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A16D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2033259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576A2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576A2">
        <w:rPr>
          <w:color w:val="000000"/>
          <w:sz w:val="26"/>
          <w:szCs w:val="26"/>
        </w:rPr>
        <w:t xml:space="preserve">сентября </w:t>
      </w:r>
      <w:r w:rsidR="004F256A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решений</w:t>
      </w:r>
      <w:r w:rsidR="006C4D6B" w:rsidRPr="00641BEB">
        <w:rPr>
          <w:color w:val="000000"/>
          <w:sz w:val="26"/>
          <w:szCs w:val="26"/>
        </w:rPr>
        <w:t>:</w:t>
      </w:r>
    </w:p>
    <w:p w:rsidR="00F576A2" w:rsidRPr="00F576A2" w:rsidRDefault="00F576A2" w:rsidP="00F576A2">
      <w:pPr>
        <w:tabs>
          <w:tab w:val="left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576A2">
        <w:rPr>
          <w:sz w:val="26"/>
          <w:szCs w:val="26"/>
        </w:rPr>
        <w:t xml:space="preserve"> внесении изменений в Устав г</w:t>
      </w:r>
      <w:r>
        <w:rPr>
          <w:sz w:val="26"/>
          <w:szCs w:val="26"/>
        </w:rPr>
        <w:t>ородского округа Спасск-Дальний;</w:t>
      </w:r>
    </w:p>
    <w:p w:rsidR="00F576A2" w:rsidRPr="00F576A2" w:rsidRDefault="00F576A2" w:rsidP="00F576A2">
      <w:pPr>
        <w:tabs>
          <w:tab w:val="left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576A2">
        <w:rPr>
          <w:sz w:val="26"/>
          <w:szCs w:val="26"/>
        </w:rPr>
        <w:t xml:space="preserve"> плане работы Думы городского округа Спасск-Дальний на I</w:t>
      </w:r>
      <w:r w:rsidRPr="00F576A2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квартал 2019 года;</w:t>
      </w:r>
    </w:p>
    <w:p w:rsidR="00F576A2" w:rsidRPr="00F576A2" w:rsidRDefault="00F576A2" w:rsidP="00F576A2">
      <w:pPr>
        <w:tabs>
          <w:tab w:val="left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576A2">
        <w:rPr>
          <w:sz w:val="26"/>
          <w:szCs w:val="26"/>
        </w:rPr>
        <w:t xml:space="preserve"> внесении изменений в постановление Администрации городского округа Спасск-Дальний  от 18 июля 2017 года № 343-па «Об утверждении муниципальной программы «Информатизация и обеспечение информационной безопасности городского округа Сп</w:t>
      </w:r>
      <w:r>
        <w:rPr>
          <w:sz w:val="26"/>
          <w:szCs w:val="26"/>
        </w:rPr>
        <w:t>асск-Дальний на 2017-2021 гг.»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F576A2" w:rsidRPr="00F576A2" w:rsidRDefault="00F576A2" w:rsidP="00F576A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F576A2">
        <w:rPr>
          <w:sz w:val="26"/>
          <w:szCs w:val="26"/>
        </w:rPr>
        <w:t>внесении изменений в постановление Администрации городского округа Спасск-Дальний от 29 августа 2016 г. № 429-па  «Об утверждении Программы противодействия коррупции в городском округе Сп</w:t>
      </w:r>
      <w:r>
        <w:rPr>
          <w:sz w:val="26"/>
          <w:szCs w:val="26"/>
        </w:rPr>
        <w:t>асск-Дальний на 2016-2021 годы»;</w:t>
      </w:r>
    </w:p>
    <w:p w:rsidR="00F576A2" w:rsidRPr="00F576A2" w:rsidRDefault="00F576A2" w:rsidP="00F576A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576A2">
        <w:rPr>
          <w:sz w:val="26"/>
          <w:szCs w:val="26"/>
        </w:rPr>
        <w:t xml:space="preserve"> внесении изменений в постановление Администрации городского округа Спасск-Дальний от 28 декабря 2016 г. № 578-па  «Об утверждении муниципальной программы «Развитие муниципальной  службы в городском округе Сп</w:t>
      </w:r>
      <w:r>
        <w:rPr>
          <w:sz w:val="26"/>
          <w:szCs w:val="26"/>
        </w:rPr>
        <w:t>асск-Дальний на 2017-2021 годы»</w:t>
      </w:r>
    </w:p>
    <w:p w:rsidR="00F576A2" w:rsidRDefault="00F576A2" w:rsidP="00F576A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направить на рассмотрение Думы городского округа Спасск-Дальний без  изменений и дополнений.</w:t>
      </w:r>
    </w:p>
    <w:p w:rsidR="00F576A2" w:rsidRDefault="00F576A2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1F72FD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8026C3"/>
    <w:rsid w:val="008D54CD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30</cp:revision>
  <cp:lastPrinted>2018-10-04T01:27:00Z</cp:lastPrinted>
  <dcterms:created xsi:type="dcterms:W3CDTF">2013-03-18T05:59:00Z</dcterms:created>
  <dcterms:modified xsi:type="dcterms:W3CDTF">2019-10-08T00:48:00Z</dcterms:modified>
</cp:coreProperties>
</file>