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0BA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tarasenko_ap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senko_ap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A6" w:rsidRDefault="00A90B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tarasenko_ap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senko_ap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A6" w:rsidRDefault="00A90BA6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tarasenko_ap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asenko_ap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BA6"/>
    <w:rsid w:val="00A90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tarasenko_ap</dc:creator>
  <cp:keywords/>
  <dc:description/>
  <cp:lastModifiedBy>tarasenko_ap</cp:lastModifiedBy>
  <cp:revision>2</cp:revision>
  <dcterms:created xsi:type="dcterms:W3CDTF">2019-07-26T04:20:00Z</dcterms:created>
  <dcterms:modified xsi:type="dcterms:W3CDTF">2019-07-26T04:21:00Z</dcterms:modified>
</cp:coreProperties>
</file>