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102465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.75pt;margin-top:-60.6pt;width:94pt;height:130pt;z-index:251661312">
            <v:imagedata r:id="rId4" o:title=""/>
            <w10:anchorlock/>
          </v:shape>
          <o:OLEObject Type="Embed" ProgID="Word.Picture.8" ShapeID="_x0000_s1027" DrawAspect="Content" ObjectID="_1604302261" r:id="rId5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Pr="00F44421" w:rsidRDefault="00D77148" w:rsidP="00D77148">
      <w:pPr>
        <w:jc w:val="center"/>
        <w:rPr>
          <w:b/>
          <w:sz w:val="26"/>
          <w:szCs w:val="26"/>
        </w:rPr>
      </w:pPr>
      <w:proofErr w:type="gramStart"/>
      <w:r w:rsidRPr="00F44421">
        <w:rPr>
          <w:b/>
          <w:sz w:val="26"/>
          <w:szCs w:val="26"/>
        </w:rPr>
        <w:t>Р</w:t>
      </w:r>
      <w:proofErr w:type="gramEnd"/>
      <w:r w:rsidRPr="00F44421">
        <w:rPr>
          <w:b/>
          <w:sz w:val="26"/>
          <w:szCs w:val="26"/>
        </w:rPr>
        <w:t xml:space="preserve"> Е Ш Е Н И Е</w:t>
      </w:r>
    </w:p>
    <w:p w:rsidR="00C73AC0" w:rsidRPr="00F44421" w:rsidRDefault="00C73AC0" w:rsidP="00D77148">
      <w:pPr>
        <w:jc w:val="center"/>
        <w:rPr>
          <w:b/>
          <w:sz w:val="26"/>
          <w:szCs w:val="26"/>
        </w:rPr>
      </w:pPr>
    </w:p>
    <w:p w:rsidR="00EF56F3" w:rsidRPr="00F44421" w:rsidRDefault="00C73AC0" w:rsidP="00C73AC0">
      <w:pPr>
        <w:pStyle w:val="a6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44421">
        <w:rPr>
          <w:rFonts w:ascii="Times New Roman" w:hAnsi="Times New Roman" w:cs="Times New Roman"/>
          <w:sz w:val="26"/>
          <w:szCs w:val="26"/>
        </w:rPr>
        <w:t xml:space="preserve">комиссии по экономической политике и муниципальной собственности </w:t>
      </w:r>
    </w:p>
    <w:p w:rsidR="006C4D6B" w:rsidRPr="00F44421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F44421">
        <w:rPr>
          <w:color w:val="000000"/>
          <w:sz w:val="26"/>
          <w:szCs w:val="26"/>
        </w:rPr>
        <w:t>от «</w:t>
      </w:r>
      <w:r w:rsidR="00C73AC0" w:rsidRPr="00F44421">
        <w:rPr>
          <w:color w:val="000000"/>
          <w:sz w:val="26"/>
          <w:szCs w:val="26"/>
        </w:rPr>
        <w:t>2</w:t>
      </w:r>
      <w:r w:rsidR="00F44421" w:rsidRPr="00F44421">
        <w:rPr>
          <w:color w:val="000000"/>
          <w:sz w:val="26"/>
          <w:szCs w:val="26"/>
        </w:rPr>
        <w:t>9</w:t>
      </w:r>
      <w:r w:rsidR="00EF56F3" w:rsidRPr="00F44421">
        <w:rPr>
          <w:color w:val="000000"/>
          <w:sz w:val="26"/>
          <w:szCs w:val="26"/>
        </w:rPr>
        <w:t xml:space="preserve">» </w:t>
      </w:r>
      <w:r w:rsidR="00F44421" w:rsidRPr="00F44421">
        <w:rPr>
          <w:color w:val="000000"/>
          <w:sz w:val="26"/>
          <w:szCs w:val="26"/>
        </w:rPr>
        <w:t xml:space="preserve">октября </w:t>
      </w:r>
      <w:r w:rsidR="001F003C" w:rsidRPr="00F44421">
        <w:rPr>
          <w:color w:val="000000"/>
          <w:sz w:val="26"/>
          <w:szCs w:val="26"/>
        </w:rPr>
        <w:t xml:space="preserve"> </w:t>
      </w:r>
      <w:r w:rsidR="00EF56F3" w:rsidRPr="00F44421">
        <w:rPr>
          <w:color w:val="000000"/>
          <w:sz w:val="26"/>
          <w:szCs w:val="26"/>
        </w:rPr>
        <w:t xml:space="preserve"> 2018</w:t>
      </w:r>
      <w:r w:rsidRPr="00F44421">
        <w:rPr>
          <w:color w:val="000000"/>
          <w:sz w:val="26"/>
          <w:szCs w:val="26"/>
        </w:rPr>
        <w:t xml:space="preserve"> года</w:t>
      </w:r>
    </w:p>
    <w:p w:rsidR="001F003C" w:rsidRPr="00F44421" w:rsidRDefault="001F003C" w:rsidP="00EF56F3">
      <w:pPr>
        <w:spacing w:line="360" w:lineRule="auto"/>
        <w:jc w:val="center"/>
        <w:rPr>
          <w:color w:val="000000"/>
          <w:sz w:val="26"/>
          <w:szCs w:val="26"/>
        </w:rPr>
      </w:pPr>
    </w:p>
    <w:p w:rsidR="002E6C23" w:rsidRPr="009E2C59" w:rsidRDefault="00EF56F3" w:rsidP="00EF56F3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9E2C59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9E2C59">
        <w:rPr>
          <w:color w:val="000000"/>
          <w:sz w:val="26"/>
          <w:szCs w:val="26"/>
        </w:rPr>
        <w:t>аслушав информацию</w:t>
      </w:r>
      <w:r w:rsidRPr="009E2C59">
        <w:rPr>
          <w:color w:val="000000"/>
          <w:sz w:val="26"/>
          <w:szCs w:val="26"/>
        </w:rPr>
        <w:t xml:space="preserve"> по ним, </w:t>
      </w:r>
      <w:r w:rsidR="006C4D6B" w:rsidRPr="009E2C59">
        <w:rPr>
          <w:color w:val="000000"/>
          <w:sz w:val="26"/>
          <w:szCs w:val="26"/>
        </w:rPr>
        <w:t xml:space="preserve">  комиссия решила:</w:t>
      </w:r>
    </w:p>
    <w:p w:rsidR="00F44421" w:rsidRPr="00F44421" w:rsidRDefault="00F44421" w:rsidP="009E2C59">
      <w:pPr>
        <w:spacing w:line="360" w:lineRule="auto"/>
        <w:ind w:right="-1" w:firstLine="708"/>
        <w:jc w:val="both"/>
        <w:rPr>
          <w:sz w:val="26"/>
          <w:szCs w:val="26"/>
        </w:rPr>
      </w:pPr>
      <w:r w:rsidRPr="00F44421">
        <w:rPr>
          <w:sz w:val="26"/>
          <w:szCs w:val="26"/>
        </w:rPr>
        <w:t>1. В связи  с</w:t>
      </w:r>
      <w:r w:rsidR="009E2C59">
        <w:rPr>
          <w:sz w:val="26"/>
          <w:szCs w:val="26"/>
        </w:rPr>
        <w:t xml:space="preserve"> отзывом документа разработчиком</w:t>
      </w:r>
      <w:r w:rsidRPr="00F44421">
        <w:rPr>
          <w:sz w:val="26"/>
          <w:szCs w:val="26"/>
        </w:rPr>
        <w:t xml:space="preserve">, оставить без рассмотрения </w:t>
      </w:r>
      <w:r>
        <w:rPr>
          <w:sz w:val="26"/>
          <w:szCs w:val="26"/>
        </w:rPr>
        <w:t>п</w:t>
      </w:r>
      <w:r w:rsidRPr="00F44421">
        <w:rPr>
          <w:sz w:val="26"/>
          <w:szCs w:val="26"/>
        </w:rPr>
        <w:t>роект решения «О согласовании передачи в собственность Российской Федерации недвижимого имущества, являющегося муниципальной собственностью городского окр</w:t>
      </w:r>
      <w:r w:rsidR="009E2C59">
        <w:rPr>
          <w:sz w:val="26"/>
          <w:szCs w:val="26"/>
        </w:rPr>
        <w:t>уга Спасск-Дальний».</w:t>
      </w:r>
    </w:p>
    <w:p w:rsidR="00F44421" w:rsidRPr="00F44421" w:rsidRDefault="009E2C59" w:rsidP="00F44421">
      <w:pPr>
        <w:tabs>
          <w:tab w:val="left" w:pos="4536"/>
          <w:tab w:val="left" w:pos="963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44421" w:rsidRPr="00F44421">
        <w:rPr>
          <w:sz w:val="26"/>
          <w:szCs w:val="26"/>
        </w:rPr>
        <w:t>2. Одобрить, без дополнений и замечаний направить  на рассмотрение Думы городского округа Спасск-Дальний проекты решений:</w:t>
      </w:r>
    </w:p>
    <w:p w:rsidR="00F44421" w:rsidRPr="00F44421" w:rsidRDefault="009E2C59" w:rsidP="00F44421">
      <w:pPr>
        <w:spacing w:line="360" w:lineRule="auto"/>
        <w:ind w:right="-1" w:firstLine="28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о</w:t>
      </w:r>
      <w:r w:rsidR="00F44421" w:rsidRPr="00F44421">
        <w:rPr>
          <w:sz w:val="26"/>
          <w:szCs w:val="26"/>
        </w:rPr>
        <w:t xml:space="preserve"> внесении изменений и дополнений в решение Думы городского округа Спасск-Дальний от 30 июня 2017 года № 66-НПА «Об утверждении Перечня муниципального имущества городского округа Спасск-Дальний, свободного от прав третьих лиц   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="00F44421" w:rsidRPr="00F44421">
        <w:rPr>
          <w:sz w:val="26"/>
          <w:szCs w:val="26"/>
        </w:rPr>
        <w:t xml:space="preserve"> поддержки субъектов малого и среднего предпринимательства»;</w:t>
      </w:r>
    </w:p>
    <w:p w:rsidR="00F44421" w:rsidRPr="00F44421" w:rsidRDefault="009E2C59" w:rsidP="00F44421">
      <w:pPr>
        <w:spacing w:line="360" w:lineRule="auto"/>
        <w:ind w:right="-1" w:firstLine="28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о</w:t>
      </w:r>
      <w:r w:rsidR="00F44421" w:rsidRPr="00F44421">
        <w:rPr>
          <w:sz w:val="26"/>
          <w:szCs w:val="26"/>
        </w:rPr>
        <w:t xml:space="preserve"> внесении изменений и дополнений в решение Думы городского округа Спасск-Дальний от 04 апреля 2017 года № 31-НПА «О Порядке формирования, ведения, обязательного опубликования перечня муниципального имущества, свободного от прав третьих лиц,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</w:t>
      </w:r>
      <w:r w:rsidR="00F44421" w:rsidRPr="00F44421">
        <w:rPr>
          <w:sz w:val="26"/>
          <w:szCs w:val="26"/>
        </w:rPr>
        <w:lastRenderedPageBreak/>
        <w:t>социально значимыми</w:t>
      </w:r>
      <w:proofErr w:type="gramEnd"/>
      <w:r w:rsidR="00F44421" w:rsidRPr="00F44421">
        <w:rPr>
          <w:sz w:val="26"/>
          <w:szCs w:val="26"/>
        </w:rPr>
        <w:t xml:space="preserve">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указанного имущества в аренду субъектам малого </w:t>
      </w:r>
      <w:r>
        <w:rPr>
          <w:sz w:val="26"/>
          <w:szCs w:val="26"/>
        </w:rPr>
        <w:t>и среднего предпринимательства»;</w:t>
      </w:r>
    </w:p>
    <w:p w:rsidR="00F44421" w:rsidRPr="00F44421" w:rsidRDefault="00F44421" w:rsidP="00F44421">
      <w:pPr>
        <w:pStyle w:val="ConsPlusTitle"/>
        <w:spacing w:line="360" w:lineRule="auto"/>
        <w:ind w:firstLine="284"/>
        <w:jc w:val="both"/>
        <w:rPr>
          <w:rFonts w:ascii="Times New Roman" w:hAnsi="Times New Roman" w:cs="Times New Roman"/>
          <w:bCs w:val="0"/>
          <w:sz w:val="26"/>
          <w:szCs w:val="26"/>
        </w:rPr>
      </w:pPr>
      <w:r w:rsidRPr="00F44421">
        <w:rPr>
          <w:rFonts w:ascii="Times New Roman" w:hAnsi="Times New Roman" w:cs="Times New Roman"/>
          <w:b w:val="0"/>
          <w:kern w:val="36"/>
          <w:sz w:val="26"/>
          <w:szCs w:val="26"/>
        </w:rPr>
        <w:t xml:space="preserve">- </w:t>
      </w:r>
      <w:r w:rsidR="009E2C59">
        <w:rPr>
          <w:rFonts w:ascii="Times New Roman" w:hAnsi="Times New Roman" w:cs="Times New Roman"/>
          <w:b w:val="0"/>
          <w:sz w:val="26"/>
          <w:szCs w:val="26"/>
        </w:rPr>
        <w:t>о</w:t>
      </w:r>
      <w:r w:rsidRPr="00F44421">
        <w:rPr>
          <w:rFonts w:ascii="Times New Roman" w:hAnsi="Times New Roman" w:cs="Times New Roman"/>
          <w:b w:val="0"/>
          <w:sz w:val="26"/>
          <w:szCs w:val="26"/>
        </w:rPr>
        <w:t>б утверждении  Порядка проведения осмотра в целях оценки технического состояния и надлежащего технического обслуживания зданий, сооружений в соответствии с требованиями  технических регламентов к конструктивным и другим характеристикам надежности и  безопасности объектов, требованиями  проектной документации, расположенных  на территории городского округа Спасск-Дальний</w:t>
      </w:r>
      <w:r w:rsidRPr="00F44421">
        <w:rPr>
          <w:rFonts w:ascii="Times New Roman" w:hAnsi="Times New Roman" w:cs="Times New Roman"/>
          <w:iCs/>
          <w:sz w:val="26"/>
          <w:szCs w:val="26"/>
        </w:rPr>
        <w:t>.</w:t>
      </w:r>
    </w:p>
    <w:p w:rsidR="00CD6926" w:rsidRPr="00F44421" w:rsidRDefault="00CD6926" w:rsidP="002E7236">
      <w:pPr>
        <w:tabs>
          <w:tab w:val="left" w:pos="4536"/>
          <w:tab w:val="left" w:pos="9637"/>
        </w:tabs>
        <w:spacing w:line="360" w:lineRule="auto"/>
        <w:jc w:val="both"/>
        <w:rPr>
          <w:sz w:val="26"/>
          <w:szCs w:val="26"/>
        </w:rPr>
      </w:pPr>
    </w:p>
    <w:p w:rsidR="004A085C" w:rsidRPr="00F44421" w:rsidRDefault="004A085C" w:rsidP="002E6C23">
      <w:pPr>
        <w:pStyle w:val="a4"/>
        <w:rPr>
          <w:szCs w:val="26"/>
        </w:rPr>
      </w:pPr>
    </w:p>
    <w:p w:rsidR="004A085C" w:rsidRPr="00F44421" w:rsidRDefault="00EF56F3" w:rsidP="002E6C23">
      <w:pPr>
        <w:pStyle w:val="a4"/>
        <w:rPr>
          <w:szCs w:val="26"/>
        </w:rPr>
      </w:pPr>
      <w:r w:rsidRPr="00F44421">
        <w:rPr>
          <w:szCs w:val="26"/>
        </w:rPr>
        <w:t xml:space="preserve">Председатель комиссии        </w:t>
      </w:r>
      <w:r w:rsidR="00C73AC0" w:rsidRPr="00F44421">
        <w:rPr>
          <w:szCs w:val="26"/>
        </w:rPr>
        <w:t xml:space="preserve">       </w:t>
      </w:r>
      <w:r w:rsidRPr="00F44421">
        <w:rPr>
          <w:szCs w:val="26"/>
        </w:rPr>
        <w:t xml:space="preserve">                                                                </w:t>
      </w:r>
      <w:r w:rsidR="00C73AC0" w:rsidRPr="00F44421">
        <w:rPr>
          <w:szCs w:val="26"/>
        </w:rPr>
        <w:t xml:space="preserve">Е. Н. </w:t>
      </w:r>
      <w:proofErr w:type="spellStart"/>
      <w:r w:rsidR="00C73AC0" w:rsidRPr="00F44421">
        <w:rPr>
          <w:szCs w:val="26"/>
        </w:rPr>
        <w:t>Кухарчук</w:t>
      </w:r>
      <w:proofErr w:type="spellEnd"/>
    </w:p>
    <w:p w:rsidR="004A085C" w:rsidRPr="00F44421" w:rsidRDefault="004A085C" w:rsidP="002E6C23">
      <w:pPr>
        <w:pStyle w:val="a4"/>
        <w:rPr>
          <w:szCs w:val="26"/>
        </w:rPr>
      </w:pPr>
    </w:p>
    <w:p w:rsidR="004A085C" w:rsidRPr="00F44421" w:rsidRDefault="004A085C" w:rsidP="002E6C23">
      <w:pPr>
        <w:pStyle w:val="a4"/>
        <w:rPr>
          <w:szCs w:val="26"/>
        </w:rPr>
      </w:pPr>
    </w:p>
    <w:p w:rsidR="00D77148" w:rsidRPr="00F44421" w:rsidRDefault="00D77148" w:rsidP="00D77148">
      <w:pPr>
        <w:jc w:val="both"/>
        <w:rPr>
          <w:color w:val="000000"/>
          <w:sz w:val="26"/>
          <w:szCs w:val="26"/>
        </w:rPr>
      </w:pPr>
    </w:p>
    <w:p w:rsidR="00D77148" w:rsidRPr="00F44421" w:rsidRDefault="00D77148" w:rsidP="00D77148">
      <w:pPr>
        <w:jc w:val="both"/>
        <w:rPr>
          <w:color w:val="000000"/>
          <w:sz w:val="26"/>
          <w:szCs w:val="26"/>
        </w:rPr>
      </w:pPr>
    </w:p>
    <w:p w:rsidR="00D77148" w:rsidRPr="00F44421" w:rsidRDefault="00D77148" w:rsidP="00D77148">
      <w:pPr>
        <w:jc w:val="both"/>
        <w:rPr>
          <w:color w:val="000000"/>
          <w:sz w:val="26"/>
          <w:szCs w:val="26"/>
        </w:rPr>
      </w:pPr>
    </w:p>
    <w:p w:rsidR="00D77148" w:rsidRPr="00F44421" w:rsidRDefault="00D77148" w:rsidP="00D77148">
      <w:pPr>
        <w:jc w:val="both"/>
        <w:rPr>
          <w:color w:val="000000"/>
          <w:sz w:val="26"/>
          <w:szCs w:val="26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bookmarkEnd w:id="0"/>
    <w:p w:rsidR="00B26898" w:rsidRPr="00B26898" w:rsidRDefault="00B26898" w:rsidP="00C976AC">
      <w:pPr>
        <w:rPr>
          <w:sz w:val="24"/>
          <w:szCs w:val="24"/>
        </w:rPr>
      </w:pPr>
    </w:p>
    <w:sectPr w:rsidR="00B26898" w:rsidRPr="00B26898" w:rsidSect="00C976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1F8"/>
    <w:rsid w:val="00071FE7"/>
    <w:rsid w:val="00077297"/>
    <w:rsid w:val="00083D22"/>
    <w:rsid w:val="000F7DFF"/>
    <w:rsid w:val="00102465"/>
    <w:rsid w:val="00111315"/>
    <w:rsid w:val="001B5F3C"/>
    <w:rsid w:val="001D07CA"/>
    <w:rsid w:val="001F003C"/>
    <w:rsid w:val="00200986"/>
    <w:rsid w:val="002E6C23"/>
    <w:rsid w:val="002E7236"/>
    <w:rsid w:val="002F67FB"/>
    <w:rsid w:val="003305E0"/>
    <w:rsid w:val="004A085C"/>
    <w:rsid w:val="00504A61"/>
    <w:rsid w:val="005A5F1B"/>
    <w:rsid w:val="0062462B"/>
    <w:rsid w:val="00685E28"/>
    <w:rsid w:val="006C4D6B"/>
    <w:rsid w:val="006F33CF"/>
    <w:rsid w:val="007041E3"/>
    <w:rsid w:val="00801A12"/>
    <w:rsid w:val="00895AD2"/>
    <w:rsid w:val="008C56D2"/>
    <w:rsid w:val="008F4A00"/>
    <w:rsid w:val="00936838"/>
    <w:rsid w:val="009962D5"/>
    <w:rsid w:val="009C1D8A"/>
    <w:rsid w:val="009E2C59"/>
    <w:rsid w:val="00A22A7B"/>
    <w:rsid w:val="00AF6A11"/>
    <w:rsid w:val="00B26898"/>
    <w:rsid w:val="00BC6F76"/>
    <w:rsid w:val="00C54EFC"/>
    <w:rsid w:val="00C73AC0"/>
    <w:rsid w:val="00C976AC"/>
    <w:rsid w:val="00CD6926"/>
    <w:rsid w:val="00D77148"/>
    <w:rsid w:val="00D911C4"/>
    <w:rsid w:val="00D94543"/>
    <w:rsid w:val="00DF4996"/>
    <w:rsid w:val="00EA055D"/>
    <w:rsid w:val="00EA1EC7"/>
    <w:rsid w:val="00EF56F3"/>
    <w:rsid w:val="00F44421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D6926"/>
    <w:pPr>
      <w:ind w:left="720"/>
      <w:contextualSpacing/>
    </w:pPr>
    <w:rPr>
      <w:rFonts w:eastAsia="Times New Roman"/>
      <w:sz w:val="20"/>
    </w:rPr>
  </w:style>
  <w:style w:type="paragraph" w:styleId="a9">
    <w:name w:val="Normal Indent"/>
    <w:basedOn w:val="a"/>
    <w:unhideWhenUsed/>
    <w:rsid w:val="001F003C"/>
    <w:pPr>
      <w:ind w:left="708"/>
    </w:pPr>
    <w:rPr>
      <w:rFonts w:eastAsia="Times New Roman"/>
      <w:sz w:val="24"/>
    </w:rPr>
  </w:style>
  <w:style w:type="paragraph" w:customStyle="1" w:styleId="ConsPlusTitle">
    <w:name w:val="ConsPlusTitle"/>
    <w:uiPriority w:val="99"/>
    <w:rsid w:val="00F44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22</cp:revision>
  <cp:lastPrinted>2018-10-04T01:08:00Z</cp:lastPrinted>
  <dcterms:created xsi:type="dcterms:W3CDTF">2013-03-18T05:59:00Z</dcterms:created>
  <dcterms:modified xsi:type="dcterms:W3CDTF">2018-11-21T01:45:00Z</dcterms:modified>
</cp:coreProperties>
</file>