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0C79E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430161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4A085C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715F09">
        <w:rPr>
          <w:color w:val="000000"/>
          <w:sz w:val="26"/>
          <w:szCs w:val="26"/>
        </w:rPr>
        <w:t>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15F09">
        <w:rPr>
          <w:color w:val="000000"/>
          <w:sz w:val="26"/>
          <w:szCs w:val="26"/>
        </w:rPr>
        <w:t xml:space="preserve">октября </w:t>
      </w:r>
      <w:r w:rsidR="00EF56F3" w:rsidRPr="00EF56F3">
        <w:rPr>
          <w:color w:val="000000"/>
          <w:sz w:val="26"/>
          <w:szCs w:val="26"/>
        </w:rPr>
        <w:t>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E31B36" w:rsidRPr="00ED4ECD" w:rsidRDefault="00E31B36" w:rsidP="00ED4EC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D4ECD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715F09" w:rsidRPr="00715F09" w:rsidRDefault="008505C0" w:rsidP="00715F09">
      <w:pPr>
        <w:pStyle w:val="a9"/>
        <w:numPr>
          <w:ilvl w:val="0"/>
          <w:numId w:val="3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ED4ECD">
        <w:rPr>
          <w:rFonts w:eastAsiaTheme="minorEastAsia"/>
          <w:bCs/>
          <w:sz w:val="26"/>
          <w:szCs w:val="26"/>
        </w:rPr>
        <w:t>Проект решения</w:t>
      </w:r>
      <w:r w:rsidRPr="00ED4ECD">
        <w:rPr>
          <w:rFonts w:eastAsiaTheme="minorEastAsia"/>
          <w:b/>
          <w:bCs/>
          <w:sz w:val="26"/>
          <w:szCs w:val="26"/>
        </w:rPr>
        <w:t xml:space="preserve"> </w:t>
      </w:r>
      <w:r w:rsidR="00715F09">
        <w:rPr>
          <w:rFonts w:eastAsiaTheme="minorEastAsia"/>
          <w:b/>
          <w:bCs/>
          <w:sz w:val="26"/>
          <w:szCs w:val="26"/>
        </w:rPr>
        <w:t>«</w:t>
      </w:r>
      <w:r w:rsidR="00715F09" w:rsidRPr="003A2ADF">
        <w:rPr>
          <w:sz w:val="26"/>
          <w:szCs w:val="26"/>
        </w:rPr>
        <w:t>О</w:t>
      </w:r>
      <w:r w:rsidR="00715F09" w:rsidRPr="003A2ADF">
        <w:rPr>
          <w:b/>
          <w:sz w:val="26"/>
          <w:szCs w:val="26"/>
        </w:rPr>
        <w:t xml:space="preserve"> </w:t>
      </w:r>
      <w:r w:rsidR="00715F09" w:rsidRPr="003A2ADF">
        <w:rPr>
          <w:sz w:val="26"/>
          <w:szCs w:val="26"/>
        </w:rPr>
        <w:t>внесении дополнений в решение Думы городского округа</w:t>
      </w:r>
      <w:r w:rsidR="00715F09" w:rsidRPr="003A2ADF">
        <w:rPr>
          <w:b/>
          <w:sz w:val="26"/>
          <w:szCs w:val="26"/>
        </w:rPr>
        <w:t xml:space="preserve"> </w:t>
      </w:r>
      <w:r w:rsidR="00715F09" w:rsidRPr="003A2ADF">
        <w:rPr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="00715F09" w:rsidRPr="003A2ADF">
          <w:rPr>
            <w:sz w:val="26"/>
            <w:szCs w:val="26"/>
          </w:rPr>
          <w:t>2014 г</w:t>
        </w:r>
      </w:smartTag>
      <w:r w:rsidR="00715F09" w:rsidRPr="003A2ADF">
        <w:rPr>
          <w:sz w:val="26"/>
          <w:szCs w:val="26"/>
        </w:rPr>
        <w:t>. № 14 «Об установлении</w:t>
      </w:r>
      <w:r w:rsidR="00715F09" w:rsidRPr="003A2ADF">
        <w:rPr>
          <w:b/>
          <w:sz w:val="26"/>
          <w:szCs w:val="26"/>
        </w:rPr>
        <w:t xml:space="preserve"> </w:t>
      </w:r>
      <w:r w:rsidR="00715F09" w:rsidRPr="003A2ADF">
        <w:rPr>
          <w:sz w:val="26"/>
          <w:szCs w:val="26"/>
        </w:rPr>
        <w:t>нало</w:t>
      </w:r>
      <w:r w:rsidR="00715F09">
        <w:rPr>
          <w:sz w:val="26"/>
          <w:szCs w:val="26"/>
        </w:rPr>
        <w:t>га на имущество физических лиц»</w:t>
      </w:r>
      <w:r w:rsidR="00715F09" w:rsidRPr="00715F09">
        <w:rPr>
          <w:sz w:val="26"/>
          <w:szCs w:val="26"/>
        </w:rPr>
        <w:t xml:space="preserve"> </w:t>
      </w:r>
      <w:r w:rsidR="00715F09" w:rsidRPr="00ED4ECD">
        <w:rPr>
          <w:sz w:val="26"/>
          <w:szCs w:val="26"/>
        </w:rPr>
        <w:t>одобрить, без дополнений и изменений направить на рассмотрение  Думы городского округа Спасск-Дальний</w:t>
      </w:r>
      <w:proofErr w:type="gramStart"/>
      <w:r w:rsidR="00715F09" w:rsidRPr="00ED4ECD">
        <w:rPr>
          <w:sz w:val="26"/>
          <w:szCs w:val="26"/>
        </w:rPr>
        <w:t xml:space="preserve"> .</w:t>
      </w:r>
      <w:proofErr w:type="gramEnd"/>
    </w:p>
    <w:p w:rsidR="00715F09" w:rsidRPr="003A2ADF" w:rsidRDefault="00715F09" w:rsidP="00715F09">
      <w:pPr>
        <w:pStyle w:val="a9"/>
        <w:spacing w:line="360" w:lineRule="auto"/>
        <w:jc w:val="both"/>
        <w:rPr>
          <w:sz w:val="26"/>
          <w:szCs w:val="26"/>
        </w:rPr>
      </w:pPr>
    </w:p>
    <w:p w:rsidR="00715F09" w:rsidRPr="00715F09" w:rsidRDefault="00715F09" w:rsidP="00715F09">
      <w:pPr>
        <w:pStyle w:val="a9"/>
        <w:numPr>
          <w:ilvl w:val="0"/>
          <w:numId w:val="3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«</w:t>
      </w:r>
      <w:r w:rsidRPr="00422C10">
        <w:rPr>
          <w:sz w:val="26"/>
          <w:szCs w:val="26"/>
        </w:rPr>
        <w:t>О внесении изменений в решение Думы городского округа Спасск-Дальний от 4 апреля 2017 года № 25-НПА «Об утверждении Положения «О бюджетном процессе в городском округе  Спасск-Дальний»</w:t>
      </w:r>
      <w:r>
        <w:rPr>
          <w:sz w:val="26"/>
          <w:szCs w:val="26"/>
        </w:rPr>
        <w:t xml:space="preserve"> </w:t>
      </w:r>
      <w:r w:rsidRPr="00ED4ECD">
        <w:rPr>
          <w:sz w:val="26"/>
          <w:szCs w:val="26"/>
        </w:rPr>
        <w:t>одобрить, без дополнений и изменений направить на рассмотрение  Думы городского округа Спасск-Дальний</w:t>
      </w:r>
      <w:proofErr w:type="gramStart"/>
      <w:r w:rsidRPr="00ED4ECD">
        <w:rPr>
          <w:sz w:val="26"/>
          <w:szCs w:val="26"/>
        </w:rPr>
        <w:t xml:space="preserve"> .</w:t>
      </w:r>
      <w:proofErr w:type="gramEnd"/>
    </w:p>
    <w:p w:rsidR="00715F09" w:rsidRPr="00743086" w:rsidRDefault="00715F09" w:rsidP="00715F09">
      <w:pPr>
        <w:pStyle w:val="a9"/>
        <w:spacing w:line="360" w:lineRule="auto"/>
        <w:jc w:val="both"/>
        <w:rPr>
          <w:b/>
          <w:sz w:val="26"/>
          <w:szCs w:val="26"/>
        </w:rPr>
      </w:pPr>
    </w:p>
    <w:p w:rsidR="008505C0" w:rsidRPr="00ED4ECD" w:rsidRDefault="008505C0" w:rsidP="00ED4ECD">
      <w:pPr>
        <w:pStyle w:val="a9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</w:t>
      </w:r>
      <w:r w:rsidR="00715F09">
        <w:rPr>
          <w:szCs w:val="26"/>
        </w:rPr>
        <w:t xml:space="preserve"> </w:t>
      </w:r>
      <w:r w:rsidR="00187106" w:rsidRPr="00ED4ECD">
        <w:rPr>
          <w:szCs w:val="26"/>
        </w:rPr>
        <w:t>В.</w:t>
      </w:r>
      <w:r w:rsidR="00715F0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C79E3"/>
    <w:rsid w:val="000E6FB8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C4D6B"/>
    <w:rsid w:val="006C7EB5"/>
    <w:rsid w:val="006F33CF"/>
    <w:rsid w:val="007041E3"/>
    <w:rsid w:val="00715F09"/>
    <w:rsid w:val="00813D65"/>
    <w:rsid w:val="008505C0"/>
    <w:rsid w:val="008B0ED8"/>
    <w:rsid w:val="0093628C"/>
    <w:rsid w:val="00936838"/>
    <w:rsid w:val="009962D5"/>
    <w:rsid w:val="009B7BC4"/>
    <w:rsid w:val="009C1D8A"/>
    <w:rsid w:val="00A22A7B"/>
    <w:rsid w:val="00A61F2D"/>
    <w:rsid w:val="00B26898"/>
    <w:rsid w:val="00BC6F76"/>
    <w:rsid w:val="00C54EFC"/>
    <w:rsid w:val="00C73AC0"/>
    <w:rsid w:val="00C976AC"/>
    <w:rsid w:val="00D1429B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24</cp:revision>
  <cp:lastPrinted>2018-10-04T06:07:00Z</cp:lastPrinted>
  <dcterms:created xsi:type="dcterms:W3CDTF">2013-03-18T05:59:00Z</dcterms:created>
  <dcterms:modified xsi:type="dcterms:W3CDTF">2018-11-21T01:34:00Z</dcterms:modified>
</cp:coreProperties>
</file>