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04" w:rsidRPr="003D4084" w:rsidRDefault="00F77606" w:rsidP="00B54E0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fldChar w:fldCharType="begin"/>
      </w:r>
      <w:r>
        <w:instrText>HYPERLINK \l "P56"</w:instrText>
      </w:r>
      <w:r>
        <w:fldChar w:fldCharType="separate"/>
      </w:r>
      <w:r w:rsidR="00B54E04" w:rsidRPr="003D4084">
        <w:rPr>
          <w:rFonts w:ascii="Times New Roman" w:hAnsi="Times New Roman" w:cs="Times New Roman"/>
          <w:b/>
          <w:sz w:val="26"/>
          <w:szCs w:val="26"/>
        </w:rPr>
        <w:t>Перечень</w:t>
      </w:r>
      <w:r>
        <w:fldChar w:fldCharType="end"/>
      </w:r>
      <w:r w:rsidR="00B54E04" w:rsidRPr="003D40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4E04" w:rsidRPr="003D4084" w:rsidRDefault="00B54E04" w:rsidP="00B54E0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084">
        <w:rPr>
          <w:rFonts w:ascii="Times New Roman" w:hAnsi="Times New Roman" w:cs="Times New Roman"/>
          <w:b/>
          <w:sz w:val="26"/>
          <w:szCs w:val="26"/>
        </w:rPr>
        <w:t>информации о деятельности Думы городского округа, размещаемой на официальном сайте городского округа Спасск-Дальний в информационно-телекоммуникационной сети Интернет.</w:t>
      </w:r>
    </w:p>
    <w:p w:rsidR="00B54E04" w:rsidRPr="003D4084" w:rsidRDefault="00B54E04" w:rsidP="00B54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E04" w:rsidRPr="003D4084" w:rsidRDefault="00B54E04" w:rsidP="00B54E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5839"/>
        <w:gridCol w:w="62"/>
        <w:gridCol w:w="2697"/>
      </w:tblGrid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Категория информации</w:t>
            </w:r>
          </w:p>
        </w:tc>
        <w:tc>
          <w:tcPr>
            <w:tcW w:w="2759" w:type="dxa"/>
            <w:gridSpan w:val="2"/>
          </w:tcPr>
          <w:p w:rsidR="00B54E04" w:rsidRPr="003D4084" w:rsidRDefault="00B54E04" w:rsidP="00481A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B54E04" w:rsidRPr="003D4084" w:rsidTr="00C048FE">
        <w:tc>
          <w:tcPr>
            <w:tcW w:w="9138" w:type="dxa"/>
            <w:gridSpan w:val="4"/>
          </w:tcPr>
          <w:p w:rsidR="00B54E04" w:rsidRPr="003D4084" w:rsidRDefault="00B54E04" w:rsidP="00481A1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 Общая информация о Думе городского округа Спасск-Дальний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01" w:type="dxa"/>
            <w:gridSpan w:val="2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наименование, структура Думы городского округа Спасск-Дальний (далее - Думы), почтовый адрес, адрес электронной почты, номера телефонов председателя, заместителя председателя Думы, руководителя и специалистов аппарата Думы.</w:t>
            </w:r>
          </w:p>
        </w:tc>
        <w:tc>
          <w:tcPr>
            <w:tcW w:w="2697" w:type="dxa"/>
          </w:tcPr>
          <w:p w:rsidR="00B54E0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54E04">
              <w:rPr>
                <w:rFonts w:ascii="Times New Roman" w:hAnsi="Times New Roman" w:cs="Times New Roman"/>
                <w:i/>
                <w:sz w:val="26"/>
                <w:szCs w:val="26"/>
              </w:rPr>
              <w:t>Общая информация</w:t>
            </w:r>
          </w:p>
          <w:p w:rsidR="00C048FE" w:rsidRPr="00B54E04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01" w:type="dxa"/>
            <w:gridSpan w:val="2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Историческая справка Думы</w:t>
            </w:r>
          </w:p>
        </w:tc>
        <w:tc>
          <w:tcPr>
            <w:tcW w:w="2697" w:type="dxa"/>
          </w:tcPr>
          <w:p w:rsidR="00B54E04" w:rsidRPr="00C048FE" w:rsidRDefault="00C048FE" w:rsidP="00C048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о Думе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01" w:type="dxa"/>
            <w:gridSpan w:val="2"/>
          </w:tcPr>
          <w:p w:rsidR="00C97653" w:rsidRDefault="00C97653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54E04"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полномочиях Думы </w:t>
            </w:r>
          </w:p>
          <w:p w:rsidR="00C97653" w:rsidRDefault="00C97653" w:rsidP="00C976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4E04" w:rsidRPr="003D4084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54E04"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 и функци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54E04"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постоянных комиссий </w:t>
            </w:r>
          </w:p>
          <w:p w:rsidR="00C97653" w:rsidRDefault="00C97653" w:rsidP="00C976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 и функци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4E04"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аппарата Думы </w:t>
            </w:r>
          </w:p>
          <w:p w:rsidR="00B54E04" w:rsidRPr="003D4084" w:rsidRDefault="00C97653" w:rsidP="00C976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54E04" w:rsidRPr="003D4084">
              <w:rPr>
                <w:rFonts w:ascii="Times New Roman" w:hAnsi="Times New Roman" w:cs="Times New Roman"/>
                <w:sz w:val="26"/>
                <w:szCs w:val="26"/>
              </w:rPr>
              <w:t>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7" w:type="dxa"/>
          </w:tcPr>
          <w:p w:rsidR="00B54E04" w:rsidRPr="00C048FE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Регламентирующие документы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01" w:type="dxa"/>
            <w:gridSpan w:val="2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 председателе, заместителе председателя Думы, депутатах Думы (фамилия, имя, отчество, а также при согласии указанных лиц иные сведения о них), графики депутатских приемов.</w:t>
            </w:r>
          </w:p>
        </w:tc>
        <w:tc>
          <w:tcPr>
            <w:tcW w:w="2697" w:type="dxa"/>
          </w:tcPr>
          <w:p w:rsidR="00B54E04" w:rsidRPr="003D4084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4E04">
              <w:rPr>
                <w:rFonts w:ascii="Times New Roman" w:hAnsi="Times New Roman" w:cs="Times New Roman"/>
                <w:i/>
                <w:sz w:val="26"/>
                <w:szCs w:val="26"/>
              </w:rPr>
              <w:t>Общая информация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01" w:type="dxa"/>
            <w:gridSpan w:val="2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об органах и организациях, образованных при Думе (перечень, функции, контактная информация)</w:t>
            </w:r>
          </w:p>
        </w:tc>
        <w:tc>
          <w:tcPr>
            <w:tcW w:w="2697" w:type="dxa"/>
          </w:tcPr>
          <w:p w:rsidR="00B54E04" w:rsidRPr="00C048FE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Молодёжный парламент</w:t>
            </w:r>
          </w:p>
          <w:p w:rsidR="00C97653" w:rsidRPr="003D4084" w:rsidRDefault="00C97653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Фракции Думы</w:t>
            </w:r>
          </w:p>
        </w:tc>
      </w:tr>
      <w:tr w:rsidR="00B54E04" w:rsidRPr="003D4084" w:rsidTr="00C048FE">
        <w:tc>
          <w:tcPr>
            <w:tcW w:w="9138" w:type="dxa"/>
            <w:gridSpan w:val="4"/>
          </w:tcPr>
          <w:p w:rsidR="00B54E04" w:rsidRPr="003D4084" w:rsidRDefault="00B54E04" w:rsidP="00481A1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 Информация о нормотворческой деятельности Думы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Тексты нормативных правовых актов, принятые Думой, включая нормативные правовые акты о внесении в них изменений, признании их утратившими силу, а также сведения о признании их судом недействующими</w:t>
            </w:r>
          </w:p>
        </w:tc>
        <w:tc>
          <w:tcPr>
            <w:tcW w:w="2759" w:type="dxa"/>
            <w:gridSpan w:val="2"/>
          </w:tcPr>
          <w:p w:rsidR="00B54E04" w:rsidRPr="00C048FE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Правовая база Думы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Тексты проектов нормативных правовых актов, внесенных в Думу</w:t>
            </w:r>
          </w:p>
        </w:tc>
        <w:tc>
          <w:tcPr>
            <w:tcW w:w="2759" w:type="dxa"/>
            <w:gridSpan w:val="2"/>
          </w:tcPr>
          <w:p w:rsidR="00B54E04" w:rsidRPr="00C048FE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Нормотворческая деятельность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Порядок обжалования нормативных правовых актов и иных решений, принятых Думой</w:t>
            </w:r>
          </w:p>
        </w:tc>
        <w:tc>
          <w:tcPr>
            <w:tcW w:w="2759" w:type="dxa"/>
            <w:gridSpan w:val="2"/>
          </w:tcPr>
          <w:p w:rsidR="00B54E04" w:rsidRPr="003D4084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Нормотворческая деятельность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Процедура осуществления нормотворческой инициативы</w:t>
            </w:r>
          </w:p>
        </w:tc>
        <w:tc>
          <w:tcPr>
            <w:tcW w:w="2759" w:type="dxa"/>
            <w:gridSpan w:val="2"/>
          </w:tcPr>
          <w:p w:rsidR="00B54E04" w:rsidRPr="003D4084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Нормотворческая деятельность</w:t>
            </w:r>
          </w:p>
        </w:tc>
      </w:tr>
      <w:tr w:rsidR="00B54E04" w:rsidRPr="003D4084" w:rsidTr="00C048FE">
        <w:tc>
          <w:tcPr>
            <w:tcW w:w="9138" w:type="dxa"/>
            <w:gridSpan w:val="4"/>
          </w:tcPr>
          <w:p w:rsidR="00B54E04" w:rsidRPr="003D4084" w:rsidRDefault="00B54E04" w:rsidP="00481A1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 Информация о текущей деятельности Думы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 заседаниях Думы и постоянных комиссий:</w:t>
            </w:r>
          </w:p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- повестки заседаний Думы, постоянных комиссий, рабочих групп;</w:t>
            </w:r>
          </w:p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- информация о решениях, принятых на заседаниях Думы, постоянных комиссий, рабочих групп</w:t>
            </w:r>
          </w:p>
        </w:tc>
        <w:tc>
          <w:tcPr>
            <w:tcW w:w="2759" w:type="dxa"/>
            <w:gridSpan w:val="2"/>
          </w:tcPr>
          <w:p w:rsidR="00B54E04" w:rsidRPr="003D4084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Нормотворческая деятельность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Информация об участии Думы в международном сотрудничестве, а также о мероприятиях, проводимых Думой, в том числе сведения об официальных визитах и о рабочих поездках председателя Думы и официальных делегаций Думы</w:t>
            </w:r>
          </w:p>
        </w:tc>
        <w:tc>
          <w:tcPr>
            <w:tcW w:w="2759" w:type="dxa"/>
            <w:gridSpan w:val="2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Информация о взаимодействии Думы с федеральными органами государственной власти, органами исполнительной власти Приморского края, органами государственной власти субъектов Российской Федерации, органами местного самоуправления, 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2759" w:type="dxa"/>
            <w:gridSpan w:val="2"/>
          </w:tcPr>
          <w:p w:rsidR="00C048FE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о взаимодействии Думы с органами власти</w:t>
            </w:r>
          </w:p>
          <w:p w:rsidR="00C048FE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54E04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Фракция «Единая Россия»</w:t>
            </w:r>
          </w:p>
          <w:p w:rsidR="00C048FE" w:rsidRPr="00C048FE" w:rsidRDefault="00C85AF2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«Молодёжный Парламент»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денежных средствах, выделенных из бюджета городского округа на обеспечение деятельности Думы </w:t>
            </w:r>
          </w:p>
        </w:tc>
        <w:tc>
          <w:tcPr>
            <w:tcW w:w="2759" w:type="dxa"/>
            <w:gridSpan w:val="2"/>
          </w:tcPr>
          <w:p w:rsidR="00B54E04" w:rsidRPr="00C048FE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Статистическая отчётность</w:t>
            </w:r>
          </w:p>
        </w:tc>
      </w:tr>
      <w:tr w:rsidR="00B54E04" w:rsidRPr="003D4084" w:rsidTr="00C048FE">
        <w:tc>
          <w:tcPr>
            <w:tcW w:w="9138" w:type="dxa"/>
            <w:gridSpan w:val="4"/>
          </w:tcPr>
          <w:p w:rsidR="00B54E04" w:rsidRPr="003D4084" w:rsidRDefault="00B54E04" w:rsidP="00481A1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4. Информация о кадровом обеспечении аппарата Думы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2759" w:type="dxa"/>
            <w:gridSpan w:val="2"/>
          </w:tcPr>
          <w:p w:rsidR="00B54E04" w:rsidRPr="00C048FE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Кадровое обеспечение 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 вакантных должностях муниципальной службы, имеющихся в аппарате Думы</w:t>
            </w:r>
          </w:p>
        </w:tc>
        <w:tc>
          <w:tcPr>
            <w:tcW w:w="2759" w:type="dxa"/>
            <w:gridSpan w:val="2"/>
          </w:tcPr>
          <w:p w:rsidR="00B54E04" w:rsidRPr="003D4084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Кадровое обеспечение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кандидатам на замещение вакантных должностей муниципальной службы в аппарате Думы</w:t>
            </w:r>
          </w:p>
        </w:tc>
        <w:tc>
          <w:tcPr>
            <w:tcW w:w="2759" w:type="dxa"/>
            <w:gridSpan w:val="2"/>
          </w:tcPr>
          <w:p w:rsidR="00B54E04" w:rsidRPr="003D4084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Кадровое обеспечение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службы в аппарате Думы</w:t>
            </w:r>
          </w:p>
        </w:tc>
        <w:tc>
          <w:tcPr>
            <w:tcW w:w="2759" w:type="dxa"/>
            <w:gridSpan w:val="2"/>
          </w:tcPr>
          <w:p w:rsidR="00B54E04" w:rsidRPr="003D4084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Кадровое обеспечение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 в аппарате Думы</w:t>
            </w:r>
          </w:p>
        </w:tc>
        <w:tc>
          <w:tcPr>
            <w:tcW w:w="2759" w:type="dxa"/>
            <w:gridSpan w:val="2"/>
          </w:tcPr>
          <w:p w:rsidR="00B54E04" w:rsidRPr="003D4084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Кадровое обеспечение</w:t>
            </w:r>
          </w:p>
        </w:tc>
      </w:tr>
      <w:tr w:rsidR="00B54E04" w:rsidRPr="003D4084" w:rsidTr="00C048FE">
        <w:tc>
          <w:tcPr>
            <w:tcW w:w="9138" w:type="dxa"/>
            <w:gridSpan w:val="4"/>
          </w:tcPr>
          <w:p w:rsidR="00B54E04" w:rsidRPr="003D4084" w:rsidRDefault="00B54E04" w:rsidP="00481A1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5. Информация о работе Думы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органов, органов местного самоуправления с указанием актов, регулирующих эту деятельность.</w:t>
            </w:r>
          </w:p>
        </w:tc>
        <w:tc>
          <w:tcPr>
            <w:tcW w:w="2759" w:type="dxa"/>
            <w:gridSpan w:val="2"/>
          </w:tcPr>
          <w:p w:rsidR="00B54E04" w:rsidRPr="00C048FE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Обращения граждан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График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759" w:type="dxa"/>
            <w:gridSpan w:val="2"/>
          </w:tcPr>
          <w:p w:rsidR="00B54E04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Обращения граждан</w:t>
            </w:r>
          </w:p>
          <w:p w:rsidR="00C048FE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048FE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Общая информация</w:t>
            </w:r>
          </w:p>
          <w:p w:rsidR="00C048FE" w:rsidRPr="003D4084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(график приёма депутатами)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должностного лица, к полномочиям которого отнесены организация приема граждан (физических лиц) в Думе, в том числе представителей организаций (юридических лиц), общественных объединений, государственных органов и органов местного самоуправления, и обеспечение рассмотрения их обращений</w:t>
            </w:r>
          </w:p>
        </w:tc>
        <w:tc>
          <w:tcPr>
            <w:tcW w:w="2759" w:type="dxa"/>
            <w:gridSpan w:val="2"/>
          </w:tcPr>
          <w:p w:rsidR="00C048FE" w:rsidRDefault="00C048FE" w:rsidP="00C048F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Обращения граждан</w:t>
            </w:r>
          </w:p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759" w:type="dxa"/>
            <w:gridSpan w:val="2"/>
          </w:tcPr>
          <w:p w:rsidR="00C048FE" w:rsidRDefault="00C048FE" w:rsidP="00C048F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Обращения граждан</w:t>
            </w:r>
          </w:p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E04" w:rsidRPr="003D4084" w:rsidTr="00C048FE">
        <w:tc>
          <w:tcPr>
            <w:tcW w:w="9138" w:type="dxa"/>
            <w:gridSpan w:val="4"/>
          </w:tcPr>
          <w:p w:rsidR="00B54E04" w:rsidRPr="003D4084" w:rsidRDefault="00B54E04" w:rsidP="00481A1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6. Информация о доходах и расходах, об имуществе и обязательствах имущественного характера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 доходах, расходах, об имуществе и обязательствах имущественного характера, представляемые депутатами Думы, а также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759" w:type="dxa"/>
            <w:gridSpan w:val="2"/>
          </w:tcPr>
          <w:p w:rsidR="00B54E04" w:rsidRPr="00C048FE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Противодействие коррупции</w:t>
            </w:r>
          </w:p>
        </w:tc>
      </w:tr>
      <w:tr w:rsidR="00B54E04" w:rsidRPr="003D4084" w:rsidTr="00C048FE">
        <w:tc>
          <w:tcPr>
            <w:tcW w:w="540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39" w:type="dxa"/>
          </w:tcPr>
          <w:p w:rsidR="00B54E04" w:rsidRPr="003D4084" w:rsidRDefault="00B54E04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 доходах, расходах, об имуществе и обязательствах имущественного характера, представляемые муниципальными служащими аппарата Думы, а также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759" w:type="dxa"/>
            <w:gridSpan w:val="2"/>
          </w:tcPr>
          <w:p w:rsidR="00B54E04" w:rsidRPr="003D4084" w:rsidRDefault="00C048FE" w:rsidP="00481A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8FE">
              <w:rPr>
                <w:rFonts w:ascii="Times New Roman" w:hAnsi="Times New Roman" w:cs="Times New Roman"/>
                <w:i/>
                <w:sz w:val="26"/>
                <w:szCs w:val="26"/>
              </w:rPr>
              <w:t>Противодействие коррупции</w:t>
            </w:r>
          </w:p>
        </w:tc>
      </w:tr>
      <w:tr w:rsidR="00C048FE" w:rsidRPr="003D4084" w:rsidTr="00C048FE">
        <w:tc>
          <w:tcPr>
            <w:tcW w:w="540" w:type="dxa"/>
          </w:tcPr>
          <w:p w:rsidR="00C048FE" w:rsidRDefault="00C048FE" w:rsidP="00C048F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FE" w:rsidRDefault="00C048FE" w:rsidP="00C048F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FE" w:rsidRPr="003D4084" w:rsidRDefault="00C048FE" w:rsidP="00C048F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9" w:type="dxa"/>
          </w:tcPr>
          <w:p w:rsidR="00C048FE" w:rsidRDefault="00C048FE" w:rsidP="00C048F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Иная информация о деятельности Думы с учетом</w:t>
            </w:r>
          </w:p>
          <w:p w:rsidR="00C048FE" w:rsidRDefault="00C048FE" w:rsidP="00C048F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законодательства </w:t>
            </w:r>
            <w:proofErr w:type="gramStart"/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  <w:proofErr w:type="gramEnd"/>
          </w:p>
          <w:p w:rsidR="00C048FE" w:rsidRPr="003D4084" w:rsidRDefault="00C048FE" w:rsidP="00C048F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Федерации и законодательства Приморского края</w:t>
            </w:r>
          </w:p>
        </w:tc>
        <w:tc>
          <w:tcPr>
            <w:tcW w:w="2759" w:type="dxa"/>
            <w:gridSpan w:val="2"/>
          </w:tcPr>
          <w:p w:rsidR="00C048FE" w:rsidRPr="00C85AF2" w:rsidRDefault="00C048FE" w:rsidP="00CE625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5AF2">
              <w:rPr>
                <w:rFonts w:ascii="Times New Roman" w:hAnsi="Times New Roman" w:cs="Times New Roman"/>
                <w:i/>
                <w:sz w:val="26"/>
                <w:szCs w:val="26"/>
              </w:rPr>
              <w:t>О защите персональных данных</w:t>
            </w:r>
          </w:p>
          <w:p w:rsidR="00C048FE" w:rsidRPr="00C85AF2" w:rsidRDefault="00C048FE" w:rsidP="00CE625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048FE" w:rsidRPr="00C85AF2" w:rsidRDefault="00C048FE" w:rsidP="00CE625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5A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85AF2" w:rsidRPr="00C85AF2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Муниципальные закупки</w:t>
            </w:r>
          </w:p>
          <w:p w:rsidR="00C85AF2" w:rsidRPr="00C85AF2" w:rsidRDefault="00C85AF2" w:rsidP="00CE625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85AF2" w:rsidRPr="00C85AF2" w:rsidRDefault="00C85AF2" w:rsidP="00CE625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5AF2">
              <w:rPr>
                <w:rFonts w:ascii="Times New Roman" w:hAnsi="Times New Roman" w:cs="Times New Roman"/>
                <w:i/>
                <w:sz w:val="26"/>
                <w:szCs w:val="26"/>
              </w:rPr>
              <w:t>Конкурс на должность главы</w:t>
            </w:r>
          </w:p>
          <w:p w:rsidR="00C048FE" w:rsidRPr="00C85AF2" w:rsidRDefault="00C85AF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C85AF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Контроль за</w:t>
            </w:r>
            <w:proofErr w:type="gramEnd"/>
            <w:r w:rsidRPr="00C85AF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деятельностью ОМС</w:t>
            </w:r>
          </w:p>
          <w:p w:rsidR="00C048FE" w:rsidRPr="003D4084" w:rsidRDefault="00C048FE" w:rsidP="00C048F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4E04" w:rsidRPr="003D4084" w:rsidRDefault="00B54E04" w:rsidP="00B54E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E04" w:rsidRPr="003D4084" w:rsidRDefault="00B54E04" w:rsidP="00B54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3686" w:rsidRDefault="00753686"/>
    <w:sectPr w:rsidR="00753686" w:rsidSect="003D40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E04"/>
    <w:rsid w:val="00541930"/>
    <w:rsid w:val="00753686"/>
    <w:rsid w:val="00B54E04"/>
    <w:rsid w:val="00C048FE"/>
    <w:rsid w:val="00C85AF2"/>
    <w:rsid w:val="00C97653"/>
    <w:rsid w:val="00F7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3</cp:revision>
  <cp:lastPrinted>2018-05-04T05:40:00Z</cp:lastPrinted>
  <dcterms:created xsi:type="dcterms:W3CDTF">2018-05-04T00:54:00Z</dcterms:created>
  <dcterms:modified xsi:type="dcterms:W3CDTF">2018-05-04T05:42:00Z</dcterms:modified>
</cp:coreProperties>
</file>