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"/>
        <w:gridCol w:w="787"/>
        <w:gridCol w:w="851"/>
        <w:gridCol w:w="1275"/>
        <w:gridCol w:w="1134"/>
        <w:gridCol w:w="993"/>
        <w:gridCol w:w="1559"/>
        <w:gridCol w:w="992"/>
        <w:gridCol w:w="1276"/>
        <w:gridCol w:w="709"/>
        <w:gridCol w:w="141"/>
        <w:gridCol w:w="567"/>
      </w:tblGrid>
      <w:tr w:rsidR="003B2229" w:rsidRPr="00773535" w:rsidTr="005E2E14">
        <w:trPr>
          <w:gridBefore w:val="1"/>
          <w:gridAfter w:val="1"/>
          <w:wBefore w:w="303" w:type="dxa"/>
          <w:wAfter w:w="522" w:type="dxa"/>
          <w:tblCellSpacing w:w="15" w:type="dxa"/>
        </w:trPr>
        <w:tc>
          <w:tcPr>
            <w:tcW w:w="9687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B03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Итоги </w:t>
            </w:r>
          </w:p>
          <w:p w:rsidR="009E6EB0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с письменными обращениями граждан</w:t>
            </w:r>
          </w:p>
          <w:p w:rsidR="00260B03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Администрации городского округа Спасск-Дальний </w:t>
            </w:r>
          </w:p>
          <w:p w:rsidR="00260B03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</w:t>
            </w:r>
            <w:r w:rsidR="002B56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полугодие 201</w:t>
            </w:r>
            <w:r w:rsidR="002B56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260B03" w:rsidRPr="00773535" w:rsidRDefault="00F20BE4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обращениями граждан в городском округе Спасск – Дальний ведется в соответствии с Федеральным законом от 02.05.2006  № 59-ФЗ «О порядке рассмотрения обращений граждан Российской Федерации» и Административным регламентом администрации городского округа </w:t>
            </w:r>
            <w:proofErr w:type="gramStart"/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Спасск–Дальний</w:t>
            </w:r>
            <w:proofErr w:type="gramEnd"/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организации работы по рассмотрению обращений граждан, утвержденным постановлением </w:t>
            </w:r>
            <w:r w:rsidR="00260B0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городского округа Спасск–Дальний от 23.09.2009 № 444-па.</w:t>
            </w:r>
            <w:r w:rsidR="00260B0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B03" w:rsidRDefault="00F20BE4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B5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первом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полугодии 201</w:t>
            </w:r>
            <w:r w:rsidR="002B5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в Администрацию городского округа Спасск – Дальний от граждан поступило</w:t>
            </w:r>
            <w:r w:rsidR="004101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взято на контроль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</w:t>
            </w:r>
            <w:r w:rsidR="00773535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</w:t>
            </w:r>
            <w:r w:rsidR="002B5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F73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табл.)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сравнению с аналогичным периодом 201</w:t>
            </w:r>
            <w:r w:rsidR="002B5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количество обращений 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значительно </w:t>
            </w:r>
            <w:r w:rsidR="00070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уменьшилось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полугодие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2B5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- </w:t>
            </w:r>
            <w:r w:rsidR="002B5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числа обращений связано с отсутствием паводковой ситуации в 2016 году, что и было причиной резкого увеличения количества обращений в 2015 году.</w:t>
            </w:r>
          </w:p>
          <w:p w:rsidR="002D7596" w:rsidRPr="002D7596" w:rsidRDefault="002D7596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С целью обеспечения открытости и доступности органов власти для населения на 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 работает Интернет — приемная, где каждый желающий может обратиться с предложением, заявлением или жалобой. 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5130" w:rsidRPr="002D759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первом полугодии </w:t>
            </w:r>
            <w:r w:rsidR="00405130" w:rsidRPr="002D759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05130" w:rsidRPr="002D7596">
              <w:rPr>
                <w:rFonts w:ascii="Times New Roman" w:hAnsi="Times New Roman" w:cs="Times New Roman"/>
                <w:sz w:val="26"/>
                <w:szCs w:val="26"/>
              </w:rPr>
              <w:t> год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405130"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через Интернет — приемную поступило 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>– 18 обращений (в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 полугодии 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 обращения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018E" w:rsidRPr="0041018E" w:rsidRDefault="0041018E" w:rsidP="0041018E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Наиболее актуальные темы, затрагиваемые в письменных обращениях граждан:</w:t>
            </w:r>
          </w:p>
          <w:p w:rsidR="0041018E" w:rsidRPr="0041018E" w:rsidRDefault="0041018E" w:rsidP="00405130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41018E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и ремонт МКД;</w:t>
            </w:r>
          </w:p>
          <w:p w:rsidR="0041018E" w:rsidRPr="0041018E" w:rsidRDefault="0041018E" w:rsidP="00405130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некачественное выполнение работ по капитальному ремонту;</w:t>
            </w:r>
          </w:p>
          <w:p w:rsidR="0041018E" w:rsidRPr="0041018E" w:rsidRDefault="0041018E" w:rsidP="00405130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обжалование действий (бездействий) должностных лиц,   государственных органов;</w:t>
            </w:r>
          </w:p>
          <w:p w:rsidR="0041018E" w:rsidRPr="0041018E" w:rsidRDefault="0041018E" w:rsidP="00405130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борьба с антисанитарией;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борка мусора;</w:t>
            </w:r>
          </w:p>
          <w:p w:rsidR="0041018E" w:rsidRPr="0041018E" w:rsidRDefault="0041018E" w:rsidP="00405130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перебои в </w:t>
            </w:r>
            <w:proofErr w:type="spellStart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электр</w:t>
            </w:r>
            <w:proofErr w:type="gramStart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proofErr w:type="spellEnd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gramEnd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водо</w:t>
            </w:r>
            <w:proofErr w:type="spellEnd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и теплоснабжении, работе канализации:</w:t>
            </w:r>
          </w:p>
          <w:p w:rsidR="0041018E" w:rsidRPr="0041018E" w:rsidRDefault="0041018E" w:rsidP="00405130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b/>
                <w:color w:val="0000FF"/>
                <w:sz w:val="26"/>
                <w:szCs w:val="26"/>
              </w:rPr>
              <w:t xml:space="preserve">- </w:t>
            </w: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оплата жилищно-коммунальных услуг;</w:t>
            </w:r>
          </w:p>
          <w:p w:rsidR="0041018E" w:rsidRDefault="0041018E" w:rsidP="00405130">
            <w:pPr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тарифы и льготы по оплате коммунальных услуг и элек</w:t>
            </w:r>
            <w:r w:rsidRPr="0041018E">
              <w:rPr>
                <w:rFonts w:ascii="Times New Roman" w:hAnsi="Times New Roman" w:cs="Times New Roman"/>
                <w:sz w:val="26"/>
                <w:szCs w:val="26"/>
              </w:rPr>
              <w:t>троэнергии;</w:t>
            </w:r>
          </w:p>
          <w:p w:rsidR="0041018E" w:rsidRDefault="0041018E" w:rsidP="00405130">
            <w:pPr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содержание дорог;</w:t>
            </w:r>
          </w:p>
          <w:p w:rsidR="0041018E" w:rsidRDefault="0041018E" w:rsidP="00405130">
            <w:pPr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организация торговли;</w:t>
            </w:r>
          </w:p>
          <w:p w:rsidR="0041018E" w:rsidRDefault="0041018E" w:rsidP="00405130">
            <w:pPr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спорта;</w:t>
            </w:r>
          </w:p>
          <w:p w:rsidR="0041018E" w:rsidRDefault="0041018E" w:rsidP="00405130">
            <w:pPr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незаконной перепланировки (реконструкции) и др.</w:t>
            </w:r>
          </w:p>
          <w:p w:rsidR="000B3717" w:rsidRPr="00AA12F8" w:rsidRDefault="00405130" w:rsidP="00405130">
            <w:pPr>
              <w:spacing w:after="0" w:line="36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F73FA9" w:rsidRPr="0041018E">
              <w:rPr>
                <w:rFonts w:ascii="Times New Roman" w:hAnsi="Times New Roman" w:cs="Times New Roman"/>
                <w:sz w:val="26"/>
                <w:szCs w:val="26"/>
              </w:rPr>
              <w:t>обращения граждан рассмотрен</w:t>
            </w:r>
            <w:r w:rsidR="00F73FA9">
              <w:rPr>
                <w:rFonts w:ascii="Times New Roman" w:hAnsi="Times New Roman" w:cs="Times New Roman"/>
                <w:sz w:val="26"/>
                <w:szCs w:val="26"/>
              </w:rPr>
              <w:t>ы в установленном порядке</w:t>
            </w:r>
            <w:proofErr w:type="gramStart"/>
            <w:r w:rsidR="00F73F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AA12F8" w:rsidRPr="00AA12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амечания и предложения, поступающие </w:t>
            </w:r>
            <w:r w:rsidR="00AA12F8" w:rsidRPr="00AA12F8">
              <w:rPr>
                <w:rFonts w:ascii="Times New Roman" w:hAnsi="Times New Roman" w:cs="Times New Roman"/>
                <w:sz w:val="26"/>
                <w:szCs w:val="26"/>
              </w:rPr>
              <w:t>на рассмотрение</w:t>
            </w:r>
            <w:r w:rsidR="00AA12F8" w:rsidRPr="00AA12F8">
              <w:rPr>
                <w:rFonts w:ascii="Times New Roman" w:eastAsia="Calibri" w:hAnsi="Times New Roman" w:cs="Times New Roman"/>
                <w:sz w:val="26"/>
                <w:szCs w:val="26"/>
              </w:rPr>
              <w:t>, как в устной, так и письменной форме, обобщаются и анализируются. Информация о принятых мерах по обращению доводится до заявителя.</w:t>
            </w:r>
          </w:p>
          <w:p w:rsidR="00855F9F" w:rsidRPr="00773535" w:rsidRDefault="00855F9F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исполнительской дисциплины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связанны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сроками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рассмотрения обращений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выявлено.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A1890" w:rsidRDefault="004B15BB" w:rsidP="000A189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Административное </w:t>
            </w:r>
            <w:r w:rsidR="00E60C14"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</w:t>
            </w:r>
            <w:r w:rsidR="00F20BE4"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правление</w:t>
            </w:r>
          </w:p>
          <w:p w:rsidR="00F20BE4" w:rsidRPr="00773535" w:rsidRDefault="00F20BE4" w:rsidP="000A189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Администрации городского округа Спасск-Дальний</w:t>
            </w:r>
          </w:p>
        </w:tc>
      </w:tr>
      <w:tr w:rsidR="003B2229" w:rsidRPr="00910134" w:rsidTr="005E2E14">
        <w:trPr>
          <w:gridBefore w:val="1"/>
          <w:gridAfter w:val="1"/>
          <w:wBefore w:w="303" w:type="dxa"/>
          <w:wAfter w:w="522" w:type="dxa"/>
          <w:tblCellSpacing w:w="15" w:type="dxa"/>
        </w:trPr>
        <w:tc>
          <w:tcPr>
            <w:tcW w:w="9687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717" w:rsidRDefault="000B3717"/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27"/>
            </w:tblGrid>
            <w:tr w:rsidR="001E42F2" w:rsidRPr="00910134" w:rsidTr="000B3717">
              <w:trPr>
                <w:trHeight w:val="700"/>
                <w:tblCellSpacing w:w="15" w:type="dxa"/>
              </w:trPr>
              <w:tc>
                <w:tcPr>
                  <w:tcW w:w="496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4346" w:rsidRPr="00910134" w:rsidRDefault="003B4346" w:rsidP="008A5A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Таблица.</w:t>
                  </w:r>
                </w:p>
                <w:p w:rsidR="003B4346" w:rsidRPr="00910134" w:rsidRDefault="003B4346" w:rsidP="008A5A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B4346" w:rsidRPr="00910134" w:rsidRDefault="003B4346" w:rsidP="0091013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222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572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Итоги работы с письменными обращениями граждан</w:t>
            </w:r>
            <w:bookmarkEnd w:id="0"/>
          </w:p>
        </w:tc>
      </w:tr>
      <w:tr w:rsidR="003B222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57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1 полугодие 2016 года</w:t>
            </w:r>
          </w:p>
        </w:tc>
      </w:tr>
      <w:tr w:rsidR="003B222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обращения</w:t>
            </w: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912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 месяц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ЖКХ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Дорожное хозяйство, </w:t>
            </w:r>
            <w:proofErr w:type="spellStart"/>
            <w:proofErr w:type="gram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</w:t>
            </w:r>
            <w:r w:rsid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городских территорий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Затопление (квартира, </w:t>
            </w:r>
            <w:proofErr w:type="spell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</w:t>
            </w:r>
            <w:proofErr w:type="spellEnd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B11740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орговл</w:t>
            </w:r>
            <w:r w:rsidR="003B2229" w:rsidRP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8ED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Выдача справок, </w:t>
            </w:r>
          </w:p>
          <w:p w:rsidR="00BB78ED" w:rsidRDefault="00BB78ED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B78ED" w:rsidRDefault="00BB78ED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B78ED" w:rsidRDefault="00BB78ED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5601" w:rsidRPr="00184534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7B19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социально-эконом</w:t>
            </w:r>
            <w:proofErr w:type="spellEnd"/>
            <w:proofErr w:type="gramEnd"/>
            <w:r w:rsid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2B5601" w:rsidRPr="00184534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города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2A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Действия/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3B2229" w:rsidP="003B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3B2229" w:rsidP="002A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ездей</w:t>
            </w:r>
            <w:r w:rsidRP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2A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граждан и 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2A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организаций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1E42F2" w:rsidP="001E42F2">
            <w:pPr>
              <w:spacing w:after="0" w:line="240" w:lineRule="auto"/>
              <w:ind w:left="-169" w:firstLineChars="157" w:firstLine="28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1E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1E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1E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1E42F2" w:rsidP="001E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2A7B1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2B5601" w:rsidP="00350A9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1" w:name="OLE_LINK1"/>
            <w:r w:rsidRPr="002346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2B5601" w:rsidP="00350A9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46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2B5601" w:rsidP="00350A9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46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2B5601" w:rsidP="00350A9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46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2B5601" w:rsidP="00350A9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46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2B5601" w:rsidP="00350A9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46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2B5601" w:rsidP="00350A9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46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2B5601" w:rsidP="00350A9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46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bookmarkEnd w:id="1"/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350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193</w:t>
            </w:r>
          </w:p>
        </w:tc>
      </w:tr>
    </w:tbl>
    <w:p w:rsidR="00A43CC8" w:rsidRPr="00910134" w:rsidRDefault="00A43CC8" w:rsidP="00AA12F8">
      <w:pPr>
        <w:spacing w:after="0" w:line="360" w:lineRule="auto"/>
        <w:rPr>
          <w:sz w:val="20"/>
          <w:szCs w:val="20"/>
        </w:rPr>
      </w:pPr>
    </w:p>
    <w:sectPr w:rsidR="00A43CC8" w:rsidRPr="00910134" w:rsidSect="00BB78ED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BE4"/>
    <w:rsid w:val="00046195"/>
    <w:rsid w:val="00070814"/>
    <w:rsid w:val="000A1890"/>
    <w:rsid w:val="000B3717"/>
    <w:rsid w:val="001375AF"/>
    <w:rsid w:val="001B662A"/>
    <w:rsid w:val="001E42F2"/>
    <w:rsid w:val="00221067"/>
    <w:rsid w:val="00260B03"/>
    <w:rsid w:val="002A7B19"/>
    <w:rsid w:val="002B5601"/>
    <w:rsid w:val="002D7596"/>
    <w:rsid w:val="003B2229"/>
    <w:rsid w:val="003B4346"/>
    <w:rsid w:val="00405130"/>
    <w:rsid w:val="0041018E"/>
    <w:rsid w:val="00422A6F"/>
    <w:rsid w:val="004B15BB"/>
    <w:rsid w:val="00521AF3"/>
    <w:rsid w:val="00541B3C"/>
    <w:rsid w:val="00594224"/>
    <w:rsid w:val="005E2E14"/>
    <w:rsid w:val="00661839"/>
    <w:rsid w:val="006D4A09"/>
    <w:rsid w:val="007315A7"/>
    <w:rsid w:val="00732210"/>
    <w:rsid w:val="00750B3A"/>
    <w:rsid w:val="00751F5D"/>
    <w:rsid w:val="00773535"/>
    <w:rsid w:val="0079356C"/>
    <w:rsid w:val="00800B70"/>
    <w:rsid w:val="00826841"/>
    <w:rsid w:val="00855F9F"/>
    <w:rsid w:val="008E4330"/>
    <w:rsid w:val="00910134"/>
    <w:rsid w:val="00962CF8"/>
    <w:rsid w:val="009E6EB0"/>
    <w:rsid w:val="00A43CC8"/>
    <w:rsid w:val="00A46A71"/>
    <w:rsid w:val="00A7610C"/>
    <w:rsid w:val="00A862E9"/>
    <w:rsid w:val="00A946FA"/>
    <w:rsid w:val="00AA12F8"/>
    <w:rsid w:val="00B11740"/>
    <w:rsid w:val="00B6583C"/>
    <w:rsid w:val="00BB78ED"/>
    <w:rsid w:val="00BF0437"/>
    <w:rsid w:val="00BF3380"/>
    <w:rsid w:val="00C043A7"/>
    <w:rsid w:val="00C21ABD"/>
    <w:rsid w:val="00C51A3E"/>
    <w:rsid w:val="00C916B7"/>
    <w:rsid w:val="00CC3875"/>
    <w:rsid w:val="00D63AF2"/>
    <w:rsid w:val="00D74127"/>
    <w:rsid w:val="00E356AB"/>
    <w:rsid w:val="00E60C14"/>
    <w:rsid w:val="00E95E90"/>
    <w:rsid w:val="00EA2A91"/>
    <w:rsid w:val="00EC7BB1"/>
    <w:rsid w:val="00EE60C3"/>
    <w:rsid w:val="00F20BE4"/>
    <w:rsid w:val="00F653E3"/>
    <w:rsid w:val="00F73FA9"/>
    <w:rsid w:val="00F82179"/>
    <w:rsid w:val="00FA5C6E"/>
    <w:rsid w:val="00FC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0BE4"/>
    <w:rPr>
      <w:i/>
      <w:iCs/>
    </w:rPr>
  </w:style>
  <w:style w:type="character" w:styleId="a4">
    <w:name w:val="Strong"/>
    <w:basedOn w:val="a0"/>
    <w:uiPriority w:val="22"/>
    <w:qFormat/>
    <w:rsid w:val="00F20BE4"/>
    <w:rPr>
      <w:b/>
      <w:bCs/>
    </w:rPr>
  </w:style>
  <w:style w:type="character" w:customStyle="1" w:styleId="articleseperator1">
    <w:name w:val="article_seperator1"/>
    <w:basedOn w:val="a0"/>
    <w:rsid w:val="00F20BE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0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0F5D-58CC-4A47-88BF-26DCB95A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4</cp:revision>
  <cp:lastPrinted>2015-09-07T01:36:00Z</cp:lastPrinted>
  <dcterms:created xsi:type="dcterms:W3CDTF">2016-08-09T01:12:00Z</dcterms:created>
  <dcterms:modified xsi:type="dcterms:W3CDTF">2016-08-09T01:59:00Z</dcterms:modified>
</cp:coreProperties>
</file>