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45" w:rsidRPr="00666484" w:rsidRDefault="00E52345" w:rsidP="00E52345">
      <w:pPr>
        <w:spacing w:after="0"/>
        <w:jc w:val="center"/>
        <w:rPr>
          <w:rFonts w:ascii="Times New Roman" w:hAnsi="Times New Roman" w:cs="Times New Roman"/>
        </w:rPr>
      </w:pPr>
      <w:r w:rsidRPr="0066648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45" w:rsidRPr="00666484" w:rsidRDefault="00E52345" w:rsidP="00E523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345" w:rsidRPr="00666484" w:rsidRDefault="00E52345" w:rsidP="00E52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84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52345" w:rsidRPr="00666484" w:rsidRDefault="00E52345" w:rsidP="00E52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84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E52345" w:rsidRPr="00666484" w:rsidRDefault="00E52345" w:rsidP="00E52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45" w:rsidRPr="00666484" w:rsidRDefault="00E52345" w:rsidP="00E52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8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52345" w:rsidRPr="00666484" w:rsidRDefault="00E52345" w:rsidP="00E523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345" w:rsidRPr="00666484" w:rsidRDefault="00E52345" w:rsidP="00E52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 w:rsidRPr="00666484">
        <w:rPr>
          <w:rFonts w:ascii="Times New Roman" w:hAnsi="Times New Roman" w:cs="Times New Roman"/>
          <w:sz w:val="28"/>
          <w:szCs w:val="28"/>
        </w:rPr>
        <w:tab/>
      </w:r>
      <w:r w:rsidRPr="00666484">
        <w:rPr>
          <w:rFonts w:ascii="Times New Roman" w:hAnsi="Times New Roman" w:cs="Times New Roman"/>
          <w:sz w:val="28"/>
          <w:szCs w:val="28"/>
        </w:rPr>
        <w:tab/>
      </w:r>
      <w:r w:rsidRPr="006664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31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553/136</w:t>
      </w:r>
    </w:p>
    <w:p w:rsidR="00E52345" w:rsidRPr="00666484" w:rsidRDefault="00791A8C" w:rsidP="00E52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ч. 25 </w:t>
      </w:r>
      <w:r w:rsidR="00E52345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E52345" w:rsidRPr="00666484" w:rsidTr="00CA26FE">
        <w:trPr>
          <w:trHeight w:val="1571"/>
        </w:trPr>
        <w:tc>
          <w:tcPr>
            <w:tcW w:w="5265" w:type="dxa"/>
          </w:tcPr>
          <w:p w:rsidR="00C965C1" w:rsidRDefault="00E52345" w:rsidP="00C965C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отказе в выдаче</w:t>
            </w:r>
            <w:r w:rsidR="001B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C1">
              <w:rPr>
                <w:rFonts w:ascii="Times New Roman" w:hAnsi="Times New Roman" w:cs="Times New Roman"/>
                <w:sz w:val="28"/>
                <w:szCs w:val="28"/>
              </w:rPr>
              <w:t>Белик И. П.</w:t>
            </w:r>
          </w:p>
          <w:p w:rsidR="00C965C1" w:rsidRDefault="00EE7593" w:rsidP="00E5234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2345">
              <w:rPr>
                <w:rFonts w:ascii="Times New Roman" w:hAnsi="Times New Roman" w:cs="Times New Roman"/>
                <w:sz w:val="28"/>
                <w:szCs w:val="28"/>
              </w:rPr>
              <w:t>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345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r w:rsidR="00E52345" w:rsidRPr="0066648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r w:rsidR="00E52345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E52345" w:rsidRDefault="00E52345" w:rsidP="00E5234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Спасска-Дальнего с правом совещательного голоса</w:t>
            </w:r>
          </w:p>
          <w:p w:rsidR="00E52345" w:rsidRPr="00666484" w:rsidRDefault="00E52345" w:rsidP="00C965C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52345" w:rsidRPr="00B232AD" w:rsidRDefault="00E52345" w:rsidP="00B232A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AD">
        <w:rPr>
          <w:rFonts w:ascii="Times New Roman" w:hAnsi="Times New Roman" w:cs="Times New Roman"/>
          <w:sz w:val="28"/>
          <w:szCs w:val="28"/>
        </w:rPr>
        <w:t xml:space="preserve">Рассмотрев Решение Президиума Регионального политического совета Приморского регионального отделения Всероссийской политической партии «ЕДИНАЯ  РОССИЯ» от 23 ноября 2015 года «О кандидатуре в состав территориальной избирательной комиссии городского округа Спасск-Дальний с правом совещательного голоса», заявление о согласии на назначение членом избирательной комиссии с правом совещательного голоса, представленное </w:t>
      </w:r>
      <w:r w:rsidR="001B7608">
        <w:rPr>
          <w:rFonts w:ascii="Times New Roman" w:hAnsi="Times New Roman" w:cs="Times New Roman"/>
          <w:sz w:val="28"/>
          <w:szCs w:val="28"/>
        </w:rPr>
        <w:t xml:space="preserve">гр. </w:t>
      </w:r>
      <w:r w:rsidRPr="00B232AD">
        <w:rPr>
          <w:rFonts w:ascii="Times New Roman" w:hAnsi="Times New Roman" w:cs="Times New Roman"/>
          <w:sz w:val="28"/>
          <w:szCs w:val="28"/>
        </w:rPr>
        <w:t>Белик Ириной Павловной в избирательное объединение Приморское региональное отделение Всероссийской политической партии «ЕДИНАЯ РОССИЯ»</w:t>
      </w:r>
      <w:r w:rsidR="0081572F">
        <w:rPr>
          <w:rFonts w:ascii="Times New Roman" w:hAnsi="Times New Roman" w:cs="Times New Roman"/>
          <w:sz w:val="28"/>
          <w:szCs w:val="28"/>
        </w:rPr>
        <w:t>,</w:t>
      </w:r>
      <w:r w:rsidRPr="00B232AD">
        <w:rPr>
          <w:rFonts w:ascii="Times New Roman" w:hAnsi="Times New Roman" w:cs="Times New Roman"/>
          <w:sz w:val="28"/>
          <w:szCs w:val="28"/>
        </w:rPr>
        <w:t xml:space="preserve"> от 26 ноября 2015 года, территориальная избирательная комиссия города Спасска-Дальнего</w:t>
      </w:r>
      <w:r w:rsidR="001B7608">
        <w:rPr>
          <w:rFonts w:ascii="Times New Roman" w:hAnsi="Times New Roman" w:cs="Times New Roman"/>
          <w:sz w:val="28"/>
          <w:szCs w:val="28"/>
        </w:rPr>
        <w:t xml:space="preserve"> </w:t>
      </w:r>
      <w:r w:rsidR="003B134F" w:rsidRPr="00B232AD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317C9D" w:rsidRDefault="003B134F" w:rsidP="00B2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9D">
        <w:rPr>
          <w:rFonts w:ascii="Times New Roman" w:hAnsi="Times New Roman" w:cs="Times New Roman"/>
          <w:sz w:val="28"/>
          <w:szCs w:val="28"/>
        </w:rPr>
        <w:t>В Решении Президиума Регионального политического совета Приморского регионального отделения Всероссийской политической партии «ЕДИНАЯ  РОССИЯ» от 23 ноября 2015 года</w:t>
      </w:r>
      <w:r w:rsidR="001B7608">
        <w:rPr>
          <w:rFonts w:ascii="Times New Roman" w:hAnsi="Times New Roman" w:cs="Times New Roman"/>
          <w:sz w:val="28"/>
          <w:szCs w:val="28"/>
        </w:rPr>
        <w:t xml:space="preserve"> </w:t>
      </w:r>
      <w:r w:rsidRPr="00317C9D">
        <w:rPr>
          <w:rFonts w:ascii="Times New Roman" w:hAnsi="Times New Roman" w:cs="Times New Roman"/>
          <w:sz w:val="28"/>
          <w:szCs w:val="28"/>
        </w:rPr>
        <w:t xml:space="preserve">«О кандидатуре в состав территориальной избирательной комиссии городского округа Спасск-Дальний с правом совещательного голоса» наименование избирательной </w:t>
      </w:r>
      <w:r w:rsidRPr="00317C9D">
        <w:rPr>
          <w:rFonts w:ascii="Times New Roman" w:hAnsi="Times New Roman" w:cs="Times New Roman"/>
          <w:sz w:val="28"/>
          <w:szCs w:val="28"/>
        </w:rPr>
        <w:lastRenderedPageBreak/>
        <w:t>комиссии, в которую данное ре</w:t>
      </w:r>
      <w:r w:rsidR="004820A0" w:rsidRPr="00317C9D">
        <w:rPr>
          <w:rFonts w:ascii="Times New Roman" w:hAnsi="Times New Roman" w:cs="Times New Roman"/>
          <w:sz w:val="28"/>
          <w:szCs w:val="28"/>
        </w:rPr>
        <w:t>шение представлено</w:t>
      </w:r>
      <w:r w:rsidR="00887358" w:rsidRPr="00317C9D">
        <w:rPr>
          <w:rFonts w:ascii="Times New Roman" w:hAnsi="Times New Roman" w:cs="Times New Roman"/>
          <w:sz w:val="28"/>
          <w:szCs w:val="28"/>
        </w:rPr>
        <w:t>,</w:t>
      </w:r>
      <w:r w:rsidRPr="00317C9D">
        <w:rPr>
          <w:rFonts w:ascii="Times New Roman" w:hAnsi="Times New Roman" w:cs="Times New Roman"/>
          <w:sz w:val="28"/>
          <w:szCs w:val="28"/>
        </w:rPr>
        <w:t xml:space="preserve"> указано неверно</w:t>
      </w:r>
      <w:r w:rsidR="004820A0" w:rsidRPr="00317C9D">
        <w:rPr>
          <w:rFonts w:ascii="Times New Roman" w:hAnsi="Times New Roman" w:cs="Times New Roman"/>
          <w:sz w:val="28"/>
          <w:szCs w:val="28"/>
        </w:rPr>
        <w:t>: «в состав территориальной избирательной комиссии городского округа Спасск-Дальний», вместо «в состав территориальной избирательной комиссии города Спасска-Дальнего»</w:t>
      </w:r>
      <w:r w:rsidRPr="00317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C9D" w:rsidRDefault="00FC0FDC" w:rsidP="00B2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9D">
        <w:rPr>
          <w:rFonts w:ascii="Times New Roman" w:hAnsi="Times New Roman" w:cs="Times New Roman"/>
          <w:sz w:val="28"/>
          <w:szCs w:val="28"/>
        </w:rPr>
        <w:t>В  соответствии с п. 1.2. вышеуказанного Решения назначение</w:t>
      </w:r>
      <w:r w:rsidR="00887358" w:rsidRPr="00317C9D">
        <w:rPr>
          <w:rFonts w:ascii="Times New Roman" w:hAnsi="Times New Roman" w:cs="Times New Roman"/>
          <w:sz w:val="28"/>
          <w:szCs w:val="28"/>
        </w:rPr>
        <w:t xml:space="preserve"> члена территориальной комиссии с правом совещательного го</w:t>
      </w:r>
      <w:r w:rsidRPr="00317C9D">
        <w:rPr>
          <w:rFonts w:ascii="Times New Roman" w:hAnsi="Times New Roman" w:cs="Times New Roman"/>
          <w:sz w:val="28"/>
          <w:szCs w:val="28"/>
        </w:rPr>
        <w:t>лоса Бел</w:t>
      </w:r>
      <w:r w:rsidR="001B7608">
        <w:rPr>
          <w:rFonts w:ascii="Times New Roman" w:hAnsi="Times New Roman" w:cs="Times New Roman"/>
          <w:sz w:val="28"/>
          <w:szCs w:val="28"/>
        </w:rPr>
        <w:t>ик Ирины Павловны осуществлено «</w:t>
      </w:r>
      <w:r w:rsidRPr="00317C9D">
        <w:rPr>
          <w:rFonts w:ascii="Times New Roman" w:hAnsi="Times New Roman" w:cs="Times New Roman"/>
          <w:sz w:val="28"/>
          <w:szCs w:val="28"/>
        </w:rPr>
        <w:t>от Всероссийской политической партии «ЕДИНАЯ РОССИЯ»</w:t>
      </w:r>
      <w:r w:rsidR="001B7608">
        <w:rPr>
          <w:rFonts w:ascii="Times New Roman" w:hAnsi="Times New Roman" w:cs="Times New Roman"/>
          <w:sz w:val="28"/>
          <w:szCs w:val="28"/>
        </w:rPr>
        <w:t>»</w:t>
      </w:r>
      <w:r w:rsidRPr="00317C9D">
        <w:rPr>
          <w:rFonts w:ascii="Times New Roman" w:hAnsi="Times New Roman" w:cs="Times New Roman"/>
          <w:sz w:val="28"/>
          <w:szCs w:val="28"/>
        </w:rPr>
        <w:t xml:space="preserve">, тогда как данное решение принималось Президиумом Регионального отделения политического совета Приморского  регионального отделения Всероссийской политической партии «ЕДИНАЯ  РОССИЯ», выдвинувшего список кандидатов на досрочных выборах депутатов Думы городского округа Спасск-Дальний, назначенных на 20 декабря 2015 года. </w:t>
      </w:r>
    </w:p>
    <w:p w:rsidR="006258F4" w:rsidRDefault="00623174" w:rsidP="0031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п. 1.1. Решения</w:t>
      </w:r>
      <w:r w:rsidRPr="00317C9D">
        <w:rPr>
          <w:rFonts w:ascii="Times New Roman" w:hAnsi="Times New Roman" w:cs="Times New Roman"/>
          <w:sz w:val="28"/>
          <w:szCs w:val="28"/>
        </w:rPr>
        <w:t xml:space="preserve"> Президиума Регионального политического совета Приморского регионального отделения Всероссийской политической партии «ЕДИНАЯ  РОССИЯ» от 23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член территориальной избирательной комиссии города Спасска-Дальнего с правом совещательного голоса </w:t>
      </w:r>
      <w:r w:rsidR="00FC0FDC" w:rsidRPr="00317C9D">
        <w:rPr>
          <w:rFonts w:ascii="Times New Roman" w:hAnsi="Times New Roman" w:cs="Times New Roman"/>
          <w:sz w:val="28"/>
          <w:szCs w:val="28"/>
        </w:rPr>
        <w:t>Руденко Анна Анатольевна в территориальную избирательную комиссию города Спасска-Дальнего членом избирательной комиссии с правом совещательного голоса не назначалась</w:t>
      </w:r>
      <w:r w:rsidR="005852C9">
        <w:rPr>
          <w:rFonts w:ascii="Times New Roman" w:hAnsi="Times New Roman" w:cs="Times New Roman"/>
          <w:sz w:val="28"/>
          <w:szCs w:val="28"/>
        </w:rPr>
        <w:t>, соответствующее удостоверение ей не выдавалось</w:t>
      </w:r>
      <w:r w:rsidR="00B232AD" w:rsidRPr="00317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5BF" w:rsidRDefault="00B232AD" w:rsidP="0031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9D">
        <w:rPr>
          <w:rFonts w:ascii="Times New Roman" w:hAnsi="Times New Roman" w:cs="Times New Roman"/>
          <w:sz w:val="28"/>
          <w:szCs w:val="28"/>
        </w:rPr>
        <w:t xml:space="preserve">На выборах депутатов Думы городского округа Спасск-Дальний шестого созыва член территориальной избирательной комиссии города Спасска-Дальнего с правом совещательного голоса </w:t>
      </w:r>
      <w:r w:rsidR="004F7AEE" w:rsidRPr="00317C9D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 «ЕДИНАЯ  РОССИЯ» не назначался</w:t>
      </w:r>
      <w:r w:rsidR="00317C9D" w:rsidRPr="00317C9D">
        <w:rPr>
          <w:rFonts w:ascii="Times New Roman" w:hAnsi="Times New Roman" w:cs="Times New Roman"/>
          <w:sz w:val="28"/>
          <w:szCs w:val="28"/>
        </w:rPr>
        <w:t>,</w:t>
      </w:r>
      <w:r w:rsidR="004F7AEE" w:rsidRPr="00317C9D">
        <w:rPr>
          <w:rFonts w:ascii="Times New Roman" w:hAnsi="Times New Roman" w:cs="Times New Roman"/>
          <w:sz w:val="28"/>
          <w:szCs w:val="28"/>
        </w:rPr>
        <w:t xml:space="preserve"> равно как и </w:t>
      </w:r>
      <w:r w:rsidR="00317C9D" w:rsidRPr="00317C9D">
        <w:rPr>
          <w:rFonts w:ascii="Times New Roman" w:hAnsi="Times New Roman" w:cs="Times New Roman"/>
          <w:sz w:val="28"/>
          <w:szCs w:val="28"/>
          <w:lang w:eastAsia="en-US"/>
        </w:rPr>
        <w:t xml:space="preserve">Местным отделением </w:t>
      </w:r>
      <w:r w:rsidR="00317C9D" w:rsidRPr="00317C9D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 городского округа Спасск-Дальний и Спасского муниципального района</w:t>
      </w:r>
      <w:r w:rsidR="00317C9D">
        <w:rPr>
          <w:rFonts w:ascii="Times New Roman" w:hAnsi="Times New Roman" w:cs="Times New Roman"/>
          <w:sz w:val="28"/>
          <w:szCs w:val="28"/>
        </w:rPr>
        <w:t>, выдвинувшим кандидатов, список кандидатов</w:t>
      </w:r>
      <w:r w:rsidR="006935B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1B7608">
        <w:rPr>
          <w:rFonts w:ascii="Times New Roman" w:hAnsi="Times New Roman" w:cs="Times New Roman"/>
          <w:sz w:val="28"/>
          <w:szCs w:val="28"/>
        </w:rPr>
        <w:t xml:space="preserve"> </w:t>
      </w:r>
      <w:r w:rsidR="006935BF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17C9D">
        <w:rPr>
          <w:rFonts w:ascii="Times New Roman" w:hAnsi="Times New Roman" w:cs="Times New Roman"/>
          <w:sz w:val="28"/>
          <w:szCs w:val="28"/>
        </w:rPr>
        <w:t>избирательной кампании.</w:t>
      </w:r>
    </w:p>
    <w:p w:rsidR="00317C9D" w:rsidRDefault="006935BF" w:rsidP="0031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установлено, что </w:t>
      </w:r>
      <w:r w:rsidRPr="00B232AD">
        <w:rPr>
          <w:rFonts w:ascii="Times New Roman" w:hAnsi="Times New Roman" w:cs="Times New Roman"/>
          <w:sz w:val="28"/>
          <w:szCs w:val="28"/>
        </w:rPr>
        <w:t>Решение Президиума Регионального политического совета Приморского регионального отделения Всероссийской политической партии «ЕДИНАЯ  РОССИЯ» «О кандидатуре в состав территориальной избирательной комиссии городского округа Спасск-Дальний с правом совещательного голоса»</w:t>
      </w:r>
      <w:r w:rsidR="001B7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Белик Ирины Павловны принято</w:t>
      </w:r>
      <w:r w:rsidR="0081572F">
        <w:rPr>
          <w:rFonts w:ascii="Times New Roman" w:hAnsi="Times New Roman" w:cs="Times New Roman"/>
          <w:sz w:val="28"/>
          <w:szCs w:val="28"/>
        </w:rPr>
        <w:t xml:space="preserve"> 23 ноября 2015 года, тогда как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81572F">
        <w:rPr>
          <w:rFonts w:ascii="Times New Roman" w:hAnsi="Times New Roman" w:cs="Times New Roman"/>
          <w:sz w:val="28"/>
          <w:szCs w:val="28"/>
        </w:rPr>
        <w:t>е</w:t>
      </w:r>
      <w:r w:rsidRPr="00B232AD">
        <w:rPr>
          <w:rFonts w:ascii="Times New Roman" w:hAnsi="Times New Roman" w:cs="Times New Roman"/>
          <w:sz w:val="28"/>
          <w:szCs w:val="28"/>
        </w:rPr>
        <w:t xml:space="preserve"> о согласии на назначение членом избирательной комиссии с правом совещательн</w:t>
      </w:r>
      <w:r w:rsidR="0081572F">
        <w:rPr>
          <w:rFonts w:ascii="Times New Roman" w:hAnsi="Times New Roman" w:cs="Times New Roman"/>
          <w:sz w:val="28"/>
          <w:szCs w:val="28"/>
        </w:rPr>
        <w:t xml:space="preserve">ого голоса </w:t>
      </w:r>
      <w:r w:rsidRPr="00B232AD">
        <w:rPr>
          <w:rFonts w:ascii="Times New Roman" w:hAnsi="Times New Roman" w:cs="Times New Roman"/>
          <w:sz w:val="28"/>
          <w:szCs w:val="28"/>
        </w:rPr>
        <w:t>п</w:t>
      </w:r>
      <w:r w:rsidR="0081572F">
        <w:rPr>
          <w:rFonts w:ascii="Times New Roman" w:hAnsi="Times New Roman" w:cs="Times New Roman"/>
          <w:sz w:val="28"/>
          <w:szCs w:val="28"/>
        </w:rPr>
        <w:t>редставлено</w:t>
      </w:r>
      <w:r w:rsidR="001B7608">
        <w:rPr>
          <w:rFonts w:ascii="Times New Roman" w:hAnsi="Times New Roman" w:cs="Times New Roman"/>
          <w:sz w:val="28"/>
          <w:szCs w:val="28"/>
        </w:rPr>
        <w:t xml:space="preserve"> </w:t>
      </w:r>
      <w:r w:rsidRPr="00B232AD">
        <w:rPr>
          <w:rFonts w:ascii="Times New Roman" w:hAnsi="Times New Roman" w:cs="Times New Roman"/>
          <w:sz w:val="28"/>
          <w:szCs w:val="28"/>
        </w:rPr>
        <w:t>Белик Ириной Павловной в избирательное объединение Приморское региональное отделение Всероссийской политической партии «ЕДИНАЯ РОССИЯ» 26 ноября 2015 года</w:t>
      </w:r>
      <w:r w:rsidR="0081572F">
        <w:rPr>
          <w:rFonts w:ascii="Times New Roman" w:hAnsi="Times New Roman" w:cs="Times New Roman"/>
          <w:sz w:val="28"/>
          <w:szCs w:val="28"/>
        </w:rPr>
        <w:t>, то есть после принятия вышеуказанного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5BF" w:rsidRPr="00666484" w:rsidRDefault="006935BF" w:rsidP="0031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232AD">
        <w:rPr>
          <w:rFonts w:ascii="Times New Roman" w:hAnsi="Times New Roman" w:cs="Times New Roman"/>
          <w:sz w:val="28"/>
          <w:szCs w:val="28"/>
        </w:rPr>
        <w:t>избирательное объединение Приморское региональное отделение Всероссийской политической партии «ЕДИНАЯ РОССИЯ»</w:t>
      </w:r>
      <w:r w:rsidR="0081572F">
        <w:rPr>
          <w:rFonts w:ascii="Times New Roman" w:hAnsi="Times New Roman" w:cs="Times New Roman"/>
          <w:sz w:val="28"/>
          <w:szCs w:val="28"/>
        </w:rPr>
        <w:t xml:space="preserve"> приняло решение о назначении члена избирательной комиссии с правом совещательного голоса в</w:t>
      </w:r>
      <w:r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81572F">
        <w:rPr>
          <w:rFonts w:ascii="Times New Roman" w:hAnsi="Times New Roman" w:cs="Times New Roman"/>
          <w:sz w:val="28"/>
          <w:szCs w:val="28"/>
        </w:rPr>
        <w:t>требований з</w:t>
      </w:r>
      <w:r w:rsidR="00614F00">
        <w:rPr>
          <w:rFonts w:ascii="Times New Roman" w:hAnsi="Times New Roman" w:cs="Times New Roman"/>
          <w:sz w:val="28"/>
          <w:szCs w:val="28"/>
        </w:rPr>
        <w:t>аконодательства, установленных</w:t>
      </w:r>
      <w:r w:rsidR="0081572F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18 и </w:t>
      </w:r>
      <w:r w:rsidR="0081572F">
        <w:rPr>
          <w:rFonts w:ascii="Times New Roman" w:hAnsi="Times New Roman" w:cs="Times New Roman"/>
          <w:sz w:val="28"/>
          <w:szCs w:val="28"/>
        </w:rPr>
        <w:t>ч. 25 ст.</w:t>
      </w:r>
      <w:r>
        <w:rPr>
          <w:rFonts w:ascii="Times New Roman" w:hAnsi="Times New Roman" w:cs="Times New Roman"/>
          <w:sz w:val="28"/>
          <w:szCs w:val="28"/>
        </w:rPr>
        <w:t xml:space="preserve"> 31 Избирательного кодекса Приморского края.</w:t>
      </w:r>
    </w:p>
    <w:p w:rsidR="00E52345" w:rsidRPr="00666484" w:rsidRDefault="00317C9D" w:rsidP="00E5234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623174">
        <w:rPr>
          <w:rFonts w:ascii="Times New Roman" w:hAnsi="Times New Roman" w:cs="Times New Roman"/>
          <w:sz w:val="28"/>
          <w:szCs w:val="28"/>
        </w:rPr>
        <w:t xml:space="preserve"> </w:t>
      </w:r>
      <w:r w:rsidR="00E52345" w:rsidRPr="0066648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Спасск-Дальний</w:t>
      </w:r>
    </w:p>
    <w:p w:rsidR="00E52345" w:rsidRPr="00666484" w:rsidRDefault="00E52345" w:rsidP="00E523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484">
        <w:rPr>
          <w:rFonts w:ascii="Times New Roman" w:hAnsi="Times New Roman" w:cs="Times New Roman"/>
          <w:sz w:val="28"/>
          <w:szCs w:val="28"/>
        </w:rPr>
        <w:t>РЕШИЛА:</w:t>
      </w:r>
    </w:p>
    <w:p w:rsidR="00E52345" w:rsidRDefault="006935BF" w:rsidP="006935B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BF">
        <w:rPr>
          <w:rFonts w:ascii="Times New Roman" w:hAnsi="Times New Roman" w:cs="Times New Roman"/>
          <w:sz w:val="28"/>
          <w:szCs w:val="28"/>
        </w:rPr>
        <w:t>Отказать</w:t>
      </w:r>
      <w:r w:rsidR="001B7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выдаче удостоверения</w:t>
      </w:r>
      <w:r w:rsidR="00E52345" w:rsidRPr="006935BF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города Спасска-Дальнего с правом совещательного голо</w:t>
      </w:r>
      <w:r w:rsidR="00213D63"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  <w:r w:rsidR="001B7608">
        <w:rPr>
          <w:rFonts w:ascii="Times New Roman" w:hAnsi="Times New Roman" w:cs="Times New Roman"/>
          <w:sz w:val="28"/>
          <w:szCs w:val="28"/>
        </w:rPr>
        <w:t xml:space="preserve"> на имя Белик Ирины Павловны</w:t>
      </w:r>
      <w:r w:rsidR="00E52345" w:rsidRPr="006935BF">
        <w:rPr>
          <w:rFonts w:ascii="Times New Roman" w:hAnsi="Times New Roman" w:cs="Times New Roman"/>
          <w:sz w:val="28"/>
          <w:szCs w:val="28"/>
        </w:rPr>
        <w:t>.</w:t>
      </w:r>
    </w:p>
    <w:p w:rsidR="00D8577E" w:rsidRPr="006258F4" w:rsidRDefault="006935BF" w:rsidP="00D8577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данного решения в </w:t>
      </w:r>
      <w:r w:rsidR="00D8577E" w:rsidRPr="00B232AD">
        <w:rPr>
          <w:rFonts w:ascii="Times New Roman" w:hAnsi="Times New Roman" w:cs="Times New Roman"/>
          <w:sz w:val="28"/>
          <w:szCs w:val="28"/>
        </w:rPr>
        <w:t>Приморское региональное отделение Всероссийской политической партии «ЕДИНАЯ РОССИЯ»</w:t>
      </w:r>
      <w:r w:rsidR="00D8577E">
        <w:rPr>
          <w:rFonts w:ascii="Times New Roman" w:hAnsi="Times New Roman" w:cs="Times New Roman"/>
          <w:sz w:val="28"/>
          <w:szCs w:val="28"/>
        </w:rPr>
        <w:t>.</w:t>
      </w:r>
    </w:p>
    <w:p w:rsidR="001B7608" w:rsidRDefault="001B7608" w:rsidP="00E52345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345" w:rsidRPr="00666484" w:rsidRDefault="00E52345" w:rsidP="00E52345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666484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F71A5C" w:rsidRPr="00C965C1" w:rsidRDefault="00E52345" w:rsidP="00C965C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484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sectPr w:rsidR="00F71A5C" w:rsidRPr="00C965C1" w:rsidSect="000A4F1F">
      <w:headerReference w:type="default" r:id="rId8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B5" w:rsidRDefault="005C30B5" w:rsidP="00245102">
      <w:pPr>
        <w:spacing w:after="0" w:line="240" w:lineRule="auto"/>
      </w:pPr>
      <w:r>
        <w:separator/>
      </w:r>
    </w:p>
  </w:endnote>
  <w:endnote w:type="continuationSeparator" w:id="1">
    <w:p w:rsidR="005C30B5" w:rsidRDefault="005C30B5" w:rsidP="0024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B5" w:rsidRDefault="005C30B5" w:rsidP="00245102">
      <w:pPr>
        <w:spacing w:after="0" w:line="240" w:lineRule="auto"/>
      </w:pPr>
      <w:r>
        <w:separator/>
      </w:r>
    </w:p>
  </w:footnote>
  <w:footnote w:type="continuationSeparator" w:id="1">
    <w:p w:rsidR="005C30B5" w:rsidRDefault="005C30B5" w:rsidP="0024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51128"/>
      <w:docPartObj>
        <w:docPartGallery w:val="Page Numbers (Top of Page)"/>
        <w:docPartUnique/>
      </w:docPartObj>
    </w:sdtPr>
    <w:sdtContent>
      <w:p w:rsidR="00245102" w:rsidRDefault="00A669CE">
        <w:pPr>
          <w:pStyle w:val="a3"/>
          <w:jc w:val="center"/>
        </w:pPr>
        <w:r>
          <w:fldChar w:fldCharType="begin"/>
        </w:r>
        <w:r w:rsidR="00245102">
          <w:instrText>PAGE   \* MERGEFORMAT</w:instrText>
        </w:r>
        <w:r>
          <w:fldChar w:fldCharType="separate"/>
        </w:r>
        <w:r w:rsidR="00791A8C">
          <w:rPr>
            <w:noProof/>
          </w:rPr>
          <w:t>1</w:t>
        </w:r>
        <w:r>
          <w:fldChar w:fldCharType="end"/>
        </w:r>
      </w:p>
    </w:sdtContent>
  </w:sdt>
  <w:p w:rsidR="00E029FB" w:rsidRDefault="005C3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693"/>
    <w:multiLevelType w:val="hybridMultilevel"/>
    <w:tmpl w:val="0728FDF2"/>
    <w:lvl w:ilvl="0" w:tplc="4C7C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A35C97"/>
    <w:multiLevelType w:val="hybridMultilevel"/>
    <w:tmpl w:val="B34E6C7E"/>
    <w:lvl w:ilvl="0" w:tplc="A782A83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0A5"/>
    <w:rsid w:val="000260A5"/>
    <w:rsid w:val="000A4F1F"/>
    <w:rsid w:val="001B7608"/>
    <w:rsid w:val="00213D63"/>
    <w:rsid w:val="00245102"/>
    <w:rsid w:val="00317C9D"/>
    <w:rsid w:val="003B134F"/>
    <w:rsid w:val="004820A0"/>
    <w:rsid w:val="004F7AEE"/>
    <w:rsid w:val="005852C9"/>
    <w:rsid w:val="005C30B5"/>
    <w:rsid w:val="00614F00"/>
    <w:rsid w:val="00623174"/>
    <w:rsid w:val="006258F4"/>
    <w:rsid w:val="006935BF"/>
    <w:rsid w:val="00791A8C"/>
    <w:rsid w:val="0081572F"/>
    <w:rsid w:val="00854FEC"/>
    <w:rsid w:val="00887358"/>
    <w:rsid w:val="00915E21"/>
    <w:rsid w:val="00A669CE"/>
    <w:rsid w:val="00AF1ADA"/>
    <w:rsid w:val="00B232AD"/>
    <w:rsid w:val="00C80876"/>
    <w:rsid w:val="00C965C1"/>
    <w:rsid w:val="00D8577E"/>
    <w:rsid w:val="00E52345"/>
    <w:rsid w:val="00EE7593"/>
    <w:rsid w:val="00F71A5C"/>
    <w:rsid w:val="00FC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234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10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0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4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10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523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5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234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10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0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4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10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523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5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18</cp:revision>
  <dcterms:created xsi:type="dcterms:W3CDTF">2015-11-26T11:06:00Z</dcterms:created>
  <dcterms:modified xsi:type="dcterms:W3CDTF">2015-11-27T07:05:00Z</dcterms:modified>
</cp:coreProperties>
</file>