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50" w:rsidRDefault="003A5E50" w:rsidP="003A5E50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50" w:rsidRDefault="003A5E50" w:rsidP="003A5E50">
      <w:pPr>
        <w:jc w:val="center"/>
        <w:rPr>
          <w:b/>
          <w:sz w:val="26"/>
          <w:szCs w:val="26"/>
        </w:rPr>
      </w:pPr>
    </w:p>
    <w:p w:rsidR="003A5E50" w:rsidRPr="003A5E50" w:rsidRDefault="003A5E50" w:rsidP="003A5E50">
      <w:pPr>
        <w:jc w:val="center"/>
        <w:rPr>
          <w:b/>
          <w:sz w:val="28"/>
          <w:szCs w:val="28"/>
        </w:rPr>
      </w:pPr>
      <w:r w:rsidRPr="003A5E50">
        <w:rPr>
          <w:b/>
          <w:sz w:val="28"/>
          <w:szCs w:val="28"/>
        </w:rPr>
        <w:t xml:space="preserve">ТЕРРИТОРИАЛЬНАЯ ИЗБИРАТЕЛЬНАЯ КОМИССИЯ </w:t>
      </w:r>
    </w:p>
    <w:p w:rsidR="003A5E50" w:rsidRPr="003A5E50" w:rsidRDefault="003A5E50" w:rsidP="003A5E50">
      <w:pPr>
        <w:jc w:val="center"/>
        <w:rPr>
          <w:b/>
          <w:sz w:val="28"/>
          <w:szCs w:val="28"/>
        </w:rPr>
      </w:pPr>
      <w:r w:rsidRPr="003A5E50">
        <w:rPr>
          <w:b/>
          <w:sz w:val="28"/>
          <w:szCs w:val="28"/>
        </w:rPr>
        <w:t xml:space="preserve">ГОРОДА </w:t>
      </w:r>
      <w:proofErr w:type="gramStart"/>
      <w:r w:rsidRPr="003A5E50">
        <w:rPr>
          <w:b/>
          <w:sz w:val="28"/>
          <w:szCs w:val="28"/>
        </w:rPr>
        <w:t>СПАССКА-ДАЛЬНЕГО</w:t>
      </w:r>
      <w:proofErr w:type="gramEnd"/>
    </w:p>
    <w:p w:rsidR="003A5E50" w:rsidRPr="003A5E50" w:rsidRDefault="003A5E50" w:rsidP="003A5E50">
      <w:pPr>
        <w:jc w:val="center"/>
        <w:rPr>
          <w:b/>
          <w:sz w:val="28"/>
          <w:szCs w:val="28"/>
        </w:rPr>
      </w:pPr>
    </w:p>
    <w:p w:rsidR="003A5E50" w:rsidRPr="003A5E50" w:rsidRDefault="003A5E50" w:rsidP="003A5E50">
      <w:pPr>
        <w:jc w:val="center"/>
        <w:rPr>
          <w:b/>
          <w:sz w:val="28"/>
          <w:szCs w:val="28"/>
        </w:rPr>
      </w:pPr>
      <w:proofErr w:type="gramStart"/>
      <w:r w:rsidRPr="003A5E50">
        <w:rPr>
          <w:b/>
          <w:sz w:val="28"/>
          <w:szCs w:val="28"/>
        </w:rPr>
        <w:t>Р</w:t>
      </w:r>
      <w:proofErr w:type="gramEnd"/>
      <w:r w:rsidRPr="003A5E50">
        <w:rPr>
          <w:b/>
          <w:sz w:val="28"/>
          <w:szCs w:val="28"/>
        </w:rPr>
        <w:t xml:space="preserve"> Е Ш Е Н И Е</w:t>
      </w:r>
    </w:p>
    <w:p w:rsidR="003A5E50" w:rsidRPr="003A5E50" w:rsidRDefault="003A5E50" w:rsidP="003A5E50">
      <w:pPr>
        <w:rPr>
          <w:b/>
          <w:sz w:val="28"/>
          <w:szCs w:val="28"/>
        </w:rPr>
      </w:pPr>
    </w:p>
    <w:p w:rsidR="003A5E50" w:rsidRPr="003A5E50" w:rsidRDefault="003A5E50" w:rsidP="003A5E50">
      <w:pPr>
        <w:rPr>
          <w:sz w:val="28"/>
          <w:szCs w:val="28"/>
        </w:rPr>
      </w:pPr>
      <w:r>
        <w:rPr>
          <w:sz w:val="28"/>
          <w:szCs w:val="28"/>
        </w:rPr>
        <w:t>30.10.2015</w:t>
      </w:r>
      <w:r w:rsidRPr="003A5E50">
        <w:rPr>
          <w:sz w:val="28"/>
          <w:szCs w:val="28"/>
        </w:rPr>
        <w:tab/>
      </w:r>
      <w:r w:rsidRPr="003A5E50">
        <w:rPr>
          <w:sz w:val="28"/>
          <w:szCs w:val="28"/>
        </w:rPr>
        <w:tab/>
      </w:r>
      <w:r w:rsidRPr="003A5E50">
        <w:rPr>
          <w:sz w:val="28"/>
          <w:szCs w:val="28"/>
        </w:rPr>
        <w:tab/>
      </w:r>
      <w:r>
        <w:rPr>
          <w:sz w:val="28"/>
          <w:szCs w:val="28"/>
        </w:rPr>
        <w:t xml:space="preserve">   г.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412/119</w:t>
      </w:r>
    </w:p>
    <w:p w:rsidR="003A5E50" w:rsidRPr="003A5E50" w:rsidRDefault="003A5E50" w:rsidP="003A5E50">
      <w:pPr>
        <w:rPr>
          <w:sz w:val="28"/>
          <w:szCs w:val="28"/>
        </w:rPr>
      </w:pPr>
    </w:p>
    <w:p w:rsidR="003A5E50" w:rsidRPr="003A5E50" w:rsidRDefault="003A5E50" w:rsidP="003A5E5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3A5E50" w:rsidRPr="003A5E50" w:rsidTr="003A5E50">
        <w:trPr>
          <w:trHeight w:val="1454"/>
        </w:trPr>
        <w:tc>
          <w:tcPr>
            <w:tcW w:w="4503" w:type="dxa"/>
            <w:hideMark/>
          </w:tcPr>
          <w:p w:rsidR="003A5E50" w:rsidRPr="003A5E50" w:rsidRDefault="003A5E50" w:rsidP="003A5E50">
            <w:pPr>
              <w:tabs>
                <w:tab w:val="left" w:pos="582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5E50">
              <w:rPr>
                <w:sz w:val="28"/>
                <w:szCs w:val="28"/>
                <w:lang w:eastAsia="en-US"/>
              </w:rPr>
              <w:t xml:space="preserve">О режиме работы территориальной избирательной комиссии </w:t>
            </w:r>
            <w:r>
              <w:rPr>
                <w:sz w:val="28"/>
                <w:szCs w:val="28"/>
                <w:lang w:eastAsia="en-US"/>
              </w:rPr>
              <w:t>города Спасска-Дальнего</w:t>
            </w:r>
            <w:r w:rsidRPr="003A5E50">
              <w:rPr>
                <w:sz w:val="28"/>
                <w:szCs w:val="28"/>
                <w:lang w:eastAsia="en-US"/>
              </w:rPr>
              <w:t>в период избирательной кампании по подготовке и проведению</w:t>
            </w:r>
            <w:r>
              <w:rPr>
                <w:sz w:val="28"/>
                <w:szCs w:val="28"/>
                <w:lang w:eastAsia="en-US"/>
              </w:rPr>
              <w:t xml:space="preserve"> досрочных</w:t>
            </w:r>
            <w:r w:rsidRPr="003A5E50">
              <w:rPr>
                <w:sz w:val="28"/>
                <w:szCs w:val="28"/>
                <w:lang w:eastAsia="en-US"/>
              </w:rPr>
              <w:t xml:space="preserve"> выборов депутатов Думы городского округа </w:t>
            </w:r>
            <w:proofErr w:type="gramStart"/>
            <w:r w:rsidRPr="003A5E50">
              <w:rPr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седьмого созыва</w:t>
            </w:r>
            <w:r w:rsidRPr="003A5E50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назначенных на 20 декабря 2015</w:t>
            </w:r>
            <w:r w:rsidRPr="003A5E50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3A5E50" w:rsidRDefault="003A5E50" w:rsidP="003A5E50">
      <w:pPr>
        <w:spacing w:line="360" w:lineRule="auto"/>
        <w:jc w:val="both"/>
        <w:rPr>
          <w:b/>
          <w:sz w:val="28"/>
          <w:szCs w:val="28"/>
        </w:rPr>
      </w:pPr>
    </w:p>
    <w:p w:rsidR="003A5E50" w:rsidRDefault="003A5E50" w:rsidP="003A5E5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5E50">
        <w:rPr>
          <w:sz w:val="28"/>
          <w:szCs w:val="28"/>
        </w:rPr>
        <w:t xml:space="preserve">В соответствии со статьей 27 Избирательного кодекса Приморского края территориальная избирательная комиссия города </w:t>
      </w:r>
      <w:proofErr w:type="gramStart"/>
      <w:r w:rsidRPr="003A5E50">
        <w:rPr>
          <w:sz w:val="28"/>
          <w:szCs w:val="28"/>
        </w:rPr>
        <w:t>Спасска-Дальнего</w:t>
      </w:r>
      <w:proofErr w:type="gramEnd"/>
    </w:p>
    <w:p w:rsidR="003A5E50" w:rsidRDefault="003A5E50" w:rsidP="003A5E5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5E50">
        <w:rPr>
          <w:sz w:val="28"/>
          <w:szCs w:val="28"/>
        </w:rPr>
        <w:t>РЕШИЛА:</w:t>
      </w:r>
    </w:p>
    <w:p w:rsidR="003A5E50" w:rsidRDefault="003A5E50" w:rsidP="003A5E50">
      <w:pPr>
        <w:spacing w:line="360" w:lineRule="auto"/>
        <w:ind w:firstLine="709"/>
        <w:jc w:val="both"/>
        <w:rPr>
          <w:sz w:val="28"/>
          <w:szCs w:val="28"/>
        </w:rPr>
      </w:pPr>
      <w:r w:rsidRPr="003A5E50">
        <w:rPr>
          <w:sz w:val="28"/>
          <w:szCs w:val="28"/>
        </w:rPr>
        <w:t xml:space="preserve">1. Установить режим работы территориальной избирательной комиссии города </w:t>
      </w:r>
      <w:proofErr w:type="gramStart"/>
      <w:r w:rsidRPr="003A5E50">
        <w:rPr>
          <w:sz w:val="28"/>
          <w:szCs w:val="28"/>
        </w:rPr>
        <w:t>Спасска-Дальнего</w:t>
      </w:r>
      <w:proofErr w:type="gramEnd"/>
      <w:r w:rsidRPr="003A5E50">
        <w:rPr>
          <w:sz w:val="28"/>
          <w:szCs w:val="28"/>
        </w:rPr>
        <w:t xml:space="preserve"> в период подготовки и проведения </w:t>
      </w:r>
      <w:r>
        <w:rPr>
          <w:sz w:val="28"/>
          <w:szCs w:val="28"/>
        </w:rPr>
        <w:t xml:space="preserve">досрочных </w:t>
      </w:r>
      <w:r w:rsidRPr="003A5E50">
        <w:rPr>
          <w:sz w:val="28"/>
          <w:szCs w:val="28"/>
        </w:rPr>
        <w:t>выборов депутатов Думы городского округа Спасск-Дальний</w:t>
      </w:r>
      <w:r>
        <w:rPr>
          <w:sz w:val="28"/>
          <w:szCs w:val="28"/>
        </w:rPr>
        <w:t xml:space="preserve"> седьмого созыва</w:t>
      </w:r>
      <w:r w:rsidRPr="003A5E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20 декабря 2015 года:</w:t>
      </w:r>
    </w:p>
    <w:p w:rsidR="003A5E50" w:rsidRDefault="003A5E50" w:rsidP="003A5E50">
      <w:pPr>
        <w:spacing w:line="360" w:lineRule="auto"/>
        <w:ind w:firstLine="709"/>
        <w:jc w:val="both"/>
        <w:rPr>
          <w:sz w:val="28"/>
          <w:szCs w:val="28"/>
        </w:rPr>
      </w:pPr>
      <w:r w:rsidRPr="003A5E50">
        <w:rPr>
          <w:sz w:val="28"/>
          <w:szCs w:val="28"/>
        </w:rPr>
        <w:t xml:space="preserve">- в рабочие дни с </w:t>
      </w:r>
      <w:r w:rsidR="00811439">
        <w:rPr>
          <w:sz w:val="28"/>
          <w:szCs w:val="28"/>
        </w:rPr>
        <w:t>0</w:t>
      </w:r>
      <w:r w:rsidRPr="003A5E50">
        <w:rPr>
          <w:sz w:val="28"/>
          <w:szCs w:val="28"/>
        </w:rPr>
        <w:t>9.00 до 18.00 часо</w:t>
      </w:r>
      <w:r>
        <w:rPr>
          <w:sz w:val="28"/>
          <w:szCs w:val="28"/>
        </w:rPr>
        <w:t>в,  обед с 13.00 до 14.00 часов,</w:t>
      </w:r>
    </w:p>
    <w:p w:rsidR="003A5E50" w:rsidRDefault="003A5E50" w:rsidP="003A5E50">
      <w:pPr>
        <w:spacing w:line="360" w:lineRule="auto"/>
        <w:ind w:firstLine="709"/>
        <w:jc w:val="both"/>
        <w:rPr>
          <w:sz w:val="28"/>
          <w:szCs w:val="28"/>
        </w:rPr>
      </w:pPr>
      <w:r w:rsidRPr="003A5E50">
        <w:rPr>
          <w:sz w:val="28"/>
          <w:szCs w:val="28"/>
        </w:rPr>
        <w:t>- в выходные и празднич</w:t>
      </w:r>
      <w:r>
        <w:rPr>
          <w:sz w:val="28"/>
          <w:szCs w:val="28"/>
        </w:rPr>
        <w:t>ные дни с 10.00 до 14.00 часов.</w:t>
      </w:r>
    </w:p>
    <w:p w:rsidR="003A5E50" w:rsidRPr="003A5E50" w:rsidRDefault="003A5E50" w:rsidP="004C76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5E50">
        <w:rPr>
          <w:sz w:val="28"/>
          <w:szCs w:val="28"/>
        </w:rPr>
        <w:t xml:space="preserve">2. </w:t>
      </w:r>
      <w:r w:rsidR="004C764D" w:rsidRPr="00AB1AE0">
        <w:rPr>
          <w:sz w:val="28"/>
          <w:szCs w:val="28"/>
        </w:rPr>
        <w:t xml:space="preserve">Разместить настоящее решение на официальном сайте </w:t>
      </w:r>
      <w:r w:rsidR="004C764D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="004C764D">
        <w:rPr>
          <w:sz w:val="28"/>
          <w:szCs w:val="28"/>
        </w:rPr>
        <w:t>Спасск-Дальний</w:t>
      </w:r>
      <w:proofErr w:type="spellEnd"/>
      <w:proofErr w:type="gramEnd"/>
      <w:r w:rsidR="004C764D">
        <w:rPr>
          <w:sz w:val="28"/>
          <w:szCs w:val="28"/>
        </w:rPr>
        <w:t xml:space="preserve"> в разделе «ТИК» в информационно-коммуникационной сети Интернет</w:t>
      </w:r>
      <w:r w:rsidR="004C764D" w:rsidRPr="00AB1AE0">
        <w:rPr>
          <w:sz w:val="28"/>
          <w:szCs w:val="28"/>
        </w:rPr>
        <w:t>.</w:t>
      </w:r>
    </w:p>
    <w:p w:rsidR="003A5E50" w:rsidRPr="003A5E50" w:rsidRDefault="003A5E50" w:rsidP="003A5E50">
      <w:pPr>
        <w:pStyle w:val="ConsPlusNormal"/>
        <w:ind w:firstLine="0"/>
        <w:jc w:val="both"/>
        <w:rPr>
          <w:color w:val="000000"/>
        </w:rPr>
      </w:pPr>
    </w:p>
    <w:p w:rsidR="003A5E50" w:rsidRPr="003A5E50" w:rsidRDefault="003A5E50" w:rsidP="003A5E50">
      <w:pPr>
        <w:spacing w:line="360" w:lineRule="auto"/>
        <w:jc w:val="both"/>
        <w:rPr>
          <w:rFonts w:eastAsia="Arial Unicode MS"/>
          <w:i/>
          <w:color w:val="000000"/>
          <w:sz w:val="28"/>
          <w:szCs w:val="28"/>
        </w:rPr>
      </w:pPr>
      <w:r w:rsidRPr="003A5E50">
        <w:rPr>
          <w:color w:val="000000"/>
          <w:sz w:val="28"/>
          <w:szCs w:val="28"/>
        </w:rPr>
        <w:t xml:space="preserve">Председатель комиссии                                </w:t>
      </w:r>
      <w:r w:rsidR="004C764D">
        <w:rPr>
          <w:color w:val="000000"/>
          <w:sz w:val="28"/>
          <w:szCs w:val="28"/>
        </w:rPr>
        <w:t xml:space="preserve">                             </w:t>
      </w:r>
      <w:r w:rsidRPr="003A5E50">
        <w:rPr>
          <w:color w:val="000000"/>
          <w:sz w:val="28"/>
          <w:szCs w:val="28"/>
        </w:rPr>
        <w:t>С.</w:t>
      </w:r>
      <w:r w:rsidR="004C764D">
        <w:rPr>
          <w:color w:val="000000"/>
          <w:sz w:val="28"/>
          <w:szCs w:val="28"/>
        </w:rPr>
        <w:t xml:space="preserve"> </w:t>
      </w:r>
      <w:r w:rsidRPr="003A5E50">
        <w:rPr>
          <w:color w:val="000000"/>
          <w:sz w:val="28"/>
          <w:szCs w:val="28"/>
        </w:rPr>
        <w:t>А.</w:t>
      </w:r>
      <w:r w:rsidR="004C764D">
        <w:rPr>
          <w:color w:val="000000"/>
          <w:sz w:val="28"/>
          <w:szCs w:val="28"/>
        </w:rPr>
        <w:t xml:space="preserve"> </w:t>
      </w:r>
      <w:proofErr w:type="spellStart"/>
      <w:r w:rsidRPr="003A5E50">
        <w:rPr>
          <w:color w:val="000000"/>
          <w:sz w:val="28"/>
          <w:szCs w:val="28"/>
        </w:rPr>
        <w:t>Черевикова</w:t>
      </w:r>
      <w:proofErr w:type="spellEnd"/>
    </w:p>
    <w:p w:rsidR="004A3003" w:rsidRPr="003A5E50" w:rsidRDefault="003A5E50" w:rsidP="003A5E50">
      <w:pPr>
        <w:suppressAutoHyphens/>
        <w:spacing w:line="360" w:lineRule="auto"/>
        <w:jc w:val="both"/>
        <w:rPr>
          <w:sz w:val="28"/>
          <w:szCs w:val="28"/>
        </w:rPr>
      </w:pPr>
      <w:r w:rsidRPr="003A5E50">
        <w:rPr>
          <w:color w:val="000000"/>
          <w:sz w:val="28"/>
          <w:szCs w:val="28"/>
        </w:rPr>
        <w:t xml:space="preserve">Секретарь  комиссии                                     </w:t>
      </w:r>
      <w:r w:rsidR="004C764D">
        <w:rPr>
          <w:color w:val="000000"/>
          <w:sz w:val="28"/>
          <w:szCs w:val="28"/>
        </w:rPr>
        <w:t xml:space="preserve">                                </w:t>
      </w:r>
      <w:r w:rsidRPr="003A5E50">
        <w:rPr>
          <w:color w:val="000000"/>
          <w:sz w:val="28"/>
          <w:szCs w:val="28"/>
        </w:rPr>
        <w:t>Е.Г.Бондарен</w:t>
      </w:r>
      <w:bookmarkStart w:id="0" w:name="_GoBack"/>
      <w:bookmarkEnd w:id="0"/>
      <w:r w:rsidRPr="003A5E50">
        <w:rPr>
          <w:color w:val="000000"/>
          <w:sz w:val="28"/>
          <w:szCs w:val="28"/>
        </w:rPr>
        <w:t>ко</w:t>
      </w:r>
    </w:p>
    <w:sectPr w:rsidR="004A3003" w:rsidRPr="003A5E50" w:rsidSect="003A5E50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64"/>
    <w:rsid w:val="00122E73"/>
    <w:rsid w:val="00155B64"/>
    <w:rsid w:val="003A5E50"/>
    <w:rsid w:val="004A3003"/>
    <w:rsid w:val="004C764D"/>
    <w:rsid w:val="00753929"/>
    <w:rsid w:val="0081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2015-10-29T10:47:00Z</dcterms:created>
  <dcterms:modified xsi:type="dcterms:W3CDTF">2015-10-30T04:26:00Z</dcterms:modified>
</cp:coreProperties>
</file>