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29C1E" w14:textId="77777777" w:rsidR="00D91295" w:rsidRDefault="00D91295" w:rsidP="00BA3882">
      <w:pPr>
        <w:ind w:firstLine="0"/>
        <w:jc w:val="center"/>
        <w:rPr>
          <w:rFonts w:cs="Times New Roman"/>
          <w:sz w:val="28"/>
          <w:szCs w:val="28"/>
        </w:rPr>
      </w:pPr>
      <w:r w:rsidRPr="00D91295">
        <w:rPr>
          <w:rFonts w:cs="Times New Roman"/>
          <w:b/>
          <w:bCs/>
          <w:sz w:val="28"/>
          <w:szCs w:val="28"/>
        </w:rPr>
        <w:t>Инвестиционное предложение</w:t>
      </w:r>
      <w:r>
        <w:rPr>
          <w:rFonts w:cs="Times New Roman"/>
          <w:sz w:val="28"/>
          <w:szCs w:val="28"/>
        </w:rPr>
        <w:t xml:space="preserve"> </w:t>
      </w:r>
    </w:p>
    <w:p w14:paraId="5BC973E2" w14:textId="78F7D8CC" w:rsidR="00782DE5" w:rsidRPr="005437AB" w:rsidRDefault="00D91295" w:rsidP="005E430A">
      <w:pPr>
        <w:ind w:firstLine="0"/>
        <w:jc w:val="center"/>
        <w:rPr>
          <w:rFonts w:cs="Times New Roman"/>
          <w:szCs w:val="24"/>
        </w:rPr>
      </w:pPr>
      <w:r w:rsidRPr="00F63A67">
        <w:rPr>
          <w:rFonts w:cs="Times New Roman"/>
          <w:szCs w:val="24"/>
        </w:rPr>
        <w:t xml:space="preserve">по </w:t>
      </w:r>
      <w:r>
        <w:rPr>
          <w:rFonts w:cs="Times New Roman"/>
          <w:szCs w:val="24"/>
        </w:rPr>
        <w:t>о</w:t>
      </w:r>
      <w:r w:rsidR="00EF4992" w:rsidRPr="005437AB">
        <w:rPr>
          <w:rFonts w:cs="Times New Roman"/>
          <w:szCs w:val="24"/>
        </w:rPr>
        <w:t>рганизаци</w:t>
      </w:r>
      <w:r>
        <w:rPr>
          <w:rFonts w:cs="Times New Roman"/>
          <w:szCs w:val="24"/>
        </w:rPr>
        <w:t>и</w:t>
      </w:r>
      <w:r w:rsidR="00EF4992" w:rsidRPr="005437AB">
        <w:rPr>
          <w:rFonts w:cs="Times New Roman"/>
          <w:szCs w:val="24"/>
        </w:rPr>
        <w:t xml:space="preserve"> </w:t>
      </w:r>
      <w:r w:rsidR="005437AB" w:rsidRPr="005437AB">
        <w:rPr>
          <w:rFonts w:cs="Times New Roman"/>
          <w:szCs w:val="24"/>
        </w:rPr>
        <w:t>производства, обслуживани</w:t>
      </w:r>
      <w:r w:rsidR="008C446A">
        <w:rPr>
          <w:rFonts w:cs="Times New Roman"/>
          <w:szCs w:val="24"/>
        </w:rPr>
        <w:t>я</w:t>
      </w:r>
      <w:r w:rsidR="005437AB" w:rsidRPr="005437AB">
        <w:rPr>
          <w:rFonts w:cs="Times New Roman"/>
          <w:szCs w:val="24"/>
        </w:rPr>
        <w:t>, ремонт</w:t>
      </w:r>
      <w:r w:rsidR="008C446A">
        <w:rPr>
          <w:rFonts w:cs="Times New Roman"/>
          <w:szCs w:val="24"/>
        </w:rPr>
        <w:t>а</w:t>
      </w:r>
      <w:r w:rsidR="005437AB" w:rsidRPr="005437AB">
        <w:rPr>
          <w:rFonts w:cs="Times New Roman"/>
          <w:szCs w:val="24"/>
        </w:rPr>
        <w:t xml:space="preserve"> и модернизации газовых котлов и</w:t>
      </w:r>
      <w:r w:rsidR="00697ED5">
        <w:rPr>
          <w:rFonts w:cs="Times New Roman"/>
          <w:szCs w:val="24"/>
        </w:rPr>
        <w:t xml:space="preserve"> оборудования </w:t>
      </w:r>
      <w:r w:rsidR="005437AB" w:rsidRPr="005437AB">
        <w:rPr>
          <w:rFonts w:cs="Times New Roman"/>
          <w:szCs w:val="24"/>
        </w:rPr>
        <w:t>для обеспечения теплом бытовых и промышленных потребителей</w:t>
      </w:r>
      <w:r w:rsidR="00697ED5">
        <w:rPr>
          <w:rFonts w:cs="Times New Roman"/>
          <w:szCs w:val="24"/>
        </w:rPr>
        <w:t xml:space="preserve"> Приморского края</w:t>
      </w:r>
      <w:r w:rsidR="005437AB" w:rsidRPr="005437AB">
        <w:rPr>
          <w:rFonts w:cs="Times New Roman"/>
          <w:szCs w:val="24"/>
        </w:rPr>
        <w:t xml:space="preserve">, г. </w:t>
      </w:r>
      <w:r w:rsidR="005307B5" w:rsidRPr="005437AB">
        <w:rPr>
          <w:rFonts w:cs="Times New Roman"/>
          <w:szCs w:val="24"/>
        </w:rPr>
        <w:t>Спасск</w:t>
      </w:r>
      <w:r w:rsidR="00782DE5" w:rsidRPr="005437AB">
        <w:rPr>
          <w:rFonts w:cs="Times New Roman"/>
          <w:szCs w:val="24"/>
        </w:rPr>
        <w:t>-Д</w:t>
      </w:r>
      <w:r w:rsidR="005307B5" w:rsidRPr="005437AB">
        <w:rPr>
          <w:rFonts w:cs="Times New Roman"/>
          <w:szCs w:val="24"/>
        </w:rPr>
        <w:t>альний</w:t>
      </w:r>
      <w:r w:rsidR="005437AB" w:rsidRPr="005437AB">
        <w:rPr>
          <w:rFonts w:cs="Times New Roman"/>
          <w:szCs w:val="24"/>
        </w:rPr>
        <w:t>, Приморский край</w:t>
      </w:r>
    </w:p>
    <w:p w14:paraId="5A6F86BB" w14:textId="77777777" w:rsidR="00BA3882" w:rsidRPr="00BA3882" w:rsidRDefault="00BA3882" w:rsidP="00BA3882">
      <w:pPr>
        <w:ind w:firstLine="0"/>
        <w:jc w:val="center"/>
        <w:rPr>
          <w:rFonts w:cs="Times New Roman"/>
          <w:szCs w:val="24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3397"/>
        <w:gridCol w:w="3266"/>
        <w:gridCol w:w="3118"/>
      </w:tblGrid>
      <w:tr w:rsidR="005A0269" w:rsidRPr="00BA3882" w14:paraId="5F8129B9" w14:textId="77777777" w:rsidTr="00BA3882">
        <w:trPr>
          <w:trHeight w:val="34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0A7C7" w14:textId="77777777" w:rsidR="00B61A3D" w:rsidRPr="00BA3882" w:rsidRDefault="00205B42" w:rsidP="00BA38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BA3882">
              <w:rPr>
                <w:rFonts w:eastAsia="Times New Roman" w:cs="Times New Roman"/>
                <w:bCs/>
                <w:szCs w:val="24"/>
                <w:lang w:eastAsia="ru-RU"/>
              </w:rPr>
              <w:t>Основные характеристики инвестиционного проекта</w:t>
            </w:r>
          </w:p>
        </w:tc>
      </w:tr>
      <w:tr w:rsidR="00B61A3D" w:rsidRPr="00BA3882" w14:paraId="5A26A476" w14:textId="77777777" w:rsidTr="00B61A3D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9364" w14:textId="77777777" w:rsidR="00B61A3D" w:rsidRPr="00BA3882" w:rsidRDefault="00697ED5" w:rsidP="00BA388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Полное н</w:t>
            </w:r>
            <w:r w:rsidR="00B61A3D" w:rsidRPr="00BA3882">
              <w:rPr>
                <w:rFonts w:eastAsia="Times New Roman" w:cs="Times New Roman"/>
                <w:szCs w:val="24"/>
                <w:lang w:eastAsia="ru-RU"/>
              </w:rPr>
              <w:t>аименование 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66D3" w14:textId="57450883" w:rsidR="00B61A3D" w:rsidRPr="00BA3882" w:rsidRDefault="005437AB" w:rsidP="005437AB">
            <w:pPr>
              <w:ind w:firstLine="0"/>
              <w:rPr>
                <w:rFonts w:cs="Times New Roman"/>
                <w:szCs w:val="24"/>
              </w:rPr>
            </w:pPr>
            <w:r w:rsidRPr="005437AB">
              <w:rPr>
                <w:rFonts w:cs="Times New Roman"/>
                <w:szCs w:val="24"/>
              </w:rPr>
              <w:t>Организация производства, обслуживания, ремонта и модернизации газовых котлов и оборудования, использующих в качестве топлива натуральный природный газ и сжиженный природный газ для обеспечения теплом бытовых и промышленных потребителей Приморского края,</w:t>
            </w:r>
            <w:r w:rsidR="00F9404D">
              <w:rPr>
                <w:rFonts w:cs="Times New Roman"/>
                <w:szCs w:val="24"/>
              </w:rPr>
              <w:t xml:space="preserve"> а также потребление газа в бытовых целях,</w:t>
            </w:r>
            <w:r w:rsidRPr="005437AB">
              <w:rPr>
                <w:rFonts w:cs="Times New Roman"/>
                <w:szCs w:val="24"/>
              </w:rPr>
              <w:t xml:space="preserve"> в том числе</w:t>
            </w:r>
            <w:r w:rsidR="008C446A">
              <w:rPr>
                <w:rFonts w:cs="Times New Roman"/>
                <w:szCs w:val="24"/>
              </w:rPr>
              <w:t>,</w:t>
            </w:r>
            <w:r w:rsidRPr="005437AB">
              <w:rPr>
                <w:rFonts w:cs="Times New Roman"/>
                <w:szCs w:val="24"/>
              </w:rPr>
              <w:t xml:space="preserve"> для автономной газификации населенных пунктов, г. Спасск-Дальний, Приморский край</w:t>
            </w:r>
          </w:p>
        </w:tc>
      </w:tr>
      <w:tr w:rsidR="005A0269" w:rsidRPr="00BA3882" w14:paraId="095E0710" w14:textId="77777777" w:rsidTr="00B61A3D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02DCB" w14:textId="77777777" w:rsidR="00476539" w:rsidRPr="00BA3882" w:rsidRDefault="00DF0B2F" w:rsidP="00BA388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Расположение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97FF1" w14:textId="77777777" w:rsidR="00476539" w:rsidRPr="00BA3882" w:rsidRDefault="00476539" w:rsidP="00BA388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A3882">
              <w:rPr>
                <w:rFonts w:cs="Times New Roman"/>
                <w:szCs w:val="24"/>
              </w:rPr>
              <w:t>Приморский край</w:t>
            </w:r>
            <w:r w:rsidR="00DF0B2F">
              <w:rPr>
                <w:rFonts w:cs="Times New Roman"/>
                <w:szCs w:val="24"/>
              </w:rPr>
              <w:t>, городской округ Спасск-Дальний</w:t>
            </w:r>
          </w:p>
        </w:tc>
      </w:tr>
      <w:tr w:rsidR="005A0269" w:rsidRPr="00BA3882" w14:paraId="27250B51" w14:textId="77777777" w:rsidTr="00B36033">
        <w:trPr>
          <w:trHeight w:val="20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1A15D" w14:textId="77777777" w:rsidR="00476539" w:rsidRPr="00BA3882" w:rsidRDefault="00476539" w:rsidP="00BA388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A3882">
              <w:rPr>
                <w:rFonts w:eastAsia="Times New Roman" w:cs="Times New Roman"/>
                <w:szCs w:val="24"/>
                <w:lang w:eastAsia="ru-RU"/>
              </w:rPr>
              <w:t>Цель 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654A" w14:textId="3FE05FCD" w:rsidR="00C906FB" w:rsidRDefault="00A00F45" w:rsidP="00C906FB">
            <w:pPr>
              <w:spacing w:line="240" w:lineRule="auto"/>
              <w:ind w:firstLine="323"/>
              <w:rPr>
                <w:rFonts w:cs="Times New Roman"/>
                <w:szCs w:val="24"/>
              </w:rPr>
            </w:pPr>
            <w:r w:rsidRPr="00BA3882">
              <w:rPr>
                <w:rFonts w:cs="Times New Roman"/>
                <w:szCs w:val="24"/>
              </w:rPr>
              <w:t xml:space="preserve">Организация </w:t>
            </w:r>
            <w:r w:rsidR="005E49A6">
              <w:rPr>
                <w:rFonts w:cs="Times New Roman"/>
                <w:szCs w:val="24"/>
              </w:rPr>
              <w:t>к 20</w:t>
            </w:r>
            <w:r w:rsidR="008C446A">
              <w:rPr>
                <w:rFonts w:cs="Times New Roman"/>
                <w:szCs w:val="24"/>
              </w:rPr>
              <w:t>28</w:t>
            </w:r>
            <w:r w:rsidR="005E49A6">
              <w:rPr>
                <w:rFonts w:cs="Times New Roman"/>
                <w:szCs w:val="24"/>
              </w:rPr>
              <w:t xml:space="preserve"> году </w:t>
            </w:r>
            <w:r w:rsidR="008171E0">
              <w:rPr>
                <w:rFonts w:cs="Times New Roman"/>
                <w:szCs w:val="24"/>
              </w:rPr>
              <w:t xml:space="preserve">в городском округе Спасск-Дальний </w:t>
            </w:r>
            <w:r w:rsidR="00B36033">
              <w:rPr>
                <w:rFonts w:cs="Times New Roman"/>
                <w:szCs w:val="24"/>
              </w:rPr>
              <w:t>производства</w:t>
            </w:r>
            <w:r w:rsidR="00A66E30">
              <w:rPr>
                <w:rFonts w:cs="Times New Roman"/>
                <w:szCs w:val="24"/>
              </w:rPr>
              <w:t>, обслуживания, ремонта и модернизации</w:t>
            </w:r>
            <w:r w:rsidR="0035160D">
              <w:rPr>
                <w:rFonts w:cs="Times New Roman"/>
                <w:szCs w:val="24"/>
              </w:rPr>
              <w:t xml:space="preserve"> </w:t>
            </w:r>
            <w:r w:rsidR="00BC675B">
              <w:rPr>
                <w:rFonts w:cs="Times New Roman"/>
                <w:szCs w:val="24"/>
              </w:rPr>
              <w:t>газовых кот</w:t>
            </w:r>
            <w:r w:rsidR="00A66E30">
              <w:rPr>
                <w:rFonts w:cs="Times New Roman"/>
                <w:szCs w:val="24"/>
              </w:rPr>
              <w:t>лов</w:t>
            </w:r>
            <w:r w:rsidR="008E2F27">
              <w:rPr>
                <w:rFonts w:cs="Times New Roman"/>
                <w:szCs w:val="24"/>
              </w:rPr>
              <w:t xml:space="preserve"> и</w:t>
            </w:r>
            <w:r w:rsidR="00A66E30">
              <w:rPr>
                <w:rFonts w:cs="Times New Roman"/>
                <w:szCs w:val="24"/>
              </w:rPr>
              <w:t xml:space="preserve"> оборудования,</w:t>
            </w:r>
            <w:r w:rsidR="00BC675B">
              <w:rPr>
                <w:rFonts w:cs="Times New Roman"/>
                <w:szCs w:val="24"/>
              </w:rPr>
              <w:t xml:space="preserve"> использующих в качестве топлива натуральный природный газ и сжиженный природный газ для обеспечения </w:t>
            </w:r>
            <w:r w:rsidR="00394521">
              <w:rPr>
                <w:rFonts w:cs="Times New Roman"/>
                <w:szCs w:val="24"/>
              </w:rPr>
              <w:t>бытовых и промышленных потребителей</w:t>
            </w:r>
            <w:r w:rsidR="00B36033">
              <w:rPr>
                <w:rFonts w:cs="Times New Roman"/>
                <w:szCs w:val="24"/>
              </w:rPr>
              <w:t xml:space="preserve"> Приморского края, в том числе для автономной газификации населенных пунктов.</w:t>
            </w:r>
            <w:r w:rsidR="001F4AC4">
              <w:rPr>
                <w:rFonts w:cs="Times New Roman"/>
                <w:szCs w:val="24"/>
              </w:rPr>
              <w:t xml:space="preserve"> </w:t>
            </w:r>
            <w:r w:rsidR="00B36033">
              <w:rPr>
                <w:rFonts w:cs="Times New Roman"/>
                <w:szCs w:val="24"/>
              </w:rPr>
              <w:t>Проект</w:t>
            </w:r>
            <w:r w:rsidR="00117B05">
              <w:rPr>
                <w:rFonts w:cs="Times New Roman"/>
                <w:szCs w:val="24"/>
              </w:rPr>
              <w:t xml:space="preserve"> предусматривает разработку технологических решений</w:t>
            </w:r>
            <w:r w:rsidR="005437AB">
              <w:rPr>
                <w:rFonts w:cs="Times New Roman"/>
                <w:szCs w:val="24"/>
              </w:rPr>
              <w:t>,</w:t>
            </w:r>
            <w:r w:rsidR="00DA50E4">
              <w:rPr>
                <w:rFonts w:cs="Times New Roman"/>
                <w:szCs w:val="24"/>
              </w:rPr>
              <w:t xml:space="preserve"> </w:t>
            </w:r>
            <w:r w:rsidR="00306631">
              <w:rPr>
                <w:rFonts w:cs="Times New Roman"/>
                <w:szCs w:val="24"/>
              </w:rPr>
              <w:t xml:space="preserve">комплектацию и монтаж оборудования </w:t>
            </w:r>
            <w:r w:rsidR="00DA50E4">
              <w:rPr>
                <w:rFonts w:cs="Times New Roman"/>
                <w:szCs w:val="24"/>
              </w:rPr>
              <w:t xml:space="preserve">для </w:t>
            </w:r>
            <w:r w:rsidR="00BB67EC">
              <w:rPr>
                <w:rFonts w:cs="Times New Roman"/>
                <w:szCs w:val="24"/>
              </w:rPr>
              <w:t>модернизации системы тепло</w:t>
            </w:r>
            <w:r w:rsidR="00C906FB">
              <w:rPr>
                <w:rFonts w:cs="Times New Roman"/>
                <w:szCs w:val="24"/>
              </w:rPr>
              <w:t xml:space="preserve">- и газоснабжения </w:t>
            </w:r>
            <w:r w:rsidR="00BB67EC">
              <w:rPr>
                <w:rFonts w:cs="Times New Roman"/>
                <w:szCs w:val="24"/>
              </w:rPr>
              <w:t xml:space="preserve">города Спасск-Дальний, в связи с переходом на альтернативные энергоресурсы: </w:t>
            </w:r>
            <w:r w:rsidR="00F63A67">
              <w:rPr>
                <w:rFonts w:cs="Times New Roman"/>
                <w:szCs w:val="24"/>
              </w:rPr>
              <w:t xml:space="preserve">природный </w:t>
            </w:r>
            <w:r w:rsidR="00BB67EC">
              <w:rPr>
                <w:rFonts w:cs="Times New Roman"/>
                <w:szCs w:val="24"/>
              </w:rPr>
              <w:t xml:space="preserve">газ или сжиженный </w:t>
            </w:r>
            <w:r w:rsidR="00F63A67">
              <w:rPr>
                <w:rFonts w:cs="Times New Roman"/>
                <w:szCs w:val="24"/>
              </w:rPr>
              <w:t xml:space="preserve">природный </w:t>
            </w:r>
            <w:r w:rsidR="00BB67EC">
              <w:rPr>
                <w:rFonts w:cs="Times New Roman"/>
                <w:szCs w:val="24"/>
              </w:rPr>
              <w:t xml:space="preserve">газ. </w:t>
            </w:r>
          </w:p>
          <w:p w14:paraId="6EAC2FC7" w14:textId="77777777" w:rsidR="00F63A67" w:rsidRDefault="00BB67EC" w:rsidP="00C906FB">
            <w:pPr>
              <w:spacing w:line="240" w:lineRule="auto"/>
              <w:ind w:firstLine="32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Модернизация теплоэнергетической отрасли как в отдельн</w:t>
            </w:r>
            <w:r w:rsidR="00C906FB">
              <w:rPr>
                <w:rFonts w:cs="Times New Roman"/>
                <w:szCs w:val="24"/>
              </w:rPr>
              <w:t>ых</w:t>
            </w:r>
            <w:r>
              <w:rPr>
                <w:rFonts w:cs="Times New Roman"/>
                <w:szCs w:val="24"/>
              </w:rPr>
              <w:t xml:space="preserve"> муниципальн</w:t>
            </w:r>
            <w:r w:rsidR="00C906FB">
              <w:rPr>
                <w:rFonts w:cs="Times New Roman"/>
                <w:szCs w:val="24"/>
              </w:rPr>
              <w:t>ых</w:t>
            </w:r>
            <w:r>
              <w:rPr>
                <w:rFonts w:cs="Times New Roman"/>
                <w:szCs w:val="24"/>
              </w:rPr>
              <w:t xml:space="preserve"> образовани</w:t>
            </w:r>
            <w:r w:rsidR="00C906FB">
              <w:rPr>
                <w:rFonts w:cs="Times New Roman"/>
                <w:szCs w:val="24"/>
              </w:rPr>
              <w:t>ях</w:t>
            </w:r>
            <w:r>
              <w:rPr>
                <w:rFonts w:cs="Times New Roman"/>
                <w:szCs w:val="24"/>
              </w:rPr>
              <w:t xml:space="preserve"> Спасской </w:t>
            </w:r>
            <w:r w:rsidR="00F63A67">
              <w:rPr>
                <w:rFonts w:cs="Times New Roman"/>
                <w:szCs w:val="24"/>
              </w:rPr>
              <w:t>системы расселения</w:t>
            </w:r>
            <w:r w:rsidR="00C906FB">
              <w:rPr>
                <w:rFonts w:cs="Times New Roman"/>
                <w:szCs w:val="24"/>
              </w:rPr>
              <w:t xml:space="preserve"> (более 50 тыс. человек)</w:t>
            </w:r>
            <w:r>
              <w:rPr>
                <w:rFonts w:cs="Times New Roman"/>
                <w:szCs w:val="24"/>
              </w:rPr>
              <w:t>, так и д</w:t>
            </w:r>
            <w:r w:rsidR="00C906FB">
              <w:rPr>
                <w:rFonts w:cs="Times New Roman"/>
                <w:szCs w:val="24"/>
              </w:rPr>
              <w:t>а</w:t>
            </w:r>
            <w:r>
              <w:rPr>
                <w:rFonts w:cs="Times New Roman"/>
                <w:szCs w:val="24"/>
              </w:rPr>
              <w:t xml:space="preserve">льнейшее тиражирование данных проектов на региональном рынке </w:t>
            </w:r>
            <w:r w:rsidR="00C906FB">
              <w:rPr>
                <w:rFonts w:cs="Times New Roman"/>
                <w:szCs w:val="24"/>
              </w:rPr>
              <w:t xml:space="preserve">газо- и </w:t>
            </w:r>
            <w:r>
              <w:rPr>
                <w:rFonts w:cs="Times New Roman"/>
                <w:szCs w:val="24"/>
              </w:rPr>
              <w:t xml:space="preserve">теплоэнергетики затруднено отсутствием в границах ДФО и смежных с ним округов отечественных производств котлового </w:t>
            </w:r>
            <w:r w:rsidR="00C906FB">
              <w:rPr>
                <w:rFonts w:cs="Times New Roman"/>
                <w:szCs w:val="24"/>
              </w:rPr>
              <w:t xml:space="preserve">и газового </w:t>
            </w:r>
            <w:r>
              <w:rPr>
                <w:rFonts w:cs="Times New Roman"/>
                <w:szCs w:val="24"/>
              </w:rPr>
              <w:t>оборудования</w:t>
            </w:r>
            <w:r w:rsidR="00C906FB">
              <w:rPr>
                <w:rFonts w:cs="Times New Roman"/>
                <w:szCs w:val="24"/>
              </w:rPr>
              <w:t>, а также</w:t>
            </w:r>
            <w:r>
              <w:rPr>
                <w:rFonts w:cs="Times New Roman"/>
                <w:szCs w:val="24"/>
              </w:rPr>
              <w:t xml:space="preserve"> комплектующих к нему</w:t>
            </w:r>
            <w:r w:rsidR="00C906FB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 xml:space="preserve">отсутствием сферы сервисных услуг для данных технологических процессов. </w:t>
            </w:r>
          </w:p>
          <w:p w14:paraId="476A2DCA" w14:textId="51ACD675" w:rsidR="00F9404D" w:rsidRDefault="00BB67EC" w:rsidP="00C906FB">
            <w:pPr>
              <w:spacing w:line="240" w:lineRule="auto"/>
              <w:ind w:firstLine="32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Производственные мощности российских производителей, выпускающи</w:t>
            </w:r>
            <w:r w:rsidR="00C906FB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 xml:space="preserve"> оборудование для данной сферы тепло</w:t>
            </w:r>
            <w:r w:rsidR="00C906FB">
              <w:rPr>
                <w:rFonts w:cs="Times New Roman"/>
                <w:szCs w:val="24"/>
              </w:rPr>
              <w:t>- и газо</w:t>
            </w:r>
            <w:r>
              <w:rPr>
                <w:rFonts w:cs="Times New Roman"/>
                <w:szCs w:val="24"/>
              </w:rPr>
              <w:t>энергетики имеют локализацию в центральной части России (Санкт-Петербург, Самара,</w:t>
            </w:r>
            <w:r w:rsidR="00F9404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Ростов-на</w:t>
            </w:r>
            <w:r w:rsidR="00F9404D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 xml:space="preserve">Дону, Таганрог, </w:t>
            </w:r>
            <w:r w:rsidR="00F9404D">
              <w:rPr>
                <w:rFonts w:cs="Times New Roman"/>
                <w:szCs w:val="24"/>
              </w:rPr>
              <w:t xml:space="preserve">Ульяновск, Липецк, Армавир, Тула, </w:t>
            </w:r>
            <w:r>
              <w:rPr>
                <w:rFonts w:cs="Times New Roman"/>
                <w:szCs w:val="24"/>
              </w:rPr>
              <w:t>Московская, Оренбургская</w:t>
            </w:r>
            <w:r w:rsidR="00F9404D">
              <w:rPr>
                <w:rFonts w:cs="Times New Roman"/>
                <w:szCs w:val="24"/>
              </w:rPr>
              <w:t>, Липецкая</w:t>
            </w:r>
            <w:r>
              <w:rPr>
                <w:rFonts w:cs="Times New Roman"/>
                <w:szCs w:val="24"/>
              </w:rPr>
              <w:t xml:space="preserve"> област</w:t>
            </w:r>
            <w:r w:rsidR="00F9404D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>)</w:t>
            </w:r>
            <w:r w:rsidR="00F9404D">
              <w:rPr>
                <w:rFonts w:cs="Times New Roman"/>
                <w:szCs w:val="24"/>
              </w:rPr>
              <w:t>. Что, существенно снижает потенциальные рынки сбыта газа, как энергоресурса, ввиду отсутствия системы проектирования, комплектации, сервисного обслуживания сложного энергетического газового хозяйства. Функциональность системы газораспределения существенно зависит от технологических решений, основанных на безопасном и оперативном реагировании</w:t>
            </w:r>
            <w:r w:rsidR="00C906FB">
              <w:rPr>
                <w:rFonts w:cs="Times New Roman"/>
                <w:szCs w:val="24"/>
              </w:rPr>
              <w:t xml:space="preserve">, с учетом </w:t>
            </w:r>
            <w:r w:rsidR="00F9404D">
              <w:rPr>
                <w:rFonts w:cs="Times New Roman"/>
                <w:szCs w:val="24"/>
              </w:rPr>
              <w:t xml:space="preserve">ее </w:t>
            </w:r>
            <w:r w:rsidR="00C906FB">
              <w:rPr>
                <w:rFonts w:cs="Times New Roman"/>
                <w:szCs w:val="24"/>
              </w:rPr>
              <w:t>эксплуатационных особенностей</w:t>
            </w:r>
            <w:r w:rsidR="00F9404D">
              <w:rPr>
                <w:rFonts w:cs="Times New Roman"/>
                <w:szCs w:val="24"/>
              </w:rPr>
              <w:t>.</w:t>
            </w:r>
          </w:p>
          <w:p w14:paraId="43D0B668" w14:textId="2601516B" w:rsidR="00AB7F17" w:rsidRDefault="00F9404D" w:rsidP="00C906FB">
            <w:pPr>
              <w:spacing w:line="240" w:lineRule="auto"/>
              <w:ind w:firstLine="32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Использование сжиженного газа также требует </w:t>
            </w:r>
            <w:r w:rsidR="00AB7F17">
              <w:rPr>
                <w:rFonts w:cs="Times New Roman"/>
                <w:szCs w:val="24"/>
              </w:rPr>
              <w:t xml:space="preserve">иных </w:t>
            </w:r>
            <w:r w:rsidR="00AB7F17">
              <w:rPr>
                <w:rFonts w:cs="Times New Roman"/>
                <w:szCs w:val="24"/>
              </w:rPr>
              <w:lastRenderedPageBreak/>
              <w:t xml:space="preserve">технологических решений, связанных с транспортировкой и системой хранения данного энергоресурса в границах ответственности потенциальных потребителей. Что также обуславливает необходимость развития региональной системы управления данными энергоресурсами, на принципах оперативности и высокой технологичности. </w:t>
            </w:r>
          </w:p>
          <w:p w14:paraId="68E754C4" w14:textId="1B9D43B9" w:rsidR="00F9404D" w:rsidRDefault="00AB7F17" w:rsidP="00C906FB">
            <w:pPr>
              <w:spacing w:line="240" w:lineRule="auto"/>
              <w:ind w:firstLine="32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Развитие инженерных школ региона (ДВФУ, ВВГУ) в газовой отрасли имеет потенциальные возможности по обеспечению в данной сфере специалистами всех ступеней образования (высшее, среднее-специальное).</w:t>
            </w:r>
          </w:p>
          <w:p w14:paraId="4382F0AC" w14:textId="658A3D26" w:rsidR="00BB67EC" w:rsidRDefault="00AB7F17" w:rsidP="00C906FB">
            <w:pPr>
              <w:spacing w:line="240" w:lineRule="auto"/>
              <w:ind w:firstLine="323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Системное решение, основанное на формировании собственной региональной базы для комплексного развития данного сектора в системе тепло и газоэнергетики позволит обеспечить  единый замкнутый технологический контур: </w:t>
            </w:r>
            <w:r w:rsidR="00CE269C">
              <w:rPr>
                <w:rFonts w:cs="Times New Roman"/>
                <w:szCs w:val="24"/>
              </w:rPr>
              <w:t>сырье (газопровод «Сила Сибири») – технологические решения его включения к экономический оборот (проектирование) – обеспечение собственными инженерными решениями (производство: газовые котлы, газовые турбины, газовые колонки, система хранения (газгольдеры, в том числе для сжиженного газа), комплектующие к ним – ввод в эксплуатацию с дальнейшим сервисным обслуживанием).</w:t>
            </w:r>
            <w:r>
              <w:rPr>
                <w:rFonts w:cs="Times New Roman"/>
                <w:szCs w:val="24"/>
              </w:rPr>
              <w:t xml:space="preserve"> </w:t>
            </w:r>
          </w:p>
          <w:p w14:paraId="2BD8619A" w14:textId="6EA4EA2A" w:rsidR="00476539" w:rsidRPr="00BA3882" w:rsidRDefault="00C906FB" w:rsidP="00605A09">
            <w:pPr>
              <w:spacing w:line="240" w:lineRule="auto"/>
              <w:ind w:firstLine="323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Строительство в регионе П</w:t>
            </w:r>
            <w:r w:rsidRPr="00C906FB">
              <w:rPr>
                <w:rFonts w:cs="Times New Roman"/>
                <w:szCs w:val="24"/>
              </w:rPr>
              <w:t>риморск</w:t>
            </w:r>
            <w:r>
              <w:rPr>
                <w:rFonts w:cs="Times New Roman"/>
                <w:szCs w:val="24"/>
              </w:rPr>
              <w:t>ого</w:t>
            </w:r>
            <w:r w:rsidRPr="00C906FB">
              <w:rPr>
                <w:rFonts w:cs="Times New Roman"/>
                <w:szCs w:val="24"/>
              </w:rPr>
              <w:t xml:space="preserve"> металлургическ</w:t>
            </w:r>
            <w:r>
              <w:rPr>
                <w:rFonts w:cs="Times New Roman"/>
                <w:szCs w:val="24"/>
              </w:rPr>
              <w:t>ого</w:t>
            </w:r>
            <w:r w:rsidRPr="00C906FB">
              <w:rPr>
                <w:rFonts w:cs="Times New Roman"/>
                <w:szCs w:val="24"/>
              </w:rPr>
              <w:t xml:space="preserve"> завод</w:t>
            </w:r>
            <w:r>
              <w:rPr>
                <w:rFonts w:cs="Times New Roman"/>
                <w:szCs w:val="24"/>
              </w:rPr>
              <w:t>а, ввод которого запланирован на 2026 год (ГО Большой-</w:t>
            </w:r>
            <w:r w:rsidRPr="00C906FB">
              <w:rPr>
                <w:rFonts w:cs="Times New Roman"/>
                <w:szCs w:val="24"/>
              </w:rPr>
              <w:t xml:space="preserve">Камень) под руководством ПАО </w:t>
            </w:r>
            <w:r>
              <w:rPr>
                <w:rFonts w:cs="Times New Roman"/>
                <w:szCs w:val="24"/>
              </w:rPr>
              <w:t>«</w:t>
            </w:r>
            <w:r w:rsidRPr="00C906FB">
              <w:rPr>
                <w:rFonts w:cs="Times New Roman"/>
                <w:szCs w:val="24"/>
              </w:rPr>
              <w:t xml:space="preserve">НК </w:t>
            </w:r>
            <w:r>
              <w:rPr>
                <w:rFonts w:cs="Times New Roman"/>
                <w:szCs w:val="24"/>
              </w:rPr>
              <w:t>«</w:t>
            </w:r>
            <w:r w:rsidRPr="00C906FB">
              <w:rPr>
                <w:rFonts w:cs="Times New Roman"/>
                <w:szCs w:val="24"/>
              </w:rPr>
              <w:t>Роснефть</w:t>
            </w:r>
            <w:r>
              <w:rPr>
                <w:rFonts w:cs="Times New Roman"/>
                <w:szCs w:val="24"/>
              </w:rPr>
              <w:t xml:space="preserve">» позволяет </w:t>
            </w:r>
            <w:r w:rsidR="00605A09">
              <w:rPr>
                <w:rFonts w:cs="Times New Roman"/>
                <w:szCs w:val="24"/>
              </w:rPr>
              <w:t>сформировать запрос на получение сырья для данного проекта, тем самых обеспечить функциональность кластерной модели в регионе.</w:t>
            </w:r>
          </w:p>
        </w:tc>
      </w:tr>
      <w:tr w:rsidR="005A0269" w:rsidRPr="00BA3882" w14:paraId="3C086862" w14:textId="77777777" w:rsidTr="005307B5">
        <w:trPr>
          <w:trHeight w:val="2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FE902" w14:textId="77777777" w:rsidR="00476539" w:rsidRPr="00BA3882" w:rsidRDefault="00476539" w:rsidP="00BA388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A3882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Краткое описание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ACF9C" w14:textId="77777777" w:rsidR="00394521" w:rsidRPr="00394521" w:rsidRDefault="00886B15" w:rsidP="00117B05">
            <w:pPr>
              <w:pStyle w:val="3"/>
              <w:shd w:val="clear" w:color="auto" w:fill="FFFFFF"/>
              <w:spacing w:before="0" w:line="240" w:lineRule="auto"/>
              <w:ind w:firstLine="326"/>
              <w:textAlignment w:val="baseline"/>
              <w:rPr>
                <w:rFonts w:ascii="Times New Roman" w:hAnsi="Times New Roman" w:cs="Times New Roman"/>
                <w:b w:val="0"/>
                <w:color w:val="auto"/>
                <w:szCs w:val="24"/>
              </w:rPr>
            </w:pPr>
            <w:r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Проектная и</w:t>
            </w:r>
            <w:r w:rsidR="00284C3A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нициатива</w:t>
            </w:r>
            <w:r w:rsidR="00E30282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 городского </w:t>
            </w:r>
            <w:r w:rsidR="008D3AEE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округа Спасск-Дальний</w:t>
            </w:r>
            <w:r w:rsid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,</w:t>
            </w:r>
            <w:r w:rsidR="006A73CD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 </w:t>
            </w:r>
            <w:r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на</w:t>
            </w:r>
            <w:r w:rsidR="00F25EC0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правлен</w:t>
            </w:r>
            <w:r w:rsidR="00E413AB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н</w:t>
            </w:r>
            <w:r w:rsidR="00F25EC0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а</w:t>
            </w:r>
            <w:r w:rsidR="00E413AB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я</w:t>
            </w:r>
            <w:r w:rsidR="006A73CD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 </w:t>
            </w:r>
            <w:r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на </w:t>
            </w:r>
            <w:r w:rsidR="007771FF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создан</w:t>
            </w:r>
            <w:r w:rsidR="00394521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ие благо</w:t>
            </w:r>
            <w:r w:rsidR="00AD020B">
              <w:rPr>
                <w:rFonts w:ascii="Times New Roman" w:hAnsi="Times New Roman" w:cs="Times New Roman"/>
                <w:b w:val="0"/>
                <w:color w:val="auto"/>
                <w:szCs w:val="24"/>
              </w:rPr>
              <w:t xml:space="preserve">приятных условий для реализации </w:t>
            </w:r>
            <w:r w:rsidR="00117B05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региональной программы «</w:t>
            </w:r>
            <w:r w:rsidR="00394521" w:rsidRPr="00394521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Газификация жилищно-коммунального хозяйства, промышленных и иных организаций Примо</w:t>
            </w:r>
            <w:r w:rsidR="00117B05">
              <w:rPr>
                <w:rFonts w:ascii="Times New Roman" w:hAnsi="Times New Roman" w:cs="Times New Roman"/>
                <w:b w:val="0"/>
                <w:color w:val="auto"/>
                <w:szCs w:val="24"/>
              </w:rPr>
              <w:t>рского края на 2020 - 2030 годы».</w:t>
            </w:r>
          </w:p>
          <w:p w14:paraId="69CB845D" w14:textId="77777777" w:rsidR="001F4AC4" w:rsidRDefault="006A73CD" w:rsidP="00A66E30">
            <w:pPr>
              <w:spacing w:line="240" w:lineRule="auto"/>
              <w:ind w:left="39" w:firstLine="326"/>
            </w:pPr>
            <w:r>
              <w:t xml:space="preserve">Вновь создаваемое предприятие рассматривается как </w:t>
            </w:r>
            <w:r w:rsidR="001F4AC4">
              <w:t>меж</w:t>
            </w:r>
            <w:r>
              <w:t>региональный центр по производству, обслуживанию и ремонту оборудования и изделий, связанных</w:t>
            </w:r>
            <w:r w:rsidRPr="00E9643B">
              <w:t xml:space="preserve"> с видами деятельности «</w:t>
            </w:r>
            <w:r>
              <w:t>газ</w:t>
            </w:r>
            <w:r w:rsidRPr="00E9643B">
              <w:t>ификация</w:t>
            </w:r>
            <w:r>
              <w:t xml:space="preserve"> и</w:t>
            </w:r>
            <w:r w:rsidRPr="00E9643B">
              <w:t xml:space="preserve"> газоснабжение</w:t>
            </w:r>
            <w:r>
              <w:t>», «газо- теплогенерация и энергогенерация</w:t>
            </w:r>
            <w:r w:rsidRPr="00E9643B">
              <w:t>»</w:t>
            </w:r>
            <w:r>
              <w:t>, «сжижение, хранение, транспортировка   СПГ, регазификация»</w:t>
            </w:r>
            <w:r w:rsidRPr="00E9643B">
              <w:t xml:space="preserve"> спрос на которые формируется по мере реализации Восточной газовой программы и планов газификации субъектов ДФО.</w:t>
            </w:r>
            <w:r>
              <w:t xml:space="preserve"> </w:t>
            </w:r>
          </w:p>
          <w:p w14:paraId="4FB77382" w14:textId="77777777" w:rsidR="00476539" w:rsidRDefault="006A73CD" w:rsidP="001F4AC4">
            <w:pPr>
              <w:spacing w:line="240" w:lineRule="auto"/>
              <w:ind w:firstLine="326"/>
            </w:pPr>
            <w:r w:rsidRPr="00394521">
              <w:rPr>
                <w:rFonts w:cs="Times New Roman"/>
                <w:szCs w:val="24"/>
              </w:rPr>
              <w:t>Предполагается</w:t>
            </w:r>
            <w:r>
              <w:rPr>
                <w:rFonts w:cs="Times New Roman"/>
                <w:szCs w:val="24"/>
              </w:rPr>
              <w:t xml:space="preserve"> </w:t>
            </w:r>
            <w:r w:rsidRPr="00394521">
              <w:rPr>
                <w:rFonts w:cs="Times New Roman"/>
                <w:szCs w:val="24"/>
              </w:rPr>
              <w:t xml:space="preserve">создание проектной </w:t>
            </w:r>
            <w:r>
              <w:rPr>
                <w:rFonts w:cs="Times New Roman"/>
                <w:szCs w:val="24"/>
              </w:rPr>
              <w:t xml:space="preserve">компании </w:t>
            </w:r>
            <w:r w:rsidRPr="00394521">
              <w:rPr>
                <w:rFonts w:cs="Times New Roman"/>
                <w:szCs w:val="24"/>
              </w:rPr>
              <w:t>совместно</w:t>
            </w:r>
            <w:r>
              <w:rPr>
                <w:rFonts w:cs="Times New Roman"/>
                <w:szCs w:val="24"/>
              </w:rPr>
              <w:t xml:space="preserve"> с ООО «Газпром межрегионгаз»</w:t>
            </w:r>
            <w:r w:rsidR="00A66E30">
              <w:rPr>
                <w:rFonts w:cs="Times New Roman"/>
                <w:szCs w:val="24"/>
              </w:rPr>
              <w:t xml:space="preserve"> и</w:t>
            </w:r>
            <w:r w:rsidR="008E6913">
              <w:rPr>
                <w:rFonts w:cs="Times New Roman"/>
                <w:szCs w:val="24"/>
              </w:rPr>
              <w:t>ли</w:t>
            </w:r>
            <w:r w:rsidR="00A66E30">
              <w:rPr>
                <w:rFonts w:cs="Times New Roman"/>
                <w:szCs w:val="24"/>
              </w:rPr>
              <w:t xml:space="preserve"> «Газпром  газораспределение Дальний Восток»</w:t>
            </w:r>
            <w:r>
              <w:rPr>
                <w:rFonts w:cs="Times New Roman"/>
                <w:szCs w:val="24"/>
              </w:rPr>
              <w:t xml:space="preserve"> для возведения комплекса производственных сооружений и складов комплектации по схеме </w:t>
            </w:r>
            <w:r>
              <w:rPr>
                <w:rFonts w:cs="Times New Roman"/>
                <w:szCs w:val="24"/>
                <w:lang w:val="en-US"/>
              </w:rPr>
              <w:t>Build</w:t>
            </w:r>
            <w:r w:rsidRPr="0056379D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Own</w:t>
            </w:r>
            <w:r w:rsidRPr="0056379D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Operate</w:t>
            </w:r>
            <w:r>
              <w:rPr>
                <w:rFonts w:cs="Times New Roman"/>
                <w:szCs w:val="24"/>
              </w:rPr>
              <w:t xml:space="preserve"> с применением преференций ТОСЭР/СПВ. Здесь</w:t>
            </w:r>
            <w:r w:rsidRPr="00605A09">
              <w:rPr>
                <w:rFonts w:cs="Times New Roman"/>
                <w:szCs w:val="24"/>
              </w:rPr>
              <w:t>,</w:t>
            </w:r>
            <w:r w:rsidR="00605A0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также</w:t>
            </w:r>
            <w:r w:rsidRPr="00605A09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будут размещаться</w:t>
            </w:r>
            <w:r w:rsidR="001B3AD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практико-ориентированные образовательные классы для подготовки специалистов-газоэнергетиков</w:t>
            </w:r>
            <w:r>
              <w:t>.</w:t>
            </w:r>
          </w:p>
          <w:p w14:paraId="46A21DEE" w14:textId="77777777" w:rsidR="00605A09" w:rsidRDefault="00605A09" w:rsidP="001F4AC4">
            <w:pPr>
              <w:spacing w:line="240" w:lineRule="auto"/>
              <w:ind w:firstLine="326"/>
            </w:pPr>
            <w:r>
              <w:t xml:space="preserve">Данный проект рассматривается как пилотный для </w:t>
            </w:r>
            <w:r>
              <w:lastRenderedPageBreak/>
              <w:t>перевода системы теплоэнергетики на альтернативное топливо, с последующей газификацией бытовых потребителей и производств с применением в технологическом процессе такого энергоресурса, как пар.</w:t>
            </w:r>
          </w:p>
          <w:p w14:paraId="5A97E1BC" w14:textId="2A198F89" w:rsidR="00294CFE" w:rsidRPr="00294CFE" w:rsidRDefault="00294CFE" w:rsidP="00294CFE">
            <w:pPr>
              <w:spacing w:line="240" w:lineRule="auto"/>
              <w:ind w:firstLine="32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</w:t>
            </w:r>
            <w:r w:rsidRPr="00294CFE">
              <w:rPr>
                <w:rFonts w:cs="Times New Roman"/>
                <w:szCs w:val="24"/>
              </w:rPr>
              <w:t>азификация жилищно-коммунального хозяйства, промышленных и иных организаций в городском округе Спасск-Дальний, в границах планировочных районов:</w:t>
            </w:r>
          </w:p>
          <w:p w14:paraId="04CA3FB9" w14:textId="77777777" w:rsidR="006B24B1" w:rsidRDefault="00294CFE" w:rsidP="00294CFE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294CFE">
              <w:rPr>
                <w:rFonts w:cs="Times New Roman"/>
                <w:szCs w:val="24"/>
              </w:rPr>
              <w:t>1 очередь – котельная №5</w:t>
            </w:r>
            <w:r>
              <w:rPr>
                <w:rFonts w:cs="Times New Roman"/>
                <w:szCs w:val="24"/>
              </w:rPr>
              <w:t xml:space="preserve">; </w:t>
            </w:r>
            <w:r w:rsidRPr="00294CFE">
              <w:rPr>
                <w:rFonts w:cs="Times New Roman"/>
                <w:szCs w:val="24"/>
              </w:rPr>
              <w:t>2 очередь - газификация планировочной зоны 10/1</w:t>
            </w:r>
            <w:r>
              <w:rPr>
                <w:rFonts w:cs="Times New Roman"/>
                <w:szCs w:val="24"/>
              </w:rPr>
              <w:t>, а также р</w:t>
            </w:r>
            <w:r w:rsidRPr="00294CFE">
              <w:rPr>
                <w:rFonts w:cs="Times New Roman"/>
                <w:szCs w:val="24"/>
              </w:rPr>
              <w:t>асширение рынка потенциальных потребителей за счет вводимого нового жилья и ввода в экономический оборот</w:t>
            </w:r>
            <w:r>
              <w:rPr>
                <w:rFonts w:cs="Times New Roman"/>
                <w:szCs w:val="24"/>
              </w:rPr>
              <w:t xml:space="preserve"> дополнительных </w:t>
            </w:r>
            <w:r w:rsidRPr="00294CFE">
              <w:rPr>
                <w:rFonts w:cs="Times New Roman"/>
                <w:szCs w:val="24"/>
              </w:rPr>
              <w:t xml:space="preserve"> инвестиционн</w:t>
            </w:r>
            <w:r>
              <w:rPr>
                <w:rFonts w:cs="Times New Roman"/>
                <w:szCs w:val="24"/>
              </w:rPr>
              <w:t xml:space="preserve">ых </w:t>
            </w:r>
            <w:r w:rsidRPr="00294CFE">
              <w:rPr>
                <w:rFonts w:cs="Times New Roman"/>
                <w:szCs w:val="24"/>
              </w:rPr>
              <w:t>площад</w:t>
            </w:r>
            <w:r>
              <w:rPr>
                <w:rFonts w:cs="Times New Roman"/>
                <w:szCs w:val="24"/>
              </w:rPr>
              <w:t>о</w:t>
            </w:r>
            <w:r w:rsidRPr="00294CFE">
              <w:rPr>
                <w:rFonts w:cs="Times New Roman"/>
                <w:szCs w:val="24"/>
              </w:rPr>
              <w:t>к</w:t>
            </w:r>
            <w:r>
              <w:rPr>
                <w:rFonts w:cs="Times New Roman"/>
                <w:szCs w:val="24"/>
              </w:rPr>
              <w:t>, прилегающих к планировочной зоне в</w:t>
            </w:r>
            <w:r w:rsidRPr="00294CFE">
              <w:rPr>
                <w:rFonts w:cs="Times New Roman"/>
                <w:szCs w:val="24"/>
              </w:rPr>
              <w:t xml:space="preserve"> 221 га</w:t>
            </w:r>
            <w:r>
              <w:rPr>
                <w:rFonts w:cs="Times New Roman"/>
                <w:szCs w:val="24"/>
              </w:rPr>
              <w:t xml:space="preserve">, позволяет обосновать существенное увеличение спроса на такие ресурсы как </w:t>
            </w:r>
            <w:r w:rsidR="00DB4C86">
              <w:rPr>
                <w:rFonts w:cs="Times New Roman"/>
                <w:szCs w:val="24"/>
              </w:rPr>
              <w:t>тепло, бытовой газ, пар.</w:t>
            </w:r>
            <w:r w:rsidR="006B24B1">
              <w:rPr>
                <w:rFonts w:cs="Times New Roman"/>
                <w:szCs w:val="24"/>
              </w:rPr>
              <w:t xml:space="preserve"> </w:t>
            </w:r>
          </w:p>
          <w:p w14:paraId="7B3C7052" w14:textId="78986508" w:rsidR="00BE23F4" w:rsidRDefault="006B24B1" w:rsidP="006B24B1">
            <w:pPr>
              <w:spacing w:line="240" w:lineRule="auto"/>
              <w:ind w:firstLine="32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Перспективное развитие жилищного комплекса до 2030 года ориентировано на дополнительную капитализацию на данном рынке за счет строительства малоэтажного жилья – </w:t>
            </w:r>
            <w:r w:rsidR="00BE23F4">
              <w:rPr>
                <w:rFonts w:cs="Times New Roman"/>
                <w:szCs w:val="24"/>
              </w:rPr>
              <w:t>27</w:t>
            </w:r>
            <w:r>
              <w:rPr>
                <w:rFonts w:cs="Times New Roman"/>
                <w:szCs w:val="24"/>
              </w:rPr>
              <w:t xml:space="preserve"> домов, а также 6 МКД (в планировочных районах 9 – 11)</w:t>
            </w:r>
            <w:r w:rsidR="00BE23F4">
              <w:rPr>
                <w:rFonts w:cs="Times New Roman"/>
                <w:szCs w:val="24"/>
              </w:rPr>
              <w:t>, что в свою очередь также обосновывает расширение рынков теплоэнергетики и необходимости разработки проектных решений по технологическому присоединению.</w:t>
            </w:r>
          </w:p>
          <w:p w14:paraId="2CF4532B" w14:textId="1AA2A684" w:rsidR="00DB4C86" w:rsidRDefault="00BE23F4" w:rsidP="006B24B1">
            <w:pPr>
              <w:spacing w:line="240" w:lineRule="auto"/>
              <w:ind w:firstLine="32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Понимание какие энергоресурсы будут включены в экономический оборот зависит от наличия ресурсной базы для развития инженерного и эксплуатационного хозяйства в системе газо- и теплоснабжения. Наличие собственной технологической, инженерной и эксплуатационной базы делает развитие ГО Спасск-Дальний более эффективным и экологически привлекательным.</w:t>
            </w:r>
          </w:p>
          <w:p w14:paraId="7FCFE5A6" w14:textId="77777777" w:rsidR="00DB4C86" w:rsidRDefault="00DB4C86" w:rsidP="00BE23F4">
            <w:pPr>
              <w:spacing w:line="240" w:lineRule="auto"/>
              <w:ind w:firstLine="32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Объемы потребления тепла, получаемого за счет твердого топлива в ГО Спасск-Дальний составляет в среднем</w:t>
            </w:r>
            <w:r w:rsidR="00294CFE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230 -240 тыс. Гкал. Производство данного объема теплоресурсов,</w:t>
            </w:r>
            <w:r w:rsidR="00BE23F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 также теплоснабжение частных домовладений твердым топливом повышают риски загрязнения воздушного бассейна, ввиду отсутствия надлежащей системы очистки выбросов, связанных с производством</w:t>
            </w:r>
            <w:r w:rsidR="006B24B1">
              <w:rPr>
                <w:rFonts w:cs="Times New Roman"/>
                <w:szCs w:val="24"/>
              </w:rPr>
              <w:t xml:space="preserve"> теплоносителя</w:t>
            </w:r>
            <w:r>
              <w:rPr>
                <w:rFonts w:cs="Times New Roman"/>
                <w:szCs w:val="24"/>
              </w:rPr>
              <w:t>.</w:t>
            </w:r>
          </w:p>
          <w:p w14:paraId="3FA1C4D1" w14:textId="3A7E9C63" w:rsidR="00BE23F4" w:rsidRPr="00BD6122" w:rsidRDefault="00BE23F4" w:rsidP="00BE23F4">
            <w:pPr>
              <w:spacing w:line="240" w:lineRule="auto"/>
              <w:ind w:firstLine="32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Все вышесказанное обуславливает необходимость поиска и внедрения новых проектных решений</w:t>
            </w:r>
            <w:r w:rsidR="00AC1381">
              <w:rPr>
                <w:rFonts w:cs="Times New Roman"/>
                <w:szCs w:val="24"/>
              </w:rPr>
              <w:t xml:space="preserve"> существенно мультиплицирующих в смежные отрасли городской и региональной экономики.</w:t>
            </w:r>
          </w:p>
        </w:tc>
      </w:tr>
      <w:tr w:rsidR="005A0269" w:rsidRPr="00B61A3D" w14:paraId="7FE05E09" w14:textId="77777777" w:rsidTr="007E1B23">
        <w:trPr>
          <w:trHeight w:val="28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4501" w14:textId="77777777" w:rsidR="00476539" w:rsidRPr="00E84B62" w:rsidRDefault="00476539" w:rsidP="0047653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84B62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Отрасль экономики, в которой планируется реализация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0330" w14:textId="77777777" w:rsidR="00F3438D" w:rsidRPr="00F3438D" w:rsidRDefault="00F3438D" w:rsidP="00A15F86">
            <w:pPr>
              <w:numPr>
                <w:ilvl w:val="0"/>
                <w:numId w:val="4"/>
              </w:numPr>
              <w:shd w:val="clear" w:color="auto" w:fill="FFFFFF"/>
              <w:spacing w:line="240" w:lineRule="auto"/>
              <w:ind w:left="0" w:hanging="357"/>
              <w:rPr>
                <w:rFonts w:eastAsia="Times New Roman" w:cs="Times New Roman"/>
                <w:szCs w:val="24"/>
                <w:lang w:eastAsia="ru-RU"/>
              </w:rPr>
            </w:pPr>
            <w:r w:rsidRPr="00F3438D">
              <w:rPr>
                <w:rFonts w:eastAsia="Times New Roman" w:cs="Times New Roman"/>
                <w:szCs w:val="24"/>
                <w:lang w:eastAsia="ru-RU"/>
              </w:rPr>
              <w:t xml:space="preserve">Раздел </w:t>
            </w:r>
            <w:r w:rsidRPr="00F3438D">
              <w:rPr>
                <w:rFonts w:eastAsia="Times New Roman" w:cs="Times New Roman"/>
                <w:szCs w:val="24"/>
                <w:lang w:val="en-US" w:eastAsia="ru-RU"/>
              </w:rPr>
              <w:t>F</w:t>
            </w:r>
            <w:r w:rsidRPr="00F3438D">
              <w:rPr>
                <w:rFonts w:eastAsia="Times New Roman" w:cs="Times New Roman"/>
                <w:szCs w:val="24"/>
                <w:lang w:eastAsia="ru-RU"/>
              </w:rPr>
              <w:t xml:space="preserve"> (ОКВЭД). </w:t>
            </w:r>
          </w:p>
          <w:p w14:paraId="26FC41C0" w14:textId="77777777" w:rsidR="00F3438D" w:rsidRPr="00F3438D" w:rsidRDefault="00F3438D" w:rsidP="00A15F86">
            <w:pPr>
              <w:numPr>
                <w:ilvl w:val="0"/>
                <w:numId w:val="17"/>
              </w:numPr>
              <w:shd w:val="clear" w:color="auto" w:fill="FFFFFF"/>
              <w:spacing w:line="240" w:lineRule="auto"/>
              <w:ind w:left="0"/>
              <w:rPr>
                <w:rFonts w:cs="Times New Roman"/>
                <w:color w:val="333333"/>
              </w:rPr>
            </w:pPr>
            <w:r w:rsidRPr="00F3438D">
              <w:rPr>
                <w:rStyle w:val="a6"/>
                <w:rFonts w:cs="Times New Roman"/>
                <w:b w:val="0"/>
                <w:color w:val="333333"/>
              </w:rPr>
              <w:t>42</w:t>
            </w:r>
            <w:r w:rsidRPr="00F3438D">
              <w:rPr>
                <w:rFonts w:cs="Times New Roman"/>
                <w:color w:val="333333"/>
              </w:rPr>
              <w:t> - Класс «</w:t>
            </w:r>
            <w:hyperlink r:id="rId8" w:history="1">
              <w:r w:rsidRPr="00F3438D">
                <w:rPr>
                  <w:rStyle w:val="a7"/>
                  <w:rFonts w:cs="Times New Roman"/>
                  <w:color w:val="000000"/>
                  <w:u w:val="none"/>
                </w:rPr>
                <w:t>Строительство инженерных сооружений</w:t>
              </w:r>
            </w:hyperlink>
            <w:r w:rsidRPr="00F3438D">
              <w:rPr>
                <w:rFonts w:cs="Times New Roman"/>
                <w:color w:val="333333"/>
              </w:rPr>
              <w:t>»</w:t>
            </w:r>
          </w:p>
          <w:p w14:paraId="36731939" w14:textId="77777777" w:rsidR="00F3438D" w:rsidRPr="00F3438D" w:rsidRDefault="00F3438D" w:rsidP="00A15F86">
            <w:pPr>
              <w:numPr>
                <w:ilvl w:val="0"/>
                <w:numId w:val="17"/>
              </w:numPr>
              <w:shd w:val="clear" w:color="auto" w:fill="FFFFFF"/>
              <w:spacing w:line="240" w:lineRule="auto"/>
              <w:ind w:left="0"/>
              <w:rPr>
                <w:rFonts w:cs="Times New Roman"/>
                <w:color w:val="333333"/>
              </w:rPr>
            </w:pPr>
            <w:r w:rsidRPr="00F3438D">
              <w:rPr>
                <w:rStyle w:val="a6"/>
                <w:rFonts w:cs="Times New Roman"/>
                <w:b w:val="0"/>
                <w:color w:val="333333"/>
              </w:rPr>
              <w:t>42.2</w:t>
            </w:r>
            <w:r w:rsidRPr="00F3438D">
              <w:rPr>
                <w:rFonts w:cs="Times New Roman"/>
                <w:color w:val="333333"/>
              </w:rPr>
              <w:t> - Подкласс «</w:t>
            </w:r>
            <w:hyperlink r:id="rId9" w:history="1">
              <w:r w:rsidRPr="00F3438D">
                <w:rPr>
                  <w:rStyle w:val="a7"/>
                  <w:rFonts w:cs="Times New Roman"/>
                  <w:color w:val="000000"/>
                  <w:u w:val="none"/>
                </w:rPr>
                <w:t>Строительство инженерных коммуникаций</w:t>
              </w:r>
            </w:hyperlink>
            <w:r w:rsidRPr="00F3438D">
              <w:rPr>
                <w:rFonts w:cs="Times New Roman"/>
                <w:color w:val="333333"/>
              </w:rPr>
              <w:t>»</w:t>
            </w:r>
          </w:p>
          <w:p w14:paraId="5ACB9F61" w14:textId="77777777" w:rsidR="00476539" w:rsidRDefault="00F3438D" w:rsidP="00A15F86">
            <w:pPr>
              <w:numPr>
                <w:ilvl w:val="0"/>
                <w:numId w:val="17"/>
              </w:numPr>
              <w:shd w:val="clear" w:color="auto" w:fill="FFFFFF"/>
              <w:spacing w:line="240" w:lineRule="auto"/>
              <w:ind w:left="0"/>
              <w:rPr>
                <w:rFonts w:cs="Times New Roman"/>
                <w:color w:val="333333"/>
              </w:rPr>
            </w:pPr>
            <w:r w:rsidRPr="00F3438D">
              <w:rPr>
                <w:rStyle w:val="a6"/>
                <w:rFonts w:cs="Times New Roman"/>
                <w:b w:val="0"/>
                <w:color w:val="333333"/>
              </w:rPr>
              <w:t>42.21</w:t>
            </w:r>
            <w:r w:rsidRPr="00F3438D">
              <w:rPr>
                <w:rFonts w:cs="Times New Roman"/>
                <w:color w:val="333333"/>
              </w:rPr>
              <w:t> - Группа «Строительство инженерных коммуникаций для водоснабжения и водоотведения, газоснабжения»</w:t>
            </w:r>
          </w:p>
          <w:p w14:paraId="1FEAE500" w14:textId="77777777" w:rsidR="00AC1381" w:rsidRDefault="00AC1381" w:rsidP="00AC1381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color w:val="333333"/>
              </w:rPr>
            </w:pPr>
            <w:r>
              <w:rPr>
                <w:rFonts w:cs="Times New Roman"/>
                <w:color w:val="333333"/>
              </w:rPr>
              <w:t>Раздел С (ОКВЭД).</w:t>
            </w:r>
          </w:p>
          <w:p w14:paraId="004D35F9" w14:textId="77777777" w:rsidR="00AF726B" w:rsidRDefault="00AC1381" w:rsidP="00AC1381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color w:val="333333"/>
              </w:rPr>
            </w:pPr>
            <w:r w:rsidRPr="00AC1381">
              <w:rPr>
                <w:rFonts w:cs="Times New Roman"/>
                <w:color w:val="333333"/>
              </w:rPr>
              <w:t>25</w:t>
            </w:r>
            <w:r>
              <w:rPr>
                <w:rFonts w:cs="Times New Roman"/>
                <w:color w:val="333333"/>
              </w:rPr>
              <w:t xml:space="preserve"> –</w:t>
            </w:r>
            <w:r w:rsidRPr="00AC1381">
              <w:rPr>
                <w:rFonts w:cs="Times New Roman"/>
                <w:color w:val="333333"/>
              </w:rPr>
              <w:t xml:space="preserve"> </w:t>
            </w:r>
            <w:r>
              <w:rPr>
                <w:rFonts w:cs="Times New Roman"/>
                <w:color w:val="333333"/>
              </w:rPr>
              <w:t>Класс «</w:t>
            </w:r>
            <w:r w:rsidRPr="00AC1381">
              <w:rPr>
                <w:rFonts w:cs="Times New Roman"/>
                <w:color w:val="333333"/>
              </w:rPr>
              <w:t>Обрабатывающие производства</w:t>
            </w:r>
            <w:r w:rsidR="00AF726B">
              <w:rPr>
                <w:rFonts w:cs="Times New Roman"/>
                <w:color w:val="333333"/>
              </w:rPr>
              <w:t>»</w:t>
            </w:r>
          </w:p>
          <w:p w14:paraId="5E89022B" w14:textId="77777777" w:rsidR="00AF726B" w:rsidRDefault="00AF726B" w:rsidP="00AC1381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color w:val="333333"/>
              </w:rPr>
            </w:pPr>
            <w:r>
              <w:rPr>
                <w:rFonts w:cs="Times New Roman"/>
                <w:color w:val="333333"/>
              </w:rPr>
              <w:t>25.2</w:t>
            </w:r>
            <w:r w:rsidR="00AC1381" w:rsidRPr="00AC1381">
              <w:rPr>
                <w:rFonts w:cs="Times New Roman"/>
                <w:color w:val="333333"/>
              </w:rPr>
              <w:t xml:space="preserve"> Производство металлических цистерн, резервуаров и прочих емкостей</w:t>
            </w:r>
          </w:p>
          <w:p w14:paraId="789B7B91" w14:textId="5A15CC72" w:rsidR="00AC1381" w:rsidRPr="00F3438D" w:rsidRDefault="00AF726B" w:rsidP="00AF726B">
            <w:pPr>
              <w:shd w:val="clear" w:color="auto" w:fill="FFFFFF"/>
              <w:spacing w:line="240" w:lineRule="auto"/>
              <w:ind w:firstLine="0"/>
              <w:rPr>
                <w:rFonts w:cs="Times New Roman"/>
                <w:color w:val="333333"/>
              </w:rPr>
            </w:pPr>
            <w:r>
              <w:rPr>
                <w:rFonts w:cs="Times New Roman"/>
                <w:color w:val="333333"/>
              </w:rPr>
              <w:t xml:space="preserve">25.3 - </w:t>
            </w:r>
            <w:r w:rsidR="00AC1381" w:rsidRPr="00AC1381">
              <w:rPr>
                <w:rFonts w:cs="Times New Roman"/>
                <w:color w:val="333333"/>
              </w:rPr>
              <w:t xml:space="preserve">Производство радиаторов и котлов центрального </w:t>
            </w:r>
            <w:r w:rsidR="00AC1381" w:rsidRPr="00AC1381">
              <w:rPr>
                <w:rFonts w:cs="Times New Roman"/>
                <w:color w:val="333333"/>
              </w:rPr>
              <w:lastRenderedPageBreak/>
              <w:t>отопления</w:t>
            </w:r>
          </w:p>
        </w:tc>
      </w:tr>
      <w:tr w:rsidR="005A0269" w:rsidRPr="009C5320" w14:paraId="5DE9DEB8" w14:textId="77777777" w:rsidTr="009C5320">
        <w:trPr>
          <w:trHeight w:val="5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82EB" w14:textId="77777777" w:rsidR="00205B42" w:rsidRPr="009C5320" w:rsidRDefault="00205B4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C5320">
              <w:rPr>
                <w:rFonts w:eastAsia="Times New Roman" w:cs="Times New Roman"/>
                <w:szCs w:val="24"/>
                <w:lang w:eastAsia="ru-RU"/>
              </w:rPr>
              <w:lastRenderedPageBreak/>
              <w:t>Срок и этапы реализации 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F1C76" w14:textId="77777777" w:rsidR="00AF726B" w:rsidRDefault="00AF726B" w:rsidP="00A15F86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Cs w:val="24"/>
                <w:lang w:eastAsia="ru-RU"/>
              </w:rPr>
              <w:t>Реализация проекта ориентирована на 2 этапа.</w:t>
            </w:r>
            <w:r w:rsidR="0087168C">
              <w:rPr>
                <w:rFonts w:eastAsia="Times New Roman" w:cs="Times New Roman"/>
                <w:bCs/>
                <w:szCs w:val="24"/>
                <w:lang w:eastAsia="ru-RU"/>
              </w:rPr>
              <w:t xml:space="preserve"> Общая продолжительность</w:t>
            </w:r>
            <w:r w:rsidR="006151AA">
              <w:rPr>
                <w:rFonts w:eastAsia="Times New Roman" w:cs="Times New Roman"/>
                <w:bCs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szCs w:val="24"/>
                <w:lang w:eastAsia="ru-RU"/>
              </w:rPr>
              <w:t>24</w:t>
            </w:r>
            <w:r w:rsidR="0087168C">
              <w:rPr>
                <w:rFonts w:eastAsia="Times New Roman" w:cs="Times New Roman"/>
                <w:bCs/>
                <w:szCs w:val="24"/>
                <w:lang w:eastAsia="ru-RU"/>
              </w:rPr>
              <w:t xml:space="preserve"> месяц</w:t>
            </w:r>
            <w:r>
              <w:rPr>
                <w:rFonts w:eastAsia="Times New Roman" w:cs="Times New Roman"/>
                <w:bCs/>
                <w:szCs w:val="24"/>
                <w:lang w:eastAsia="ru-RU"/>
              </w:rPr>
              <w:t>а</w:t>
            </w:r>
            <w:r w:rsidR="0087168C">
              <w:rPr>
                <w:rFonts w:eastAsia="Times New Roman" w:cs="Times New Roman"/>
                <w:bCs/>
                <w:szCs w:val="24"/>
                <w:lang w:eastAsia="ru-RU"/>
              </w:rPr>
              <w:t>, не включая</w:t>
            </w:r>
            <w:r w:rsidR="009F2EA5">
              <w:rPr>
                <w:rFonts w:eastAsia="Times New Roman" w:cs="Times New Roman"/>
                <w:bCs/>
                <w:szCs w:val="24"/>
                <w:lang w:eastAsia="ru-RU"/>
              </w:rPr>
              <w:t xml:space="preserve"> о</w:t>
            </w:r>
            <w:r w:rsidR="005307B5" w:rsidRPr="009C5320">
              <w:rPr>
                <w:rFonts w:eastAsia="Times New Roman" w:cs="Times New Roman"/>
                <w:bCs/>
                <w:szCs w:val="24"/>
                <w:lang w:eastAsia="ru-RU"/>
              </w:rPr>
              <w:t>рганизационно-правовое</w:t>
            </w:r>
            <w:r w:rsidR="00FF008C" w:rsidRPr="009C5320">
              <w:rPr>
                <w:rFonts w:eastAsia="Times New Roman" w:cs="Times New Roman"/>
                <w:bCs/>
                <w:szCs w:val="24"/>
                <w:lang w:eastAsia="ru-RU"/>
              </w:rPr>
              <w:t xml:space="preserve"> и технико-экономическое о</w:t>
            </w:r>
            <w:r w:rsidR="009F2EA5">
              <w:rPr>
                <w:rFonts w:eastAsia="Times New Roman" w:cs="Times New Roman"/>
                <w:bCs/>
                <w:szCs w:val="24"/>
                <w:lang w:eastAsia="ru-RU"/>
              </w:rPr>
              <w:t xml:space="preserve">боснование проекта, организацию </w:t>
            </w:r>
            <w:r w:rsidR="00FF008C" w:rsidRPr="009C5320">
              <w:rPr>
                <w:rFonts w:eastAsia="Times New Roman" w:cs="Times New Roman"/>
                <w:bCs/>
                <w:szCs w:val="24"/>
                <w:lang w:eastAsia="ru-RU"/>
              </w:rPr>
              <w:t>финансирования</w:t>
            </w:r>
            <w:r>
              <w:rPr>
                <w:rFonts w:eastAsia="Times New Roman" w:cs="Times New Roman"/>
                <w:bCs/>
                <w:szCs w:val="24"/>
                <w:lang w:eastAsia="ru-RU"/>
              </w:rPr>
              <w:t>, в</w:t>
            </w:r>
            <w:r w:rsidR="00A15F86">
              <w:rPr>
                <w:rFonts w:eastAsia="Times New Roman" w:cs="Times New Roman"/>
                <w:bCs/>
                <w:szCs w:val="24"/>
                <w:lang w:eastAsia="ru-RU"/>
              </w:rPr>
              <w:t>ключая</w:t>
            </w:r>
            <w:r w:rsidR="00E30282">
              <w:rPr>
                <w:rFonts w:eastAsia="Times New Roman" w:cs="Times New Roman"/>
                <w:bCs/>
                <w:szCs w:val="24"/>
                <w:lang w:eastAsia="ru-RU"/>
              </w:rPr>
              <w:t xml:space="preserve"> п</w:t>
            </w:r>
            <w:r w:rsidR="00F97D14" w:rsidRPr="009C5320">
              <w:rPr>
                <w:rFonts w:eastAsia="Times New Roman" w:cs="Times New Roman"/>
                <w:bCs/>
                <w:szCs w:val="24"/>
                <w:lang w:eastAsia="ru-RU"/>
              </w:rPr>
              <w:t xml:space="preserve">роектные и </w:t>
            </w:r>
            <w:r w:rsidR="00F97D14" w:rsidRPr="009C5320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="00205B42" w:rsidRPr="009C5320">
              <w:rPr>
                <w:rFonts w:eastAsia="Times New Roman" w:cs="Times New Roman"/>
                <w:szCs w:val="24"/>
                <w:lang w:eastAsia="ru-RU"/>
              </w:rPr>
              <w:t>нженерно-изыскательские работы,</w:t>
            </w:r>
            <w:r w:rsidR="009F2EA5">
              <w:rPr>
                <w:rFonts w:eastAsia="Times New Roman" w:cs="Times New Roman"/>
                <w:szCs w:val="24"/>
                <w:lang w:eastAsia="ru-RU"/>
              </w:rPr>
              <w:t xml:space="preserve"> контрактаци</w:t>
            </w:r>
            <w:r w:rsidR="008536AD">
              <w:rPr>
                <w:rFonts w:eastAsia="Times New Roman" w:cs="Times New Roman"/>
                <w:szCs w:val="24"/>
                <w:lang w:eastAsia="ru-RU"/>
              </w:rPr>
              <w:t xml:space="preserve">ю </w:t>
            </w:r>
            <w:r w:rsidR="007A4321">
              <w:rPr>
                <w:rFonts w:eastAsia="Times New Roman" w:cs="Times New Roman"/>
                <w:szCs w:val="24"/>
                <w:lang w:eastAsia="ru-RU"/>
              </w:rPr>
              <w:t>строительства</w:t>
            </w:r>
            <w:r w:rsidR="009F2EA5"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r w:rsidR="003D1762">
              <w:rPr>
                <w:rFonts w:eastAsia="Times New Roman" w:cs="Times New Roman"/>
                <w:szCs w:val="24"/>
                <w:lang w:eastAsia="ru-RU"/>
              </w:rPr>
              <w:t>технологического оборудования</w:t>
            </w:r>
            <w:r w:rsidR="00F97D14" w:rsidRPr="009C5320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="00205B42" w:rsidRPr="009C5320">
              <w:rPr>
                <w:rFonts w:eastAsia="Times New Roman" w:cs="Times New Roman"/>
                <w:szCs w:val="24"/>
                <w:lang w:eastAsia="ru-RU"/>
              </w:rPr>
              <w:t xml:space="preserve"> п</w:t>
            </w:r>
            <w:r w:rsidR="00824078" w:rsidRPr="009C5320">
              <w:rPr>
                <w:rFonts w:eastAsia="Times New Roman" w:cs="Times New Roman"/>
                <w:szCs w:val="24"/>
                <w:lang w:eastAsia="ru-RU"/>
              </w:rPr>
              <w:t>олучение положительного заключения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205B42" w:rsidRPr="009C5320">
              <w:rPr>
                <w:rFonts w:eastAsia="Times New Roman" w:cs="Times New Roman"/>
                <w:szCs w:val="24"/>
                <w:lang w:eastAsia="ru-RU"/>
              </w:rPr>
              <w:t xml:space="preserve">экспертизы проекта </w:t>
            </w:r>
            <w:r w:rsidR="008536AD">
              <w:rPr>
                <w:rFonts w:eastAsia="Times New Roman" w:cs="Times New Roman"/>
                <w:szCs w:val="24"/>
                <w:lang w:eastAsia="ru-RU"/>
              </w:rPr>
              <w:t xml:space="preserve">(от шести </w:t>
            </w:r>
            <w:r w:rsidR="00F97D14" w:rsidRPr="009C5320">
              <w:rPr>
                <w:rFonts w:eastAsia="Times New Roman" w:cs="Times New Roman"/>
                <w:szCs w:val="24"/>
                <w:lang w:eastAsia="ru-RU"/>
              </w:rPr>
              <w:t>месяцев).</w:t>
            </w:r>
          </w:p>
          <w:p w14:paraId="03C81E97" w14:textId="23F3AD81" w:rsidR="00AF726B" w:rsidRDefault="00AF726B" w:rsidP="00A15F86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1 этап - </w:t>
            </w:r>
            <w:r w:rsidR="00A15F86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F97D14" w:rsidRPr="009C5320">
              <w:rPr>
                <w:rFonts w:eastAsia="Times New Roman" w:cs="Times New Roman"/>
                <w:szCs w:val="24"/>
                <w:lang w:eastAsia="ru-RU"/>
              </w:rPr>
              <w:t xml:space="preserve">троительство 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>производственных</w:t>
            </w:r>
            <w:r w:rsidR="009C5320" w:rsidRPr="009C5320">
              <w:rPr>
                <w:rFonts w:eastAsia="Times New Roman" w:cs="Times New Roman"/>
                <w:szCs w:val="24"/>
                <w:lang w:eastAsia="ru-RU"/>
              </w:rPr>
              <w:t xml:space="preserve"> и складских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 xml:space="preserve"> зданий и инженерных </w:t>
            </w:r>
            <w:r w:rsidR="00824078" w:rsidRPr="009C5320">
              <w:rPr>
                <w:rFonts w:eastAsia="Times New Roman" w:cs="Times New Roman"/>
                <w:szCs w:val="24"/>
                <w:lang w:eastAsia="ru-RU"/>
              </w:rPr>
              <w:t>сооружений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9C5320">
              <w:rPr>
                <w:rFonts w:eastAsia="Times New Roman" w:cs="Times New Roman"/>
                <w:szCs w:val="24"/>
                <w:lang w:eastAsia="ru-RU"/>
              </w:rPr>
              <w:t>технологическое присоединение к сетям (</w:t>
            </w:r>
            <w:r>
              <w:rPr>
                <w:rFonts w:eastAsia="Times New Roman" w:cs="Times New Roman"/>
                <w:szCs w:val="24"/>
                <w:lang w:eastAsia="ru-RU"/>
              </w:rPr>
              <w:t>от 6 до 12</w:t>
            </w:r>
            <w:r w:rsidRPr="009C5320">
              <w:rPr>
                <w:rFonts w:eastAsia="Times New Roman" w:cs="Times New Roman"/>
                <w:szCs w:val="24"/>
                <w:lang w:eastAsia="ru-RU"/>
              </w:rPr>
              <w:t xml:space="preserve"> месяцев)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3F9F50C1" w14:textId="14CD570C" w:rsidR="00FB410B" w:rsidRPr="00A15F86" w:rsidRDefault="00AF726B" w:rsidP="00A15F86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2 этап - </w:t>
            </w:r>
            <w:r w:rsidR="00A15F86">
              <w:rPr>
                <w:rFonts w:eastAsia="Times New Roman" w:cs="Times New Roman"/>
                <w:szCs w:val="24"/>
                <w:lang w:eastAsia="ru-RU"/>
              </w:rPr>
              <w:t>монтаж оборудования</w:t>
            </w:r>
            <w:r w:rsidR="00BD6122" w:rsidRPr="009C5320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Pr="009C5320">
              <w:rPr>
                <w:rFonts w:eastAsia="Times New Roman" w:cs="Times New Roman"/>
                <w:szCs w:val="24"/>
                <w:lang w:eastAsia="ru-RU"/>
              </w:rPr>
              <w:t>запуск оборудования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(от 6 до 12 месяцев)</w:t>
            </w:r>
          </w:p>
        </w:tc>
      </w:tr>
      <w:tr w:rsidR="005A0269" w:rsidRPr="00B61A3D" w14:paraId="015954D2" w14:textId="77777777" w:rsidTr="00B61A3D">
        <w:trPr>
          <w:trHeight w:val="71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142E" w14:textId="77777777" w:rsidR="00FB410B" w:rsidRDefault="00FB410B" w:rsidP="00FB410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32DA5">
              <w:rPr>
                <w:rFonts w:eastAsia="Times New Roman" w:cs="Times New Roman"/>
                <w:szCs w:val="24"/>
                <w:lang w:eastAsia="ru-RU"/>
              </w:rPr>
              <w:t xml:space="preserve">Территория реализации инвестиционного проекта </w:t>
            </w:r>
          </w:p>
          <w:p w14:paraId="009D12AA" w14:textId="1115E937" w:rsidR="00382703" w:rsidRPr="00382703" w:rsidRDefault="00382703" w:rsidP="00FB410B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B13E" w14:textId="249134FD" w:rsidR="00FB410B" w:rsidRPr="00932DA5" w:rsidRDefault="00565E2A" w:rsidP="00565E2A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В границах и</w:t>
            </w:r>
            <w:r w:rsidR="00D67327" w:rsidRPr="00932DA5">
              <w:rPr>
                <w:rFonts w:cs="Times New Roman"/>
                <w:szCs w:val="24"/>
              </w:rPr>
              <w:t>нвест</w:t>
            </w:r>
            <w:r>
              <w:rPr>
                <w:rFonts w:cs="Times New Roman"/>
                <w:szCs w:val="24"/>
              </w:rPr>
              <w:t>иционной</w:t>
            </w:r>
            <w:r w:rsidR="00E925F1">
              <w:rPr>
                <w:rFonts w:cs="Times New Roman"/>
                <w:szCs w:val="24"/>
              </w:rPr>
              <w:t xml:space="preserve"> площадки</w:t>
            </w:r>
            <w:r w:rsidR="0035160D">
              <w:rPr>
                <w:rFonts w:cs="Times New Roman"/>
                <w:szCs w:val="24"/>
              </w:rPr>
              <w:t xml:space="preserve"> №</w:t>
            </w:r>
            <w:r w:rsidR="00AF726B">
              <w:rPr>
                <w:rFonts w:cs="Times New Roman"/>
                <w:szCs w:val="24"/>
              </w:rPr>
              <w:t xml:space="preserve"> </w:t>
            </w:r>
            <w:r w:rsidR="0035160D">
              <w:rPr>
                <w:rFonts w:cs="Times New Roman"/>
                <w:szCs w:val="24"/>
              </w:rPr>
              <w:t>4 «П</w:t>
            </w:r>
            <w:r w:rsidR="00E925F1">
              <w:rPr>
                <w:rFonts w:cs="Times New Roman"/>
                <w:szCs w:val="24"/>
              </w:rPr>
              <w:t>роизводстве</w:t>
            </w:r>
            <w:r w:rsidR="009D7317">
              <w:rPr>
                <w:rFonts w:cs="Times New Roman"/>
                <w:szCs w:val="24"/>
              </w:rPr>
              <w:t>нно-</w:t>
            </w:r>
            <w:r w:rsidR="0035160D">
              <w:rPr>
                <w:rFonts w:cs="Times New Roman"/>
                <w:szCs w:val="24"/>
              </w:rPr>
              <w:t>логистический ХАБ</w:t>
            </w:r>
            <w:r>
              <w:rPr>
                <w:rFonts w:cs="Times New Roman"/>
                <w:szCs w:val="24"/>
              </w:rPr>
              <w:t xml:space="preserve"> Спасск-Дальний</w:t>
            </w:r>
            <w:r w:rsidR="009D7317">
              <w:rPr>
                <w:rFonts w:cs="Times New Roman"/>
                <w:szCs w:val="24"/>
              </w:rPr>
              <w:t>»</w:t>
            </w:r>
            <w:r>
              <w:rPr>
                <w:rFonts w:cs="Times New Roman"/>
                <w:szCs w:val="24"/>
              </w:rPr>
              <w:t xml:space="preserve"> (Технопарк)</w:t>
            </w:r>
            <w:r w:rsidR="009D731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в</w:t>
            </w:r>
            <w:r w:rsidR="00D67327" w:rsidRPr="00932DA5">
              <w:rPr>
                <w:rFonts w:cs="Times New Roman"/>
                <w:szCs w:val="24"/>
              </w:rPr>
              <w:t xml:space="preserve"> планировочном районе 10/1, </w:t>
            </w:r>
            <w:r w:rsidR="00FB410B" w:rsidRPr="00932DA5">
              <w:rPr>
                <w:rFonts w:cs="Times New Roman"/>
                <w:szCs w:val="24"/>
              </w:rPr>
              <w:t>г. Спасск-Дальний</w:t>
            </w:r>
            <w:r>
              <w:rPr>
                <w:rFonts w:cs="Times New Roman"/>
                <w:szCs w:val="24"/>
              </w:rPr>
              <w:t>,</w:t>
            </w:r>
            <w:r w:rsidR="00D67327" w:rsidRPr="00932DA5">
              <w:rPr>
                <w:rFonts w:cs="Times New Roman"/>
                <w:szCs w:val="24"/>
              </w:rPr>
              <w:t xml:space="preserve"> Приморский край</w:t>
            </w:r>
          </w:p>
        </w:tc>
      </w:tr>
      <w:tr w:rsidR="005A0269" w:rsidRPr="00B61A3D" w14:paraId="3FC946E2" w14:textId="77777777" w:rsidTr="00B61A3D">
        <w:trPr>
          <w:trHeight w:val="82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7AB3B" w14:textId="77777777" w:rsidR="00FB410B" w:rsidRPr="00932DA5" w:rsidRDefault="00FB410B" w:rsidP="00FB410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32DA5">
              <w:rPr>
                <w:rFonts w:eastAsia="Times New Roman" w:cs="Times New Roman"/>
                <w:szCs w:val="24"/>
                <w:lang w:eastAsia="ru-RU"/>
              </w:rPr>
              <w:t>Планируемая к выпуску продукция/к оказанию услуга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743F" w14:textId="5AC54E21" w:rsidR="00FB410B" w:rsidRDefault="008E2F27" w:rsidP="00AF726B">
            <w:pPr>
              <w:pStyle w:val="a3"/>
              <w:tabs>
                <w:tab w:val="left" w:pos="222"/>
                <w:tab w:val="left" w:pos="417"/>
              </w:tabs>
              <w:spacing w:line="240" w:lineRule="auto"/>
              <w:ind w:left="0" w:firstLine="326"/>
              <w:rPr>
                <w:rFonts w:cs="Times New Roman"/>
                <w:color w:val="000000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Производство, обслуживание, ремонт и модернизация газовых котлов, насосов, теплообменников, систем</w:t>
            </w:r>
            <w:r w:rsidR="00DA0CB4" w:rsidRPr="00DA0CB4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водоподготовки, КИП и автоматики, оборудования</w:t>
            </w:r>
            <w:r w:rsidR="002D16CB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для сжижения и регазификации природного газа, включая решения по хранению и транспортировке СПГ, </w:t>
            </w:r>
            <w:r>
              <w:rPr>
                <w:rFonts w:cs="Times New Roman"/>
                <w:color w:val="000000"/>
                <w:szCs w:val="24"/>
                <w:shd w:val="clear" w:color="auto" w:fill="FFFFFF"/>
              </w:rPr>
              <w:t>в перспективе монтаж и обслуживание газовых</w:t>
            </w:r>
            <w:r w:rsidR="002D16CB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турбин</w:t>
            </w:r>
            <w:r w:rsidR="002B0762">
              <w:rPr>
                <w:rFonts w:cs="Times New Roman"/>
                <w:color w:val="000000"/>
                <w:szCs w:val="24"/>
                <w:shd w:val="clear" w:color="auto" w:fill="FFFFFF"/>
              </w:rPr>
              <w:t xml:space="preserve"> – инжиниринговые услуги</w:t>
            </w:r>
            <w:r w:rsidR="00AF726B">
              <w:rPr>
                <w:rFonts w:cs="Times New Roman"/>
                <w:color w:val="000000"/>
                <w:szCs w:val="24"/>
                <w:shd w:val="clear" w:color="auto" w:fill="FFFFFF"/>
              </w:rPr>
              <w:t>.</w:t>
            </w:r>
          </w:p>
          <w:p w14:paraId="3610DBB4" w14:textId="4AD1D149" w:rsidR="00AF726B" w:rsidRPr="00DA0CB4" w:rsidRDefault="00AF726B" w:rsidP="00AF726B">
            <w:pPr>
              <w:pStyle w:val="a3"/>
              <w:tabs>
                <w:tab w:val="left" w:pos="222"/>
                <w:tab w:val="left" w:pos="417"/>
              </w:tabs>
              <w:spacing w:line="240" w:lineRule="auto"/>
              <w:ind w:left="0" w:firstLine="32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Образовательные услуги по подготовке специалистов для сферы тепло- и газоснабжения (по направлениям подготовки: разработка технологических решений и производство оборудования</w:t>
            </w:r>
            <w:r w:rsidR="008614D4">
              <w:rPr>
                <w:rFonts w:cs="Times New Roman"/>
                <w:szCs w:val="24"/>
              </w:rPr>
              <w:t xml:space="preserve">; специалисты по </w:t>
            </w:r>
            <w:r>
              <w:rPr>
                <w:rFonts w:cs="Times New Roman"/>
                <w:szCs w:val="24"/>
              </w:rPr>
              <w:t>монтаж</w:t>
            </w:r>
            <w:r w:rsidR="008614D4">
              <w:rPr>
                <w:rFonts w:cs="Times New Roman"/>
                <w:szCs w:val="24"/>
              </w:rPr>
              <w:t>у и</w:t>
            </w:r>
            <w:r>
              <w:rPr>
                <w:rFonts w:cs="Times New Roman"/>
                <w:szCs w:val="24"/>
              </w:rPr>
              <w:t xml:space="preserve"> эксплуатаци</w:t>
            </w:r>
            <w:r w:rsidR="008614D4"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 xml:space="preserve"> газового и теплооборудования)</w:t>
            </w:r>
          </w:p>
        </w:tc>
      </w:tr>
      <w:tr w:rsidR="005A0269" w:rsidRPr="00B61A3D" w14:paraId="70ACE4BD" w14:textId="77777777" w:rsidTr="00B61A3D">
        <w:trPr>
          <w:trHeight w:val="97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8646F" w14:textId="77777777" w:rsidR="008614D4" w:rsidRDefault="00FB410B" w:rsidP="00FB410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32DA5">
              <w:rPr>
                <w:rFonts w:eastAsia="Times New Roman" w:cs="Times New Roman"/>
                <w:szCs w:val="24"/>
                <w:lang w:eastAsia="ru-RU"/>
              </w:rPr>
              <w:t xml:space="preserve">Тип инвестиционного проекта (новое </w:t>
            </w:r>
            <w:r w:rsidR="008614D4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932DA5">
              <w:rPr>
                <w:rFonts w:eastAsia="Times New Roman" w:cs="Times New Roman"/>
                <w:szCs w:val="24"/>
                <w:lang w:eastAsia="ru-RU"/>
              </w:rPr>
              <w:t>роизводство/</w:t>
            </w:r>
          </w:p>
          <w:p w14:paraId="27B11250" w14:textId="12998F3A" w:rsidR="00FB410B" w:rsidRPr="00932DA5" w:rsidRDefault="00FB410B" w:rsidP="00FB410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32DA5">
              <w:rPr>
                <w:rFonts w:eastAsia="Times New Roman" w:cs="Times New Roman"/>
                <w:szCs w:val="24"/>
                <w:lang w:eastAsia="ru-RU"/>
              </w:rPr>
              <w:t xml:space="preserve">модернизация действующего производства)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421B" w14:textId="36F817D5" w:rsidR="00FB410B" w:rsidRPr="00932DA5" w:rsidRDefault="00CE2EE1" w:rsidP="00D9167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</w:rPr>
              <w:t>Новое производство</w:t>
            </w:r>
            <w:r w:rsidR="00DF0B2F">
              <w:rPr>
                <w:rFonts w:cs="Times New Roman"/>
                <w:szCs w:val="24"/>
              </w:rPr>
              <w:t xml:space="preserve">, </w:t>
            </w:r>
            <w:r w:rsidR="00DA0CB4">
              <w:rPr>
                <w:rFonts w:cs="Times New Roman"/>
                <w:szCs w:val="24"/>
              </w:rPr>
              <w:t>технологический</w:t>
            </w:r>
            <w:r w:rsidR="00DF0B2F">
              <w:rPr>
                <w:rFonts w:cs="Times New Roman"/>
                <w:szCs w:val="24"/>
              </w:rPr>
              <w:t xml:space="preserve"> проект</w:t>
            </w:r>
            <w:r w:rsidR="008E2F27">
              <w:rPr>
                <w:rFonts w:cs="Times New Roman"/>
                <w:szCs w:val="24"/>
              </w:rPr>
              <w:t xml:space="preserve">, направленный на импортозамещение газоэнергетического </w:t>
            </w:r>
            <w:r w:rsidR="00B5551E">
              <w:rPr>
                <w:rFonts w:cs="Times New Roman"/>
                <w:szCs w:val="24"/>
              </w:rPr>
              <w:t xml:space="preserve">оборудования </w:t>
            </w:r>
            <w:r w:rsidR="008E2F27">
              <w:rPr>
                <w:rFonts w:cs="Times New Roman"/>
                <w:szCs w:val="24"/>
              </w:rPr>
              <w:t>и локализ</w:t>
            </w:r>
            <w:r w:rsidR="00B5551E">
              <w:rPr>
                <w:rFonts w:cs="Times New Roman"/>
                <w:szCs w:val="24"/>
              </w:rPr>
              <w:t>а</w:t>
            </w:r>
            <w:r w:rsidR="008E2F27">
              <w:rPr>
                <w:rFonts w:cs="Times New Roman"/>
                <w:szCs w:val="24"/>
              </w:rPr>
              <w:t>ци</w:t>
            </w:r>
            <w:r w:rsidR="00B5551E">
              <w:rPr>
                <w:rFonts w:cs="Times New Roman"/>
                <w:szCs w:val="24"/>
              </w:rPr>
              <w:t>ю производственно-технологических процессо</w:t>
            </w:r>
            <w:r w:rsidR="00642678">
              <w:rPr>
                <w:rFonts w:cs="Times New Roman"/>
                <w:szCs w:val="24"/>
              </w:rPr>
              <w:t>в</w:t>
            </w:r>
            <w:r w:rsidR="00B5551E">
              <w:rPr>
                <w:rFonts w:cs="Times New Roman"/>
                <w:szCs w:val="24"/>
              </w:rPr>
              <w:t xml:space="preserve"> </w:t>
            </w:r>
            <w:r w:rsidR="00D91679">
              <w:rPr>
                <w:rFonts w:cs="Times New Roman"/>
                <w:szCs w:val="24"/>
              </w:rPr>
              <w:t xml:space="preserve">по обеспечению оборудованием и </w:t>
            </w:r>
            <w:r w:rsidR="00B5551E">
              <w:rPr>
                <w:rFonts w:cs="Times New Roman"/>
                <w:szCs w:val="24"/>
              </w:rPr>
              <w:t xml:space="preserve">сервисному </w:t>
            </w:r>
            <w:r w:rsidR="00D91679">
              <w:rPr>
                <w:rFonts w:cs="Times New Roman"/>
                <w:szCs w:val="24"/>
              </w:rPr>
              <w:t>сопровождению программы газификации российского</w:t>
            </w:r>
            <w:r w:rsidR="00B5551E">
              <w:rPr>
                <w:rFonts w:cs="Times New Roman"/>
                <w:szCs w:val="24"/>
              </w:rPr>
              <w:t xml:space="preserve"> Дальне</w:t>
            </w:r>
            <w:r w:rsidR="00D91679">
              <w:rPr>
                <w:rFonts w:cs="Times New Roman"/>
                <w:szCs w:val="24"/>
              </w:rPr>
              <w:t>го</w:t>
            </w:r>
            <w:r w:rsidR="00B5551E">
              <w:rPr>
                <w:rFonts w:cs="Times New Roman"/>
                <w:szCs w:val="24"/>
              </w:rPr>
              <w:t xml:space="preserve"> Восток</w:t>
            </w:r>
            <w:r w:rsidR="00D91679">
              <w:rPr>
                <w:rFonts w:cs="Times New Roman"/>
                <w:szCs w:val="24"/>
              </w:rPr>
              <w:t>а</w:t>
            </w:r>
            <w:r w:rsidR="00B5551E">
              <w:rPr>
                <w:rFonts w:cs="Times New Roman"/>
                <w:szCs w:val="24"/>
              </w:rPr>
              <w:t xml:space="preserve">. </w:t>
            </w:r>
          </w:p>
        </w:tc>
      </w:tr>
      <w:tr w:rsidR="005A0269" w:rsidRPr="00B61A3D" w14:paraId="5A6E78B2" w14:textId="77777777" w:rsidTr="00B61A3D">
        <w:trPr>
          <w:trHeight w:val="129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02C2F" w14:textId="77777777" w:rsidR="00205B42" w:rsidRPr="00557A2A" w:rsidRDefault="00205B42" w:rsidP="00557A2A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57A2A">
              <w:rPr>
                <w:rFonts w:eastAsia="Times New Roman" w:cs="Times New Roman"/>
                <w:szCs w:val="24"/>
                <w:lang w:eastAsia="ru-RU"/>
              </w:rPr>
              <w:t xml:space="preserve">Предполагаемые сроки получения разрешительной документации, необходимой для реализации инвестиционного проекта (дней/мес.) (опционально)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BD4EC" w14:textId="77777777" w:rsidR="00C64C82" w:rsidRDefault="00C64C8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16645760" w14:textId="77777777" w:rsidR="00C64C82" w:rsidRDefault="00C64C8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2278B819" w14:textId="77777777" w:rsidR="00C64C82" w:rsidRDefault="00C64C8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0C3B4FBB" w14:textId="77777777" w:rsidR="00205B42" w:rsidRPr="00557A2A" w:rsidRDefault="00557A2A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57A2A">
              <w:rPr>
                <w:rFonts w:eastAsia="Times New Roman" w:cs="Times New Roman"/>
                <w:szCs w:val="24"/>
                <w:lang w:eastAsia="ru-RU"/>
              </w:rPr>
              <w:t>От 3-х месяцев</w:t>
            </w:r>
          </w:p>
        </w:tc>
      </w:tr>
      <w:tr w:rsidR="005A0269" w:rsidRPr="00B61A3D" w14:paraId="4275C2E8" w14:textId="77777777" w:rsidTr="00B61A3D">
        <w:trPr>
          <w:trHeight w:val="32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9349B" w14:textId="77777777" w:rsidR="00205B42" w:rsidRPr="00C87810" w:rsidRDefault="00205B4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87810">
              <w:rPr>
                <w:rFonts w:eastAsia="Times New Roman" w:cs="Times New Roman"/>
                <w:szCs w:val="24"/>
                <w:lang w:eastAsia="ru-RU"/>
              </w:rPr>
              <w:t xml:space="preserve">Стадия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0662" w14:textId="77777777" w:rsidR="00205B42" w:rsidRPr="00C87810" w:rsidRDefault="00C87810" w:rsidP="007E3FD6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C87810">
              <w:rPr>
                <w:rFonts w:eastAsia="Times New Roman" w:cs="Times New Roman"/>
                <w:szCs w:val="24"/>
                <w:lang w:eastAsia="ru-RU"/>
              </w:rPr>
              <w:t>Предварительное технико-экономическое обоснование (</w:t>
            </w:r>
            <w:r w:rsidRPr="00C87810">
              <w:rPr>
                <w:rFonts w:eastAsia="Times New Roman" w:cs="Times New Roman"/>
                <w:szCs w:val="24"/>
                <w:lang w:val="en-US" w:eastAsia="ru-RU"/>
              </w:rPr>
              <w:t>PreliminaryFeasibilityStudy</w:t>
            </w:r>
            <w:r w:rsidRPr="00C87810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  <w:tr w:rsidR="005A0269" w:rsidRPr="00B61A3D" w14:paraId="4F1551DB" w14:textId="77777777" w:rsidTr="00B61A3D">
        <w:trPr>
          <w:trHeight w:val="1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07F0" w14:textId="77777777" w:rsidR="00205B42" w:rsidRDefault="00205B4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7A4321">
              <w:rPr>
                <w:rFonts w:eastAsia="Times New Roman" w:cs="Times New Roman"/>
                <w:szCs w:val="24"/>
                <w:lang w:eastAsia="ru-RU"/>
              </w:rPr>
              <w:t xml:space="preserve">Объемы потребления (внутри субъекта Российской Федерации либо за его пределами) в денежном эквиваленте </w:t>
            </w:r>
          </w:p>
          <w:p w14:paraId="67144ADE" w14:textId="1829A7C5" w:rsidR="00382703" w:rsidRPr="00382703" w:rsidRDefault="00382703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C586" w14:textId="77777777" w:rsidR="008614D4" w:rsidRDefault="00BE0B25" w:rsidP="008614D4">
            <w:pPr>
              <w:pStyle w:val="a5"/>
              <w:shd w:val="clear" w:color="auto" w:fill="FFFFFF"/>
              <w:spacing w:before="0" w:beforeAutospacing="0" w:after="0" w:afterAutospacing="0"/>
              <w:ind w:firstLine="326"/>
              <w:jc w:val="both"/>
              <w:textAlignment w:val="baseline"/>
            </w:pPr>
            <w:r>
              <w:t>Восточная газовая программа – государственная программа газификации регионов российского Дальнего Востока, предполагает в долгосрочный период строительство в Приморском крае не менее 45 объектов</w:t>
            </w:r>
            <w:r w:rsidR="00B84DA6">
              <w:t xml:space="preserve"> хранения, распределения и использования природного газа. </w:t>
            </w:r>
          </w:p>
          <w:p w14:paraId="108907D5" w14:textId="72FDCF76" w:rsidR="00DC7464" w:rsidRDefault="00B84DA6" w:rsidP="008614D4">
            <w:pPr>
              <w:pStyle w:val="a5"/>
              <w:shd w:val="clear" w:color="auto" w:fill="FFFFFF"/>
              <w:spacing w:before="0" w:beforeAutospacing="0" w:after="0" w:afterAutospacing="0"/>
              <w:ind w:firstLine="326"/>
              <w:jc w:val="both"/>
              <w:textAlignment w:val="baseline"/>
            </w:pPr>
            <w:r>
              <w:t xml:space="preserve">Сюда входят 30 котельных, станция сжижения природного газа и станции регазификации в восточных </w:t>
            </w:r>
            <w:r>
              <w:lastRenderedPageBreak/>
              <w:t>районах края,</w:t>
            </w:r>
            <w:r w:rsidR="00E450F0">
              <w:t xml:space="preserve"> газораспределительные сети и ГРС</w:t>
            </w:r>
            <w:r w:rsidRPr="00311422">
              <w:t xml:space="preserve">. </w:t>
            </w:r>
          </w:p>
          <w:p w14:paraId="43492163" w14:textId="77777777" w:rsidR="008614D4" w:rsidRDefault="008E6913" w:rsidP="008614D4">
            <w:pPr>
              <w:pStyle w:val="a5"/>
              <w:shd w:val="clear" w:color="auto" w:fill="FFFFFF"/>
              <w:spacing w:before="0" w:beforeAutospacing="0" w:after="0" w:afterAutospacing="0"/>
              <w:ind w:firstLine="326"/>
              <w:jc w:val="both"/>
              <w:textAlignment w:val="baseline"/>
            </w:pPr>
            <w:r>
              <w:rPr>
                <w:shd w:val="clear" w:color="auto" w:fill="FFFFFF"/>
              </w:rPr>
              <w:t xml:space="preserve">Объем </w:t>
            </w:r>
            <w:r w:rsidR="00311422" w:rsidRPr="00000BE2">
              <w:rPr>
                <w:shd w:val="clear" w:color="auto" w:fill="FFFFFF"/>
              </w:rPr>
              <w:t xml:space="preserve">потребления </w:t>
            </w:r>
            <w:r w:rsidR="00311422" w:rsidRPr="000D74BF">
              <w:rPr>
                <w:shd w:val="clear" w:color="auto" w:fill="FFFFFF"/>
              </w:rPr>
              <w:t>прир</w:t>
            </w:r>
            <w:r w:rsidR="0099109B">
              <w:rPr>
                <w:shd w:val="clear" w:color="auto" w:fill="FFFFFF"/>
              </w:rPr>
              <w:t xml:space="preserve">одного газа в Приморском крае </w:t>
            </w:r>
            <w:r w:rsidR="007F4B54">
              <w:rPr>
                <w:shd w:val="clear" w:color="auto" w:fill="FFFFFF"/>
              </w:rPr>
              <w:t xml:space="preserve">кратно увеличивается ежегодно и, </w:t>
            </w:r>
            <w:r w:rsidR="0099109B">
              <w:rPr>
                <w:shd w:val="clear" w:color="auto" w:fill="FFFFFF"/>
              </w:rPr>
              <w:t xml:space="preserve">должен составить </w:t>
            </w:r>
            <w:r w:rsidR="00311422" w:rsidRPr="000D74BF">
              <w:rPr>
                <w:shd w:val="clear" w:color="auto" w:fill="FFFFFF"/>
              </w:rPr>
              <w:t>3430000,00 тыс. куб. м/год</w:t>
            </w:r>
            <w:r w:rsidR="00311422" w:rsidRPr="000D74BF">
              <w:rPr>
                <w:rStyle w:val="ad"/>
                <w:shd w:val="clear" w:color="auto" w:fill="FFFFFF"/>
              </w:rPr>
              <w:footnoteReference w:id="1"/>
            </w:r>
            <w:r w:rsidR="001B3AD2">
              <w:rPr>
                <w:shd w:val="clear" w:color="auto" w:fill="FFFFFF"/>
              </w:rPr>
              <w:t xml:space="preserve"> в 2030 году</w:t>
            </w:r>
            <w:r w:rsidR="0099109B">
              <w:t xml:space="preserve">. </w:t>
            </w:r>
          </w:p>
          <w:p w14:paraId="73FE4068" w14:textId="75D68F6C" w:rsidR="00E450F0" w:rsidRDefault="007D40D8" w:rsidP="008614D4">
            <w:pPr>
              <w:pStyle w:val="a5"/>
              <w:shd w:val="clear" w:color="auto" w:fill="FFFFFF"/>
              <w:spacing w:before="0" w:beforeAutospacing="0" w:after="0" w:afterAutospacing="0"/>
              <w:ind w:firstLine="326"/>
              <w:jc w:val="both"/>
              <w:textAlignment w:val="baseline"/>
            </w:pPr>
            <w:r>
              <w:t xml:space="preserve">Объем потребления природного газа домохозяйствами городского округа Спасск-Дальний и Спасского муниципального района </w:t>
            </w:r>
            <w:r w:rsidR="00E450F0">
              <w:t xml:space="preserve">в 2030 году </w:t>
            </w:r>
            <w:r>
              <w:t xml:space="preserve">должен </w:t>
            </w:r>
            <w:r w:rsidR="001B3AD2">
              <w:t>с</w:t>
            </w:r>
            <w:r>
              <w:t>оставить не менее 2309,4 тыс. куб. м/год исходя из нормативов потребления</w:t>
            </w:r>
            <w:r>
              <w:rPr>
                <w:rStyle w:val="ad"/>
              </w:rPr>
              <w:footnoteReference w:id="2"/>
            </w:r>
            <w:r w:rsidR="00E307E9">
              <w:t xml:space="preserve">. </w:t>
            </w:r>
          </w:p>
          <w:p w14:paraId="7BF9C14D" w14:textId="02665C38" w:rsidR="006764C8" w:rsidRDefault="008A0BD3" w:rsidP="008614D4">
            <w:pPr>
              <w:pStyle w:val="a5"/>
              <w:shd w:val="clear" w:color="auto" w:fill="FFFFFF"/>
              <w:spacing w:before="0" w:beforeAutospacing="0" w:after="0" w:afterAutospacing="0"/>
              <w:ind w:firstLine="326"/>
              <w:jc w:val="both"/>
              <w:textAlignment w:val="baseline"/>
            </w:pPr>
            <w:r>
              <w:t>К 2030 году о</w:t>
            </w:r>
            <w:r w:rsidR="00E307E9">
              <w:t>бъем потребления</w:t>
            </w:r>
            <w:r w:rsidR="006764C8">
              <w:t xml:space="preserve"> природного газа</w:t>
            </w:r>
            <w:r w:rsidR="00E307E9">
              <w:t xml:space="preserve"> домохозяйствами</w:t>
            </w:r>
            <w:r w:rsidR="00E450F0">
              <w:t>,</w:t>
            </w:r>
            <w:r w:rsidR="00E307E9">
              <w:t xml:space="preserve"> в денежном эквиваленте</w:t>
            </w:r>
            <w:r w:rsidR="00E450F0">
              <w:t>,</w:t>
            </w:r>
            <w:r w:rsidR="00E307E9">
              <w:t xml:space="preserve"> составит 15 936, 6 тыс. рублей/год </w:t>
            </w:r>
            <w:r w:rsidR="00E450F0">
              <w:t>(</w:t>
            </w:r>
            <w:r w:rsidR="00E307E9">
              <w:t>в ценах 2024 г.</w:t>
            </w:r>
            <w:r w:rsidR="00E450F0">
              <w:t>)</w:t>
            </w:r>
            <w:r w:rsidR="00E307E9">
              <w:t xml:space="preserve"> при розничной цене 8</w:t>
            </w:r>
            <w:r w:rsidR="00E450F0">
              <w:t xml:space="preserve"> </w:t>
            </w:r>
            <w:r w:rsidR="00E307E9">
              <w:t xml:space="preserve">234,54 руб. </w:t>
            </w:r>
            <w:r w:rsidR="00E450F0">
              <w:t>тыс. м/ год с НДС</w:t>
            </w:r>
            <w:r w:rsidR="00E450F0">
              <w:rPr>
                <w:rStyle w:val="ad"/>
              </w:rPr>
              <w:footnoteReference w:id="3"/>
            </w:r>
            <w:r w:rsidR="00E450F0">
              <w:t xml:space="preserve">. </w:t>
            </w:r>
          </w:p>
          <w:p w14:paraId="377999FD" w14:textId="1BB3EC30" w:rsidR="007D40D8" w:rsidRPr="00B771EF" w:rsidRDefault="00E450F0" w:rsidP="008614D4">
            <w:pPr>
              <w:pStyle w:val="a5"/>
              <w:shd w:val="clear" w:color="auto" w:fill="FFFFFF"/>
              <w:spacing w:before="0" w:beforeAutospacing="0" w:after="0" w:afterAutospacing="0"/>
              <w:ind w:firstLine="326"/>
              <w:jc w:val="both"/>
              <w:textAlignment w:val="baseline"/>
            </w:pPr>
            <w:r>
              <w:t>Объем</w:t>
            </w:r>
            <w:r w:rsidR="008614D4">
              <w:t xml:space="preserve"> </w:t>
            </w:r>
            <w:r>
              <w:t xml:space="preserve">потребления </w:t>
            </w:r>
            <w:r w:rsidR="006764C8">
              <w:t xml:space="preserve">природного газа </w:t>
            </w:r>
            <w:r>
              <w:t>промпредприятиями</w:t>
            </w:r>
            <w:r w:rsidR="006764C8">
              <w:t xml:space="preserve"> на инвест</w:t>
            </w:r>
            <w:r w:rsidR="008614D4">
              <w:t xml:space="preserve">иционных </w:t>
            </w:r>
            <w:r w:rsidR="006764C8">
              <w:t>площад</w:t>
            </w:r>
            <w:r w:rsidR="004075EA">
              <w:t>ках</w:t>
            </w:r>
            <w:r w:rsidR="006764C8">
              <w:t xml:space="preserve"> в планировочном районе 10/1,</w:t>
            </w:r>
            <w:r>
              <w:t xml:space="preserve"> оценочно составит </w:t>
            </w:r>
            <w:r w:rsidR="006764C8">
              <w:t>15 700,0 – 15 800,0 тыс. куб. м/год</w:t>
            </w:r>
            <w:r w:rsidR="006A73CD">
              <w:t xml:space="preserve"> в 2030 году</w:t>
            </w:r>
            <w:r w:rsidR="0080569E">
              <w:t xml:space="preserve">, а с учетом </w:t>
            </w:r>
            <w:r w:rsidR="004075EA">
              <w:t>подключения нового жилья около 18 80,00 т</w:t>
            </w:r>
            <w:r w:rsidR="00D91679">
              <w:t xml:space="preserve">ыс. </w:t>
            </w:r>
            <w:r w:rsidR="004075EA">
              <w:t>к</w:t>
            </w:r>
            <w:r w:rsidR="00D91679">
              <w:t>уб. м</w:t>
            </w:r>
            <w:r w:rsidR="004075EA">
              <w:t>/год.</w:t>
            </w:r>
          </w:p>
        </w:tc>
      </w:tr>
      <w:tr w:rsidR="005A0269" w:rsidRPr="00B61A3D" w14:paraId="5DAC7D5F" w14:textId="77777777" w:rsidTr="00B61A3D">
        <w:trPr>
          <w:trHeight w:val="12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21B51" w14:textId="77777777" w:rsidR="00751C41" w:rsidRDefault="00751C41" w:rsidP="00751C4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bookmarkStart w:id="0" w:name="_Hlk185754426"/>
            <w:r w:rsidRPr="005B7F5E">
              <w:rPr>
                <w:rFonts w:eastAsia="Times New Roman" w:cs="Times New Roman"/>
                <w:szCs w:val="24"/>
                <w:lang w:eastAsia="ru-RU"/>
              </w:rPr>
              <w:lastRenderedPageBreak/>
              <w:t>Возможность масштабирования и (или) фрагментации производства</w:t>
            </w:r>
          </w:p>
          <w:p w14:paraId="060EEDB0" w14:textId="77777777" w:rsidR="00382703" w:rsidRPr="005B7F5E" w:rsidRDefault="00382703" w:rsidP="00751C4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124C6" w14:textId="0AA66A06" w:rsidR="00751C41" w:rsidRPr="005B7F5E" w:rsidRDefault="004A7BE8" w:rsidP="003F56A4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Масштабирование </w:t>
            </w:r>
            <w:r w:rsidR="00BB5ED1">
              <w:rPr>
                <w:rFonts w:cs="Times New Roman"/>
                <w:bCs/>
                <w:szCs w:val="24"/>
              </w:rPr>
              <w:t xml:space="preserve">бизнес-процессов </w:t>
            </w:r>
            <w:r w:rsidR="006A73CD">
              <w:rPr>
                <w:rFonts w:cs="Times New Roman"/>
                <w:bCs/>
                <w:szCs w:val="24"/>
              </w:rPr>
              <w:t xml:space="preserve">будет </w:t>
            </w:r>
            <w:r w:rsidR="00BB5ED1">
              <w:rPr>
                <w:rFonts w:cs="Times New Roman"/>
                <w:bCs/>
                <w:szCs w:val="24"/>
              </w:rPr>
              <w:t>связано</w:t>
            </w:r>
            <w:r>
              <w:rPr>
                <w:rFonts w:cs="Times New Roman"/>
                <w:bCs/>
                <w:szCs w:val="24"/>
              </w:rPr>
              <w:t xml:space="preserve"> с</w:t>
            </w:r>
            <w:r w:rsidR="007E3FD6" w:rsidRPr="005B7F5E">
              <w:rPr>
                <w:rFonts w:cs="Times New Roman"/>
                <w:bCs/>
                <w:szCs w:val="24"/>
              </w:rPr>
              <w:t xml:space="preserve"> отгру</w:t>
            </w:r>
            <w:r w:rsidR="003F56A4">
              <w:rPr>
                <w:rFonts w:cs="Times New Roman"/>
                <w:bCs/>
                <w:szCs w:val="24"/>
              </w:rPr>
              <w:t>зкой</w:t>
            </w:r>
            <w:r w:rsidR="008614D4">
              <w:rPr>
                <w:rFonts w:cs="Times New Roman"/>
                <w:bCs/>
                <w:szCs w:val="24"/>
              </w:rPr>
              <w:t xml:space="preserve"> и хранением</w:t>
            </w:r>
            <w:r w:rsidR="007D40D8">
              <w:rPr>
                <w:rFonts w:cs="Times New Roman"/>
                <w:bCs/>
                <w:szCs w:val="24"/>
              </w:rPr>
              <w:t xml:space="preserve"> </w:t>
            </w:r>
            <w:r w:rsidR="00BB5ED1">
              <w:rPr>
                <w:rFonts w:cs="Times New Roman"/>
                <w:bCs/>
                <w:szCs w:val="24"/>
              </w:rPr>
              <w:t xml:space="preserve">сжиженного природного газа в центральные и восточные районы края, </w:t>
            </w:r>
            <w:r w:rsidR="00D91679">
              <w:rPr>
                <w:rFonts w:cs="Times New Roman"/>
                <w:bCs/>
                <w:szCs w:val="24"/>
              </w:rPr>
              <w:t xml:space="preserve">с </w:t>
            </w:r>
            <w:r w:rsidR="00BB5ED1">
              <w:rPr>
                <w:rFonts w:cs="Times New Roman"/>
                <w:bCs/>
                <w:szCs w:val="24"/>
              </w:rPr>
              <w:t>созданием сети автономных тепловых и электростанций в северо-восточной части края</w:t>
            </w:r>
            <w:r w:rsidR="000D74BF">
              <w:rPr>
                <w:rFonts w:cs="Times New Roman"/>
                <w:bCs/>
                <w:szCs w:val="24"/>
              </w:rPr>
              <w:t xml:space="preserve">, </w:t>
            </w:r>
            <w:r w:rsidR="008614D4">
              <w:rPr>
                <w:rFonts w:cs="Times New Roman"/>
                <w:bCs/>
                <w:szCs w:val="24"/>
              </w:rPr>
              <w:t xml:space="preserve">ввиду создания единой технологической цепочки: металлопрокат – производство газового оборудования, изделий для хранения газа/сжиженного газа – разработка проектно-технологических решений -  монтаж – эксплуатация (ремонт) – производство энергоресурсов (теплоснабжение, </w:t>
            </w:r>
            <w:r w:rsidR="008923FE">
              <w:rPr>
                <w:rFonts w:cs="Times New Roman"/>
                <w:bCs/>
                <w:szCs w:val="24"/>
              </w:rPr>
              <w:t>снабжение бытовым газом</w:t>
            </w:r>
            <w:r w:rsidR="008614D4">
              <w:rPr>
                <w:rFonts w:cs="Times New Roman"/>
                <w:bCs/>
                <w:szCs w:val="24"/>
              </w:rPr>
              <w:t>)</w:t>
            </w:r>
            <w:r w:rsidR="000D74BF">
              <w:rPr>
                <w:rFonts w:cs="Times New Roman"/>
                <w:bCs/>
                <w:szCs w:val="24"/>
              </w:rPr>
              <w:t>.</w:t>
            </w:r>
          </w:p>
        </w:tc>
      </w:tr>
      <w:bookmarkEnd w:id="0"/>
      <w:tr w:rsidR="005A0269" w:rsidRPr="00B61A3D" w14:paraId="7C2E3893" w14:textId="77777777" w:rsidTr="00EF1003">
        <w:trPr>
          <w:trHeight w:val="28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27D41" w14:textId="77777777" w:rsidR="00205B42" w:rsidRPr="00572E62" w:rsidRDefault="00205B42" w:rsidP="00A57FA9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572E62">
              <w:rPr>
                <w:rFonts w:eastAsia="Times New Roman" w:cs="Times New Roman"/>
                <w:szCs w:val="24"/>
                <w:lang w:eastAsia="ru-RU"/>
              </w:rPr>
              <w:t xml:space="preserve">Описание характеристик создаваемых или реконструируемых объектов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59E2" w14:textId="1491C149" w:rsidR="002B0762" w:rsidRDefault="0099109B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Производственное </w:t>
            </w:r>
            <w:r w:rsidR="00DC7464">
              <w:rPr>
                <w:rFonts w:eastAsia="Times New Roman" w:cs="Times New Roman"/>
                <w:szCs w:val="24"/>
                <w:lang w:eastAsia="ru-RU"/>
              </w:rPr>
              <w:t>здание для размещения оборудования</w:t>
            </w:r>
            <w:r w:rsidR="002B0762">
              <w:rPr>
                <w:rFonts w:eastAsia="Times New Roman" w:cs="Times New Roman"/>
                <w:szCs w:val="24"/>
                <w:lang w:eastAsia="ru-RU"/>
              </w:rPr>
              <w:t xml:space="preserve"> с тремя производственными зонами общей площадью – 1200 м2: заготовка и комплектация - сборка – упаковка;</w:t>
            </w:r>
          </w:p>
          <w:p w14:paraId="2BF6F0F2" w14:textId="1DB6F50E" w:rsidR="002B0762" w:rsidRDefault="002B0762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- </w:t>
            </w:r>
            <w:r w:rsidR="00DC7464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склад для размещения сырья и материалов - 540 м2;</w:t>
            </w:r>
          </w:p>
          <w:p w14:paraId="5EEF25C0" w14:textId="2BF6D0CC" w:rsidR="002B0762" w:rsidRDefault="002B0762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- с</w:t>
            </w:r>
            <w:r w:rsidRPr="00572E62">
              <w:rPr>
                <w:rFonts w:eastAsia="Times New Roman" w:cs="Times New Roman"/>
                <w:szCs w:val="24"/>
                <w:lang w:eastAsia="ru-RU"/>
              </w:rPr>
              <w:t xml:space="preserve">кладское здание А класса </w:t>
            </w:r>
            <w:r>
              <w:rPr>
                <w:rFonts w:eastAsia="Times New Roman" w:cs="Times New Roman"/>
                <w:szCs w:val="24"/>
                <w:lang w:eastAsia="ru-RU"/>
              </w:rPr>
              <w:t>для хранения готовых изделий и комплектации заказов площадью 1080</w:t>
            </w:r>
            <w:r w:rsidRPr="00572E62">
              <w:rPr>
                <w:rFonts w:eastAsia="Times New Roman" w:cs="Times New Roman"/>
                <w:szCs w:val="24"/>
                <w:lang w:eastAsia="ru-RU"/>
              </w:rPr>
              <w:t xml:space="preserve"> кв.м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209BF4FE" w14:textId="20E07FF1" w:rsidR="005A29DA" w:rsidRDefault="002B0762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="005A29DA" w:rsidRPr="00572E62">
              <w:rPr>
                <w:rFonts w:eastAsia="Times New Roman" w:cs="Times New Roman"/>
                <w:szCs w:val="24"/>
                <w:lang w:eastAsia="ru-RU"/>
              </w:rPr>
              <w:t>А</w:t>
            </w:r>
            <w:r>
              <w:rPr>
                <w:rFonts w:eastAsia="Times New Roman" w:cs="Times New Roman"/>
                <w:szCs w:val="24"/>
                <w:lang w:eastAsia="ru-RU"/>
              </w:rPr>
              <w:t>дминистративно-бытовой корпус с 2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 xml:space="preserve"> -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мя 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A46B29">
              <w:rPr>
                <w:rFonts w:eastAsia="Times New Roman" w:cs="Times New Roman"/>
                <w:szCs w:val="24"/>
                <w:lang w:eastAsia="ru-RU"/>
              </w:rPr>
              <w:t>чебн</w:t>
            </w:r>
            <w:r w:rsidR="008923FE">
              <w:rPr>
                <w:rFonts w:eastAsia="Times New Roman" w:cs="Times New Roman"/>
                <w:szCs w:val="24"/>
                <w:lang w:eastAsia="ru-RU"/>
              </w:rPr>
              <w:t xml:space="preserve">о-производственными </w:t>
            </w:r>
            <w:r w:rsidR="00A46B29">
              <w:rPr>
                <w:rFonts w:eastAsia="Times New Roman" w:cs="Times New Roman"/>
                <w:szCs w:val="24"/>
                <w:lang w:eastAsia="ru-RU"/>
              </w:rPr>
              <w:t>классами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 xml:space="preserve"> – 540 м2</w:t>
            </w:r>
            <w:r w:rsidR="00DA0D92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5F98F8E5" w14:textId="2C6BB3BF" w:rsidR="00E3591C" w:rsidRPr="00572E62" w:rsidRDefault="00E3591C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Модуль для парковки автотранспорта на 5 единиц – 300 м2 (</w:t>
            </w:r>
            <w:r w:rsidRPr="00E3591C">
              <w:rPr>
                <w:rFonts w:eastAsia="Times New Roman" w:cs="Times New Roman"/>
                <w:szCs w:val="24"/>
                <w:lang w:eastAsia="ru-RU"/>
              </w:rPr>
              <w:t>ГОСТ 33062-2014</w:t>
            </w:r>
            <w:r>
              <w:rPr>
                <w:rFonts w:eastAsia="Times New Roman" w:cs="Times New Roman"/>
                <w:szCs w:val="24"/>
                <w:lang w:eastAsia="ru-RU"/>
              </w:rPr>
              <w:t>);</w:t>
            </w:r>
          </w:p>
          <w:p w14:paraId="4568B12E" w14:textId="77777777" w:rsidR="009E2060" w:rsidRDefault="009E2060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Обеспечение энергоресурсами обеспечивается за счет:</w:t>
            </w:r>
          </w:p>
          <w:p w14:paraId="516B9B59" w14:textId="68D51E32" w:rsidR="009E2060" w:rsidRDefault="009E2060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 модуля автономной системы газо- и теплоснабжения на технологические и производственные нужды (апробация собственных технологических решений и оборудования – маркетинговый аспект) – 100 м2;</w:t>
            </w:r>
          </w:p>
          <w:p w14:paraId="4F1D42AE" w14:textId="0D1E98EF" w:rsidR="00E71459" w:rsidRDefault="009E2060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="00572E62" w:rsidRPr="00572E62">
              <w:rPr>
                <w:rFonts w:eastAsia="Times New Roman" w:cs="Times New Roman"/>
                <w:szCs w:val="24"/>
                <w:lang w:eastAsia="ru-RU"/>
              </w:rPr>
              <w:t xml:space="preserve"> КТПН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– для обеспечения электроэнергией -100</w:t>
            </w:r>
            <w:r w:rsidR="00E3591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м2</w:t>
            </w:r>
            <w:r w:rsidR="00DA0D92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363EA1F2" w14:textId="476C4D5B" w:rsidR="00DA0D92" w:rsidRDefault="009E2060" w:rsidP="00E71459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Calibri"/>
                <w:szCs w:val="24"/>
                <w:lang w:eastAsia="ru-RU"/>
              </w:rPr>
              <w:lastRenderedPageBreak/>
              <w:t xml:space="preserve"> - </w:t>
            </w:r>
            <w:r w:rsidR="00287B78" w:rsidRPr="00572E62">
              <w:rPr>
                <w:rFonts w:eastAsia="Times New Roman" w:cs="Calibri"/>
                <w:szCs w:val="24"/>
                <w:lang w:eastAsia="ru-RU"/>
              </w:rPr>
              <w:t>проезды и разворотные площа</w:t>
            </w:r>
            <w:r w:rsidR="00572E62">
              <w:rPr>
                <w:rFonts w:eastAsia="Times New Roman" w:cs="Calibri"/>
                <w:szCs w:val="24"/>
                <w:lang w:eastAsia="ru-RU"/>
              </w:rPr>
              <w:t xml:space="preserve">дки </w:t>
            </w:r>
            <w:r w:rsidR="002F60E2">
              <w:rPr>
                <w:rFonts w:eastAsia="Times New Roman" w:cs="Calibri"/>
                <w:szCs w:val="24"/>
                <w:lang w:eastAsia="ru-RU"/>
              </w:rPr>
              <w:t>12</w:t>
            </w:r>
            <w:r w:rsidR="00DA0D92">
              <w:rPr>
                <w:rFonts w:eastAsia="Times New Roman" w:cs="Calibri"/>
                <w:szCs w:val="24"/>
                <w:lang w:eastAsia="ru-RU"/>
              </w:rPr>
              <w:t> 000 м</w:t>
            </w:r>
            <w:r>
              <w:rPr>
                <w:rFonts w:eastAsia="Times New Roman" w:cs="Calibri"/>
                <w:szCs w:val="24"/>
                <w:lang w:eastAsia="ru-RU"/>
              </w:rPr>
              <w:t>2</w:t>
            </w:r>
            <w:r w:rsidR="00E3591C">
              <w:rPr>
                <w:rFonts w:eastAsia="Times New Roman" w:cs="Calibri"/>
                <w:szCs w:val="24"/>
                <w:lang w:eastAsia="ru-RU"/>
              </w:rPr>
              <w:t>, в том числе места для п</w:t>
            </w:r>
            <w:r w:rsidR="006E4F10">
              <w:rPr>
                <w:rFonts w:eastAsia="Times New Roman" w:cs="Times New Roman"/>
                <w:szCs w:val="24"/>
                <w:lang w:eastAsia="ru-RU"/>
              </w:rPr>
              <w:t>арковк</w:t>
            </w:r>
            <w:r w:rsidR="00E3591C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="00572E62" w:rsidRPr="00572E62">
              <w:rPr>
                <w:rFonts w:eastAsia="Times New Roman" w:cs="Times New Roman"/>
                <w:szCs w:val="24"/>
                <w:lang w:eastAsia="ru-RU"/>
              </w:rPr>
              <w:t xml:space="preserve"> легковых автомобилей</w:t>
            </w:r>
            <w:r w:rsidR="008923FE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E71459">
              <w:rPr>
                <w:rFonts w:eastAsia="Times New Roman" w:cs="Times New Roman"/>
                <w:szCs w:val="24"/>
                <w:lang w:eastAsia="ru-RU"/>
              </w:rPr>
              <w:sym w:font="Symbol" w:char="F03E"/>
            </w:r>
            <w:r w:rsidR="007F4B54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 xml:space="preserve">50 </w:t>
            </w:r>
            <w:r w:rsidR="00DA0D92">
              <w:rPr>
                <w:rFonts w:eastAsia="Times New Roman" w:cs="Times New Roman"/>
                <w:szCs w:val="24"/>
                <w:lang w:eastAsia="ru-RU"/>
              </w:rPr>
              <w:t>мест.</w:t>
            </w:r>
          </w:p>
          <w:p w14:paraId="1BD793B6" w14:textId="77777777" w:rsidR="00205B42" w:rsidRDefault="000D30FF" w:rsidP="00E3591C">
            <w:pPr>
              <w:spacing w:line="240" w:lineRule="auto"/>
              <w:ind w:firstLine="326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Озеленение</w:t>
            </w:r>
            <w:r w:rsidR="002F60E2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>
              <w:rPr>
                <w:rFonts w:eastAsia="Times New Roman" w:cs="Times New Roman"/>
                <w:szCs w:val="24"/>
                <w:lang w:eastAsia="ru-RU"/>
              </w:rPr>
              <w:t>п/п разрывы и охранные</w:t>
            </w:r>
            <w:r w:rsidR="002F60E2">
              <w:rPr>
                <w:rFonts w:eastAsia="Times New Roman" w:cs="Times New Roman"/>
                <w:szCs w:val="24"/>
                <w:lang w:eastAsia="ru-RU"/>
              </w:rPr>
              <w:t xml:space="preserve"> зон</w:t>
            </w:r>
            <w:r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="002F60E2">
              <w:rPr>
                <w:rFonts w:eastAsia="Times New Roman" w:cs="Times New Roman"/>
                <w:szCs w:val="24"/>
                <w:lang w:eastAsia="ru-RU"/>
              </w:rPr>
              <w:t xml:space="preserve"> коммуникаций </w:t>
            </w:r>
            <w:r w:rsidR="00C777C2" w:rsidRPr="00572E62">
              <w:rPr>
                <w:rFonts w:eastAsia="Times New Roman" w:cs="Times New Roman"/>
                <w:szCs w:val="24"/>
                <w:lang w:eastAsia="ru-RU"/>
              </w:rPr>
              <w:t>–</w:t>
            </w:r>
            <w:r>
              <w:rPr>
                <w:rFonts w:eastAsia="Times New Roman" w:cs="Times New Roman"/>
                <w:szCs w:val="24"/>
                <w:lang w:eastAsia="ru-RU"/>
              </w:rPr>
              <w:t>12 000</w:t>
            </w:r>
            <w:r w:rsidR="00205B42" w:rsidRPr="00572E62">
              <w:rPr>
                <w:rFonts w:eastAsia="Times New Roman" w:cs="Times New Roman"/>
                <w:szCs w:val="24"/>
                <w:lang w:eastAsia="ru-RU"/>
              </w:rPr>
              <w:t xml:space="preserve"> кв.м.</w:t>
            </w:r>
          </w:p>
          <w:p w14:paraId="384A7BF1" w14:textId="265D6124" w:rsidR="007F4B54" w:rsidRDefault="007F4B54" w:rsidP="00E3591C">
            <w:pPr>
              <w:spacing w:line="240" w:lineRule="auto"/>
              <w:ind w:firstLine="326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Среднегодовое количество постоянно занятых</w:t>
            </w:r>
            <w:r w:rsidR="001B3AD2">
              <w:rPr>
                <w:rFonts w:eastAsia="Times New Roman" w:cs="Times New Roman"/>
                <w:szCs w:val="24"/>
                <w:lang w:eastAsia="ru-RU"/>
              </w:rPr>
              <w:t xml:space="preserve"> сотрудников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на предприятии составит </w:t>
            </w:r>
            <w:r w:rsidR="002B262C">
              <w:rPr>
                <w:rFonts w:eastAsia="Times New Roman" w:cs="Times New Roman"/>
                <w:szCs w:val="24"/>
                <w:lang w:eastAsia="ru-RU"/>
              </w:rPr>
              <w:t>100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человека, включая 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>26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ИТР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 xml:space="preserve"> (в т.ч. 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 xml:space="preserve">специалисты по направлению 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>НИОКР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 xml:space="preserve"> и под</w:t>
            </w:r>
            <w:r w:rsidR="00E3591C">
              <w:rPr>
                <w:rFonts w:eastAsia="Times New Roman" w:cs="Times New Roman"/>
                <w:szCs w:val="24"/>
                <w:lang w:eastAsia="ru-RU"/>
              </w:rPr>
              <w:t>г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>отовки кадров для отрасли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>)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 xml:space="preserve">, 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Cs w:val="24"/>
                <w:lang w:eastAsia="ru-RU"/>
              </w:rPr>
              <w:t>8 АХО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 xml:space="preserve">, рабочих 50, мастер-производственного обучения 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 xml:space="preserve">– 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>6</w:t>
            </w:r>
            <w:r w:rsidR="009E2060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642678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B6DE7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14:paraId="1C81A9B0" w14:textId="0FD6D2E4" w:rsidR="001B6DE7" w:rsidRDefault="001B6DE7" w:rsidP="00E3591C">
            <w:pPr>
              <w:spacing w:line="240" w:lineRule="auto"/>
              <w:ind w:firstLine="326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Общая пло</w:t>
            </w:r>
            <w:r w:rsidR="008A0BD3">
              <w:rPr>
                <w:rFonts w:eastAsia="Times New Roman" w:cs="Times New Roman"/>
                <w:szCs w:val="24"/>
                <w:lang w:eastAsia="ru-RU"/>
              </w:rPr>
              <w:t xml:space="preserve">щадь полезная – </w:t>
            </w:r>
            <w:r w:rsidR="001B3AD2">
              <w:rPr>
                <w:rFonts w:eastAsia="Times New Roman" w:cs="Times New Roman"/>
                <w:szCs w:val="24"/>
                <w:lang w:eastAsia="ru-RU"/>
              </w:rPr>
              <w:t>3,</w:t>
            </w:r>
            <w:r w:rsidR="00E3591C">
              <w:rPr>
                <w:rFonts w:eastAsia="Times New Roman" w:cs="Times New Roman"/>
                <w:szCs w:val="24"/>
                <w:lang w:eastAsia="ru-RU"/>
              </w:rPr>
              <w:t xml:space="preserve">0 </w:t>
            </w:r>
            <w:r w:rsidR="001B3AD2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="00E3591C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B3AD2">
              <w:rPr>
                <w:rFonts w:eastAsia="Times New Roman" w:cs="Times New Roman"/>
                <w:szCs w:val="24"/>
                <w:lang w:eastAsia="ru-RU"/>
              </w:rPr>
              <w:t>3,</w:t>
            </w:r>
            <w:r w:rsidR="00E3591C">
              <w:rPr>
                <w:rFonts w:eastAsia="Times New Roman" w:cs="Times New Roman"/>
                <w:szCs w:val="24"/>
                <w:lang w:eastAsia="ru-RU"/>
              </w:rPr>
              <w:t xml:space="preserve">2 </w:t>
            </w:r>
            <w:r w:rsidR="008A0BD3">
              <w:rPr>
                <w:rFonts w:eastAsia="Times New Roman" w:cs="Times New Roman"/>
                <w:szCs w:val="24"/>
                <w:lang w:eastAsia="ru-RU"/>
              </w:rPr>
              <w:t>га.</w:t>
            </w:r>
          </w:p>
          <w:p w14:paraId="35579650" w14:textId="77777777" w:rsidR="008A0BD3" w:rsidRPr="00572E62" w:rsidRDefault="008A0BD3" w:rsidP="00E3591C">
            <w:pPr>
              <w:spacing w:line="240" w:lineRule="auto"/>
              <w:ind w:firstLine="326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Общая площадь в границах отвода 4,5 га (охранные зоны коммуникационных коридоров, п/пожарные разрывы, озеленение).</w:t>
            </w:r>
          </w:p>
        </w:tc>
      </w:tr>
      <w:tr w:rsidR="005A0269" w:rsidRPr="00B61A3D" w14:paraId="12446694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D647A" w14:textId="77777777" w:rsidR="00205B42" w:rsidRPr="0061410D" w:rsidRDefault="00205B42" w:rsidP="0061410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61410D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Анализ экономической отрасли инвестиционного проекта и маркетинг</w:t>
            </w:r>
          </w:p>
        </w:tc>
      </w:tr>
      <w:tr w:rsidR="005A0269" w:rsidRPr="00B61A3D" w14:paraId="22F4C220" w14:textId="77777777" w:rsidTr="00B61A3D">
        <w:trPr>
          <w:trHeight w:val="32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FEF77" w14:textId="77777777" w:rsidR="00287B78" w:rsidRDefault="00287B78" w:rsidP="00287B7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1410D">
              <w:rPr>
                <w:rFonts w:eastAsia="Times New Roman" w:cs="Times New Roman"/>
                <w:szCs w:val="24"/>
                <w:lang w:eastAsia="ru-RU"/>
              </w:rPr>
              <w:t>Краткое описание рынка сбыта планируемой к выпуску продукции/к оказанию услуги</w:t>
            </w:r>
          </w:p>
          <w:p w14:paraId="15328ECF" w14:textId="61CD32FB" w:rsidR="00382703" w:rsidRPr="0061410D" w:rsidRDefault="00382703" w:rsidP="00287B78">
            <w:pPr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AFB5A" w14:textId="3F652322" w:rsidR="00E3591C" w:rsidRDefault="00000BE2" w:rsidP="00E3591C">
            <w:pPr>
              <w:pStyle w:val="formattext"/>
              <w:spacing w:before="0" w:beforeAutospacing="0" w:after="0" w:afterAutospacing="0"/>
              <w:ind w:firstLine="468"/>
              <w:jc w:val="both"/>
              <w:textAlignment w:val="baseline"/>
            </w:pPr>
            <w:r w:rsidRPr="00E9643B">
              <w:t xml:space="preserve">Рынок </w:t>
            </w:r>
            <w:r w:rsidR="001B6DE7">
              <w:t>производства, обслуживания и ремонта оборудования и изделий, связанных</w:t>
            </w:r>
            <w:r w:rsidR="00FB0913" w:rsidRPr="00E9643B">
              <w:t xml:space="preserve"> с видами</w:t>
            </w:r>
            <w:r w:rsidRPr="00E9643B">
              <w:t xml:space="preserve"> деятельности </w:t>
            </w:r>
            <w:r w:rsidR="00580006" w:rsidRPr="00E9643B">
              <w:t>«</w:t>
            </w:r>
            <w:r w:rsidR="001B6DE7">
              <w:t>газ</w:t>
            </w:r>
            <w:r w:rsidRPr="00E9643B">
              <w:t>ификаци</w:t>
            </w:r>
            <w:r w:rsidR="00580006" w:rsidRPr="00E9643B">
              <w:t>я</w:t>
            </w:r>
            <w:r w:rsidR="001B6DE7">
              <w:t xml:space="preserve"> и</w:t>
            </w:r>
            <w:r w:rsidR="00FB0913" w:rsidRPr="00E9643B">
              <w:t xml:space="preserve"> газоснабжение</w:t>
            </w:r>
            <w:r w:rsidR="001B6DE7">
              <w:t>», «газо- теплогенерация и энергогенерация</w:t>
            </w:r>
            <w:r w:rsidR="00580006" w:rsidRPr="00E9643B">
              <w:t>»</w:t>
            </w:r>
            <w:r w:rsidR="001B6DE7">
              <w:t>, «сжижение, хранение, транспортировка   СПГ, регазификация»</w:t>
            </w:r>
            <w:r w:rsidRPr="00E9643B">
              <w:t xml:space="preserve"> </w:t>
            </w:r>
            <w:r w:rsidR="00933F40" w:rsidRPr="00E9643B">
              <w:t xml:space="preserve">формируется </w:t>
            </w:r>
            <w:r w:rsidR="00AD020B" w:rsidRPr="00E9643B">
              <w:t>по мере реализации Восточной газовой программы и планов</w:t>
            </w:r>
            <w:r w:rsidRPr="00E9643B">
              <w:t xml:space="preserve"> газификации </w:t>
            </w:r>
            <w:r w:rsidR="00AD020B" w:rsidRPr="00E9643B">
              <w:t xml:space="preserve">субъектов </w:t>
            </w:r>
            <w:r w:rsidRPr="00E9643B">
              <w:t>ДФО</w:t>
            </w:r>
            <w:r w:rsidR="00AD020B" w:rsidRPr="00E9643B">
              <w:t>.</w:t>
            </w:r>
            <w:r w:rsidR="001B6DE7">
              <w:t xml:space="preserve"> </w:t>
            </w:r>
          </w:p>
          <w:p w14:paraId="4F9D683A" w14:textId="76DB9188" w:rsidR="001B6DE7" w:rsidRDefault="001F431A" w:rsidP="00E3591C">
            <w:pPr>
              <w:pStyle w:val="formattext"/>
              <w:spacing w:before="0" w:beforeAutospacing="0" w:after="0" w:afterAutospacing="0"/>
              <w:ind w:firstLine="468"/>
              <w:jc w:val="both"/>
              <w:textAlignment w:val="baseline"/>
              <w:rPr>
                <w:color w:val="444444"/>
              </w:rPr>
            </w:pPr>
            <w:r w:rsidRPr="00E9643B">
              <w:t>Регионы российского Дальнего Востока характеризуются</w:t>
            </w:r>
            <w:r w:rsidR="00DC7464">
              <w:t xml:space="preserve"> </w:t>
            </w:r>
            <w:r w:rsidRPr="00E9643B">
              <w:t>низким уровнем</w:t>
            </w:r>
            <w:r w:rsidR="00000BE2" w:rsidRPr="00E9643B">
              <w:t xml:space="preserve"> </w:t>
            </w:r>
            <w:r w:rsidR="00000BE2" w:rsidRPr="008E6913">
              <w:t>газификации</w:t>
            </w:r>
            <w:r w:rsidRPr="008E6913">
              <w:t xml:space="preserve">, тогда как в среднесрочный период уровень газификации населения </w:t>
            </w:r>
            <w:r w:rsidR="00E9643B" w:rsidRPr="008E6913">
              <w:t xml:space="preserve">Приморского должен составить </w:t>
            </w:r>
            <w:r w:rsidRPr="008E6913">
              <w:t>- 21,16%, а уровень потенциальной</w:t>
            </w:r>
            <w:r w:rsidR="00E9643B" w:rsidRPr="008E6913">
              <w:t xml:space="preserve"> газификации населения - 42,99%.</w:t>
            </w:r>
            <w:r w:rsidR="00E9643B">
              <w:rPr>
                <w:color w:val="444444"/>
              </w:rPr>
              <w:t xml:space="preserve"> </w:t>
            </w:r>
          </w:p>
          <w:p w14:paraId="79618D34" w14:textId="77777777" w:rsidR="005C4C86" w:rsidRDefault="005B6A12" w:rsidP="00E3591C">
            <w:pPr>
              <w:pStyle w:val="formattext"/>
              <w:spacing w:before="0" w:beforeAutospacing="0" w:after="0" w:afterAutospacing="0"/>
              <w:ind w:firstLine="468"/>
              <w:jc w:val="both"/>
              <w:textAlignment w:val="baseline"/>
            </w:pPr>
            <w:r w:rsidRPr="00311422">
              <w:t>Согласно программ</w:t>
            </w:r>
            <w:r>
              <w:t xml:space="preserve">е </w:t>
            </w:r>
            <w:r w:rsidRPr="00311422">
              <w:t xml:space="preserve">«Газификация </w:t>
            </w:r>
            <w:r w:rsidRPr="007D40D8">
              <w:t>жилищно-коммунального хозяйства, промышленных и иных организаций Приморского края на 2020 - 2030 годы</w:t>
            </w:r>
            <w:r>
              <w:t>» в Спасском МР и ГО Спасск-Дальний до 2030 года будет построено до 70 км сетей газоснабжения</w:t>
            </w:r>
            <w:r w:rsidR="004D30A3">
              <w:t xml:space="preserve">, газораспределительные станции и переведена на </w:t>
            </w:r>
            <w:r w:rsidR="00C41FBA">
              <w:t>природный</w:t>
            </w:r>
            <w:r w:rsidR="004D30A3">
              <w:t xml:space="preserve"> газ котельная №5.</w:t>
            </w:r>
            <w:r w:rsidR="00C41FBA">
              <w:t xml:space="preserve"> </w:t>
            </w:r>
          </w:p>
          <w:p w14:paraId="64B4486B" w14:textId="070F84AD" w:rsidR="0080569E" w:rsidRDefault="00C41FBA" w:rsidP="00E3591C">
            <w:pPr>
              <w:pStyle w:val="formattext"/>
              <w:spacing w:before="0" w:beforeAutospacing="0" w:after="0" w:afterAutospacing="0"/>
              <w:ind w:firstLine="468"/>
              <w:jc w:val="both"/>
              <w:textAlignment w:val="baseline"/>
            </w:pPr>
            <w:r>
              <w:t>Также, предусмотрено строительство нового жилья</w:t>
            </w:r>
            <w:r w:rsidR="0080569E">
              <w:t xml:space="preserve"> и производственных зданий</w:t>
            </w:r>
            <w:r>
              <w:t xml:space="preserve"> с учетом обеспечения газом для локального (автономного) обогрева</w:t>
            </w:r>
            <w:r w:rsidR="0080569E">
              <w:t xml:space="preserve"> помещений</w:t>
            </w:r>
            <w:r>
              <w:t xml:space="preserve"> и горячего водоснабжения.</w:t>
            </w:r>
          </w:p>
          <w:p w14:paraId="734B186B" w14:textId="2E72F21D" w:rsidR="00AD020B" w:rsidRPr="00E9643B" w:rsidRDefault="0080569E" w:rsidP="00E3591C">
            <w:pPr>
              <w:pStyle w:val="formattext"/>
              <w:spacing w:before="0" w:beforeAutospacing="0" w:after="0" w:afterAutospacing="0"/>
              <w:ind w:firstLine="468"/>
              <w:jc w:val="both"/>
              <w:textAlignment w:val="baseline"/>
              <w:rPr>
                <w:color w:val="444444"/>
              </w:rPr>
            </w:pPr>
            <w:r>
              <w:t>Емкость рынка</w:t>
            </w:r>
            <w:r w:rsidR="0016263A">
              <w:t xml:space="preserve"> по данному проекту, только в Приморском крае,</w:t>
            </w:r>
            <w:r>
              <w:t xml:space="preserve"> </w:t>
            </w:r>
            <w:r w:rsidR="00AF4EB6">
              <w:t xml:space="preserve">в денежном эквиваленте составит </w:t>
            </w:r>
            <w:r w:rsidR="0016263A">
              <w:t xml:space="preserve">в 2030 году оценочно 170,0-179,0 млн. рублей и будет </w:t>
            </w:r>
            <w:r>
              <w:t>формир</w:t>
            </w:r>
            <w:r w:rsidR="0016263A">
              <w:t>оваться</w:t>
            </w:r>
            <w:r>
              <w:t xml:space="preserve"> спросом на технологические </w:t>
            </w:r>
            <w:r w:rsidR="00B82370">
              <w:t>присоединения,</w:t>
            </w:r>
            <w:r w:rsidR="00AF4EB6">
              <w:t xml:space="preserve"> спросом на</w:t>
            </w:r>
            <w:r w:rsidR="00B82370">
              <w:t xml:space="preserve"> оборудовани</w:t>
            </w:r>
            <w:r w:rsidR="0016263A">
              <w:t>е</w:t>
            </w:r>
            <w:r w:rsidR="00B82370">
              <w:t xml:space="preserve"> для </w:t>
            </w:r>
            <w:r w:rsidR="0076139B">
              <w:t>теплогенерации, производства, хранения</w:t>
            </w:r>
            <w:r w:rsidR="0016263A">
              <w:t xml:space="preserve"> и регазификации</w:t>
            </w:r>
            <w:r>
              <w:t xml:space="preserve"> </w:t>
            </w:r>
            <w:r w:rsidR="0016263A">
              <w:t xml:space="preserve">СПГ, </w:t>
            </w:r>
            <w:r w:rsidR="0076139B">
              <w:t>модернизацией и</w:t>
            </w:r>
            <w:r w:rsidR="004075EA">
              <w:t xml:space="preserve"> обслуживани</w:t>
            </w:r>
            <w:r w:rsidR="0016263A">
              <w:t xml:space="preserve">ем </w:t>
            </w:r>
            <w:r w:rsidR="0076139B">
              <w:t>данного оборудования.</w:t>
            </w:r>
          </w:p>
        </w:tc>
      </w:tr>
      <w:tr w:rsidR="005A0269" w:rsidRPr="00B61A3D" w14:paraId="01E20787" w14:textId="77777777" w:rsidTr="005C4C86">
        <w:trPr>
          <w:trHeight w:val="8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05D7" w14:textId="77777777" w:rsidR="00287B78" w:rsidRDefault="00287B78" w:rsidP="00287B7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5310">
              <w:rPr>
                <w:rFonts w:eastAsia="Times New Roman" w:cs="Times New Roman"/>
                <w:szCs w:val="24"/>
                <w:lang w:eastAsia="ru-RU"/>
              </w:rPr>
              <w:t>Объемы потребления аналогичной продукции/услуг (внутри субъекта Российской Федерации и за его пределами)</w:t>
            </w:r>
          </w:p>
          <w:p w14:paraId="6E94D621" w14:textId="1D47AD39" w:rsidR="00382703" w:rsidRPr="00435310" w:rsidRDefault="00382703" w:rsidP="00287B7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A5B3" w14:textId="5959EB9C" w:rsidR="00F91220" w:rsidRDefault="00A63F39" w:rsidP="00E3591C">
            <w:pPr>
              <w:shd w:val="clear" w:color="auto" w:fill="FFFFFF"/>
              <w:spacing w:line="240" w:lineRule="auto"/>
              <w:ind w:firstLine="468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Объем внутреннего потребления природного газа в России составил в 2023 году 526 млрд</w:t>
            </w:r>
            <w:r w:rsidR="00B82370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куб</w:t>
            </w:r>
            <w:r w:rsidR="00B82370"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метров</w:t>
            </w:r>
            <w:r w:rsidR="005C4C86">
              <w:rPr>
                <w:rFonts w:eastAsia="Times New Roman" w:cs="Times New Roman"/>
                <w:szCs w:val="24"/>
                <w:lang w:eastAsia="ru-RU"/>
              </w:rPr>
              <w:t xml:space="preserve"> (3652,7 м3 на душу населения)</w:t>
            </w:r>
            <w:r w:rsidR="00A3248D">
              <w:rPr>
                <w:rFonts w:eastAsia="Times New Roman" w:cs="Times New Roman"/>
                <w:szCs w:val="24"/>
                <w:lang w:eastAsia="ru-RU"/>
              </w:rPr>
              <w:t>, ежегодный рост потребления около 20 млрд</w:t>
            </w:r>
            <w:r w:rsidR="00B82370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A3248D">
              <w:rPr>
                <w:rFonts w:eastAsia="Times New Roman" w:cs="Times New Roman"/>
                <w:szCs w:val="24"/>
                <w:lang w:eastAsia="ru-RU"/>
              </w:rPr>
              <w:t xml:space="preserve"> куб</w:t>
            </w:r>
            <w:r w:rsidR="00B82370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="00A3248D">
              <w:rPr>
                <w:rFonts w:eastAsia="Times New Roman" w:cs="Times New Roman"/>
                <w:szCs w:val="24"/>
                <w:lang w:eastAsia="ru-RU"/>
              </w:rPr>
              <w:t xml:space="preserve"> метров.</w:t>
            </w:r>
          </w:p>
          <w:p w14:paraId="77CCABA6" w14:textId="07029402" w:rsidR="00B82370" w:rsidRPr="00435310" w:rsidRDefault="00AF4EB6" w:rsidP="00E3591C">
            <w:pPr>
              <w:shd w:val="clear" w:color="auto" w:fill="FFFFFF"/>
              <w:spacing w:line="240" w:lineRule="auto"/>
              <w:ind w:firstLine="468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hd w:val="clear" w:color="auto" w:fill="FFFFFF"/>
              </w:rPr>
              <w:t>Объем</w:t>
            </w:r>
            <w:r w:rsidR="00B82370" w:rsidRPr="00000BE2">
              <w:rPr>
                <w:shd w:val="clear" w:color="auto" w:fill="FFFFFF"/>
              </w:rPr>
              <w:t xml:space="preserve"> потребления </w:t>
            </w:r>
            <w:r w:rsidR="00B82370" w:rsidRPr="000D74BF">
              <w:rPr>
                <w:shd w:val="clear" w:color="auto" w:fill="FFFFFF"/>
              </w:rPr>
              <w:t>прир</w:t>
            </w:r>
            <w:r w:rsidR="00B82370">
              <w:rPr>
                <w:shd w:val="clear" w:color="auto" w:fill="FFFFFF"/>
              </w:rPr>
              <w:t xml:space="preserve">одного газа в Приморском крае кратно увеличивается ежегодно и, должен составить </w:t>
            </w:r>
            <w:r w:rsidR="00B82370" w:rsidRPr="000D74BF">
              <w:rPr>
                <w:shd w:val="clear" w:color="auto" w:fill="FFFFFF"/>
              </w:rPr>
              <w:lastRenderedPageBreak/>
              <w:t>3430000,00 тыс. куб. м/год</w:t>
            </w:r>
            <w:r w:rsidR="00B82370" w:rsidRPr="000D74BF">
              <w:rPr>
                <w:rStyle w:val="ad"/>
                <w:shd w:val="clear" w:color="auto" w:fill="FFFFFF"/>
              </w:rPr>
              <w:footnoteReference w:id="4"/>
            </w:r>
            <w:r w:rsidR="00B82370">
              <w:t xml:space="preserve"> в 2030 году </w:t>
            </w:r>
            <w:r w:rsidR="00B078EF">
              <w:t>(201,7 м3 на чел.)</w:t>
            </w:r>
            <w:r w:rsidR="002115A9">
              <w:t xml:space="preserve"> </w:t>
            </w:r>
            <w:r w:rsidR="00B82370">
              <w:t>(менее 1% от общероссийского потребления)</w:t>
            </w:r>
            <w:r w:rsidR="00DD2E67">
              <w:t>. Но даже при таком росте объемов потребления регион сильно отстает от общероссийских показателей. Для сокращения существенного разрыва между показателями потребления газа на душу населения в Приморском крае относительно аналогичного показателя в России следует рассматривать газификацию Приморского края как приоритетное направление в экономики с мощным мультипликативным эффектом по все сферы производства и предоставления услуг. Без собственных производственных мощностей в регионе как проектно-технологических, так и внедренческих и эксплуатационных вопрос газификации остается открытым уходя за горизонт планирования 2030 года.</w:t>
            </w:r>
          </w:p>
        </w:tc>
      </w:tr>
      <w:tr w:rsidR="005A0269" w:rsidRPr="00B61A3D" w14:paraId="1AEC4E6F" w14:textId="77777777" w:rsidTr="00B03340">
        <w:trPr>
          <w:trHeight w:val="1821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8236" w14:textId="77777777" w:rsidR="00287B78" w:rsidRPr="0061410D" w:rsidRDefault="00287B78" w:rsidP="00287B78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1410D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Потенциальные потребители планируемой к выпуску продукции/ к оказанию услуги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25FD" w14:textId="08F4D703" w:rsidR="00287B78" w:rsidRPr="00177439" w:rsidRDefault="00C334CA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Организации-поставщики тепловой и электрической энергии бытовым и промышленным потребителям</w:t>
            </w:r>
            <w:r w:rsidR="00DD2E67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5CCD399E" w14:textId="33E9501A" w:rsidR="00506A82" w:rsidRDefault="00C334CA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Организации, осуществляющие автономную генерацию </w:t>
            </w:r>
            <w:r w:rsidR="00B03340">
              <w:rPr>
                <w:rFonts w:eastAsia="Times New Roman" w:cs="Times New Roman"/>
                <w:szCs w:val="24"/>
                <w:lang w:eastAsia="ru-RU"/>
              </w:rPr>
              <w:t>тепловой энергии для собственных нужд</w:t>
            </w:r>
            <w:r w:rsidR="00DD2E67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48285304" w14:textId="18B2D043" w:rsidR="00B03340" w:rsidRDefault="00B03340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Организации-дистрибьюторы сжиженного природного газа</w:t>
            </w:r>
            <w:r w:rsidR="00DD2E67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4E059A84" w14:textId="6B4C92C4" w:rsidR="00B03340" w:rsidRDefault="00B03340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Организации поставщики газомоторного топлива и операторы </w:t>
            </w:r>
            <w:r w:rsidR="008209CD">
              <w:rPr>
                <w:rFonts w:eastAsia="Times New Roman" w:cs="Times New Roman"/>
                <w:szCs w:val="24"/>
                <w:lang w:eastAsia="ru-RU"/>
              </w:rPr>
              <w:t>заправочных станций</w:t>
            </w:r>
            <w:r w:rsidR="00DD2E67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14:paraId="73A762A9" w14:textId="1E6C0ED3" w:rsidR="00DD2E67" w:rsidRDefault="00DD2E67" w:rsidP="00177439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Индивидуальные застройщики;</w:t>
            </w:r>
          </w:p>
          <w:p w14:paraId="4805A088" w14:textId="1FE9FE7D" w:rsidR="00661A54" w:rsidRPr="00B03340" w:rsidRDefault="00DD2E67" w:rsidP="00DD2E67">
            <w:pPr>
              <w:pStyle w:val="a3"/>
              <w:numPr>
                <w:ilvl w:val="0"/>
                <w:numId w:val="11"/>
              </w:numPr>
              <w:tabs>
                <w:tab w:val="left" w:pos="465"/>
              </w:tabs>
              <w:spacing w:line="240" w:lineRule="auto"/>
              <w:ind w:left="39"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Сетевые и газораспределительные (ремонтно-эксплуатационные) организации.</w:t>
            </w:r>
          </w:p>
        </w:tc>
      </w:tr>
      <w:tr w:rsidR="005A0269" w:rsidRPr="00B61A3D" w14:paraId="7907A94E" w14:textId="77777777" w:rsidTr="00565A12">
        <w:trPr>
          <w:trHeight w:val="567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C7AC" w14:textId="77777777" w:rsidR="00380281" w:rsidRPr="000D042A" w:rsidRDefault="00380281" w:rsidP="0038028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D042A">
              <w:rPr>
                <w:rFonts w:eastAsia="Times New Roman" w:cs="Times New Roman"/>
                <w:szCs w:val="24"/>
                <w:lang w:eastAsia="ru-RU"/>
              </w:rPr>
              <w:t>Объемы производства аналогичной продукции/оказания услуг внутри субъекта Российской Федерации и на всей территории Российской Федерации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F3F5D" w14:textId="77777777" w:rsidR="00D67E7E" w:rsidRPr="00933051" w:rsidRDefault="002C113F" w:rsidP="00C50BDA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933051">
              <w:rPr>
                <w:rFonts w:eastAsia="Times New Roman" w:cs="Times New Roman"/>
                <w:szCs w:val="24"/>
                <w:lang w:eastAsia="ru-RU"/>
              </w:rPr>
              <w:t xml:space="preserve">Объем </w:t>
            </w:r>
            <w:r w:rsidR="00054262" w:rsidRPr="00933051">
              <w:rPr>
                <w:rFonts w:eastAsia="Times New Roman" w:cs="Times New Roman"/>
                <w:szCs w:val="24"/>
                <w:lang w:eastAsia="ru-RU"/>
              </w:rPr>
              <w:t xml:space="preserve">российского </w:t>
            </w:r>
            <w:r w:rsidRPr="00933051">
              <w:rPr>
                <w:rFonts w:eastAsia="Times New Roman" w:cs="Times New Roman"/>
                <w:szCs w:val="24"/>
                <w:lang w:eastAsia="ru-RU"/>
              </w:rPr>
              <w:t xml:space="preserve">рынка </w:t>
            </w:r>
            <w:r w:rsidR="005E430A" w:rsidRPr="00933051">
              <w:rPr>
                <w:rFonts w:eastAsia="Times New Roman" w:cs="Times New Roman"/>
                <w:szCs w:val="24"/>
                <w:lang w:eastAsia="ru-RU"/>
              </w:rPr>
              <w:t xml:space="preserve">только </w:t>
            </w:r>
            <w:r w:rsidRPr="00933051">
              <w:rPr>
                <w:rFonts w:eastAsia="Times New Roman" w:cs="Times New Roman"/>
                <w:szCs w:val="24"/>
                <w:lang w:eastAsia="ru-RU"/>
              </w:rPr>
              <w:t>газовых котлов «по отгрузке» составил 17 млрд. рублей (2023 г.), прогнозируется рост отгрузки около 7% ежегодно. Рынок по тепловому газовому оборудованию сбалансирован за счет</w:t>
            </w:r>
            <w:r w:rsidRPr="00933051">
              <w:rPr>
                <w:rFonts w:cs="Times New Roman"/>
                <w:szCs w:val="24"/>
              </w:rPr>
              <w:t xml:space="preserve"> синхронизации производственных план</w:t>
            </w:r>
            <w:r w:rsidR="00C50BDA" w:rsidRPr="00933051">
              <w:rPr>
                <w:rFonts w:cs="Times New Roman"/>
                <w:szCs w:val="24"/>
              </w:rPr>
              <w:t xml:space="preserve">ов газоснабжающей организации и процедур контрактации, </w:t>
            </w:r>
            <w:r w:rsidRPr="00933051">
              <w:rPr>
                <w:rFonts w:cs="Times New Roman"/>
                <w:szCs w:val="24"/>
              </w:rPr>
              <w:t>доставки и комплектации оборудования на региональных распределительных складах</w:t>
            </w:r>
            <w:r w:rsidR="00C50BDA" w:rsidRPr="00933051">
              <w:rPr>
                <w:rFonts w:cs="Times New Roman"/>
                <w:szCs w:val="24"/>
              </w:rPr>
              <w:t>.</w:t>
            </w:r>
          </w:p>
          <w:p w14:paraId="6F8F5DCF" w14:textId="77777777" w:rsidR="00DD2E67" w:rsidRPr="00933051" w:rsidRDefault="00FA3EAD" w:rsidP="00C50BDA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933051">
              <w:rPr>
                <w:rFonts w:cs="Times New Roman"/>
                <w:szCs w:val="24"/>
              </w:rPr>
              <w:t>Основной объем комплектующих и самих систем хранения (в частности газгольдеры, в т.ч. и для сжиженного газа) являются импортной категорией оборудования. Основные поставщики европейские компании. Производство газгольдеров в России – совместные предприятия. Основные поставщики на Российком рынке газооборудования: «Фасхиммаш», «Спецгаз», «Kadatec», «Медведь» и «Реал-Инвест»</w:t>
            </w:r>
            <w:r w:rsidR="00933051" w:rsidRPr="00933051">
              <w:rPr>
                <w:rFonts w:cs="Times New Roman"/>
                <w:szCs w:val="24"/>
              </w:rPr>
              <w:t>, Все компании расположены в центральной части России. Практически все вышеперечисленные компании обеспечивают бесперебойную работу автономных модулей самостоятельно, от монтажа до полной заправки по мере использования, с полным сервисным обслуживанием.</w:t>
            </w:r>
          </w:p>
          <w:p w14:paraId="1EBDF90A" w14:textId="0BC48948" w:rsidR="00933051" w:rsidRPr="00933051" w:rsidRDefault="00933051" w:rsidP="00C50BDA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933051">
              <w:rPr>
                <w:rFonts w:eastAsia="Times New Roman" w:cs="Times New Roman"/>
                <w:szCs w:val="24"/>
                <w:lang w:eastAsia="ru-RU"/>
              </w:rPr>
              <w:t>Опираясь на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933051">
              <w:rPr>
                <w:rFonts w:eastAsia="Times New Roman" w:cs="Times New Roman"/>
                <w:szCs w:val="24"/>
                <w:lang w:eastAsia="ru-RU"/>
              </w:rPr>
              <w:t>российский опыт</w:t>
            </w:r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933051">
              <w:rPr>
                <w:rFonts w:eastAsia="Times New Roman" w:cs="Times New Roman"/>
                <w:szCs w:val="24"/>
                <w:lang w:eastAsia="ru-RU"/>
              </w:rPr>
              <w:t xml:space="preserve"> данная модель </w:t>
            </w:r>
            <w:r w:rsidRPr="00933051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взаимодействия предполагается и в данном проекте, по мере выхода на полную производственную мощность, </w:t>
            </w:r>
            <w:r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933051">
              <w:rPr>
                <w:rFonts w:eastAsia="Times New Roman" w:cs="Times New Roman"/>
                <w:szCs w:val="24"/>
                <w:lang w:eastAsia="ru-RU"/>
              </w:rPr>
              <w:t xml:space="preserve"> условием самостоятельной подготовки специалистов для всех этапов технологического процесса газификации.</w:t>
            </w:r>
          </w:p>
        </w:tc>
      </w:tr>
      <w:tr w:rsidR="005A0269" w:rsidRPr="00B61A3D" w14:paraId="42882722" w14:textId="77777777" w:rsidTr="00B61A3D">
        <w:trPr>
          <w:trHeight w:val="6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09C7" w14:textId="77777777" w:rsidR="00380281" w:rsidRPr="00795E3E" w:rsidRDefault="00380281" w:rsidP="0038028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795E3E">
              <w:rPr>
                <w:rFonts w:eastAsia="Times New Roman" w:cs="Times New Roman"/>
                <w:szCs w:val="24"/>
                <w:lang w:eastAsia="ru-RU"/>
              </w:rPr>
              <w:lastRenderedPageBreak/>
              <w:t>Возможность выстраивания цепочек кооперации с действующими и создаваемыми производствами внутри субъекта Российской Федерации и за его пределами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D542" w14:textId="69E6D17E" w:rsidR="00380281" w:rsidRPr="00933051" w:rsidRDefault="00933051" w:rsidP="005E23A4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рамках реализации данного проекта обязательным условием является создание прочных каналов связи с компаниями, успешно функционирующими на рынке газо- и теплообеспечения. Перечень компаний представлен выше. Т</w:t>
            </w:r>
            <w:r w:rsidR="001E67D5" w:rsidRPr="00933051">
              <w:rPr>
                <w:rFonts w:eastAsia="Times New Roman" w:cs="Times New Roman"/>
                <w:szCs w:val="24"/>
                <w:lang w:eastAsia="ru-RU"/>
              </w:rPr>
              <w:t>ерриториальн</w:t>
            </w:r>
            <w:r>
              <w:rPr>
                <w:rFonts w:eastAsia="Times New Roman" w:cs="Times New Roman"/>
                <w:szCs w:val="24"/>
                <w:lang w:eastAsia="ru-RU"/>
              </w:rPr>
              <w:t>ая</w:t>
            </w:r>
            <w:r w:rsidR="00FF6CAB" w:rsidRPr="00933051">
              <w:rPr>
                <w:rFonts w:eastAsia="Times New Roman" w:cs="Times New Roman"/>
                <w:szCs w:val="24"/>
                <w:lang w:eastAsia="ru-RU"/>
              </w:rPr>
              <w:t xml:space="preserve"> конц</w:t>
            </w:r>
            <w:r w:rsidR="00C50BDA" w:rsidRPr="00933051">
              <w:rPr>
                <w:rFonts w:eastAsia="Times New Roman" w:cs="Times New Roman"/>
                <w:szCs w:val="24"/>
                <w:lang w:eastAsia="ru-RU"/>
              </w:rPr>
              <w:t>ентраци</w:t>
            </w:r>
            <w:r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="00C50BDA" w:rsidRPr="00933051">
              <w:rPr>
                <w:rFonts w:eastAsia="Times New Roman" w:cs="Times New Roman"/>
                <w:szCs w:val="24"/>
                <w:lang w:eastAsia="ru-RU"/>
              </w:rPr>
              <w:t xml:space="preserve"> производств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по газификации промышленных объектов и частных потребителей представлена</w:t>
            </w:r>
            <w:r w:rsidR="00C50BDA" w:rsidRPr="00933051">
              <w:rPr>
                <w:rFonts w:eastAsia="Times New Roman" w:cs="Times New Roman"/>
                <w:szCs w:val="24"/>
                <w:lang w:eastAsia="ru-RU"/>
              </w:rPr>
              <w:t xml:space="preserve"> в западной части Российской Федерации, </w:t>
            </w:r>
            <w:r w:rsidR="00A13D63" w:rsidRPr="00933051">
              <w:rPr>
                <w:rFonts w:eastAsia="Times New Roman" w:cs="Times New Roman"/>
                <w:szCs w:val="24"/>
                <w:lang w:eastAsia="ru-RU"/>
              </w:rPr>
              <w:t xml:space="preserve">что </w:t>
            </w:r>
            <w:r>
              <w:rPr>
                <w:rFonts w:eastAsia="Times New Roman" w:cs="Times New Roman"/>
                <w:szCs w:val="24"/>
                <w:lang w:eastAsia="ru-RU"/>
              </w:rPr>
              <w:t>обуславливает необходимость</w:t>
            </w:r>
            <w:r w:rsidR="00C50BDA" w:rsidRPr="00933051">
              <w:rPr>
                <w:rFonts w:eastAsia="Times New Roman" w:cs="Times New Roman"/>
                <w:szCs w:val="24"/>
                <w:lang w:eastAsia="ru-RU"/>
              </w:rPr>
              <w:t xml:space="preserve"> созда</w:t>
            </w:r>
            <w:r>
              <w:rPr>
                <w:rFonts w:eastAsia="Times New Roman" w:cs="Times New Roman"/>
                <w:szCs w:val="24"/>
                <w:lang w:eastAsia="ru-RU"/>
              </w:rPr>
              <w:t>ния</w:t>
            </w:r>
            <w:r w:rsidR="00C50BDA" w:rsidRPr="00933051">
              <w:rPr>
                <w:rFonts w:eastAsia="Times New Roman" w:cs="Times New Roman"/>
                <w:szCs w:val="24"/>
                <w:lang w:eastAsia="ru-RU"/>
              </w:rPr>
              <w:t xml:space="preserve"> услови</w:t>
            </w:r>
            <w:r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="00C50BDA" w:rsidRPr="00933051">
              <w:rPr>
                <w:rFonts w:eastAsia="Times New Roman" w:cs="Times New Roman"/>
                <w:szCs w:val="24"/>
                <w:lang w:eastAsia="ru-RU"/>
              </w:rPr>
              <w:t xml:space="preserve"> для </w:t>
            </w:r>
            <w:r w:rsidR="0076139B" w:rsidRPr="00933051">
              <w:rPr>
                <w:rFonts w:eastAsia="Times New Roman" w:cs="Times New Roman"/>
                <w:szCs w:val="24"/>
                <w:lang w:eastAsia="ru-RU"/>
              </w:rPr>
              <w:t xml:space="preserve">контрактной </w:t>
            </w:r>
            <w:r w:rsidR="00C50BDA" w:rsidRPr="00933051">
              <w:rPr>
                <w:rFonts w:eastAsia="Times New Roman" w:cs="Times New Roman"/>
                <w:szCs w:val="24"/>
                <w:lang w:eastAsia="ru-RU"/>
              </w:rPr>
              <w:t>кооперации</w:t>
            </w:r>
            <w:r w:rsidR="00054262" w:rsidRPr="00933051">
              <w:rPr>
                <w:rFonts w:eastAsia="Times New Roman" w:cs="Times New Roman"/>
                <w:szCs w:val="24"/>
                <w:lang w:eastAsia="ru-RU"/>
              </w:rPr>
              <w:t xml:space="preserve"> с действующими отраслевыми </w:t>
            </w:r>
            <w:r w:rsidR="005E23A4" w:rsidRPr="00933051">
              <w:rPr>
                <w:rFonts w:eastAsia="Times New Roman" w:cs="Times New Roman"/>
                <w:szCs w:val="24"/>
                <w:lang w:eastAsia="ru-RU"/>
              </w:rPr>
              <w:t>лидерами.</w:t>
            </w:r>
          </w:p>
        </w:tc>
      </w:tr>
      <w:tr w:rsidR="005A0269" w:rsidRPr="00B61A3D" w14:paraId="1B42E431" w14:textId="77777777" w:rsidTr="00B61A3D">
        <w:trPr>
          <w:trHeight w:val="69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1B3D" w14:textId="77777777" w:rsidR="00E566AB" w:rsidRPr="007A6D42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7A6D42">
              <w:rPr>
                <w:rFonts w:eastAsia="Times New Roman" w:cs="Times New Roman"/>
                <w:szCs w:val="24"/>
                <w:lang w:eastAsia="ru-RU"/>
              </w:rPr>
              <w:t>Оценка экспортного потенциала планируемой к выпуску продукции/к оказанию услуги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BF5D5" w14:textId="77777777" w:rsidR="004F3465" w:rsidRPr="008A7CCF" w:rsidRDefault="00C50BDA" w:rsidP="005E23A4">
            <w:pPr>
              <w:tabs>
                <w:tab w:val="left" w:pos="465"/>
              </w:tabs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Проект направлен на импортозамещение</w:t>
            </w:r>
            <w:r w:rsidR="0076139B" w:rsidRPr="008A7CCF">
              <w:rPr>
                <w:rFonts w:eastAsia="Times New Roman" w:cs="Times New Roman"/>
                <w:szCs w:val="24"/>
                <w:lang w:eastAsia="ru-RU"/>
              </w:rPr>
              <w:t xml:space="preserve">, но может </w:t>
            </w:r>
            <w:r w:rsidR="00405209" w:rsidRPr="008A7CCF">
              <w:rPr>
                <w:rFonts w:eastAsia="Times New Roman" w:cs="Times New Roman"/>
                <w:szCs w:val="24"/>
                <w:lang w:eastAsia="ru-RU"/>
              </w:rPr>
              <w:t>преду</w:t>
            </w:r>
            <w:r w:rsidR="0076139B" w:rsidRPr="008A7CCF">
              <w:rPr>
                <w:rFonts w:eastAsia="Times New Roman" w:cs="Times New Roman"/>
                <w:szCs w:val="24"/>
                <w:lang w:eastAsia="ru-RU"/>
              </w:rPr>
              <w:t>сматривать производство оборудования для отгрузки  СПГ в Китай</w:t>
            </w:r>
          </w:p>
        </w:tc>
      </w:tr>
      <w:tr w:rsidR="005A0269" w:rsidRPr="00B61A3D" w14:paraId="5FC8424A" w14:textId="77777777" w:rsidTr="00B61A3D">
        <w:trPr>
          <w:trHeight w:val="152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F05C" w14:textId="77777777" w:rsidR="00E566AB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1C170B">
              <w:rPr>
                <w:rFonts w:eastAsia="Times New Roman" w:cs="Times New Roman"/>
                <w:szCs w:val="24"/>
                <w:lang w:eastAsia="ru-RU"/>
              </w:rPr>
              <w:t xml:space="preserve">Конкурентные преимущества субъекта Российской Федерации и территории локализации инвестиционного проекта </w:t>
            </w:r>
          </w:p>
          <w:p w14:paraId="5369DAFA" w14:textId="14ABC8EB" w:rsidR="00055887" w:rsidRPr="001C170B" w:rsidRDefault="00055887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95D8" w14:textId="77777777" w:rsidR="007A6D42" w:rsidRPr="008A7CCF" w:rsidRDefault="006A0173" w:rsidP="001C170B">
            <w:pPr>
              <w:numPr>
                <w:ilvl w:val="0"/>
                <w:numId w:val="14"/>
              </w:numPr>
              <w:tabs>
                <w:tab w:val="clear" w:pos="720"/>
                <w:tab w:val="num" w:pos="-102"/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</w:t>
            </w:r>
            <w:r w:rsidR="001E67D5" w:rsidRPr="008A7CCF">
              <w:rPr>
                <w:rFonts w:cs="Times New Roman"/>
                <w:szCs w:val="24"/>
              </w:rPr>
              <w:t xml:space="preserve"> фискальных льгот </w:t>
            </w:r>
            <w:r w:rsidR="00A90E28" w:rsidRPr="008A7CCF">
              <w:rPr>
                <w:rFonts w:cs="Times New Roman"/>
                <w:szCs w:val="24"/>
              </w:rPr>
              <w:t>СПВ/ТОСЭР.</w:t>
            </w:r>
          </w:p>
          <w:p w14:paraId="413B3DF6" w14:textId="77777777" w:rsidR="001E163C" w:rsidRDefault="008E2F35" w:rsidP="001E163C">
            <w:pPr>
              <w:numPr>
                <w:ilvl w:val="0"/>
                <w:numId w:val="14"/>
              </w:numPr>
              <w:tabs>
                <w:tab w:val="clear" w:pos="720"/>
                <w:tab w:val="num" w:pos="-102"/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Возможность</w:t>
            </w:r>
            <w:r w:rsidR="006A0173">
              <w:rPr>
                <w:rFonts w:cs="Times New Roman"/>
                <w:szCs w:val="24"/>
              </w:rPr>
              <w:t xml:space="preserve"> </w:t>
            </w:r>
            <w:r w:rsidR="002D4869" w:rsidRPr="008A7CCF">
              <w:rPr>
                <w:rFonts w:cs="Times New Roman"/>
                <w:szCs w:val="24"/>
              </w:rPr>
              <w:t xml:space="preserve">привлечь бюджетные субсидии на инженерную подготовку </w:t>
            </w:r>
            <w:r w:rsidR="001C170B" w:rsidRPr="008A7CCF">
              <w:rPr>
                <w:rFonts w:cs="Times New Roman"/>
                <w:szCs w:val="24"/>
              </w:rPr>
              <w:t>инвестиционной площадки</w:t>
            </w:r>
            <w:r w:rsidR="006A0173">
              <w:rPr>
                <w:rFonts w:cs="Times New Roman"/>
                <w:szCs w:val="24"/>
              </w:rPr>
              <w:t xml:space="preserve"> (инфраструктурная поддержка</w:t>
            </w:r>
            <w:r w:rsidR="009A3E26">
              <w:rPr>
                <w:rFonts w:cs="Times New Roman"/>
                <w:szCs w:val="24"/>
              </w:rPr>
              <w:t xml:space="preserve"> ТОСЭР</w:t>
            </w:r>
            <w:r w:rsidR="006A0173">
              <w:rPr>
                <w:rFonts w:cs="Times New Roman"/>
                <w:szCs w:val="24"/>
              </w:rPr>
              <w:t>)</w:t>
            </w:r>
          </w:p>
          <w:p w14:paraId="18C4CC94" w14:textId="2EB6FE5D" w:rsidR="001E163C" w:rsidRPr="001E163C" w:rsidRDefault="001E163C" w:rsidP="001E163C">
            <w:pPr>
              <w:numPr>
                <w:ilvl w:val="0"/>
                <w:numId w:val="14"/>
              </w:numPr>
              <w:tabs>
                <w:tab w:val="clear" w:pos="720"/>
                <w:tab w:val="num" w:pos="-102"/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 w:rsidRPr="001E163C">
              <w:rPr>
                <w:rFonts w:eastAsia="Times New Roman"/>
                <w:color w:val="000000"/>
                <w:lang w:eastAsia="ru-RU"/>
              </w:rPr>
              <w:t>Равноудал</w:t>
            </w:r>
            <w:r>
              <w:rPr>
                <w:rFonts w:eastAsia="Times New Roman"/>
                <w:color w:val="000000"/>
                <w:lang w:eastAsia="ru-RU"/>
              </w:rPr>
              <w:t xml:space="preserve">енность Спасска-Дальнего </w:t>
            </w:r>
            <w:r w:rsidRPr="001E163C">
              <w:rPr>
                <w:rFonts w:eastAsia="Times New Roman"/>
                <w:color w:val="000000"/>
                <w:lang w:eastAsia="ru-RU"/>
              </w:rPr>
              <w:t>(220-240 км) от основных центров хозяйственной деятельности Приморья способствует усилению внутри</w:t>
            </w:r>
            <w:r w:rsidR="00933051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1E163C">
              <w:rPr>
                <w:rFonts w:eastAsia="Times New Roman"/>
                <w:color w:val="000000"/>
                <w:lang w:eastAsia="ru-RU"/>
              </w:rPr>
              <w:t xml:space="preserve">региональных хозяйственно-экономических </w:t>
            </w:r>
            <w:r>
              <w:rPr>
                <w:rFonts w:eastAsia="Times New Roman"/>
                <w:color w:val="000000"/>
                <w:lang w:eastAsia="ru-RU"/>
              </w:rPr>
              <w:t>и</w:t>
            </w:r>
            <w:r w:rsidRPr="001E163C">
              <w:rPr>
                <w:rFonts w:eastAsia="Times New Roman"/>
                <w:color w:val="000000"/>
                <w:lang w:eastAsia="ru-RU"/>
              </w:rPr>
              <w:t xml:space="preserve"> активности </w:t>
            </w:r>
          </w:p>
          <w:p w14:paraId="50E904CF" w14:textId="56FFCF0D" w:rsidR="00E566AB" w:rsidRDefault="00276EFA" w:rsidP="00276EFA">
            <w:pPr>
              <w:numPr>
                <w:ilvl w:val="0"/>
                <w:numId w:val="14"/>
              </w:numPr>
              <w:tabs>
                <w:tab w:val="clear" w:pos="720"/>
                <w:tab w:val="num" w:pos="-102"/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 w:rsidRPr="008A7CCF">
              <w:rPr>
                <w:rFonts w:cs="Times New Roman"/>
                <w:szCs w:val="24"/>
              </w:rPr>
              <w:t xml:space="preserve">Мобильность и концентрация населения в Спасской системе расселения даёт </w:t>
            </w:r>
            <w:r w:rsidR="001C170B" w:rsidRPr="008A7CCF">
              <w:rPr>
                <w:rFonts w:cs="Times New Roman"/>
                <w:szCs w:val="24"/>
              </w:rPr>
              <w:t>в</w:t>
            </w:r>
            <w:r w:rsidRPr="008A7CCF">
              <w:rPr>
                <w:rFonts w:cs="Times New Roman"/>
                <w:szCs w:val="24"/>
              </w:rPr>
              <w:t xml:space="preserve">озможность </w:t>
            </w:r>
            <w:r w:rsidR="001C170B" w:rsidRPr="008A7CCF">
              <w:rPr>
                <w:rFonts w:cs="Times New Roman"/>
                <w:szCs w:val="24"/>
              </w:rPr>
              <w:t>обеспечит</w:t>
            </w:r>
            <w:r w:rsidRPr="008A7CCF">
              <w:rPr>
                <w:rFonts w:cs="Times New Roman"/>
                <w:szCs w:val="24"/>
              </w:rPr>
              <w:t>ь</w:t>
            </w:r>
            <w:r w:rsidR="00933051">
              <w:rPr>
                <w:rFonts w:cs="Times New Roman"/>
                <w:szCs w:val="24"/>
              </w:rPr>
              <w:t xml:space="preserve"> </w:t>
            </w:r>
            <w:r w:rsidR="00DF6709" w:rsidRPr="008A7CCF">
              <w:rPr>
                <w:rFonts w:cs="Times New Roman"/>
                <w:szCs w:val="24"/>
              </w:rPr>
              <w:t xml:space="preserve">проект трудовыми ресурсами </w:t>
            </w:r>
            <w:r w:rsidR="001C170B" w:rsidRPr="008A7CCF">
              <w:rPr>
                <w:rFonts w:cs="Times New Roman"/>
                <w:szCs w:val="24"/>
              </w:rPr>
              <w:t>на инвестиционном и операционном этап</w:t>
            </w:r>
            <w:r w:rsidR="00DF6709" w:rsidRPr="008A7CCF">
              <w:rPr>
                <w:rFonts w:cs="Times New Roman"/>
                <w:szCs w:val="24"/>
              </w:rPr>
              <w:t>ах</w:t>
            </w:r>
            <w:r w:rsidR="00E413AB" w:rsidRPr="008A7CCF">
              <w:rPr>
                <w:rFonts w:cs="Times New Roman"/>
                <w:szCs w:val="24"/>
              </w:rPr>
              <w:t xml:space="preserve"> реализации проекта</w:t>
            </w:r>
          </w:p>
          <w:p w14:paraId="166A5823" w14:textId="77777777" w:rsidR="00CF2D05" w:rsidRDefault="00CF2D05" w:rsidP="00CF2D05">
            <w:pPr>
              <w:numPr>
                <w:ilvl w:val="0"/>
                <w:numId w:val="14"/>
              </w:numPr>
              <w:tabs>
                <w:tab w:val="clear" w:pos="720"/>
                <w:tab w:val="num" w:pos="-102"/>
                <w:tab w:val="left" w:pos="312"/>
              </w:tabs>
              <w:spacing w:line="240" w:lineRule="auto"/>
              <w:ind w:left="39"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земельных участков</w:t>
            </w:r>
            <w:r w:rsidR="009C7322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="009C7322">
              <w:rPr>
                <w:rFonts w:cs="Times New Roman"/>
                <w:szCs w:val="24"/>
              </w:rPr>
              <w:t xml:space="preserve">универсальных и специализированных, </w:t>
            </w:r>
            <w:r>
              <w:rPr>
                <w:rFonts w:cs="Times New Roman"/>
                <w:szCs w:val="24"/>
              </w:rPr>
              <w:t xml:space="preserve">достаточных по площади для размещения проектов различных по </w:t>
            </w:r>
            <w:r w:rsidR="009C7322">
              <w:rPr>
                <w:rFonts w:cs="Times New Roman"/>
                <w:szCs w:val="24"/>
              </w:rPr>
              <w:t>отраслевой специфике и масштабности</w:t>
            </w:r>
          </w:p>
          <w:p w14:paraId="08C3EF84" w14:textId="77777777" w:rsidR="00CF2D05" w:rsidRPr="009C7322" w:rsidRDefault="00931EAE" w:rsidP="00931EAE">
            <w:pPr>
              <w:pStyle w:val="a3"/>
              <w:numPr>
                <w:ilvl w:val="0"/>
                <w:numId w:val="14"/>
              </w:numPr>
              <w:tabs>
                <w:tab w:val="clear" w:pos="720"/>
                <w:tab w:val="left" w:pos="312"/>
              </w:tabs>
              <w:spacing w:line="240" w:lineRule="auto"/>
              <w:ind w:left="0" w:hanging="72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6. </w:t>
            </w:r>
            <w:r w:rsidR="009C7322">
              <w:rPr>
                <w:rFonts w:cs="Times New Roman"/>
                <w:szCs w:val="24"/>
              </w:rPr>
              <w:t>Наличие магистрального газопровода</w:t>
            </w:r>
            <w:r>
              <w:rPr>
                <w:rFonts w:cs="Times New Roman"/>
                <w:szCs w:val="24"/>
              </w:rPr>
              <w:t xml:space="preserve"> дает возможность использовать газ для технологических целей </w:t>
            </w:r>
          </w:p>
        </w:tc>
      </w:tr>
      <w:tr w:rsidR="005A0269" w:rsidRPr="00B61A3D" w14:paraId="4D8454F4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3F896" w14:textId="77777777" w:rsidR="00E566AB" w:rsidRPr="008A7CCF" w:rsidRDefault="00E566AB" w:rsidP="00F21DBD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bCs/>
                <w:szCs w:val="24"/>
                <w:lang w:eastAsia="ru-RU"/>
              </w:rPr>
              <w:t>Анализ сырьевого обеспечения инвестиционного проекта (опционально)</w:t>
            </w:r>
          </w:p>
        </w:tc>
      </w:tr>
      <w:tr w:rsidR="005A0269" w:rsidRPr="00B61A3D" w14:paraId="4A2077F7" w14:textId="77777777" w:rsidTr="00B61A3D">
        <w:trPr>
          <w:trHeight w:val="69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F2E6" w14:textId="77777777" w:rsidR="00E566AB" w:rsidRPr="00C82B8A" w:rsidRDefault="00E566AB" w:rsidP="007312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82B8A">
              <w:rPr>
                <w:rFonts w:eastAsia="Times New Roman" w:cs="Times New Roman"/>
                <w:szCs w:val="24"/>
                <w:lang w:eastAsia="ru-RU"/>
              </w:rPr>
              <w:t>Уровень и качество сырьевого обеспечения инвестиционного проекта, в том числе за счет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30200" w14:textId="6E6430A9" w:rsidR="00055887" w:rsidRPr="008A7CCF" w:rsidRDefault="00405209" w:rsidP="003E2CCC">
            <w:pPr>
              <w:spacing w:line="240" w:lineRule="auto"/>
              <w:ind w:firstLine="0"/>
              <w:rPr>
                <w:rFonts w:cs="Times New Roman"/>
                <w:i/>
                <w:iCs/>
                <w:szCs w:val="24"/>
              </w:rPr>
            </w:pPr>
            <w:r w:rsidRPr="008A7CCF">
              <w:rPr>
                <w:rFonts w:cs="Times New Roman"/>
                <w:szCs w:val="24"/>
              </w:rPr>
              <w:t>Магистральный газопровод «Сахалин-Хабаровск- Владивосток» проходит в непосредственной близости от инвестиционной площадки</w:t>
            </w:r>
            <w:r w:rsidR="00523480">
              <w:rPr>
                <w:rFonts w:cs="Times New Roman"/>
                <w:szCs w:val="24"/>
              </w:rPr>
              <w:t xml:space="preserve"> формируя тем самым предпосылки к развитию промышленного производства для выпуска газо- и тепло- технологического оборудования, для полной газификации региона. Сырьевым источником для самого производства по 25 группе ОКВЭДа, как было отмечено выше, является продукция металлургического завода в ГО Большой Камень.  </w:t>
            </w:r>
          </w:p>
        </w:tc>
      </w:tr>
      <w:tr w:rsidR="005A0269" w:rsidRPr="00B61A3D" w14:paraId="58A57C5B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720E3" w14:textId="77777777" w:rsidR="00E566AB" w:rsidRPr="008A7CCF" w:rsidRDefault="00E566AB" w:rsidP="009E1903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bCs/>
                <w:szCs w:val="24"/>
                <w:lang w:eastAsia="ru-RU"/>
              </w:rPr>
              <w:t>Локализация инвестиционного проекта</w:t>
            </w:r>
          </w:p>
        </w:tc>
      </w:tr>
      <w:tr w:rsidR="005A0269" w:rsidRPr="00B61A3D" w14:paraId="29ABEEC9" w14:textId="77777777" w:rsidTr="009E1903">
        <w:trPr>
          <w:trHeight w:val="648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08B5E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Кадастровый номер и (или) координаты земельного участка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F7DDA" w14:textId="374984DB" w:rsidR="00055887" w:rsidRPr="008A7CCF" w:rsidRDefault="00223C9C" w:rsidP="003E2CCC">
            <w:pPr>
              <w:spacing w:line="240" w:lineRule="auto"/>
              <w:ind w:firstLine="0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На 01.03.25 г. земельный участок</w:t>
            </w:r>
            <w:r w:rsidRPr="008A7CCF">
              <w:rPr>
                <w:rFonts w:cs="Times New Roman"/>
                <w:szCs w:val="24"/>
              </w:rPr>
              <w:t xml:space="preserve"> под инвестиционную площадку №4 «Производственно-логистический ХАБ Спасск-Дальний» (Технопарк) </w:t>
            </w:r>
            <w:r w:rsidRPr="008A7CCF">
              <w:rPr>
                <w:rFonts w:eastAsia="Times New Roman" w:cs="Times New Roman"/>
                <w:szCs w:val="24"/>
                <w:lang w:eastAsia="ru-RU"/>
              </w:rPr>
              <w:t xml:space="preserve">проходит процедуру постановки на кадастровый учет. </w:t>
            </w:r>
          </w:p>
        </w:tc>
      </w:tr>
      <w:tr w:rsidR="005A0269" w:rsidRPr="00B61A3D" w14:paraId="325FACBD" w14:textId="77777777" w:rsidTr="009E1903">
        <w:trPr>
          <w:trHeight w:val="466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5FA6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lastRenderedPageBreak/>
              <w:t>Форма собственности на земельный участок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639DA" w14:textId="77777777" w:rsidR="00E566AB" w:rsidRPr="008A7CCF" w:rsidRDefault="00223C9C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 xml:space="preserve">Земли городского округа </w:t>
            </w:r>
            <w:r w:rsidR="009E1903" w:rsidRPr="008A7CCF">
              <w:rPr>
                <w:rFonts w:eastAsia="Times New Roman" w:cs="Times New Roman"/>
                <w:szCs w:val="24"/>
                <w:lang w:eastAsia="ru-RU"/>
              </w:rPr>
              <w:t>Спасск-Дальний</w:t>
            </w:r>
          </w:p>
          <w:p w14:paraId="36E60BCE" w14:textId="38F2A479" w:rsidR="00055887" w:rsidRPr="003E2CCC" w:rsidRDefault="00055887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A0269" w:rsidRPr="00B61A3D" w14:paraId="379C3C60" w14:textId="77777777" w:rsidTr="00B61A3D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28C67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 xml:space="preserve"> Предполагаемый тип сделки с земельным участком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18AC" w14:textId="77777777" w:rsidR="00E566AB" w:rsidRPr="008A7CCF" w:rsidRDefault="00E566AB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Договор аренды</w:t>
            </w:r>
            <w:r w:rsidR="009E1903" w:rsidRPr="008A7CCF">
              <w:rPr>
                <w:rFonts w:eastAsia="Times New Roman" w:cs="Times New Roman"/>
                <w:szCs w:val="24"/>
                <w:lang w:eastAsia="ru-RU"/>
              </w:rPr>
              <w:t>, передача прав использования земельного участка в качестве взноса в капитал вновь создаваемой проектной компании</w:t>
            </w:r>
          </w:p>
        </w:tc>
      </w:tr>
      <w:tr w:rsidR="005A0269" w:rsidRPr="00B61A3D" w14:paraId="420802D3" w14:textId="77777777" w:rsidTr="00B61A3D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0A0F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Площадь</w:t>
            </w:r>
            <w:r w:rsidR="001D53AC">
              <w:rPr>
                <w:rFonts w:eastAsia="Times New Roman" w:cs="Times New Roman"/>
                <w:szCs w:val="24"/>
                <w:lang w:eastAsia="ru-RU"/>
              </w:rPr>
              <w:t xml:space="preserve"> и расположение</w:t>
            </w:r>
            <w:r w:rsidRPr="009E1903">
              <w:rPr>
                <w:rFonts w:eastAsia="Times New Roman" w:cs="Times New Roman"/>
                <w:szCs w:val="24"/>
                <w:lang w:eastAsia="ru-RU"/>
              </w:rPr>
              <w:t xml:space="preserve"> земельного участка (кв. м)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F196" w14:textId="77777777" w:rsidR="00E566AB" w:rsidRPr="008A7CCF" w:rsidRDefault="00223C9C" w:rsidP="00223C9C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cs="Times New Roman"/>
                <w:szCs w:val="24"/>
              </w:rPr>
              <w:t xml:space="preserve">Лот площадью 4,5 га в границах инвестиционной площадки №4 «Производственно-логистический ХАБ Спасск-Дальний» (Технопарк) в планировочном районе 10/1, г. Спасск-Дальний, Приморский край </w:t>
            </w:r>
            <w:r w:rsidR="003E2F9A">
              <w:rPr>
                <w:rFonts w:cs="Times New Roman"/>
                <w:szCs w:val="24"/>
              </w:rPr>
              <w:t>(вдоль автомобильной дороги А370</w:t>
            </w:r>
            <w:r w:rsidR="001D53AC" w:rsidRPr="008A7CCF">
              <w:rPr>
                <w:rFonts w:cs="Times New Roman"/>
                <w:szCs w:val="24"/>
              </w:rPr>
              <w:t xml:space="preserve"> «Уссури»)</w:t>
            </w:r>
          </w:p>
        </w:tc>
      </w:tr>
      <w:tr w:rsidR="005A0269" w:rsidRPr="00B61A3D" w14:paraId="1C3AE8AE" w14:textId="77777777" w:rsidTr="009E1903">
        <w:trPr>
          <w:trHeight w:val="32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131E4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Категория земельного участка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3DE7B" w14:textId="77777777" w:rsidR="00E566AB" w:rsidRPr="008A7CCF" w:rsidRDefault="00E566AB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Земли населенных пунктов</w:t>
            </w:r>
          </w:p>
        </w:tc>
      </w:tr>
      <w:tr w:rsidR="005A0269" w:rsidRPr="00B61A3D" w14:paraId="01275578" w14:textId="77777777" w:rsidTr="009E1903">
        <w:trPr>
          <w:trHeight w:val="6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D2671" w14:textId="77777777" w:rsidR="00E566AB" w:rsidRPr="009E190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>Вид разрешенного использования земельного участка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87E9C" w14:textId="77777777" w:rsidR="00A90E6F" w:rsidRPr="008A7CCF" w:rsidRDefault="00A90E6F" w:rsidP="009E1903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</w:p>
          <w:p w14:paraId="4CDE2467" w14:textId="6D300743" w:rsidR="00E566AB" w:rsidRPr="003E2CCC" w:rsidRDefault="00E566AB" w:rsidP="009E1903">
            <w:pPr>
              <w:spacing w:line="240" w:lineRule="auto"/>
              <w:ind w:firstLine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="009E1903" w:rsidRPr="008A7CCF">
              <w:rPr>
                <w:rFonts w:eastAsia="Times New Roman" w:cs="Times New Roman"/>
                <w:szCs w:val="24"/>
                <w:lang w:eastAsia="ru-RU"/>
              </w:rPr>
              <w:t>ромышленно-производственный</w:t>
            </w:r>
            <w:r w:rsidR="0052348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055887" w:rsidRPr="003E2CCC">
              <w:rPr>
                <w:rFonts w:eastAsia="Times New Roman" w:cs="Times New Roman"/>
                <w:b/>
                <w:bCs/>
                <w:szCs w:val="24"/>
                <w:lang w:eastAsia="ru-RU"/>
              </w:rPr>
              <w:t>П1</w:t>
            </w:r>
          </w:p>
        </w:tc>
      </w:tr>
      <w:tr w:rsidR="005A0269" w:rsidRPr="00B61A3D" w14:paraId="3B331444" w14:textId="77777777" w:rsidTr="00B61A3D">
        <w:trPr>
          <w:trHeight w:val="32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68C19" w14:textId="77777777" w:rsidR="00880280" w:rsidRPr="009E1903" w:rsidRDefault="00880280" w:rsidP="00880280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E1903">
              <w:rPr>
                <w:rFonts w:eastAsia="Times New Roman" w:cs="Times New Roman"/>
                <w:szCs w:val="24"/>
                <w:lang w:eastAsia="ru-RU"/>
              </w:rPr>
              <w:t xml:space="preserve">Наличие преференциального режима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97B11" w14:textId="5848E84C" w:rsidR="00880280" w:rsidRPr="008A7CCF" w:rsidRDefault="009E1903" w:rsidP="002B6F4E">
            <w:pPr>
              <w:spacing w:line="240" w:lineRule="auto"/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cs="Times New Roman"/>
                <w:szCs w:val="24"/>
              </w:rPr>
              <w:t xml:space="preserve">Учитывая, что инвестиционная площадка </w:t>
            </w:r>
            <w:r w:rsidR="00880280" w:rsidRPr="008A7CCF">
              <w:rPr>
                <w:rFonts w:cs="Times New Roman"/>
                <w:szCs w:val="24"/>
              </w:rPr>
              <w:t>находится на территории</w:t>
            </w:r>
            <w:r w:rsidRPr="008A7CCF">
              <w:rPr>
                <w:rFonts w:cs="Times New Roman"/>
                <w:szCs w:val="24"/>
              </w:rPr>
              <w:t>,</w:t>
            </w:r>
            <w:r w:rsidR="00605A09">
              <w:rPr>
                <w:rFonts w:cs="Times New Roman"/>
                <w:szCs w:val="24"/>
              </w:rPr>
              <w:t xml:space="preserve"> </w:t>
            </w:r>
            <w:r w:rsidRPr="008A7CCF">
              <w:rPr>
                <w:rFonts w:cs="Times New Roman"/>
                <w:szCs w:val="24"/>
              </w:rPr>
              <w:t>отнесенной к Свободному порту</w:t>
            </w:r>
            <w:r w:rsidR="00880280" w:rsidRPr="008A7CCF">
              <w:rPr>
                <w:rFonts w:cs="Times New Roman"/>
                <w:szCs w:val="24"/>
              </w:rPr>
              <w:t xml:space="preserve"> Владивосток (СПВ),</w:t>
            </w:r>
            <w:r w:rsidRPr="008A7CCF">
              <w:rPr>
                <w:rFonts w:cs="Times New Roman"/>
                <w:szCs w:val="24"/>
              </w:rPr>
              <w:t xml:space="preserve"> при соблюдении ряда критериев </w:t>
            </w:r>
            <w:r w:rsidR="00432305" w:rsidRPr="008A7CCF">
              <w:rPr>
                <w:rFonts w:cs="Times New Roman"/>
                <w:szCs w:val="24"/>
              </w:rPr>
              <w:t>организация-</w:t>
            </w:r>
            <w:r w:rsidRPr="008A7CCF">
              <w:rPr>
                <w:rFonts w:cs="Times New Roman"/>
                <w:szCs w:val="24"/>
              </w:rPr>
              <w:t>и</w:t>
            </w:r>
            <w:r w:rsidR="00880280" w:rsidRPr="008A7CCF">
              <w:rPr>
                <w:rFonts w:cs="Times New Roman"/>
                <w:szCs w:val="24"/>
              </w:rPr>
              <w:t xml:space="preserve">нвестор </w:t>
            </w:r>
            <w:r w:rsidR="002B6F4E" w:rsidRPr="008A7CCF">
              <w:rPr>
                <w:rFonts w:cs="Times New Roman"/>
                <w:szCs w:val="24"/>
              </w:rPr>
              <w:t>вправе обратиться с заявлением о включении</w:t>
            </w:r>
            <w:r w:rsidR="00880280" w:rsidRPr="008A7CCF">
              <w:rPr>
                <w:rFonts w:cs="Times New Roman"/>
                <w:szCs w:val="24"/>
              </w:rPr>
              <w:t xml:space="preserve"> в </w:t>
            </w:r>
            <w:r w:rsidR="006D4590" w:rsidRPr="008A7CCF">
              <w:rPr>
                <w:rFonts w:cs="Times New Roman"/>
                <w:szCs w:val="24"/>
              </w:rPr>
              <w:t xml:space="preserve">её </w:t>
            </w:r>
            <w:r w:rsidR="00880280" w:rsidRPr="008A7CCF">
              <w:rPr>
                <w:rFonts w:cs="Times New Roman"/>
                <w:szCs w:val="24"/>
              </w:rPr>
              <w:t>состав резидентов СПВ в соответствии с Федеральным законом №212-ФЗ от 13.07.2015 г. «О свободном порте Владивосток».</w:t>
            </w:r>
          </w:p>
        </w:tc>
      </w:tr>
      <w:tr w:rsidR="005A0269" w:rsidRPr="00B61A3D" w14:paraId="47E8A2A7" w14:textId="77777777" w:rsidTr="002B6F4E">
        <w:trPr>
          <w:trHeight w:val="49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D4D6B" w14:textId="77777777" w:rsidR="00E566AB" w:rsidRPr="002B6F4E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2B6F4E">
              <w:rPr>
                <w:rFonts w:eastAsia="Times New Roman" w:cs="Times New Roman"/>
                <w:szCs w:val="24"/>
                <w:lang w:eastAsia="ru-RU"/>
              </w:rPr>
              <w:t xml:space="preserve">Льготы в отношении земельного участка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FDE1B" w14:textId="77777777" w:rsidR="00E566AB" w:rsidRPr="008A7CCF" w:rsidRDefault="002B6F4E" w:rsidP="002B6F4E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Нет данных</w:t>
            </w:r>
          </w:p>
        </w:tc>
      </w:tr>
      <w:tr w:rsidR="006D4590" w:rsidRPr="00B61A3D" w14:paraId="515B959A" w14:textId="77777777" w:rsidTr="0077318F">
        <w:trPr>
          <w:trHeight w:val="999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4A96C" w14:textId="77777777" w:rsidR="006D4590" w:rsidRPr="00B61A3D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47C63" w14:textId="77777777" w:rsidR="006D4590" w:rsidRPr="008A7CCF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 xml:space="preserve">Мощность инженерной инфраструктуры, имеющейся на земельном участке, в том числе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4A7E0" w14:textId="77777777" w:rsidR="006D4590" w:rsidRPr="008A7CCF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14:paraId="369901E9" w14:textId="77777777" w:rsidR="006D4590" w:rsidRPr="008A7CCF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26EB10B4" w14:textId="77777777" w:rsidR="006D4590" w:rsidRPr="008A7CCF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На участке отсутствуют инженерные сети и коммуникации</w:t>
            </w:r>
          </w:p>
          <w:p w14:paraId="22EC80B1" w14:textId="77777777" w:rsidR="006D4590" w:rsidRPr="008A7CCF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14:paraId="6611BBB9" w14:textId="77777777" w:rsidR="006D4590" w:rsidRPr="008A7CCF" w:rsidRDefault="006D4590" w:rsidP="00E566AB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6D4590" w:rsidRPr="00B61A3D" w14:paraId="06D7E1E2" w14:textId="77777777" w:rsidTr="0077318F">
        <w:trPr>
          <w:trHeight w:val="324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71647" w14:textId="77777777" w:rsidR="006D4590" w:rsidRPr="00B61A3D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79C1" w14:textId="77777777" w:rsidR="006D4590" w:rsidRPr="008A7CCF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 xml:space="preserve">Электроэнергия, МВт 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1EAC3" w14:textId="77777777" w:rsidR="006D4590" w:rsidRPr="008A7CCF" w:rsidRDefault="006D4590" w:rsidP="00E566AB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D4590" w:rsidRPr="00B61A3D" w14:paraId="55D4CE93" w14:textId="77777777" w:rsidTr="0077318F">
        <w:trPr>
          <w:trHeight w:val="324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4091" w14:textId="77777777" w:rsidR="006D4590" w:rsidRPr="00B61A3D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6CDA0" w14:textId="77777777" w:rsidR="006D4590" w:rsidRPr="008A7CCF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Водоотведение, м3/ч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B2986" w14:textId="77777777" w:rsidR="006D4590" w:rsidRPr="008A7CCF" w:rsidRDefault="006D4590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A0269" w:rsidRPr="00B61A3D" w14:paraId="70A47996" w14:textId="77777777" w:rsidTr="0077318F">
        <w:trPr>
          <w:trHeight w:val="972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C686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DFCD0" w14:textId="77777777" w:rsidR="00E566AB" w:rsidRPr="008A7CC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Наличие ж/д ветки на земельном участке или возможности присоединения не более 1 км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292D" w14:textId="77777777" w:rsidR="006D4590" w:rsidRPr="008A7CCF" w:rsidRDefault="00055887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В рамках земельного участка технопарка </w:t>
            </w:r>
            <w:r w:rsidR="00405209"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имеется </w:t>
            </w: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возможность строительства жд тупика</w:t>
            </w:r>
          </w:p>
        </w:tc>
      </w:tr>
      <w:tr w:rsidR="005A0269" w:rsidRPr="00B61A3D" w14:paraId="216424D4" w14:textId="77777777" w:rsidTr="0077318F">
        <w:trPr>
          <w:trHeight w:val="83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7250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6CF5" w14:textId="77777777" w:rsidR="00E566AB" w:rsidRPr="008A7CC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Ближайшая федеральная трасса (тип трассы и расстояние до трассы)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E39F" w14:textId="77777777" w:rsidR="00E566AB" w:rsidRPr="008A7CCF" w:rsidRDefault="00880280" w:rsidP="00183A75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="00183A75" w:rsidRPr="008A7CCF">
              <w:rPr>
                <w:rFonts w:eastAsia="Times New Roman" w:cs="Times New Roman"/>
                <w:szCs w:val="24"/>
                <w:lang w:eastAsia="ru-RU"/>
              </w:rPr>
              <w:t xml:space="preserve">едеральная трасса М60 (Уссури) проходит непосредственно </w:t>
            </w:r>
            <w:r w:rsidR="002B6F4E" w:rsidRPr="008A7CCF">
              <w:rPr>
                <w:rFonts w:eastAsia="Times New Roman" w:cs="Times New Roman"/>
                <w:szCs w:val="24"/>
                <w:lang w:eastAsia="ru-RU"/>
              </w:rPr>
              <w:t xml:space="preserve">у границы </w:t>
            </w:r>
            <w:r w:rsidRPr="008A7CCF">
              <w:rPr>
                <w:rFonts w:eastAsia="Times New Roman" w:cs="Times New Roman"/>
                <w:szCs w:val="24"/>
                <w:lang w:eastAsia="ru-RU"/>
              </w:rPr>
              <w:t>г. Спасск-Дальний</w:t>
            </w:r>
          </w:p>
        </w:tc>
      </w:tr>
      <w:tr w:rsidR="005A0269" w:rsidRPr="00B61A3D" w14:paraId="25D1B84C" w14:textId="77777777" w:rsidTr="0077318F">
        <w:trPr>
          <w:trHeight w:val="972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993B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43976" w14:textId="77777777" w:rsidR="00E566AB" w:rsidRPr="008A7CC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 xml:space="preserve">Информация о наличии производственных активов в границах земельного участка: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D3338" w14:textId="77777777" w:rsidR="001D53AC" w:rsidRPr="008A7CC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  <w:p w14:paraId="11F2AC89" w14:textId="77777777" w:rsidR="00E566AB" w:rsidRPr="008A7CCF" w:rsidRDefault="001D53AC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Не имеются</w:t>
            </w:r>
          </w:p>
        </w:tc>
      </w:tr>
      <w:tr w:rsidR="005A0269" w:rsidRPr="00B61A3D" w14:paraId="2D73E92B" w14:textId="77777777" w:rsidTr="0077318F">
        <w:trPr>
          <w:trHeight w:val="1296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FBBF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BACF" w14:textId="77777777" w:rsidR="00E566AB" w:rsidRPr="008A7CC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Возможность подключения к инженерной инфраструктуре, включая прогнозируемые сроки и стоимость: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6ABF" w14:textId="3CF32D1A" w:rsidR="00E566AB" w:rsidRPr="008A7CCF" w:rsidRDefault="001D53AC" w:rsidP="00BC1031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 xml:space="preserve">Имеется возможность подключения к </w:t>
            </w:r>
            <w:r w:rsidR="00BC1031" w:rsidRPr="008A7CCF">
              <w:rPr>
                <w:rFonts w:eastAsia="Times New Roman" w:cs="Times New Roman"/>
                <w:szCs w:val="24"/>
                <w:lang w:eastAsia="ru-RU"/>
              </w:rPr>
              <w:t>линейным</w:t>
            </w:r>
            <w:r w:rsidR="0052348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A7CCF">
              <w:rPr>
                <w:rFonts w:eastAsia="Times New Roman" w:cs="Times New Roman"/>
                <w:szCs w:val="24"/>
                <w:lang w:eastAsia="ru-RU"/>
              </w:rPr>
              <w:t xml:space="preserve">сетям </w:t>
            </w:r>
            <w:r w:rsidR="00BC1031" w:rsidRPr="008A7CCF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Pr="008A7CCF">
              <w:rPr>
                <w:rFonts w:eastAsia="Times New Roman" w:cs="Times New Roman"/>
                <w:szCs w:val="24"/>
                <w:lang w:eastAsia="ru-RU"/>
              </w:rPr>
              <w:t>энерго-, водо-, газоснабжения</w:t>
            </w:r>
            <w:r w:rsidR="00BC1031" w:rsidRPr="008A7CCF">
              <w:rPr>
                <w:rFonts w:eastAsia="Times New Roman" w:cs="Times New Roman"/>
                <w:szCs w:val="24"/>
                <w:lang w:eastAsia="ru-RU"/>
              </w:rPr>
              <w:t>)</w:t>
            </w:r>
            <w:r w:rsidR="0052348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6D4590" w:rsidRPr="008A7CCF">
              <w:rPr>
                <w:rFonts w:eastAsia="Times New Roman" w:cs="Times New Roman"/>
                <w:szCs w:val="24"/>
                <w:lang w:eastAsia="ru-RU"/>
              </w:rPr>
              <w:t>в сроки определяемые</w:t>
            </w:r>
            <w:r w:rsidR="0052348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6D4590" w:rsidRPr="008A7CCF">
              <w:rPr>
                <w:rFonts w:eastAsia="Times New Roman" w:cs="Times New Roman"/>
                <w:szCs w:val="24"/>
                <w:lang w:eastAsia="ru-RU"/>
              </w:rPr>
              <w:t>техническими условиями</w:t>
            </w:r>
          </w:p>
        </w:tc>
      </w:tr>
      <w:tr w:rsidR="005A0269" w:rsidRPr="00B61A3D" w14:paraId="7161253F" w14:textId="77777777" w:rsidTr="0077318F">
        <w:trPr>
          <w:trHeight w:val="1296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F0E9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AEFC3" w14:textId="77777777" w:rsidR="00E566AB" w:rsidRPr="008A7CC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szCs w:val="24"/>
                <w:lang w:eastAsia="ru-RU"/>
              </w:rPr>
              <w:t>Иная дополнительная информация о земельном участке и (или) об объектах недвижимого имущества на земельном участке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CF2DF" w14:textId="77777777" w:rsidR="00E566AB" w:rsidRPr="00306631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color w:val="FF0000"/>
                <w:szCs w:val="24"/>
                <w:lang w:eastAsia="ru-RU"/>
              </w:rPr>
              <w:t> </w:t>
            </w:r>
          </w:p>
          <w:p w14:paraId="1CEDFF20" w14:textId="77777777" w:rsidR="00A1761F" w:rsidRPr="00306631" w:rsidRDefault="00405209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О</w:t>
            </w:r>
            <w:r w:rsidR="00055887"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бъекты</w:t>
            </w:r>
            <w:r w:rsidR="00863A5B"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  <w:r w:rsidR="00055887"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недвижимого имущества на земельном участке отсутствуют</w:t>
            </w:r>
          </w:p>
        </w:tc>
      </w:tr>
      <w:tr w:rsidR="005A0269" w:rsidRPr="00B61A3D" w14:paraId="1C38E4B3" w14:textId="77777777" w:rsidTr="00B61A3D">
        <w:trPr>
          <w:trHeight w:val="32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ECBB0" w14:textId="77777777" w:rsidR="00E566AB" w:rsidRPr="008A7CCF" w:rsidRDefault="00E566AB" w:rsidP="00F1475E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Иное ресурсное обеспечение инвестиционного проекта</w:t>
            </w:r>
          </w:p>
        </w:tc>
      </w:tr>
      <w:tr w:rsidR="005A0269" w:rsidRPr="00B61A3D" w14:paraId="36085B30" w14:textId="77777777" w:rsidTr="0077318F">
        <w:trPr>
          <w:trHeight w:val="75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A5EA0" w14:textId="77777777" w:rsidR="00E566AB" w:rsidRPr="00306631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szCs w:val="24"/>
                <w:lang w:eastAsia="ru-RU"/>
              </w:rPr>
              <w:t>Ключевые федеральные и региональные меры государственной поддержки, оказывающие влияние на реализацию инвестиционного проекта</w:t>
            </w:r>
          </w:p>
          <w:p w14:paraId="1BFCF16D" w14:textId="3D02721D" w:rsidR="00055887" w:rsidRPr="00306631" w:rsidRDefault="00055887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Это не все меры поддержки</w:t>
            </w:r>
            <w:r w:rsid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резидентов СПВ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69925" w14:textId="0E749AAA" w:rsidR="008A7CCF" w:rsidRPr="008A7CCF" w:rsidRDefault="00F1475E" w:rsidP="008A7CCF">
            <w:pPr>
              <w:pStyle w:val="a5"/>
              <w:shd w:val="clear" w:color="auto" w:fill="FFFFFF"/>
              <w:spacing w:before="0" w:beforeAutospacing="0" w:after="139" w:afterAutospacing="0"/>
              <w:rPr>
                <w:color w:val="000000"/>
                <w:spacing w:val="9"/>
              </w:rPr>
            </w:pPr>
            <w:r w:rsidRPr="008A7CCF">
              <w:t>В</w:t>
            </w:r>
            <w:r w:rsidR="00880280" w:rsidRPr="008A7CCF">
              <w:t xml:space="preserve"> соответствии с Федеральным законом №212-ФЗ от 13.07.2015 г. «О сво</w:t>
            </w:r>
            <w:r w:rsidRPr="008A7CCF">
              <w:t>бодном порте Владивосток», организация-и</w:t>
            </w:r>
            <w:r w:rsidR="00880280" w:rsidRPr="008A7CCF">
              <w:t>нвестор может быть включен в состав резидентов СПВ</w:t>
            </w:r>
            <w:r w:rsidR="00306631">
              <w:t xml:space="preserve"> </w:t>
            </w:r>
            <w:r w:rsidRPr="008A7CCF">
              <w:t>на основе заявления</w:t>
            </w:r>
            <w:r w:rsidR="00880280" w:rsidRPr="008A7CCF">
              <w:t>. В соответствии с налоговым законодательством Российской</w:t>
            </w:r>
            <w:r w:rsidR="00125FE8" w:rsidRPr="008A7CCF">
              <w:t xml:space="preserve"> Федерации, для резидентов СПВ пред</w:t>
            </w:r>
            <w:r w:rsidR="006A0173">
              <w:t>усмотрены н</w:t>
            </w:r>
            <w:r w:rsidR="008A7CCF" w:rsidRPr="008A7CCF">
              <w:rPr>
                <w:color w:val="000000"/>
                <w:spacing w:val="9"/>
              </w:rPr>
              <w:t>алоговые льготы</w:t>
            </w:r>
            <w:r w:rsidR="006A0173">
              <w:rPr>
                <w:color w:val="000000"/>
                <w:spacing w:val="9"/>
              </w:rPr>
              <w:t>:</w:t>
            </w:r>
          </w:p>
          <w:p w14:paraId="4AEE0345" w14:textId="77777777" w:rsidR="008A7CCF" w:rsidRPr="008A7CCF" w:rsidRDefault="008A7CCF" w:rsidP="004D703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184" w:firstLine="142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7,6% — страховые взносы в ПФР, ФСС, ФОМС снижены с 30% до 7,6% на 10 лет;</w:t>
            </w:r>
          </w:p>
          <w:p w14:paraId="28005E50" w14:textId="77777777" w:rsidR="008A7CCF" w:rsidRPr="008A7CCF" w:rsidRDefault="008A7CCF" w:rsidP="004D703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184" w:firstLine="142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0% — налог на прибыль в течение 5 лет, последующие 5 лет 18%;</w:t>
            </w:r>
          </w:p>
          <w:p w14:paraId="312EDA49" w14:textId="77777777" w:rsidR="008A7CCF" w:rsidRPr="008A7CCF" w:rsidRDefault="008A7CCF" w:rsidP="004D703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184" w:firstLine="142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0% — налог на землю на первые 3 года;</w:t>
            </w:r>
          </w:p>
          <w:p w14:paraId="6D78F756" w14:textId="77777777" w:rsidR="008A7CCF" w:rsidRPr="008A7CCF" w:rsidRDefault="008A7CCF" w:rsidP="004D703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184" w:firstLine="142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0% — налог на имущество. 0% в течение 5 лет, последующие 5 лет не более 2,2%;</w:t>
            </w:r>
          </w:p>
          <w:p w14:paraId="54B58FC2" w14:textId="77777777" w:rsidR="008A7CCF" w:rsidRPr="008A7CCF" w:rsidRDefault="008A7CCF" w:rsidP="004D7038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line="240" w:lineRule="auto"/>
              <w:ind w:left="184" w:firstLine="142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0% — таможенные пошлины и таможенный НДС при применении процедуры свободной таможенной зоны.</w:t>
            </w:r>
          </w:p>
          <w:p w14:paraId="5458E682" w14:textId="77777777" w:rsidR="008A7CCF" w:rsidRPr="004D7038" w:rsidRDefault="008A7CCF" w:rsidP="008A7CCF">
            <w:pPr>
              <w:shd w:val="clear" w:color="auto" w:fill="FFFFFF"/>
              <w:spacing w:after="139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</w:pPr>
            <w:r w:rsidRPr="004D7038"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>Административные преференции</w:t>
            </w:r>
          </w:p>
          <w:p w14:paraId="718FEBAE" w14:textId="77777777" w:rsidR="008A7CCF" w:rsidRPr="008A7CCF" w:rsidRDefault="008A7CCF" w:rsidP="004D703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60"/>
              </w:tabs>
              <w:spacing w:line="240" w:lineRule="auto"/>
              <w:ind w:left="42" w:firstLine="318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Режим «единого окна» для инвестора</w:t>
            </w:r>
          </w:p>
          <w:p w14:paraId="395165FA" w14:textId="77777777" w:rsidR="008A7CCF" w:rsidRPr="008A7CCF" w:rsidRDefault="008A7CCF" w:rsidP="004D703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60"/>
              </w:tabs>
              <w:spacing w:line="240" w:lineRule="auto"/>
              <w:ind w:left="42" w:firstLine="318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Возможность применения процедуры свободной таможенной зоны (СТЗ)</w:t>
            </w:r>
          </w:p>
          <w:p w14:paraId="02C1F3BA" w14:textId="77777777" w:rsidR="008A7CCF" w:rsidRPr="008A7CCF" w:rsidRDefault="008A7CCF" w:rsidP="004D703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60"/>
              </w:tabs>
              <w:spacing w:line="240" w:lineRule="auto"/>
              <w:ind w:left="42" w:firstLine="318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Привлечение иностранной рабочей силы без учета квот</w:t>
            </w:r>
          </w:p>
          <w:p w14:paraId="65AFDA1E" w14:textId="77777777" w:rsidR="008A7CCF" w:rsidRPr="008A7CCF" w:rsidRDefault="008A7CCF" w:rsidP="004D703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60"/>
              </w:tabs>
              <w:spacing w:line="240" w:lineRule="auto"/>
              <w:ind w:left="42" w:firstLine="318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Сокращенные сроки проведения проверок (плановых — не более 15 дней; внеплановых — не более 5 дней).</w:t>
            </w:r>
          </w:p>
          <w:p w14:paraId="264FAFE8" w14:textId="77777777" w:rsidR="008A7CCF" w:rsidRPr="008A7CCF" w:rsidRDefault="008A7CCF" w:rsidP="004D703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60"/>
              </w:tabs>
              <w:spacing w:line="240" w:lineRule="auto"/>
              <w:ind w:left="42" w:firstLine="318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Право управляющей компании на защиту резидента в суде</w:t>
            </w:r>
          </w:p>
          <w:p w14:paraId="5A1C1D30" w14:textId="77777777" w:rsidR="008A7CCF" w:rsidRPr="008A7CCF" w:rsidRDefault="008A7CCF" w:rsidP="004D7038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360"/>
              </w:tabs>
              <w:spacing w:line="240" w:lineRule="auto"/>
              <w:ind w:left="42" w:firstLine="318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Маркетинговая поддержка, в том числе предоставление права использования товарного знака «Сделано в ТОР СПВ Дальний Восток»</w:t>
            </w:r>
          </w:p>
          <w:p w14:paraId="0398A657" w14:textId="77777777" w:rsidR="008A7CCF" w:rsidRPr="004D7038" w:rsidRDefault="008A7CCF" w:rsidP="008A7CCF">
            <w:pPr>
              <w:shd w:val="clear" w:color="auto" w:fill="FFFFFF"/>
              <w:spacing w:after="139" w:line="240" w:lineRule="auto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</w:pPr>
            <w:r w:rsidRPr="004D7038"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>Кредиты и субсидии</w:t>
            </w:r>
          </w:p>
          <w:p w14:paraId="1231FA4D" w14:textId="77777777" w:rsidR="008A7CCF" w:rsidRPr="008A7CCF" w:rsidRDefault="008A7CCF" w:rsidP="0077318F">
            <w:pPr>
              <w:numPr>
                <w:ilvl w:val="0"/>
                <w:numId w:val="23"/>
              </w:numPr>
              <w:shd w:val="clear" w:color="auto" w:fill="FFFFFF"/>
              <w:spacing w:line="240" w:lineRule="auto"/>
              <w:ind w:left="184" w:firstLine="176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Субсидирование процентной ставки по кредиту (итоговая кредитная ставка от 2% годовых) согласно Постановлению Правительства РФ от 25 декабря 2019 г. N 1818 «Правила предоставления субсидий российским кредитным организациям на возмещение доходов по кредитам, выданным резидентам ТОР и СПВ на реализацию инвестиционных проектов на территориях ДФО». Разница между базовой ставкой финансирования по программе банка и ключевой ставкой ЦБ РФ на дату заключения кредитного договора компенсируется Минвостокразвития РФ напрямую банку-участнику программы.</w:t>
            </w:r>
          </w:p>
          <w:p w14:paraId="225C1346" w14:textId="77777777" w:rsidR="008A7CCF" w:rsidRPr="008A7CCF" w:rsidRDefault="008A7CCF" w:rsidP="0077318F">
            <w:pPr>
              <w:numPr>
                <w:ilvl w:val="0"/>
                <w:numId w:val="23"/>
              </w:numPr>
              <w:shd w:val="clear" w:color="auto" w:fill="FFFFFF"/>
              <w:spacing w:line="240" w:lineRule="auto"/>
              <w:ind w:left="184" w:firstLine="176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8A7CC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lastRenderedPageBreak/>
              <w:t>Поиск финансирования (в том числе соинвестора) для инвестиционного проекта</w:t>
            </w:r>
          </w:p>
          <w:p w14:paraId="0077D1B5" w14:textId="77777777" w:rsidR="0077318F" w:rsidRDefault="008A7CCF" w:rsidP="004570AA">
            <w:pPr>
              <w:pStyle w:val="a3"/>
              <w:numPr>
                <w:ilvl w:val="0"/>
                <w:numId w:val="23"/>
              </w:numPr>
              <w:shd w:val="clear" w:color="auto" w:fill="FFFFFF"/>
              <w:spacing w:after="139" w:line="240" w:lineRule="auto"/>
              <w:ind w:left="184" w:firstLine="0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 w:rsidRPr="0077318F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Консультирование</w:t>
            </w:r>
          </w:p>
          <w:p w14:paraId="5FD45B0A" w14:textId="1DB6F6AE" w:rsidR="00523480" w:rsidRPr="0077318F" w:rsidRDefault="0077318F" w:rsidP="0077318F">
            <w:pPr>
              <w:pStyle w:val="a3"/>
              <w:shd w:val="clear" w:color="auto" w:fill="FFFFFF"/>
              <w:spacing w:after="139" w:line="240" w:lineRule="auto"/>
              <w:ind w:left="184" w:firstLine="0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>Р</w:t>
            </w:r>
            <w:r w:rsidR="004D7038" w:rsidRPr="0077318F"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>егиональны</w:t>
            </w:r>
            <w:r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>е</w:t>
            </w:r>
            <w:r w:rsidR="004D7038" w:rsidRPr="0077318F"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>меры финансовой</w:t>
            </w:r>
            <w:r w:rsidRPr="0077318F"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 xml:space="preserve"> </w:t>
            </w:r>
            <w:r w:rsidR="004D7038" w:rsidRPr="0077318F">
              <w:rPr>
                <w:rFonts w:eastAsia="Times New Roman" w:cs="Times New Roman"/>
                <w:b/>
                <w:bCs/>
                <w:color w:val="000000"/>
                <w:spacing w:val="9"/>
                <w:szCs w:val="24"/>
                <w:lang w:eastAsia="ru-RU"/>
              </w:rPr>
              <w:t xml:space="preserve">поддержки промышленности </w:t>
            </w:r>
          </w:p>
          <w:p w14:paraId="08811498" w14:textId="35A57855" w:rsidR="004D7038" w:rsidRDefault="004D7038" w:rsidP="008A7CCF">
            <w:pPr>
              <w:shd w:val="clear" w:color="auto" w:fill="FFFFFF"/>
              <w:spacing w:after="139"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 xml:space="preserve">- Пилотная партия -100 млн. рублей (возмещение затрат на создание пилотной партии промышленной продукции). Пилотный проект планируется реализовать на нужды собственного производства. </w:t>
            </w:r>
          </w:p>
          <w:p w14:paraId="7E7CFAF2" w14:textId="367AE32A" w:rsidR="004D7038" w:rsidRDefault="004D7038" w:rsidP="008A7CCF">
            <w:pPr>
              <w:shd w:val="clear" w:color="auto" w:fill="FFFFFF"/>
              <w:spacing w:after="139"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- НИОКР – 50 млн рублей (возмещение затрат на НИОКР, в том числе с испытанием опытных образцов). Опытная площадка – обеспечение энергоресурсами собственное производство.</w:t>
            </w:r>
          </w:p>
          <w:p w14:paraId="23699ECC" w14:textId="6E4A6A2D" w:rsidR="004D7038" w:rsidRDefault="004D7038" w:rsidP="008A7CCF">
            <w:pPr>
              <w:shd w:val="clear" w:color="auto" w:fill="FFFFFF"/>
              <w:spacing w:after="139"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- Проценты по кредитам – 200 млн. рублей</w:t>
            </w:r>
            <w:r w:rsidR="00565466"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 xml:space="preserve"> (возмещение части затрат на уплату процентов по кредитам).</w:t>
            </w:r>
          </w:p>
          <w:p w14:paraId="37D837EF" w14:textId="23933DC0" w:rsidR="00565466" w:rsidRDefault="00565466" w:rsidP="008A7CCF">
            <w:pPr>
              <w:shd w:val="clear" w:color="auto" w:fill="FFFFFF"/>
              <w:spacing w:after="139" w:line="240" w:lineRule="auto"/>
              <w:ind w:firstLine="0"/>
              <w:jc w:val="left"/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- Энергоэффективность – 300 млн. рублей (реализация проектов в области энергосбережения м повышения энергетической эффективности). Данные проект полностью направлен на энергоэффективность всех потенциальных потребителей.</w:t>
            </w:r>
          </w:p>
          <w:p w14:paraId="0558AD98" w14:textId="3023BE96" w:rsidR="00E566AB" w:rsidRPr="008A7CCF" w:rsidRDefault="00565466" w:rsidP="0077318F">
            <w:pPr>
              <w:shd w:val="clear" w:color="auto" w:fill="FFFFFF"/>
              <w:spacing w:after="139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9"/>
                <w:szCs w:val="24"/>
                <w:lang w:eastAsia="ru-RU"/>
              </w:rPr>
              <w:t>РФРП – 800 млн. рублей (льготные займы производственным компаниям)</w:t>
            </w:r>
          </w:p>
        </w:tc>
      </w:tr>
      <w:tr w:rsidR="005A0269" w:rsidRPr="00B61A3D" w14:paraId="4BBCB555" w14:textId="77777777" w:rsidTr="003277E5">
        <w:trPr>
          <w:trHeight w:val="56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1866" w14:textId="77777777" w:rsidR="00E566AB" w:rsidRPr="00350626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Возможность </w:t>
            </w:r>
            <w:r w:rsidR="006A0173">
              <w:rPr>
                <w:rFonts w:eastAsia="Times New Roman" w:cs="Times New Roman"/>
                <w:szCs w:val="24"/>
                <w:lang w:eastAsia="ru-RU"/>
              </w:rPr>
              <w:t xml:space="preserve">софинансирования </w:t>
            </w:r>
            <w:r w:rsidRPr="00350626">
              <w:rPr>
                <w:rFonts w:eastAsia="Times New Roman" w:cs="Times New Roman"/>
                <w:szCs w:val="24"/>
                <w:lang w:eastAsia="ru-RU"/>
              </w:rPr>
              <w:t>инвестиционного проекта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0AB2" w14:textId="72CB4162" w:rsidR="00D90983" w:rsidRDefault="006D3957" w:rsidP="006D3957">
            <w:pPr>
              <w:tabs>
                <w:tab w:val="left" w:pos="297"/>
              </w:tabs>
              <w:spacing w:line="240" w:lineRule="auto"/>
              <w:ind w:firstLine="0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 xml:space="preserve">(Инфраструктурный Бюджетный Кредит) </w:t>
            </w:r>
            <w:r w:rsidR="005E23A4">
              <w:rPr>
                <w:szCs w:val="24"/>
                <w:shd w:val="clear" w:color="auto" w:fill="FFFFFF"/>
              </w:rPr>
              <w:t>Софинансированию</w:t>
            </w:r>
            <w:r w:rsidR="00306631">
              <w:rPr>
                <w:szCs w:val="24"/>
                <w:shd w:val="clear" w:color="auto" w:fill="FFFFFF"/>
              </w:rPr>
              <w:t xml:space="preserve"> </w:t>
            </w:r>
            <w:r w:rsidR="00B72DEA">
              <w:rPr>
                <w:szCs w:val="24"/>
                <w:shd w:val="clear" w:color="auto" w:fill="FFFFFF"/>
              </w:rPr>
              <w:t>из средств федерального бюджета</w:t>
            </w:r>
            <w:r w:rsidR="00565466">
              <w:rPr>
                <w:szCs w:val="24"/>
                <w:shd w:val="clear" w:color="auto" w:fill="FFFFFF"/>
              </w:rPr>
              <w:t xml:space="preserve"> </w:t>
            </w:r>
            <w:r w:rsidR="00D90983">
              <w:rPr>
                <w:szCs w:val="24"/>
                <w:shd w:val="clear" w:color="auto" w:fill="FFFFFF"/>
              </w:rPr>
              <w:t>за</w:t>
            </w:r>
            <w:r w:rsidR="00D90983" w:rsidRPr="00D90983">
              <w:rPr>
                <w:szCs w:val="24"/>
                <w:shd w:val="clear" w:color="auto" w:fill="FFFFFF"/>
              </w:rPr>
              <w:t xml:space="preserve"> счет временно свободных средств единого счета федерального бюджета на срок до 15 лет с в</w:t>
            </w:r>
            <w:r w:rsidR="00D90983">
              <w:rPr>
                <w:szCs w:val="24"/>
                <w:shd w:val="clear" w:color="auto" w:fill="FFFFFF"/>
              </w:rPr>
              <w:t xml:space="preserve">зиманием платы за пользование по ставке 3 % </w:t>
            </w:r>
            <w:r w:rsidR="00D90983" w:rsidRPr="00D90983">
              <w:rPr>
                <w:szCs w:val="24"/>
                <w:shd w:val="clear" w:color="auto" w:fill="FFFFFF"/>
              </w:rPr>
              <w:t>годовых с правом досрочного погашения</w:t>
            </w:r>
            <w:r w:rsidR="00D90983">
              <w:rPr>
                <w:szCs w:val="24"/>
                <w:shd w:val="clear" w:color="auto" w:fill="FFFFFF"/>
              </w:rPr>
              <w:t xml:space="preserve">, </w:t>
            </w:r>
            <w:r>
              <w:rPr>
                <w:szCs w:val="24"/>
                <w:shd w:val="clear" w:color="auto" w:fill="FFFFFF"/>
              </w:rPr>
              <w:t xml:space="preserve">в </w:t>
            </w:r>
            <w:r w:rsidR="00D90983">
              <w:rPr>
                <w:szCs w:val="24"/>
                <w:shd w:val="clear" w:color="auto" w:fill="FFFFFF"/>
              </w:rPr>
              <w:t>том числе</w:t>
            </w:r>
            <w:r w:rsidR="0009178B">
              <w:rPr>
                <w:rStyle w:val="ad"/>
                <w:szCs w:val="24"/>
                <w:shd w:val="clear" w:color="auto" w:fill="FFFFFF"/>
              </w:rPr>
              <w:footnoteReference w:id="5"/>
            </w:r>
            <w:r w:rsidR="00D90983">
              <w:rPr>
                <w:szCs w:val="24"/>
                <w:shd w:val="clear" w:color="auto" w:fill="FFFFFF"/>
              </w:rPr>
              <w:t>:</w:t>
            </w:r>
          </w:p>
          <w:p w14:paraId="033F426F" w14:textId="77777777" w:rsidR="00D90983" w:rsidRDefault="00D90983" w:rsidP="006D3957">
            <w:pPr>
              <w:pStyle w:val="a3"/>
              <w:numPr>
                <w:ilvl w:val="0"/>
                <w:numId w:val="16"/>
              </w:numPr>
              <w:tabs>
                <w:tab w:val="left" w:pos="297"/>
              </w:tabs>
              <w:spacing w:line="240" w:lineRule="auto"/>
              <w:ind w:left="39" w:hanging="39"/>
              <w:rPr>
                <w:szCs w:val="24"/>
                <w:shd w:val="clear" w:color="auto" w:fill="FFFFFF"/>
              </w:rPr>
            </w:pPr>
            <w:r w:rsidRPr="00D90983">
              <w:rPr>
                <w:szCs w:val="24"/>
                <w:shd w:val="clear" w:color="auto" w:fill="FFFFFF"/>
              </w:rPr>
              <w:t>Финансирование государственного участия в проекте в рамках концессионных соглашений и соглашений о государственно-частном партнерстве.</w:t>
            </w:r>
          </w:p>
          <w:p w14:paraId="1F028BA7" w14:textId="77777777" w:rsidR="00E566AB" w:rsidRDefault="00D90983" w:rsidP="006D3957">
            <w:pPr>
              <w:pStyle w:val="a3"/>
              <w:numPr>
                <w:ilvl w:val="0"/>
                <w:numId w:val="16"/>
              </w:numPr>
              <w:tabs>
                <w:tab w:val="left" w:pos="297"/>
              </w:tabs>
              <w:spacing w:line="240" w:lineRule="auto"/>
              <w:ind w:left="39" w:hanging="39"/>
              <w:rPr>
                <w:szCs w:val="24"/>
                <w:shd w:val="clear" w:color="auto" w:fill="FFFFFF"/>
              </w:rPr>
            </w:pPr>
            <w:r w:rsidRPr="00D90983">
              <w:rPr>
                <w:szCs w:val="24"/>
              </w:rPr>
              <w:t>Ф</w:t>
            </w:r>
            <w:r w:rsidRPr="00D90983">
              <w:rPr>
                <w:szCs w:val="24"/>
                <w:shd w:val="clear" w:color="auto" w:fill="FFFFFF"/>
              </w:rPr>
              <w:t>инансирование муниципального участия</w:t>
            </w:r>
            <w:r w:rsidR="00BC1031">
              <w:rPr>
                <w:szCs w:val="24"/>
                <w:shd w:val="clear" w:color="auto" w:fill="FFFFFF"/>
              </w:rPr>
              <w:t xml:space="preserve"> в</w:t>
            </w:r>
            <w:r w:rsidRPr="00D90983">
              <w:rPr>
                <w:szCs w:val="24"/>
                <w:shd w:val="clear" w:color="auto" w:fill="FFFFFF"/>
              </w:rPr>
              <w:t xml:space="preserve"> проекте в рамках концессионных соглашений и соглашений о м</w:t>
            </w:r>
            <w:r w:rsidR="006D3957">
              <w:rPr>
                <w:szCs w:val="24"/>
                <w:shd w:val="clear" w:color="auto" w:fill="FFFFFF"/>
              </w:rPr>
              <w:t>униципально-частном партнерстве.</w:t>
            </w:r>
          </w:p>
          <w:p w14:paraId="2CE441CA" w14:textId="6D2F2A3C" w:rsidR="00565466" w:rsidRPr="006D3957" w:rsidRDefault="00565466" w:rsidP="006D3957">
            <w:pPr>
              <w:pStyle w:val="a3"/>
              <w:numPr>
                <w:ilvl w:val="0"/>
                <w:numId w:val="16"/>
              </w:numPr>
              <w:tabs>
                <w:tab w:val="left" w:pos="297"/>
              </w:tabs>
              <w:spacing w:line="240" w:lineRule="auto"/>
              <w:ind w:left="39" w:hanging="39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За счет средств РФРП (региональная мера финансовой поддержки)</w:t>
            </w:r>
          </w:p>
        </w:tc>
      </w:tr>
      <w:tr w:rsidR="005A0269" w:rsidRPr="00B61A3D" w14:paraId="6B304CA9" w14:textId="77777777" w:rsidTr="00350626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54B48" w14:textId="77777777" w:rsidR="00E566AB" w:rsidRPr="00350626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>Обязательства субъекта Российской Федерации, связанные с реализацией инвестиционного проекта (при наличии)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D4FD" w14:textId="77777777" w:rsidR="00E566AB" w:rsidRDefault="00E566AB" w:rsidP="00A90E6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21E89A7F" w14:textId="77777777" w:rsidR="00DE78A6" w:rsidRDefault="00DE78A6" w:rsidP="00A90E6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737BB088" w14:textId="77777777" w:rsidR="00DE78A6" w:rsidRPr="00350626" w:rsidRDefault="00DE78A6" w:rsidP="00A90E6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 настоящий момент не установлены</w:t>
            </w:r>
          </w:p>
        </w:tc>
      </w:tr>
      <w:tr w:rsidR="005A0269" w:rsidRPr="00B61A3D" w14:paraId="56115006" w14:textId="77777777" w:rsidTr="00B61A3D">
        <w:trPr>
          <w:trHeight w:val="6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9E7F4" w14:textId="77777777" w:rsidR="00E566AB" w:rsidRPr="00350626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Возможности и условия партнерства при реализации инвестиционного проекта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94C27" w14:textId="77777777" w:rsidR="00565466" w:rsidRDefault="006D3957" w:rsidP="00565466">
            <w:pPr>
              <w:spacing w:line="240" w:lineRule="auto"/>
              <w:ind w:firstLine="326"/>
              <w:rPr>
                <w:rFonts w:eastAsia="Times New Roman" w:cs="Times New Roman"/>
                <w:szCs w:val="24"/>
                <w:lang w:eastAsia="ru-RU"/>
              </w:rPr>
            </w:pPr>
            <w:r w:rsidRPr="004A5772">
              <w:rPr>
                <w:rFonts w:eastAsia="Times New Roman" w:cs="Times New Roman"/>
                <w:szCs w:val="24"/>
                <w:lang w:eastAsia="ru-RU"/>
              </w:rPr>
              <w:t>Наличие</w:t>
            </w:r>
            <w:r w:rsidR="004A5772">
              <w:rPr>
                <w:rFonts w:eastAsia="Times New Roman" w:cs="Times New Roman"/>
                <w:szCs w:val="24"/>
                <w:lang w:eastAsia="ru-RU"/>
              </w:rPr>
              <w:t xml:space="preserve"> в качестве</w:t>
            </w:r>
            <w:r w:rsidR="008E691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C97388" w:rsidRPr="004A5772">
              <w:rPr>
                <w:rFonts w:eastAsia="Times New Roman" w:cs="Times New Roman"/>
                <w:szCs w:val="24"/>
                <w:lang w:eastAsia="ru-RU"/>
              </w:rPr>
              <w:t>партнера</w:t>
            </w:r>
            <w:r w:rsidR="004A5772">
              <w:rPr>
                <w:rFonts w:eastAsia="Times New Roman" w:cs="Times New Roman"/>
                <w:szCs w:val="24"/>
                <w:lang w:eastAsia="ru-RU"/>
              </w:rPr>
              <w:t xml:space="preserve"> одного из лидеров </w:t>
            </w:r>
            <w:r w:rsidR="00C97388" w:rsidRPr="004A5772">
              <w:rPr>
                <w:rFonts w:eastAsia="Times New Roman" w:cs="Times New Roman"/>
                <w:szCs w:val="24"/>
                <w:lang w:eastAsia="ru-RU"/>
              </w:rPr>
              <w:t>российского</w:t>
            </w:r>
            <w:r w:rsidRPr="004A5772">
              <w:rPr>
                <w:rFonts w:eastAsia="Times New Roman" w:cs="Times New Roman"/>
                <w:szCs w:val="24"/>
                <w:lang w:eastAsia="ru-RU"/>
              </w:rPr>
              <w:t xml:space="preserve"> рынка</w:t>
            </w:r>
            <w:r w:rsidR="00565466">
              <w:rPr>
                <w:rFonts w:eastAsia="Times New Roman" w:cs="Times New Roman"/>
                <w:szCs w:val="24"/>
                <w:lang w:eastAsia="ru-RU"/>
              </w:rPr>
              <w:t>, осуществляющего деятельность по 25 группе ОКВЭД</w:t>
            </w:r>
            <w:r w:rsidRPr="004A5772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25FE8" w:rsidRPr="004A5772">
              <w:rPr>
                <w:rFonts w:eastAsia="Times New Roman" w:cs="Times New Roman"/>
                <w:szCs w:val="24"/>
                <w:lang w:eastAsia="ru-RU"/>
              </w:rPr>
              <w:t xml:space="preserve">является главным условием </w:t>
            </w:r>
            <w:r w:rsidR="004A5772">
              <w:rPr>
                <w:rFonts w:eastAsia="Times New Roman" w:cs="Times New Roman"/>
                <w:szCs w:val="24"/>
                <w:lang w:eastAsia="ru-RU"/>
              </w:rPr>
              <w:t>реализуемости и экономической состоятельности</w:t>
            </w:r>
            <w:r w:rsidR="00125FE8" w:rsidRPr="004A5772">
              <w:rPr>
                <w:rFonts w:eastAsia="Times New Roman" w:cs="Times New Roman"/>
                <w:szCs w:val="24"/>
                <w:lang w:eastAsia="ru-RU"/>
              </w:rPr>
              <w:t xml:space="preserve"> проекта</w:t>
            </w:r>
            <w:r w:rsidR="004A5772">
              <w:rPr>
                <w:rFonts w:eastAsia="Times New Roman" w:cs="Times New Roman"/>
                <w:szCs w:val="24"/>
                <w:lang w:eastAsia="ru-RU"/>
              </w:rPr>
              <w:t xml:space="preserve">. </w:t>
            </w:r>
          </w:p>
          <w:p w14:paraId="4C041996" w14:textId="77777777" w:rsidR="00565466" w:rsidRDefault="003277E5" w:rsidP="00565466">
            <w:pPr>
              <w:spacing w:line="240" w:lineRule="auto"/>
              <w:ind w:firstLine="32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Предполагае</w:t>
            </w:r>
            <w:r w:rsidR="005E23A4">
              <w:rPr>
                <w:rFonts w:cs="Times New Roman"/>
                <w:szCs w:val="24"/>
              </w:rPr>
              <w:t>тся создание проектной компании</w:t>
            </w:r>
            <w:r w:rsidR="008E6913">
              <w:rPr>
                <w:rFonts w:cs="Times New Roman"/>
                <w:szCs w:val="24"/>
              </w:rPr>
              <w:t xml:space="preserve"> </w:t>
            </w:r>
            <w:r w:rsidR="00F56B1D">
              <w:rPr>
                <w:rFonts w:cs="Times New Roman"/>
                <w:szCs w:val="24"/>
              </w:rPr>
              <w:t xml:space="preserve">в форме хозяйственного (акционерного) общества учредителем которого выступят городской округ Спасск-Дальний (собственник земельного участка), Правительство Приморского края </w:t>
            </w:r>
            <w:r w:rsidR="00FD1FC4">
              <w:rPr>
                <w:rFonts w:cs="Times New Roman"/>
                <w:szCs w:val="24"/>
              </w:rPr>
              <w:t>(финансовые гарантии)</w:t>
            </w:r>
            <w:r w:rsidR="00EF4992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>российск</w:t>
            </w:r>
            <w:r w:rsidR="00EF4992">
              <w:rPr>
                <w:rFonts w:cs="Times New Roman"/>
                <w:szCs w:val="24"/>
              </w:rPr>
              <w:t>ая</w:t>
            </w:r>
            <w:r w:rsidR="008E6913">
              <w:rPr>
                <w:rFonts w:cs="Times New Roman"/>
                <w:szCs w:val="24"/>
              </w:rPr>
              <w:t xml:space="preserve"> </w:t>
            </w:r>
            <w:r w:rsidR="00EF4992">
              <w:rPr>
                <w:rFonts w:cs="Times New Roman"/>
                <w:szCs w:val="24"/>
              </w:rPr>
              <w:t>компания</w:t>
            </w:r>
            <w:r w:rsidR="008E6913">
              <w:rPr>
                <w:rFonts w:cs="Times New Roman"/>
                <w:szCs w:val="24"/>
              </w:rPr>
              <w:t xml:space="preserve"> </w:t>
            </w:r>
            <w:r w:rsidR="00EF4992">
              <w:rPr>
                <w:rFonts w:cs="Times New Roman"/>
                <w:szCs w:val="24"/>
              </w:rPr>
              <w:t>отраслевой</w:t>
            </w:r>
            <w:r>
              <w:rPr>
                <w:rFonts w:cs="Times New Roman"/>
                <w:szCs w:val="24"/>
              </w:rPr>
              <w:t xml:space="preserve"> лидер</w:t>
            </w:r>
            <w:r w:rsidR="00FD1FC4">
              <w:rPr>
                <w:rFonts w:cs="Times New Roman"/>
                <w:szCs w:val="24"/>
              </w:rPr>
              <w:t xml:space="preserve"> (инвестиции в производство и реализацию)</w:t>
            </w:r>
            <w:r w:rsidR="00EF4992">
              <w:rPr>
                <w:rFonts w:cs="Times New Roman"/>
                <w:szCs w:val="24"/>
              </w:rPr>
              <w:t xml:space="preserve">. </w:t>
            </w:r>
          </w:p>
          <w:p w14:paraId="2C445F86" w14:textId="3CBD7A28" w:rsidR="004A485F" w:rsidRPr="00C3051F" w:rsidRDefault="00C3051F" w:rsidP="00565466">
            <w:pPr>
              <w:spacing w:line="240" w:lineRule="auto"/>
              <w:ind w:firstLine="326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Реализация проекта следует схеме </w:t>
            </w:r>
            <w:r>
              <w:rPr>
                <w:rFonts w:cs="Times New Roman"/>
                <w:szCs w:val="24"/>
                <w:lang w:val="en-US"/>
              </w:rPr>
              <w:t>Build</w:t>
            </w:r>
            <w:r w:rsidRPr="0056379D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Own</w:t>
            </w:r>
            <w:r w:rsidRPr="0056379D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Operate</w:t>
            </w:r>
            <w:r>
              <w:rPr>
                <w:rFonts w:cs="Times New Roman"/>
                <w:szCs w:val="24"/>
              </w:rPr>
              <w:t xml:space="preserve">, или аналогичным схемам, с применением преференций ТОСЭР/СПВ. </w:t>
            </w:r>
          </w:p>
        </w:tc>
      </w:tr>
      <w:tr w:rsidR="005A0269" w:rsidRPr="00B61A3D" w14:paraId="2F9350B6" w14:textId="77777777" w:rsidTr="00B61A3D">
        <w:trPr>
          <w:trHeight w:val="129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7E6CB" w14:textId="77777777" w:rsidR="00E566AB" w:rsidRPr="00C3051F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C3051F">
              <w:rPr>
                <w:rFonts w:eastAsia="Times New Roman" w:cs="Times New Roman"/>
                <w:szCs w:val="24"/>
                <w:lang w:eastAsia="ru-RU"/>
              </w:rPr>
              <w:t xml:space="preserve">Логистические преимущества субъекта Российской Федерации и предлагаемого места локализации инвестиционного проекта (транспортные коридоры и узлы); </w:t>
            </w: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FA2D" w14:textId="501AB88E" w:rsidR="00E566AB" w:rsidRPr="00B61A3D" w:rsidRDefault="006E4C31" w:rsidP="006E4C31">
            <w:pPr>
              <w:spacing w:line="240" w:lineRule="auto"/>
              <w:ind w:firstLine="0"/>
              <w:rPr>
                <w:rFonts w:cs="Times New Roman"/>
                <w:color w:val="FF0000"/>
                <w:szCs w:val="24"/>
              </w:rPr>
            </w:pPr>
            <w:r w:rsidRPr="007E4967">
              <w:rPr>
                <w:rFonts w:eastAsia="Times New Roman"/>
                <w:color w:val="000000"/>
                <w:lang w:eastAsia="ru-RU"/>
              </w:rPr>
              <w:t>Равноудаленность города (220-240 км) от основных центров хозяйственной деятельности Приморья способствует усилению внутри</w:t>
            </w:r>
            <w:r w:rsidR="00306631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7E4967">
              <w:rPr>
                <w:rFonts w:eastAsia="Times New Roman"/>
                <w:color w:val="000000"/>
                <w:lang w:eastAsia="ru-RU"/>
              </w:rPr>
              <w:t xml:space="preserve">региональных хозяйственно-экономических связей, а сравнительная близость расположения к центрам экономической активности (2-3 часа автомобильного хода), способствует производственной кооперации с резидентами ТОР </w:t>
            </w:r>
            <w:r>
              <w:rPr>
                <w:rFonts w:eastAsia="Times New Roman"/>
                <w:color w:val="000000"/>
                <w:lang w:eastAsia="ru-RU"/>
              </w:rPr>
              <w:t>«Михайловский»</w:t>
            </w:r>
            <w:r w:rsidR="00565466">
              <w:rPr>
                <w:rFonts w:eastAsia="Times New Roman"/>
                <w:color w:val="000000"/>
                <w:lang w:eastAsia="ru-RU"/>
              </w:rPr>
              <w:t>,</w:t>
            </w:r>
            <w:r>
              <w:rPr>
                <w:rFonts w:eastAsia="Times New Roman"/>
                <w:color w:val="000000"/>
                <w:lang w:eastAsia="ru-RU"/>
              </w:rPr>
              <w:t xml:space="preserve"> ТОР «Приморский</w:t>
            </w:r>
            <w:r w:rsidRPr="007E4967">
              <w:rPr>
                <w:rFonts w:eastAsia="Times New Roman"/>
                <w:color w:val="000000"/>
                <w:lang w:eastAsia="ru-RU"/>
              </w:rPr>
              <w:t>»</w:t>
            </w:r>
            <w:r w:rsidR="00565466">
              <w:rPr>
                <w:rFonts w:eastAsia="Times New Roman"/>
                <w:color w:val="000000"/>
                <w:lang w:eastAsia="ru-RU"/>
              </w:rPr>
              <w:t>, ТОР «Большой Камень»</w:t>
            </w:r>
            <w:r w:rsidRPr="007E4967">
              <w:rPr>
                <w:rFonts w:eastAsia="Times New Roman"/>
                <w:color w:val="000000"/>
                <w:lang w:eastAsia="ru-RU"/>
              </w:rPr>
              <w:t xml:space="preserve">. </w:t>
            </w:r>
          </w:p>
        </w:tc>
      </w:tr>
      <w:tr w:rsidR="005A0269" w:rsidRPr="00B61A3D" w14:paraId="3152B995" w14:textId="77777777" w:rsidTr="0077318F">
        <w:trPr>
          <w:trHeight w:val="648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C3115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3A43B9BD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53394999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57C9466D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5F9FA740" w14:textId="77777777" w:rsidR="00C3051F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0AE0326C" w14:textId="77777777" w:rsidR="00E566AB" w:rsidRPr="00350626" w:rsidRDefault="00C3051F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Население и к</w:t>
            </w:r>
            <w:r w:rsidR="00E566AB" w:rsidRPr="00350626">
              <w:rPr>
                <w:rFonts w:eastAsia="Times New Roman" w:cs="Times New Roman"/>
                <w:szCs w:val="24"/>
                <w:lang w:eastAsia="ru-RU"/>
              </w:rPr>
              <w:t xml:space="preserve">адровое обеспечение 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D95A" w14:textId="454D8399" w:rsidR="00055887" w:rsidRPr="00306631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szCs w:val="24"/>
                <w:lang w:eastAsia="ru-RU"/>
              </w:rPr>
              <w:t xml:space="preserve">Население субъекта Российской Федерации (тыс. чел.) </w:t>
            </w:r>
          </w:p>
          <w:p w14:paraId="344A1C7A" w14:textId="77777777" w:rsidR="00055887" w:rsidRPr="00306631" w:rsidRDefault="00055887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Население городского округа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CDF62" w14:textId="48ABCB07" w:rsidR="00055887" w:rsidRDefault="000A46DD" w:rsidP="0035062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szCs w:val="24"/>
                <w:lang w:eastAsia="ru-RU"/>
              </w:rPr>
              <w:t>1 806,4</w:t>
            </w:r>
            <w:r w:rsidR="00350626" w:rsidRPr="00306631">
              <w:rPr>
                <w:rFonts w:eastAsia="Times New Roman" w:cs="Times New Roman"/>
                <w:szCs w:val="24"/>
                <w:lang w:eastAsia="ru-RU"/>
              </w:rPr>
              <w:t xml:space="preserve"> тыс. человек (на 01.01.</w:t>
            </w:r>
            <w:r w:rsidRPr="00306631">
              <w:rPr>
                <w:rFonts w:eastAsia="Times New Roman" w:cs="Times New Roman"/>
                <w:szCs w:val="24"/>
                <w:lang w:eastAsia="ru-RU"/>
              </w:rPr>
              <w:t xml:space="preserve"> 2024 г.</w:t>
            </w:r>
            <w:r w:rsidR="00350626" w:rsidRPr="00306631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14:paraId="0198B067" w14:textId="77777777" w:rsidR="00306631" w:rsidRPr="00306631" w:rsidRDefault="00306631" w:rsidP="00350626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45D256A4" w14:textId="27DA4D6B" w:rsidR="00055887" w:rsidRPr="00306631" w:rsidRDefault="00055887" w:rsidP="00350626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34,822 тыс.</w:t>
            </w:r>
            <w:r w:rsidR="0077318F"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чел. ( на 01.01.2024г.)</w:t>
            </w:r>
          </w:p>
        </w:tc>
      </w:tr>
      <w:tr w:rsidR="005A0269" w:rsidRPr="00B61A3D" w14:paraId="0C64B84D" w14:textId="77777777" w:rsidTr="0077318F">
        <w:trPr>
          <w:trHeight w:val="64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6581A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F5F72" w14:textId="08201E9B" w:rsidR="00055887" w:rsidRPr="00306631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szCs w:val="24"/>
                <w:lang w:eastAsia="ru-RU"/>
              </w:rPr>
              <w:t>Трудоспособное население субъекта Российской Федерации (тыс. чел.)</w:t>
            </w:r>
          </w:p>
          <w:p w14:paraId="2BED7D0C" w14:textId="77777777" w:rsidR="00055887" w:rsidRPr="00306631" w:rsidRDefault="00055887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Трудоспособное население городского округа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8A557" w14:textId="483EF21B" w:rsidR="00055887" w:rsidRPr="00055887" w:rsidRDefault="000A46DD" w:rsidP="0077318F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50626">
              <w:rPr>
                <w:rFonts w:eastAsia="Times New Roman" w:cs="Times New Roman"/>
                <w:szCs w:val="24"/>
                <w:lang w:eastAsia="ru-RU"/>
              </w:rPr>
              <w:t>392,1</w:t>
            </w:r>
            <w:r w:rsidR="00350626">
              <w:rPr>
                <w:rFonts w:eastAsia="Times New Roman" w:cs="Times New Roman"/>
                <w:szCs w:val="24"/>
                <w:lang w:eastAsia="ru-RU"/>
              </w:rPr>
              <w:t xml:space="preserve">тыс. человек </w:t>
            </w:r>
            <w:r w:rsidR="000D6612" w:rsidRPr="00350626">
              <w:rPr>
                <w:rFonts w:eastAsia="Times New Roman" w:cs="Times New Roman"/>
                <w:szCs w:val="24"/>
                <w:lang w:eastAsia="ru-RU"/>
              </w:rPr>
              <w:t>(</w:t>
            </w:r>
            <w:r w:rsidRPr="00350626">
              <w:rPr>
                <w:rFonts w:eastAsia="Times New Roman" w:cs="Times New Roman"/>
                <w:szCs w:val="24"/>
                <w:lang w:eastAsia="ru-RU"/>
              </w:rPr>
              <w:t>за январь-сентябрь 2024 г.</w:t>
            </w:r>
            <w:r w:rsidR="00350626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14:paraId="39DBD0EC" w14:textId="77777777" w:rsidR="00055887" w:rsidRDefault="00055887" w:rsidP="00055887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14:paraId="40EAD12A" w14:textId="7246F963" w:rsidR="00055887" w:rsidRDefault="00055887" w:rsidP="003332F2">
            <w:pPr>
              <w:ind w:firstLine="0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szCs w:val="24"/>
                <w:lang w:eastAsia="ru-RU"/>
              </w:rPr>
              <w:t>19,1 тыс.</w:t>
            </w:r>
            <w:r w:rsidR="0077318F" w:rsidRPr="0030663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306631">
              <w:rPr>
                <w:rFonts w:eastAsia="Times New Roman" w:cs="Times New Roman"/>
                <w:szCs w:val="24"/>
                <w:lang w:eastAsia="ru-RU"/>
              </w:rPr>
              <w:t>чел.</w:t>
            </w:r>
          </w:p>
          <w:p w14:paraId="0B671386" w14:textId="77777777" w:rsidR="00055887" w:rsidRPr="00055887" w:rsidRDefault="00055887" w:rsidP="0005588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A0269" w:rsidRPr="00B61A3D" w14:paraId="22A70960" w14:textId="77777777" w:rsidTr="0077318F">
        <w:trPr>
          <w:trHeight w:val="64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136E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11F0" w14:textId="77777777" w:rsidR="00E566AB" w:rsidRPr="009726A3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726A3">
              <w:rPr>
                <w:rFonts w:eastAsia="Times New Roman" w:cs="Times New Roman"/>
                <w:szCs w:val="24"/>
                <w:lang w:eastAsia="ru-RU"/>
              </w:rPr>
              <w:t>Население агломерации в непосредственной локации (тыс. чел.)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2201F" w14:textId="7CD8BE7C" w:rsidR="000A46DD" w:rsidRPr="009726A3" w:rsidRDefault="00AF0A9D" w:rsidP="005E1513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9726A3">
              <w:rPr>
                <w:rFonts w:eastAsia="Times New Roman" w:cs="Times New Roman"/>
                <w:szCs w:val="24"/>
                <w:lang w:eastAsia="ru-RU"/>
              </w:rPr>
              <w:t>Численность населения в Спасской системе расселения (ГО Спасск-Дальний – 34,822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>тыс.чел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>, Спасский МР – 19,870 тыс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>.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 xml:space="preserve"> чел)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 xml:space="preserve"> – 54,692 тыс. чел. Включая</w:t>
            </w:r>
            <w:r w:rsidR="0077318F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 xml:space="preserve">частично население Черниговского и Кировского районов </w:t>
            </w:r>
            <w:r w:rsidRPr="009726A3">
              <w:rPr>
                <w:rFonts w:eastAsia="Times New Roman" w:cs="Times New Roman"/>
                <w:szCs w:val="24"/>
                <w:lang w:eastAsia="ru-RU"/>
              </w:rPr>
              <w:t>в границах влияния маятниковой миграции</w:t>
            </w:r>
            <w:r w:rsidR="009726A3">
              <w:rPr>
                <w:rFonts w:eastAsia="Times New Roman" w:cs="Times New Roman"/>
                <w:szCs w:val="24"/>
                <w:lang w:eastAsia="ru-RU"/>
              </w:rPr>
              <w:t>, всего население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 xml:space="preserve"> агломерации 63,0-65,0 тысяч человек (</w:t>
            </w:r>
            <w:r w:rsidR="002C6D9F" w:rsidRPr="009726A3">
              <w:rPr>
                <w:rFonts w:eastAsia="Times New Roman" w:cs="Times New Roman"/>
                <w:szCs w:val="24"/>
                <w:lang w:eastAsia="ru-RU"/>
              </w:rPr>
              <w:t xml:space="preserve">на </w:t>
            </w:r>
            <w:r w:rsidR="005E1513" w:rsidRPr="009726A3">
              <w:rPr>
                <w:rFonts w:eastAsia="Times New Roman" w:cs="Times New Roman"/>
                <w:szCs w:val="24"/>
                <w:lang w:eastAsia="ru-RU"/>
              </w:rPr>
              <w:t>01.01.</w:t>
            </w:r>
            <w:r w:rsidR="002C6D9F" w:rsidRPr="009726A3">
              <w:rPr>
                <w:rFonts w:eastAsia="Times New Roman" w:cs="Times New Roman"/>
                <w:szCs w:val="24"/>
                <w:lang w:eastAsia="ru-RU"/>
              </w:rPr>
              <w:t>2024 г.</w:t>
            </w:r>
            <w:r w:rsidR="009726A3" w:rsidRPr="009726A3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</w:tc>
      </w:tr>
      <w:tr w:rsidR="005A0269" w:rsidRPr="00B61A3D" w14:paraId="2B72DD53" w14:textId="77777777" w:rsidTr="0077318F">
        <w:trPr>
          <w:trHeight w:val="648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5F9E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84C62" w14:textId="31DAC0D0" w:rsidR="00055887" w:rsidRPr="00306631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szCs w:val="24"/>
                <w:lang w:eastAsia="ru-RU"/>
              </w:rPr>
              <w:t xml:space="preserve"> Средняя заработная плата в субъекте Российской Федерации (тыс. руб.)</w:t>
            </w:r>
          </w:p>
          <w:p w14:paraId="3959557D" w14:textId="77777777" w:rsidR="003332F2" w:rsidRDefault="003332F2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</w:p>
          <w:p w14:paraId="06570FCA" w14:textId="03AA5A5D" w:rsidR="00055887" w:rsidRPr="00306631" w:rsidRDefault="00055887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bookmarkStart w:id="1" w:name="_GoBack"/>
            <w:bookmarkEnd w:id="1"/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Средняя заработная плата в городском округе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57719" w14:textId="77777777" w:rsidR="002C6D9F" w:rsidRPr="00306631" w:rsidRDefault="000D6612" w:rsidP="000D6612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szCs w:val="24"/>
                <w:lang w:eastAsia="ru-RU"/>
              </w:rPr>
              <w:lastRenderedPageBreak/>
              <w:t>85,1 тысяч рублей (за январь-ноябрь</w:t>
            </w:r>
            <w:r w:rsidR="002C6D9F" w:rsidRPr="00306631">
              <w:rPr>
                <w:rFonts w:eastAsia="Times New Roman" w:cs="Times New Roman"/>
                <w:szCs w:val="24"/>
                <w:lang w:eastAsia="ru-RU"/>
              </w:rPr>
              <w:t xml:space="preserve"> 2024 г.</w:t>
            </w:r>
            <w:r w:rsidRPr="00306631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14:paraId="6097354F" w14:textId="77777777" w:rsidR="00055887" w:rsidRPr="00306631" w:rsidRDefault="00055887" w:rsidP="00055887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14:paraId="23E512CF" w14:textId="628611B8" w:rsidR="00055887" w:rsidRPr="00306631" w:rsidRDefault="00055887" w:rsidP="00055887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65,2 тыс.</w:t>
            </w:r>
            <w:r w:rsid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  <w:r w:rsidRP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>рублей</w:t>
            </w:r>
            <w:r w:rsidR="00306631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  <w:r w:rsidRPr="00306631">
              <w:rPr>
                <w:rFonts w:eastAsia="Times New Roman" w:cs="Times New Roman"/>
                <w:szCs w:val="24"/>
                <w:lang w:eastAsia="ru-RU"/>
              </w:rPr>
              <w:t>(за январь-ноябрь 2024 г.)</w:t>
            </w:r>
          </w:p>
          <w:p w14:paraId="260F5363" w14:textId="77777777" w:rsidR="00055887" w:rsidRPr="00306631" w:rsidRDefault="00055887" w:rsidP="00055887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</w:p>
          <w:p w14:paraId="34FEBBAE" w14:textId="77777777" w:rsidR="00055887" w:rsidRPr="00306631" w:rsidRDefault="00055887" w:rsidP="00055887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A0269" w:rsidRPr="00B61A3D" w14:paraId="77266C6F" w14:textId="77777777" w:rsidTr="0077318F">
        <w:trPr>
          <w:trHeight w:val="835"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8E31" w14:textId="77777777" w:rsidR="00E566AB" w:rsidRPr="00B61A3D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8F43A" w14:textId="77777777" w:rsidR="00E566AB" w:rsidRPr="00B72DEA" w:rsidRDefault="00E566AB" w:rsidP="00E566AB">
            <w:pPr>
              <w:spacing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72DEA">
              <w:rPr>
                <w:rFonts w:eastAsia="Times New Roman" w:cs="Times New Roman"/>
                <w:szCs w:val="24"/>
                <w:lang w:eastAsia="ru-RU"/>
              </w:rPr>
              <w:t xml:space="preserve">Наличие профильных образовательных учреждений в регионе (высшего образования и среднего специального образования)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D424D" w14:textId="147B0FE1" w:rsidR="0077318F" w:rsidRPr="0077318F" w:rsidRDefault="001256BE" w:rsidP="00B72DEA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77318F">
              <w:rPr>
                <w:rFonts w:cs="Times New Roman"/>
                <w:bCs/>
                <w:szCs w:val="24"/>
              </w:rPr>
              <w:t>Высшие учебные заведения</w:t>
            </w:r>
            <w:r w:rsidR="0077318F" w:rsidRPr="0077318F">
              <w:rPr>
                <w:rFonts w:cs="Times New Roman"/>
                <w:bCs/>
                <w:szCs w:val="24"/>
              </w:rPr>
              <w:t xml:space="preserve"> региона</w:t>
            </w:r>
            <w:r w:rsidRPr="0077318F">
              <w:rPr>
                <w:rFonts w:cs="Times New Roman"/>
                <w:bCs/>
                <w:szCs w:val="24"/>
              </w:rPr>
              <w:t>:</w:t>
            </w:r>
            <w:r w:rsidRPr="0077318F">
              <w:rPr>
                <w:rFonts w:cs="Times New Roman"/>
                <w:szCs w:val="24"/>
              </w:rPr>
              <w:br/>
              <w:t>- Владивостокск</w:t>
            </w:r>
            <w:r w:rsidR="00B72DEA" w:rsidRPr="0077318F">
              <w:rPr>
                <w:rFonts w:cs="Times New Roman"/>
                <w:szCs w:val="24"/>
              </w:rPr>
              <w:t>ий государственный университет  (ФГБОУ ВО ВВГУ)</w:t>
            </w:r>
            <w:r w:rsidRPr="0077318F">
              <w:rPr>
                <w:rFonts w:cs="Times New Roman"/>
                <w:szCs w:val="24"/>
              </w:rPr>
              <w:t>:</w:t>
            </w:r>
            <w:r w:rsidR="00B72DEA" w:rsidRPr="0077318F">
              <w:rPr>
                <w:rFonts w:cs="Times New Roman"/>
                <w:szCs w:val="24"/>
              </w:rPr>
              <w:t xml:space="preserve"> программы подготовки ВПО</w:t>
            </w:r>
            <w:r w:rsidR="0077318F" w:rsidRPr="0077318F">
              <w:rPr>
                <w:rFonts w:cs="Times New Roman"/>
                <w:szCs w:val="24"/>
              </w:rPr>
              <w:t xml:space="preserve"> «</w:t>
            </w:r>
            <w:r w:rsidR="00B72DEA" w:rsidRPr="0077318F">
              <w:rPr>
                <w:rFonts w:cs="Times New Roman"/>
                <w:szCs w:val="24"/>
              </w:rPr>
              <w:t>Управление в отраслях экономики</w:t>
            </w:r>
            <w:r w:rsidR="0077318F" w:rsidRPr="0077318F">
              <w:rPr>
                <w:rFonts w:cs="Times New Roman"/>
                <w:szCs w:val="24"/>
              </w:rPr>
              <w:t>»;</w:t>
            </w:r>
          </w:p>
          <w:p w14:paraId="3592AB3D" w14:textId="77777777" w:rsidR="0077318F" w:rsidRPr="0077318F" w:rsidRDefault="0077318F" w:rsidP="00B72DEA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77318F">
              <w:rPr>
                <w:rFonts w:cs="Times New Roman"/>
                <w:szCs w:val="24"/>
              </w:rPr>
              <w:t xml:space="preserve"> «Нефтегазовое дело» реализуется совместно с компаниями группы ПАО «Газпром»</w:t>
            </w:r>
            <w:r w:rsidR="001256BE" w:rsidRPr="0077318F">
              <w:rPr>
                <w:rFonts w:cs="Times New Roman"/>
                <w:szCs w:val="24"/>
              </w:rPr>
              <w:br/>
            </w:r>
            <w:r w:rsidR="00B72DEA" w:rsidRPr="0077318F">
              <w:rPr>
                <w:rFonts w:cs="Times New Roman"/>
                <w:bCs/>
                <w:szCs w:val="24"/>
              </w:rPr>
              <w:t>Образовательные учреждения СПО</w:t>
            </w:r>
            <w:r w:rsidR="001256BE" w:rsidRPr="0077318F">
              <w:rPr>
                <w:rFonts w:cs="Times New Roman"/>
                <w:bCs/>
                <w:szCs w:val="24"/>
              </w:rPr>
              <w:t>:</w:t>
            </w:r>
            <w:r w:rsidR="001256BE" w:rsidRPr="0077318F">
              <w:rPr>
                <w:rFonts w:cs="Times New Roman"/>
                <w:bCs/>
                <w:szCs w:val="24"/>
              </w:rPr>
              <w:br/>
            </w:r>
            <w:r w:rsidR="001256BE" w:rsidRPr="0077318F">
              <w:rPr>
                <w:rFonts w:cs="Times New Roman"/>
                <w:szCs w:val="24"/>
              </w:rPr>
              <w:t xml:space="preserve">- </w:t>
            </w:r>
            <w:r w:rsidRPr="0077318F">
              <w:rPr>
                <w:rFonts w:cs="Times New Roman"/>
                <w:szCs w:val="24"/>
              </w:rPr>
              <w:t>ДВФУ: Инженерная школа</w:t>
            </w:r>
          </w:p>
          <w:p w14:paraId="3AE56E8D" w14:textId="7041DC9D" w:rsidR="00CC3704" w:rsidRPr="0077318F" w:rsidRDefault="0077318F" w:rsidP="00B72DEA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77318F">
              <w:rPr>
                <w:rFonts w:cs="Times New Roman"/>
                <w:szCs w:val="24"/>
              </w:rPr>
              <w:t>Программ</w:t>
            </w:r>
            <w:r w:rsidR="00CC3704">
              <w:rPr>
                <w:rFonts w:cs="Times New Roman"/>
                <w:szCs w:val="24"/>
              </w:rPr>
              <w:t>ы</w:t>
            </w:r>
            <w:r w:rsidRPr="0077318F">
              <w:rPr>
                <w:rFonts w:cs="Times New Roman"/>
                <w:szCs w:val="24"/>
              </w:rPr>
              <w:t>: «Нефтегазовое дело»</w:t>
            </w:r>
            <w:r w:rsidR="00CC3704">
              <w:rPr>
                <w:rFonts w:cs="Times New Roman"/>
                <w:szCs w:val="24"/>
              </w:rPr>
              <w:t>; «</w:t>
            </w:r>
            <w:r w:rsidR="00CC3704" w:rsidRPr="00CC3704">
              <w:rPr>
                <w:rFonts w:cs="Times New Roman"/>
                <w:szCs w:val="24"/>
              </w:rPr>
              <w:t>Инжиниринг теплоэнергетических систем</w:t>
            </w:r>
            <w:r w:rsidR="00CC3704">
              <w:rPr>
                <w:rFonts w:cs="Times New Roman"/>
                <w:szCs w:val="24"/>
              </w:rPr>
              <w:t>»</w:t>
            </w:r>
          </w:p>
          <w:p w14:paraId="62E73D9A" w14:textId="360FAD1B" w:rsidR="0077318F" w:rsidRPr="0077318F" w:rsidRDefault="0077318F" w:rsidP="00B72DEA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77318F">
              <w:rPr>
                <w:rFonts w:cs="Times New Roman"/>
                <w:szCs w:val="24"/>
              </w:rPr>
              <w:t>Данная Программа готовит специалистов в области строительства, эксплуатации и обслуживания объектов транспорта и хранения нефти, газа и продуктов переработки.</w:t>
            </w:r>
          </w:p>
          <w:p w14:paraId="00773D55" w14:textId="77777777" w:rsidR="00055887" w:rsidRPr="0077318F" w:rsidRDefault="00055887" w:rsidP="00B72DEA">
            <w:pPr>
              <w:spacing w:line="240" w:lineRule="auto"/>
              <w:ind w:firstLine="0"/>
              <w:jc w:val="left"/>
              <w:rPr>
                <w:rFonts w:cs="Times New Roman"/>
                <w:i/>
                <w:iCs/>
                <w:szCs w:val="24"/>
              </w:rPr>
            </w:pPr>
            <w:r w:rsidRPr="0077318F">
              <w:rPr>
                <w:rFonts w:cs="Times New Roman"/>
                <w:i/>
                <w:iCs/>
                <w:szCs w:val="24"/>
              </w:rPr>
              <w:t>-КГА ПОУ «Спасский индустриально-экономический колледж»</w:t>
            </w:r>
            <w:r w:rsidR="00674E54" w:rsidRPr="0077318F">
              <w:rPr>
                <w:rFonts w:cs="Times New Roman"/>
                <w:i/>
                <w:iCs/>
                <w:szCs w:val="24"/>
              </w:rPr>
              <w:t>;</w:t>
            </w:r>
          </w:p>
          <w:p w14:paraId="7FBFAB95" w14:textId="31D14B96" w:rsidR="00674E54" w:rsidRPr="0077318F" w:rsidRDefault="00674E54" w:rsidP="0077318F">
            <w:pPr>
              <w:spacing w:line="240" w:lineRule="auto"/>
              <w:ind w:firstLine="0"/>
              <w:jc w:val="left"/>
              <w:rPr>
                <w:rFonts w:cs="Times New Roman"/>
                <w:szCs w:val="24"/>
              </w:rPr>
            </w:pPr>
            <w:r w:rsidRPr="0077318F">
              <w:rPr>
                <w:rFonts w:cs="Times New Roman"/>
                <w:i/>
                <w:iCs/>
                <w:szCs w:val="24"/>
              </w:rPr>
              <w:t>- КГА ПОУ «Спасский политехнический колледж»;</w:t>
            </w:r>
          </w:p>
        </w:tc>
      </w:tr>
      <w:tr w:rsidR="00674E54" w:rsidRPr="00B61A3D" w14:paraId="5A4AAD9E" w14:textId="77777777" w:rsidTr="00E307E9">
        <w:trPr>
          <w:trHeight w:val="83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E187" w14:textId="4B22E957" w:rsidR="00674E54" w:rsidRPr="00B72DEA" w:rsidRDefault="0077318F" w:rsidP="00B72DEA">
            <w:pPr>
              <w:spacing w:line="240" w:lineRule="auto"/>
              <w:ind w:firstLine="0"/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Приложение 1 </w:t>
            </w:r>
            <w:r w:rsidR="00674E54" w:rsidRPr="0077318F">
              <w:rPr>
                <w:rFonts w:cs="Times New Roman"/>
                <w:bCs/>
                <w:szCs w:val="24"/>
              </w:rPr>
              <w:t>Визуализация инвестиционного предложения ( в соответствии с 4 разделом методических рекомендаций.)</w:t>
            </w:r>
          </w:p>
        </w:tc>
      </w:tr>
    </w:tbl>
    <w:p w14:paraId="7DF35B5D" w14:textId="77777777" w:rsidR="00D809CE" w:rsidRDefault="00D809CE" w:rsidP="005E23A4">
      <w:pPr>
        <w:ind w:firstLine="0"/>
        <w:rPr>
          <w:color w:val="FF0000"/>
        </w:rPr>
      </w:pPr>
    </w:p>
    <w:p w14:paraId="7C04FE3C" w14:textId="77777777" w:rsidR="001A4BEF" w:rsidRDefault="001A4BEF" w:rsidP="005E23A4">
      <w:pPr>
        <w:ind w:firstLine="0"/>
        <w:rPr>
          <w:color w:val="FF0000"/>
        </w:rPr>
      </w:pPr>
    </w:p>
    <w:sectPr w:rsidR="001A4BEF" w:rsidSect="00EF4992">
      <w:headerReference w:type="default" r:id="rId10"/>
      <w:pgSz w:w="11906" w:h="16838"/>
      <w:pgMar w:top="42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349A7" w14:textId="77777777" w:rsidR="00EC5FBA" w:rsidRDefault="00EC5FBA" w:rsidP="002A047E">
      <w:pPr>
        <w:spacing w:line="240" w:lineRule="auto"/>
      </w:pPr>
      <w:r>
        <w:separator/>
      </w:r>
    </w:p>
  </w:endnote>
  <w:endnote w:type="continuationSeparator" w:id="0">
    <w:p w14:paraId="360E4C96" w14:textId="77777777" w:rsidR="00EC5FBA" w:rsidRDefault="00EC5FBA" w:rsidP="002A0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Times New Roman (Основной текст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818CB" w14:textId="77777777" w:rsidR="00EC5FBA" w:rsidRDefault="00EC5FBA" w:rsidP="002A047E">
      <w:pPr>
        <w:spacing w:line="240" w:lineRule="auto"/>
      </w:pPr>
      <w:r>
        <w:separator/>
      </w:r>
    </w:p>
  </w:footnote>
  <w:footnote w:type="continuationSeparator" w:id="0">
    <w:p w14:paraId="57B8D8EA" w14:textId="77777777" w:rsidR="00EC5FBA" w:rsidRDefault="00EC5FBA" w:rsidP="002A047E">
      <w:pPr>
        <w:spacing w:line="240" w:lineRule="auto"/>
      </w:pPr>
      <w:r>
        <w:continuationSeparator/>
      </w:r>
    </w:p>
  </w:footnote>
  <w:footnote w:id="1">
    <w:p w14:paraId="13EDD65F" w14:textId="77777777" w:rsidR="007E1B23" w:rsidRPr="007D40D8" w:rsidRDefault="007E1B23" w:rsidP="00311422">
      <w:pPr>
        <w:pStyle w:val="ab"/>
        <w:ind w:firstLine="0"/>
      </w:pPr>
      <w:r>
        <w:rPr>
          <w:rStyle w:val="ad"/>
        </w:rPr>
        <w:footnoteRef/>
      </w:r>
      <w:r w:rsidRPr="00311422">
        <w:t>Согласно программ</w:t>
      </w:r>
      <w:r>
        <w:t xml:space="preserve">е </w:t>
      </w:r>
      <w:r w:rsidRPr="00311422">
        <w:rPr>
          <w:rFonts w:cs="Times New Roman"/>
          <w:szCs w:val="24"/>
        </w:rPr>
        <w:t xml:space="preserve">«Газификация </w:t>
      </w:r>
      <w:r w:rsidRPr="007D40D8">
        <w:rPr>
          <w:rFonts w:cs="Times New Roman"/>
          <w:szCs w:val="24"/>
        </w:rPr>
        <w:t>жилищно-коммунального хозяйства, промышленных и иных организаций Приморского края на 2020 - 2030 годы».</w:t>
      </w:r>
    </w:p>
  </w:footnote>
  <w:footnote w:id="2">
    <w:p w14:paraId="2645A932" w14:textId="77777777" w:rsidR="007E1B23" w:rsidRPr="007D40D8" w:rsidRDefault="007E1B23" w:rsidP="007D40D8">
      <w:pPr>
        <w:pStyle w:val="2"/>
        <w:shd w:val="clear" w:color="auto" w:fill="FFFFFF"/>
        <w:spacing w:before="0" w:line="240" w:lineRule="auto"/>
        <w:ind w:firstLine="0"/>
        <w:jc w:val="both"/>
        <w:textAlignment w:val="baseline"/>
        <w:rPr>
          <w:rFonts w:ascii="Arial" w:hAnsi="Arial" w:cs="Arial"/>
          <w:color w:val="444444"/>
          <w:szCs w:val="28"/>
        </w:rPr>
      </w:pPr>
      <w:r w:rsidRPr="007D40D8">
        <w:rPr>
          <w:rStyle w:val="ad"/>
        </w:rPr>
        <w:footnoteRef/>
      </w:r>
      <w:r w:rsidRPr="007D40D8">
        <w:t xml:space="preserve"> </w:t>
      </w:r>
      <w:r w:rsidRPr="007D40D8">
        <w:rPr>
          <w:rFonts w:cs="Times New Roman"/>
          <w:b w:val="0"/>
          <w:sz w:val="20"/>
          <w:szCs w:val="20"/>
        </w:rPr>
        <w:t>Постановление Департамента по тарифам Приморского края от 7 августа 2019 года N 31/2</w:t>
      </w:r>
      <w:r w:rsidRPr="007D40D8">
        <w:rPr>
          <w:rFonts w:cs="Times New Roman"/>
          <w:b w:val="0"/>
          <w:sz w:val="20"/>
          <w:szCs w:val="20"/>
        </w:rPr>
        <w:br/>
      </w:r>
      <w:r>
        <w:rPr>
          <w:rFonts w:cs="Times New Roman"/>
          <w:b w:val="0"/>
          <w:sz w:val="20"/>
          <w:szCs w:val="20"/>
        </w:rPr>
        <w:t>«</w:t>
      </w:r>
      <w:r w:rsidRPr="007D40D8">
        <w:rPr>
          <w:rFonts w:cs="Times New Roman"/>
          <w:b w:val="0"/>
          <w:sz w:val="20"/>
          <w:szCs w:val="20"/>
        </w:rPr>
        <w:t>Об установлении нормативов потребления коммунальных услуг по газоснабжению (природный газ) для населения при отсутствии приборов учета</w:t>
      </w:r>
      <w:r>
        <w:rPr>
          <w:rFonts w:cs="Times New Roman"/>
          <w:b w:val="0"/>
          <w:sz w:val="20"/>
          <w:szCs w:val="20"/>
        </w:rPr>
        <w:t xml:space="preserve">» </w:t>
      </w:r>
      <w:r w:rsidRPr="007D40D8">
        <w:rPr>
          <w:b w:val="0"/>
          <w:sz w:val="20"/>
          <w:szCs w:val="20"/>
        </w:rPr>
        <w:t>https://docs.cntd.ru/document/561492852</w:t>
      </w:r>
    </w:p>
  </w:footnote>
  <w:footnote w:id="3">
    <w:p w14:paraId="59789CDC" w14:textId="77777777" w:rsidR="007E1B23" w:rsidRDefault="007E1B23" w:rsidP="00E450F0">
      <w:pPr>
        <w:pStyle w:val="ab"/>
        <w:ind w:firstLine="0"/>
      </w:pPr>
      <w:r>
        <w:rPr>
          <w:rStyle w:val="ad"/>
        </w:rPr>
        <w:footnoteRef/>
      </w:r>
      <w:r>
        <w:t xml:space="preserve"> Стоимость природного газа, реализуемого населению, Газпром-Межрегионгаз Дальний Восток.  </w:t>
      </w:r>
      <w:r w:rsidRPr="00E450F0">
        <w:t>https://mrgdv.ru/fizicheskim-licam/ceny-i-sposoby-oplaty/</w:t>
      </w:r>
    </w:p>
  </w:footnote>
  <w:footnote w:id="4">
    <w:p w14:paraId="03267885" w14:textId="77777777" w:rsidR="007E1B23" w:rsidRPr="007D40D8" w:rsidRDefault="007E1B23" w:rsidP="00B82370">
      <w:pPr>
        <w:pStyle w:val="ab"/>
        <w:ind w:firstLine="0"/>
      </w:pPr>
      <w:r>
        <w:rPr>
          <w:rStyle w:val="ad"/>
        </w:rPr>
        <w:footnoteRef/>
      </w:r>
      <w:r w:rsidRPr="00311422">
        <w:t>Согласно программ</w:t>
      </w:r>
      <w:r>
        <w:t xml:space="preserve">е </w:t>
      </w:r>
      <w:r w:rsidRPr="00311422">
        <w:rPr>
          <w:rFonts w:cs="Times New Roman"/>
          <w:szCs w:val="24"/>
        </w:rPr>
        <w:t xml:space="preserve">«Газификация </w:t>
      </w:r>
      <w:r w:rsidRPr="007D40D8">
        <w:rPr>
          <w:rFonts w:cs="Times New Roman"/>
          <w:szCs w:val="24"/>
        </w:rPr>
        <w:t>жилищно-коммунального хозяйства, промышленных и иных организаций Приморского края на 2020 - 2030 годы».</w:t>
      </w:r>
    </w:p>
  </w:footnote>
  <w:footnote w:id="5">
    <w:p w14:paraId="75EA3C90" w14:textId="77777777" w:rsidR="007E1B23" w:rsidRDefault="007E1B23">
      <w:pPr>
        <w:pStyle w:val="ab"/>
      </w:pPr>
      <w:r w:rsidRPr="0009178B">
        <w:rPr>
          <w:rStyle w:val="ad"/>
        </w:rPr>
        <w:footnoteRef/>
      </w:r>
      <w:r w:rsidRPr="0009178B">
        <w:rPr>
          <w:bCs/>
          <w:color w:val="22272F"/>
          <w:shd w:val="clear" w:color="auto" w:fill="FFFFFF"/>
        </w:rPr>
        <w:t>Постановление Правительства РФ от 14 июля 2021 г. N 1190</w:t>
      </w:r>
      <w:r w:rsidRPr="0009178B">
        <w:rPr>
          <w:bCs/>
          <w:color w:val="22272F"/>
        </w:rPr>
        <w:br/>
      </w:r>
      <w:r w:rsidRPr="0009178B">
        <w:rPr>
          <w:bCs/>
          <w:color w:val="22272F"/>
          <w:shd w:val="clear" w:color="auto" w:fill="FFFFFF"/>
        </w:rPr>
        <w:t>"Об утверждении Правил предоставления, использования и возврата субъектами Российской Федерации бюджетных кредитов, полученных из федерального бюджета на финансовое обеспечение реализации инфраструктурных проектов"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158235"/>
      <w:docPartObj>
        <w:docPartGallery w:val="Page Numbers (Top of Page)"/>
        <w:docPartUnique/>
      </w:docPartObj>
    </w:sdtPr>
    <w:sdtEndPr/>
    <w:sdtContent>
      <w:p w14:paraId="3F0E5B6B" w14:textId="4339FE80" w:rsidR="007E1B23" w:rsidRDefault="007E1B23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332F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4D5EC9E" w14:textId="77777777" w:rsidR="007E1B23" w:rsidRDefault="007E1B2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3EBE"/>
    <w:multiLevelType w:val="hybridMultilevel"/>
    <w:tmpl w:val="8FBC97EE"/>
    <w:lvl w:ilvl="0" w:tplc="EA94D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82A7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8ED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C07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F278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F451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E0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1233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A831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10609"/>
    <w:multiLevelType w:val="multilevel"/>
    <w:tmpl w:val="6A584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210D6"/>
    <w:multiLevelType w:val="multilevel"/>
    <w:tmpl w:val="1762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420DF"/>
    <w:multiLevelType w:val="multilevel"/>
    <w:tmpl w:val="628C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B337C"/>
    <w:multiLevelType w:val="multilevel"/>
    <w:tmpl w:val="C04CDB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3D3C8E"/>
    <w:multiLevelType w:val="hybridMultilevel"/>
    <w:tmpl w:val="CBBA4DE4"/>
    <w:lvl w:ilvl="0" w:tplc="D59AFD70">
      <w:start w:val="1"/>
      <w:numFmt w:val="decimal"/>
      <w:lvlText w:val="%1)"/>
      <w:lvlJc w:val="left"/>
      <w:pPr>
        <w:ind w:left="7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5625DDF"/>
    <w:multiLevelType w:val="hybridMultilevel"/>
    <w:tmpl w:val="03D8C6DA"/>
    <w:lvl w:ilvl="0" w:tplc="1CC4C9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57958E6"/>
    <w:multiLevelType w:val="multilevel"/>
    <w:tmpl w:val="66846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65559"/>
    <w:multiLevelType w:val="hybridMultilevel"/>
    <w:tmpl w:val="FF6694E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82C6C"/>
    <w:multiLevelType w:val="multilevel"/>
    <w:tmpl w:val="C358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561E0B"/>
    <w:multiLevelType w:val="hybridMultilevel"/>
    <w:tmpl w:val="6B9EEC1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36C49"/>
    <w:multiLevelType w:val="hybridMultilevel"/>
    <w:tmpl w:val="01FC9F2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30A6E"/>
    <w:multiLevelType w:val="multilevel"/>
    <w:tmpl w:val="8A5C8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BF5A6C"/>
    <w:multiLevelType w:val="hybridMultilevel"/>
    <w:tmpl w:val="65FAA73E"/>
    <w:lvl w:ilvl="0" w:tplc="67E8A1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8795A"/>
    <w:multiLevelType w:val="multilevel"/>
    <w:tmpl w:val="8BC8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FC5028"/>
    <w:multiLevelType w:val="hybridMultilevel"/>
    <w:tmpl w:val="F982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74BFF"/>
    <w:multiLevelType w:val="multilevel"/>
    <w:tmpl w:val="5582B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1C11B6"/>
    <w:multiLevelType w:val="multilevel"/>
    <w:tmpl w:val="52DE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A06D5E"/>
    <w:multiLevelType w:val="multilevel"/>
    <w:tmpl w:val="E0FC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742C0B"/>
    <w:multiLevelType w:val="multilevel"/>
    <w:tmpl w:val="A5F2D2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D73909"/>
    <w:multiLevelType w:val="multilevel"/>
    <w:tmpl w:val="AF782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016ED0"/>
    <w:multiLevelType w:val="hybridMultilevel"/>
    <w:tmpl w:val="6B9EEC1A"/>
    <w:lvl w:ilvl="0" w:tplc="D59AFD7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D1812"/>
    <w:multiLevelType w:val="multilevel"/>
    <w:tmpl w:val="459E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6"/>
  </w:num>
  <w:num w:numId="4">
    <w:abstractNumId w:val="12"/>
  </w:num>
  <w:num w:numId="5">
    <w:abstractNumId w:val="20"/>
  </w:num>
  <w:num w:numId="6">
    <w:abstractNumId w:val="16"/>
  </w:num>
  <w:num w:numId="7">
    <w:abstractNumId w:val="7"/>
  </w:num>
  <w:num w:numId="8">
    <w:abstractNumId w:val="17"/>
  </w:num>
  <w:num w:numId="9">
    <w:abstractNumId w:val="18"/>
  </w:num>
  <w:num w:numId="10">
    <w:abstractNumId w:val="8"/>
  </w:num>
  <w:num w:numId="11">
    <w:abstractNumId w:val="10"/>
  </w:num>
  <w:num w:numId="12">
    <w:abstractNumId w:val="3"/>
  </w:num>
  <w:num w:numId="13">
    <w:abstractNumId w:val="11"/>
  </w:num>
  <w:num w:numId="14">
    <w:abstractNumId w:val="0"/>
  </w:num>
  <w:num w:numId="15">
    <w:abstractNumId w:val="21"/>
  </w:num>
  <w:num w:numId="16">
    <w:abstractNumId w:val="5"/>
  </w:num>
  <w:num w:numId="17">
    <w:abstractNumId w:val="14"/>
  </w:num>
  <w:num w:numId="18">
    <w:abstractNumId w:val="22"/>
  </w:num>
  <w:num w:numId="19">
    <w:abstractNumId w:val="2"/>
  </w:num>
  <w:num w:numId="20">
    <w:abstractNumId w:val="9"/>
  </w:num>
  <w:num w:numId="21">
    <w:abstractNumId w:val="4"/>
  </w:num>
  <w:num w:numId="22">
    <w:abstractNumId w:val="1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5B42"/>
    <w:rsid w:val="00000BE2"/>
    <w:rsid w:val="00002AE7"/>
    <w:rsid w:val="00012E41"/>
    <w:rsid w:val="00054262"/>
    <w:rsid w:val="00055887"/>
    <w:rsid w:val="0006186B"/>
    <w:rsid w:val="00071B61"/>
    <w:rsid w:val="00080DD9"/>
    <w:rsid w:val="0009178B"/>
    <w:rsid w:val="000A46DD"/>
    <w:rsid w:val="000A7A02"/>
    <w:rsid w:val="000B3062"/>
    <w:rsid w:val="000C34C7"/>
    <w:rsid w:val="000D042A"/>
    <w:rsid w:val="000D30FF"/>
    <w:rsid w:val="000D6612"/>
    <w:rsid w:val="000D74BF"/>
    <w:rsid w:val="00103BAF"/>
    <w:rsid w:val="00117B05"/>
    <w:rsid w:val="001256BE"/>
    <w:rsid w:val="00125FE8"/>
    <w:rsid w:val="001446A2"/>
    <w:rsid w:val="00151FBE"/>
    <w:rsid w:val="001554A4"/>
    <w:rsid w:val="0016263A"/>
    <w:rsid w:val="001728C8"/>
    <w:rsid w:val="00174D0A"/>
    <w:rsid w:val="00177439"/>
    <w:rsid w:val="00183609"/>
    <w:rsid w:val="00183A75"/>
    <w:rsid w:val="00183CDF"/>
    <w:rsid w:val="001A4BEF"/>
    <w:rsid w:val="001B3AD2"/>
    <w:rsid w:val="001B6DE7"/>
    <w:rsid w:val="001C170B"/>
    <w:rsid w:val="001D53AC"/>
    <w:rsid w:val="001E163C"/>
    <w:rsid w:val="001E1A78"/>
    <w:rsid w:val="001E67D5"/>
    <w:rsid w:val="001F015B"/>
    <w:rsid w:val="001F431A"/>
    <w:rsid w:val="001F4AC4"/>
    <w:rsid w:val="00204B22"/>
    <w:rsid w:val="00205B42"/>
    <w:rsid w:val="002070DE"/>
    <w:rsid w:val="002105A6"/>
    <w:rsid w:val="002115A9"/>
    <w:rsid w:val="002205FD"/>
    <w:rsid w:val="00221502"/>
    <w:rsid w:val="0022226E"/>
    <w:rsid w:val="00222944"/>
    <w:rsid w:val="00223C9C"/>
    <w:rsid w:val="00233120"/>
    <w:rsid w:val="002563C8"/>
    <w:rsid w:val="00265B62"/>
    <w:rsid w:val="00276EFA"/>
    <w:rsid w:val="00284C3A"/>
    <w:rsid w:val="0028764F"/>
    <w:rsid w:val="00287B78"/>
    <w:rsid w:val="00294CFE"/>
    <w:rsid w:val="002A047E"/>
    <w:rsid w:val="002B0762"/>
    <w:rsid w:val="002B262C"/>
    <w:rsid w:val="002B6F4E"/>
    <w:rsid w:val="002C113F"/>
    <w:rsid w:val="002C6D9F"/>
    <w:rsid w:val="002D16CB"/>
    <w:rsid w:val="002D4869"/>
    <w:rsid w:val="002E7934"/>
    <w:rsid w:val="002F60E2"/>
    <w:rsid w:val="00306631"/>
    <w:rsid w:val="00311422"/>
    <w:rsid w:val="0032227C"/>
    <w:rsid w:val="00324169"/>
    <w:rsid w:val="003277E5"/>
    <w:rsid w:val="003332F2"/>
    <w:rsid w:val="00350626"/>
    <w:rsid w:val="0035160D"/>
    <w:rsid w:val="0035689A"/>
    <w:rsid w:val="00380281"/>
    <w:rsid w:val="00382703"/>
    <w:rsid w:val="00382E14"/>
    <w:rsid w:val="00394297"/>
    <w:rsid w:val="00394521"/>
    <w:rsid w:val="00395915"/>
    <w:rsid w:val="003C01B3"/>
    <w:rsid w:val="003D1762"/>
    <w:rsid w:val="003D2C81"/>
    <w:rsid w:val="003E2CCC"/>
    <w:rsid w:val="003E2F9A"/>
    <w:rsid w:val="003E6B44"/>
    <w:rsid w:val="003F56A4"/>
    <w:rsid w:val="00405209"/>
    <w:rsid w:val="004075EA"/>
    <w:rsid w:val="00432305"/>
    <w:rsid w:val="00433015"/>
    <w:rsid w:val="00435310"/>
    <w:rsid w:val="00440243"/>
    <w:rsid w:val="00474533"/>
    <w:rsid w:val="00476539"/>
    <w:rsid w:val="00483E99"/>
    <w:rsid w:val="004A485F"/>
    <w:rsid w:val="004A5772"/>
    <w:rsid w:val="004A7BE8"/>
    <w:rsid w:val="004B594C"/>
    <w:rsid w:val="004C3E0F"/>
    <w:rsid w:val="004D30A3"/>
    <w:rsid w:val="004D7038"/>
    <w:rsid w:val="004F3465"/>
    <w:rsid w:val="005054A8"/>
    <w:rsid w:val="00506A82"/>
    <w:rsid w:val="00511D17"/>
    <w:rsid w:val="00522258"/>
    <w:rsid w:val="00523480"/>
    <w:rsid w:val="005307B5"/>
    <w:rsid w:val="005437AB"/>
    <w:rsid w:val="00557A2A"/>
    <w:rsid w:val="005615B7"/>
    <w:rsid w:val="0056379D"/>
    <w:rsid w:val="00565466"/>
    <w:rsid w:val="00565A12"/>
    <w:rsid w:val="00565E2A"/>
    <w:rsid w:val="00572E62"/>
    <w:rsid w:val="00580006"/>
    <w:rsid w:val="00584A8A"/>
    <w:rsid w:val="005A0269"/>
    <w:rsid w:val="005A29DA"/>
    <w:rsid w:val="005B19BC"/>
    <w:rsid w:val="005B6A12"/>
    <w:rsid w:val="005B7F5E"/>
    <w:rsid w:val="005C2735"/>
    <w:rsid w:val="005C4C86"/>
    <w:rsid w:val="005D01FE"/>
    <w:rsid w:val="005D7912"/>
    <w:rsid w:val="005E1513"/>
    <w:rsid w:val="005E17BD"/>
    <w:rsid w:val="005E23A4"/>
    <w:rsid w:val="005E2B2B"/>
    <w:rsid w:val="005E430A"/>
    <w:rsid w:val="005E49A6"/>
    <w:rsid w:val="00600D11"/>
    <w:rsid w:val="00605A09"/>
    <w:rsid w:val="0061410D"/>
    <w:rsid w:val="006151AA"/>
    <w:rsid w:val="006344D6"/>
    <w:rsid w:val="00642678"/>
    <w:rsid w:val="006550D6"/>
    <w:rsid w:val="00661A54"/>
    <w:rsid w:val="00674E54"/>
    <w:rsid w:val="006764C8"/>
    <w:rsid w:val="0068507B"/>
    <w:rsid w:val="00687ABF"/>
    <w:rsid w:val="00697ED5"/>
    <w:rsid w:val="006A0173"/>
    <w:rsid w:val="006A73CD"/>
    <w:rsid w:val="006B24B1"/>
    <w:rsid w:val="006C24FB"/>
    <w:rsid w:val="006D15FE"/>
    <w:rsid w:val="006D3957"/>
    <w:rsid w:val="006D4590"/>
    <w:rsid w:val="006E4C31"/>
    <w:rsid w:val="006E4F10"/>
    <w:rsid w:val="007034E0"/>
    <w:rsid w:val="0073129E"/>
    <w:rsid w:val="007364B9"/>
    <w:rsid w:val="007451DC"/>
    <w:rsid w:val="00751C41"/>
    <w:rsid w:val="00754DE0"/>
    <w:rsid w:val="00757602"/>
    <w:rsid w:val="0076139B"/>
    <w:rsid w:val="0077318F"/>
    <w:rsid w:val="007771FF"/>
    <w:rsid w:val="00777F5E"/>
    <w:rsid w:val="00782DE5"/>
    <w:rsid w:val="007857A9"/>
    <w:rsid w:val="00795E3E"/>
    <w:rsid w:val="007A4321"/>
    <w:rsid w:val="007A4826"/>
    <w:rsid w:val="007A6D42"/>
    <w:rsid w:val="007C0EB1"/>
    <w:rsid w:val="007C2A91"/>
    <w:rsid w:val="007D40D8"/>
    <w:rsid w:val="007E1B23"/>
    <w:rsid w:val="007E3FD6"/>
    <w:rsid w:val="007F2F2D"/>
    <w:rsid w:val="007F4B54"/>
    <w:rsid w:val="007F71AE"/>
    <w:rsid w:val="00802AB1"/>
    <w:rsid w:val="008035AB"/>
    <w:rsid w:val="0080569E"/>
    <w:rsid w:val="0080613C"/>
    <w:rsid w:val="00810C47"/>
    <w:rsid w:val="008171E0"/>
    <w:rsid w:val="008209CD"/>
    <w:rsid w:val="00824078"/>
    <w:rsid w:val="00831125"/>
    <w:rsid w:val="0083178F"/>
    <w:rsid w:val="008404C4"/>
    <w:rsid w:val="008536AD"/>
    <w:rsid w:val="008614D4"/>
    <w:rsid w:val="00863A5B"/>
    <w:rsid w:val="0087168C"/>
    <w:rsid w:val="00876C56"/>
    <w:rsid w:val="008774B9"/>
    <w:rsid w:val="00880280"/>
    <w:rsid w:val="0088100E"/>
    <w:rsid w:val="00886B15"/>
    <w:rsid w:val="008923FE"/>
    <w:rsid w:val="00893486"/>
    <w:rsid w:val="00896EBF"/>
    <w:rsid w:val="008A0BD3"/>
    <w:rsid w:val="008A7169"/>
    <w:rsid w:val="008A7CCF"/>
    <w:rsid w:val="008C446A"/>
    <w:rsid w:val="008D3AEE"/>
    <w:rsid w:val="008E2F27"/>
    <w:rsid w:val="008E2F35"/>
    <w:rsid w:val="008E6913"/>
    <w:rsid w:val="009027B1"/>
    <w:rsid w:val="00904695"/>
    <w:rsid w:val="00931EAE"/>
    <w:rsid w:val="00932DA5"/>
    <w:rsid w:val="00933051"/>
    <w:rsid w:val="00933F40"/>
    <w:rsid w:val="009655AF"/>
    <w:rsid w:val="009726A3"/>
    <w:rsid w:val="00973600"/>
    <w:rsid w:val="00984D49"/>
    <w:rsid w:val="00987DFF"/>
    <w:rsid w:val="0099109B"/>
    <w:rsid w:val="009A3029"/>
    <w:rsid w:val="009A3E26"/>
    <w:rsid w:val="009B4F09"/>
    <w:rsid w:val="009C0DCA"/>
    <w:rsid w:val="009C259A"/>
    <w:rsid w:val="009C5320"/>
    <w:rsid w:val="009C7322"/>
    <w:rsid w:val="009D7317"/>
    <w:rsid w:val="009E1903"/>
    <w:rsid w:val="009E2060"/>
    <w:rsid w:val="009E65C4"/>
    <w:rsid w:val="009F2EA5"/>
    <w:rsid w:val="00A00F45"/>
    <w:rsid w:val="00A13D63"/>
    <w:rsid w:val="00A15F86"/>
    <w:rsid w:val="00A1761F"/>
    <w:rsid w:val="00A2306A"/>
    <w:rsid w:val="00A301D2"/>
    <w:rsid w:val="00A3248D"/>
    <w:rsid w:val="00A35404"/>
    <w:rsid w:val="00A46B29"/>
    <w:rsid w:val="00A57FA9"/>
    <w:rsid w:val="00A63F39"/>
    <w:rsid w:val="00A64DDD"/>
    <w:rsid w:val="00A66E30"/>
    <w:rsid w:val="00A67FD6"/>
    <w:rsid w:val="00A7388D"/>
    <w:rsid w:val="00A741FF"/>
    <w:rsid w:val="00A7733D"/>
    <w:rsid w:val="00A90E28"/>
    <w:rsid w:val="00A90E6F"/>
    <w:rsid w:val="00A96DEF"/>
    <w:rsid w:val="00AB31BD"/>
    <w:rsid w:val="00AB7F17"/>
    <w:rsid w:val="00AC1381"/>
    <w:rsid w:val="00AD020B"/>
    <w:rsid w:val="00AF0A9D"/>
    <w:rsid w:val="00AF22B4"/>
    <w:rsid w:val="00AF4EB6"/>
    <w:rsid w:val="00AF726B"/>
    <w:rsid w:val="00B03340"/>
    <w:rsid w:val="00B078EF"/>
    <w:rsid w:val="00B16E19"/>
    <w:rsid w:val="00B36033"/>
    <w:rsid w:val="00B5551E"/>
    <w:rsid w:val="00B61A3D"/>
    <w:rsid w:val="00B72DEA"/>
    <w:rsid w:val="00B73AD6"/>
    <w:rsid w:val="00B771EF"/>
    <w:rsid w:val="00B81220"/>
    <w:rsid w:val="00B82370"/>
    <w:rsid w:val="00B84DA6"/>
    <w:rsid w:val="00B958F0"/>
    <w:rsid w:val="00BA2248"/>
    <w:rsid w:val="00BA3882"/>
    <w:rsid w:val="00BB5ED1"/>
    <w:rsid w:val="00BB67EC"/>
    <w:rsid w:val="00BC1031"/>
    <w:rsid w:val="00BC675B"/>
    <w:rsid w:val="00BD6122"/>
    <w:rsid w:val="00BE0B25"/>
    <w:rsid w:val="00BE23F4"/>
    <w:rsid w:val="00C04E4B"/>
    <w:rsid w:val="00C20D8B"/>
    <w:rsid w:val="00C3051F"/>
    <w:rsid w:val="00C334CA"/>
    <w:rsid w:val="00C41FBA"/>
    <w:rsid w:val="00C50BDA"/>
    <w:rsid w:val="00C64C82"/>
    <w:rsid w:val="00C7589D"/>
    <w:rsid w:val="00C7767C"/>
    <w:rsid w:val="00C777C2"/>
    <w:rsid w:val="00C77AD4"/>
    <w:rsid w:val="00C82B8A"/>
    <w:rsid w:val="00C87810"/>
    <w:rsid w:val="00C906FB"/>
    <w:rsid w:val="00C97388"/>
    <w:rsid w:val="00CA49E2"/>
    <w:rsid w:val="00CB160B"/>
    <w:rsid w:val="00CB2658"/>
    <w:rsid w:val="00CC3704"/>
    <w:rsid w:val="00CC6644"/>
    <w:rsid w:val="00CE269C"/>
    <w:rsid w:val="00CE2EE1"/>
    <w:rsid w:val="00CF2D05"/>
    <w:rsid w:val="00D36C81"/>
    <w:rsid w:val="00D4701A"/>
    <w:rsid w:val="00D67327"/>
    <w:rsid w:val="00D67E7E"/>
    <w:rsid w:val="00D809CE"/>
    <w:rsid w:val="00D90983"/>
    <w:rsid w:val="00D91295"/>
    <w:rsid w:val="00D91679"/>
    <w:rsid w:val="00D948FC"/>
    <w:rsid w:val="00DA0CB4"/>
    <w:rsid w:val="00DA0D92"/>
    <w:rsid w:val="00DA50E4"/>
    <w:rsid w:val="00DA663D"/>
    <w:rsid w:val="00DB39F0"/>
    <w:rsid w:val="00DB4C86"/>
    <w:rsid w:val="00DC5E99"/>
    <w:rsid w:val="00DC7464"/>
    <w:rsid w:val="00DD0CE3"/>
    <w:rsid w:val="00DD2E67"/>
    <w:rsid w:val="00DE78A6"/>
    <w:rsid w:val="00DF0B2F"/>
    <w:rsid w:val="00DF26DF"/>
    <w:rsid w:val="00DF2746"/>
    <w:rsid w:val="00DF4691"/>
    <w:rsid w:val="00DF6709"/>
    <w:rsid w:val="00E145B3"/>
    <w:rsid w:val="00E25890"/>
    <w:rsid w:val="00E30282"/>
    <w:rsid w:val="00E307E9"/>
    <w:rsid w:val="00E34C82"/>
    <w:rsid w:val="00E3591C"/>
    <w:rsid w:val="00E413AB"/>
    <w:rsid w:val="00E450F0"/>
    <w:rsid w:val="00E566AB"/>
    <w:rsid w:val="00E71459"/>
    <w:rsid w:val="00E84B62"/>
    <w:rsid w:val="00E852A2"/>
    <w:rsid w:val="00E925F1"/>
    <w:rsid w:val="00E94F9B"/>
    <w:rsid w:val="00E9643B"/>
    <w:rsid w:val="00E9669B"/>
    <w:rsid w:val="00EB628E"/>
    <w:rsid w:val="00EC5FBA"/>
    <w:rsid w:val="00EF1003"/>
    <w:rsid w:val="00EF4992"/>
    <w:rsid w:val="00F00F23"/>
    <w:rsid w:val="00F1475E"/>
    <w:rsid w:val="00F16473"/>
    <w:rsid w:val="00F20448"/>
    <w:rsid w:val="00F21DBD"/>
    <w:rsid w:val="00F25EC0"/>
    <w:rsid w:val="00F3438D"/>
    <w:rsid w:val="00F56B1D"/>
    <w:rsid w:val="00F63A67"/>
    <w:rsid w:val="00F91220"/>
    <w:rsid w:val="00F930A8"/>
    <w:rsid w:val="00F9404D"/>
    <w:rsid w:val="00F97D14"/>
    <w:rsid w:val="00FA0E65"/>
    <w:rsid w:val="00FA3EAD"/>
    <w:rsid w:val="00FB0913"/>
    <w:rsid w:val="00FB2702"/>
    <w:rsid w:val="00FB410B"/>
    <w:rsid w:val="00FD1FC4"/>
    <w:rsid w:val="00FF008C"/>
    <w:rsid w:val="00FF6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045D"/>
  <w15:docId w15:val="{571D110C-48F6-4C78-95B7-CDA4DCA8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DEF"/>
    <w:pPr>
      <w:spacing w:after="0" w:line="264" w:lineRule="auto"/>
      <w:ind w:firstLine="567"/>
      <w:jc w:val="both"/>
    </w:pPr>
    <w:rPr>
      <w:rFonts w:ascii="Times New Roman" w:hAnsi="Times New Roman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433015"/>
    <w:pPr>
      <w:keepNext/>
      <w:keepLines/>
      <w:spacing w:before="240" w:line="276" w:lineRule="auto"/>
      <w:outlineLvl w:val="0"/>
    </w:pPr>
    <w:rPr>
      <w:rFonts w:eastAsiaTheme="majorEastAsia" w:cstheme="majorBidi"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3015"/>
    <w:pPr>
      <w:keepNext/>
      <w:keepLines/>
      <w:spacing w:before="4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3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015"/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33015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List Paragraph"/>
    <w:aliases w:val="Маркер,ПАРАГРАФ,Абзац списка11,List Paragraph,Абзац списка3,Абзац списка2,Цветной список - Акцент 11,СПИСОК,Второй абзац списка,Абзац списка для документа,Bullet List,FooterText,numbered,Paragraphe de liste1,lp1,Bullet 1"/>
    <w:basedOn w:val="a"/>
    <w:link w:val="a4"/>
    <w:uiPriority w:val="34"/>
    <w:qFormat/>
    <w:rsid w:val="00A57FA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22B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AF22B4"/>
    <w:rPr>
      <w:b/>
      <w:bCs/>
    </w:rPr>
  </w:style>
  <w:style w:type="paragraph" w:customStyle="1" w:styleId="CONSULT">
    <w:name w:val="Обычный  CONSULT"/>
    <w:basedOn w:val="a"/>
    <w:qFormat/>
    <w:rsid w:val="000B3062"/>
    <w:pPr>
      <w:widowControl w:val="0"/>
      <w:adjustRightInd w:val="0"/>
      <w:spacing w:after="120" w:line="240" w:lineRule="auto"/>
      <w:ind w:firstLine="709"/>
    </w:pPr>
    <w:rPr>
      <w:rFonts w:ascii="Montserrat" w:eastAsia="Calibri" w:hAnsi="Montserrat" w:cs="Times New Roman (Основной текст"/>
      <w:color w:val="000000"/>
      <w:sz w:val="22"/>
      <w:szCs w:val="28"/>
    </w:rPr>
  </w:style>
  <w:style w:type="character" w:customStyle="1" w:styleId="a4">
    <w:name w:val="Абзац списка Знак"/>
    <w:aliases w:val="Маркер Знак,ПАРАГРАФ Знак,Абзац списка11 Знак,List Paragraph Знак,Абзац списка3 Знак,Абзац списка2 Знак,Цветной список - Акцент 11 Знак,СПИСОК Знак,Второй абзац списка Знак,Абзац списка для документа Знак,Bullet List Знак,numbered Знак"/>
    <w:basedOn w:val="a0"/>
    <w:link w:val="a3"/>
    <w:uiPriority w:val="34"/>
    <w:locked/>
    <w:rsid w:val="000B3062"/>
    <w:rPr>
      <w:rFonts w:ascii="Times New Roman" w:hAnsi="Times New Roman"/>
      <w:kern w:val="0"/>
      <w:sz w:val="24"/>
    </w:rPr>
  </w:style>
  <w:style w:type="character" w:styleId="a7">
    <w:name w:val="Hyperlink"/>
    <w:basedOn w:val="a0"/>
    <w:uiPriority w:val="99"/>
    <w:semiHidden/>
    <w:unhideWhenUsed/>
    <w:rsid w:val="00E84B6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A4321"/>
    <w:rPr>
      <w:rFonts w:asciiTheme="majorHAnsi" w:eastAsiaTheme="majorEastAsia" w:hAnsiTheme="majorHAnsi" w:cstheme="majorBidi"/>
      <w:b/>
      <w:bCs/>
      <w:color w:val="4472C4" w:themeColor="accent1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7A43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4321"/>
    <w:rPr>
      <w:rFonts w:ascii="Tahoma" w:hAnsi="Tahoma" w:cs="Tahoma"/>
      <w:kern w:val="0"/>
      <w:sz w:val="16"/>
      <w:szCs w:val="16"/>
    </w:rPr>
  </w:style>
  <w:style w:type="table" w:styleId="aa">
    <w:name w:val="Table Grid"/>
    <w:basedOn w:val="a1"/>
    <w:uiPriority w:val="39"/>
    <w:rsid w:val="00B73A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2A047E"/>
    <w:pPr>
      <w:spacing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A047E"/>
    <w:rPr>
      <w:rFonts w:ascii="Times New Roman" w:hAnsi="Times New Roman"/>
      <w:kern w:val="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A047E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EF4992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F4992"/>
    <w:rPr>
      <w:rFonts w:ascii="Times New Roman" w:hAnsi="Times New Roman"/>
      <w:kern w:val="0"/>
      <w:sz w:val="24"/>
    </w:rPr>
  </w:style>
  <w:style w:type="paragraph" w:styleId="af0">
    <w:name w:val="footer"/>
    <w:basedOn w:val="a"/>
    <w:link w:val="af1"/>
    <w:uiPriority w:val="99"/>
    <w:semiHidden/>
    <w:unhideWhenUsed/>
    <w:rsid w:val="00EF4992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F4992"/>
    <w:rPr>
      <w:rFonts w:ascii="Times New Roman" w:hAnsi="Times New Roman"/>
      <w:kern w:val="0"/>
      <w:sz w:val="24"/>
    </w:rPr>
  </w:style>
  <w:style w:type="paragraph" w:customStyle="1" w:styleId="formattext">
    <w:name w:val="formattext"/>
    <w:basedOn w:val="a"/>
    <w:rsid w:val="00D809CE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26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331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8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7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5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4445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51032">
                                  <w:marLeft w:val="-45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145853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2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442049">
                                      <w:marLeft w:val="-3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6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69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23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53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525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13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27163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69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79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5631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39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6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996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812070">
                                  <w:marLeft w:val="-45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099991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5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15727">
                                      <w:marLeft w:val="-30"/>
                                      <w:marRight w:val="-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07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0227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49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4691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7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9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068523">
                                              <w:marLeft w:val="0"/>
                                              <w:marRight w:val="0"/>
                                              <w:marTop w:val="1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228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8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48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3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1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71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5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berry.ru/OKVED/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berry.ru/OKVED/42.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5411-FC52-44EA-8BAF-58294D3EF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13</Pages>
  <Words>4333</Words>
  <Characters>24703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Решeтило</dc:creator>
  <cp:lastModifiedBy>oseledec_ov</cp:lastModifiedBy>
  <cp:revision>5</cp:revision>
  <dcterms:created xsi:type="dcterms:W3CDTF">2025-03-06T08:02:00Z</dcterms:created>
  <dcterms:modified xsi:type="dcterms:W3CDTF">2025-03-09T23:47:00Z</dcterms:modified>
</cp:coreProperties>
</file>