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51" w:rsidRDefault="006B0151" w:rsidP="006B0151">
      <w:pPr>
        <w:jc w:val="right"/>
        <w:rPr>
          <w:rFonts w:ascii="Tahoma" w:hAnsi="Tahoma"/>
          <w:lang w:val="en-US"/>
        </w:rPr>
      </w:pPr>
      <w:r>
        <w:rPr>
          <w:rFonts w:ascii="Tahoma" w:hAnsi="Tahoma"/>
          <w:lang w:val="en-US"/>
        </w:rPr>
        <w:tab/>
      </w:r>
      <w:r>
        <w:rPr>
          <w:rFonts w:ascii="Tahoma" w:hAnsi="Tahoma"/>
          <w:lang w:val="en-US"/>
        </w:rPr>
        <w:tab/>
      </w:r>
    </w:p>
    <w:p w:rsidR="001641A1" w:rsidRDefault="001641A1" w:rsidP="001641A1">
      <w:pPr>
        <w:spacing w:after="0" w:line="360" w:lineRule="auto"/>
        <w:jc w:val="center"/>
        <w:rPr>
          <w:rFonts w:ascii="Times New Roman" w:hAnsi="Times New Roman" w:cs="Times New Roman"/>
          <w:b/>
          <w:sz w:val="28"/>
          <w:szCs w:val="28"/>
        </w:rPr>
      </w:pPr>
      <w:r w:rsidRPr="00C43082">
        <w:rPr>
          <w:rFonts w:ascii="Times New Roman" w:hAnsi="Times New Roman" w:cs="Times New Roman"/>
          <w:b/>
          <w:sz w:val="28"/>
          <w:szCs w:val="28"/>
        </w:rPr>
        <w:t xml:space="preserve">ИЗВЕЩЕНИЕ </w:t>
      </w:r>
    </w:p>
    <w:p w:rsidR="001641A1" w:rsidRDefault="001641A1" w:rsidP="001641A1">
      <w:pPr>
        <w:spacing w:after="0" w:line="240" w:lineRule="auto"/>
        <w:jc w:val="center"/>
        <w:rPr>
          <w:rFonts w:ascii="Times New Roman" w:hAnsi="Times New Roman" w:cs="Times New Roman"/>
          <w:b/>
          <w:sz w:val="28"/>
          <w:szCs w:val="28"/>
        </w:rPr>
      </w:pPr>
      <w:r w:rsidRPr="00C43082">
        <w:rPr>
          <w:rFonts w:ascii="Times New Roman" w:hAnsi="Times New Roman" w:cs="Times New Roman"/>
          <w:b/>
          <w:sz w:val="28"/>
          <w:szCs w:val="28"/>
        </w:rPr>
        <w:t xml:space="preserve">о проведении открытого конкурса на право осуществления перевозок </w:t>
      </w:r>
    </w:p>
    <w:p w:rsidR="00A44E9F" w:rsidRDefault="00A44E9F" w:rsidP="00164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муниципальн</w:t>
      </w:r>
      <w:r w:rsidR="00EE2BDD">
        <w:rPr>
          <w:rFonts w:ascii="Times New Roman" w:hAnsi="Times New Roman" w:cs="Times New Roman"/>
          <w:b/>
          <w:sz w:val="28"/>
          <w:szCs w:val="28"/>
        </w:rPr>
        <w:t>ым маршрутам</w:t>
      </w:r>
      <w:r w:rsidR="001641A1" w:rsidRPr="00C43082">
        <w:rPr>
          <w:rFonts w:ascii="Times New Roman" w:hAnsi="Times New Roman" w:cs="Times New Roman"/>
          <w:b/>
          <w:sz w:val="28"/>
          <w:szCs w:val="28"/>
        </w:rPr>
        <w:t xml:space="preserve"> регулярных перевозок</w:t>
      </w:r>
      <w:r w:rsidR="00FF2AB3">
        <w:rPr>
          <w:rFonts w:ascii="Times New Roman" w:hAnsi="Times New Roman" w:cs="Times New Roman"/>
          <w:b/>
          <w:sz w:val="28"/>
          <w:szCs w:val="28"/>
        </w:rPr>
        <w:t xml:space="preserve"> автомобильным  транспортом общего пользования </w:t>
      </w:r>
      <w:proofErr w:type="gramStart"/>
      <w:r w:rsidR="00FF2AB3">
        <w:rPr>
          <w:rFonts w:ascii="Times New Roman" w:hAnsi="Times New Roman" w:cs="Times New Roman"/>
          <w:b/>
          <w:sz w:val="28"/>
          <w:szCs w:val="28"/>
        </w:rPr>
        <w:t>в</w:t>
      </w:r>
      <w:proofErr w:type="gramEnd"/>
      <w:r w:rsidR="00FF2AB3">
        <w:rPr>
          <w:rFonts w:ascii="Times New Roman" w:hAnsi="Times New Roman" w:cs="Times New Roman"/>
          <w:b/>
          <w:sz w:val="28"/>
          <w:szCs w:val="28"/>
        </w:rPr>
        <w:t xml:space="preserve"> </w:t>
      </w:r>
    </w:p>
    <w:p w:rsidR="001641A1" w:rsidRPr="00C43082" w:rsidRDefault="00FF2AB3" w:rsidP="001641A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границах</w:t>
      </w:r>
      <w:proofErr w:type="gramEnd"/>
      <w:r>
        <w:rPr>
          <w:rFonts w:ascii="Times New Roman" w:hAnsi="Times New Roman" w:cs="Times New Roman"/>
          <w:b/>
          <w:sz w:val="28"/>
          <w:szCs w:val="28"/>
        </w:rPr>
        <w:t xml:space="preserve"> городского округа Спасск-Дальний</w:t>
      </w:r>
    </w:p>
    <w:p w:rsidR="001641A1" w:rsidRPr="002C3908" w:rsidRDefault="001641A1" w:rsidP="001641A1">
      <w:pPr>
        <w:spacing w:after="0" w:line="240" w:lineRule="auto"/>
        <w:jc w:val="both"/>
        <w:rPr>
          <w:rFonts w:ascii="Times New Roman" w:hAnsi="Times New Roman" w:cs="Times New Roman"/>
          <w:sz w:val="28"/>
          <w:szCs w:val="28"/>
        </w:rPr>
      </w:pPr>
    </w:p>
    <w:p w:rsidR="001641A1" w:rsidRDefault="001641A1" w:rsidP="001641A1">
      <w:pPr>
        <w:spacing w:after="0" w:line="240" w:lineRule="auto"/>
        <w:jc w:val="both"/>
        <w:rPr>
          <w:rFonts w:ascii="Times New Roman" w:hAnsi="Times New Roman" w:cs="Times New Roman"/>
          <w:sz w:val="28"/>
          <w:szCs w:val="28"/>
        </w:rPr>
      </w:pPr>
      <w:r w:rsidRPr="002C3908">
        <w:rPr>
          <w:rFonts w:ascii="Times New Roman" w:hAnsi="Times New Roman" w:cs="Times New Roman"/>
          <w:sz w:val="28"/>
          <w:szCs w:val="28"/>
        </w:rPr>
        <w:t>Администрация город</w:t>
      </w:r>
      <w:r w:rsidR="00FF2AB3">
        <w:rPr>
          <w:rFonts w:ascii="Times New Roman" w:hAnsi="Times New Roman" w:cs="Times New Roman"/>
          <w:sz w:val="28"/>
          <w:szCs w:val="28"/>
        </w:rPr>
        <w:t xml:space="preserve">ского округа Спасск-Дальний </w:t>
      </w:r>
      <w:r>
        <w:rPr>
          <w:rFonts w:ascii="Times New Roman" w:hAnsi="Times New Roman" w:cs="Times New Roman"/>
          <w:sz w:val="28"/>
          <w:szCs w:val="28"/>
        </w:rPr>
        <w:t xml:space="preserve">объявляет о проведении открытого конкурса </w:t>
      </w:r>
      <w:r w:rsidRPr="002C3908">
        <w:rPr>
          <w:rFonts w:ascii="Times New Roman" w:hAnsi="Times New Roman" w:cs="Times New Roman"/>
          <w:sz w:val="28"/>
          <w:szCs w:val="28"/>
        </w:rPr>
        <w:t>на право осуществ</w:t>
      </w:r>
      <w:r w:rsidR="00EE2BDD">
        <w:rPr>
          <w:rFonts w:ascii="Times New Roman" w:hAnsi="Times New Roman" w:cs="Times New Roman"/>
          <w:sz w:val="28"/>
          <w:szCs w:val="28"/>
        </w:rPr>
        <w:t>ления перевозок по муниципальным</w:t>
      </w:r>
      <w:r w:rsidRPr="002C3908">
        <w:rPr>
          <w:rFonts w:ascii="Times New Roman" w:hAnsi="Times New Roman" w:cs="Times New Roman"/>
          <w:sz w:val="28"/>
          <w:szCs w:val="28"/>
        </w:rPr>
        <w:t xml:space="preserve"> маршрутам регулярных перевозок</w:t>
      </w:r>
      <w:r w:rsidR="00FF2AB3" w:rsidRPr="00FF2AB3">
        <w:rPr>
          <w:rFonts w:ascii="Times New Roman" w:hAnsi="Times New Roman" w:cs="Times New Roman"/>
          <w:b/>
          <w:sz w:val="28"/>
          <w:szCs w:val="28"/>
        </w:rPr>
        <w:t xml:space="preserve"> </w:t>
      </w:r>
      <w:r w:rsidR="00FF2AB3" w:rsidRPr="00FF2AB3">
        <w:rPr>
          <w:rFonts w:ascii="Times New Roman" w:hAnsi="Times New Roman" w:cs="Times New Roman"/>
          <w:sz w:val="28"/>
          <w:szCs w:val="28"/>
        </w:rPr>
        <w:t>автомобильным  транспортом общего пользования в границах городского округа Спасск-Дальний</w:t>
      </w:r>
      <w:r>
        <w:rPr>
          <w:rFonts w:ascii="Times New Roman" w:hAnsi="Times New Roman" w:cs="Times New Roman"/>
          <w:sz w:val="28"/>
          <w:szCs w:val="28"/>
        </w:rPr>
        <w:t xml:space="preserve">. </w:t>
      </w:r>
    </w:p>
    <w:p w:rsidR="001641A1" w:rsidRDefault="001641A1" w:rsidP="001641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Организатором открытого конкурса является </w:t>
      </w:r>
      <w:r w:rsidR="00BC17D5">
        <w:rPr>
          <w:rFonts w:ascii="Times New Roman" w:hAnsi="Times New Roman" w:cs="Times New Roman"/>
          <w:sz w:val="28"/>
          <w:szCs w:val="28"/>
        </w:rPr>
        <w:t>А</w:t>
      </w:r>
      <w:r w:rsidRPr="002C3908">
        <w:rPr>
          <w:rFonts w:ascii="Times New Roman" w:hAnsi="Times New Roman" w:cs="Times New Roman"/>
          <w:sz w:val="28"/>
          <w:szCs w:val="28"/>
        </w:rPr>
        <w:t xml:space="preserve">дминистрация </w:t>
      </w:r>
      <w:r w:rsidR="00FF2AB3" w:rsidRPr="002C3908">
        <w:rPr>
          <w:rFonts w:ascii="Times New Roman" w:hAnsi="Times New Roman" w:cs="Times New Roman"/>
          <w:sz w:val="28"/>
          <w:szCs w:val="28"/>
        </w:rPr>
        <w:t>город</w:t>
      </w:r>
      <w:r w:rsidR="00FF2AB3">
        <w:rPr>
          <w:rFonts w:ascii="Times New Roman" w:hAnsi="Times New Roman" w:cs="Times New Roman"/>
          <w:sz w:val="28"/>
          <w:szCs w:val="28"/>
        </w:rPr>
        <w:t xml:space="preserve">ского округа Спасск-Дальний </w:t>
      </w:r>
      <w:r>
        <w:rPr>
          <w:rFonts w:ascii="Times New Roman" w:hAnsi="Times New Roman" w:cs="Times New Roman"/>
          <w:sz w:val="28"/>
          <w:szCs w:val="28"/>
        </w:rPr>
        <w:t xml:space="preserve">в лице управления </w:t>
      </w:r>
      <w:r w:rsidR="00FF2AB3">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w:t>
      </w:r>
    </w:p>
    <w:p w:rsidR="001641A1" w:rsidRDefault="001641A1" w:rsidP="001641A1">
      <w:pPr>
        <w:spacing w:after="0" w:line="240" w:lineRule="auto"/>
        <w:jc w:val="both"/>
        <w:rPr>
          <w:rFonts w:ascii="Times New Roman" w:hAnsi="Times New Roman"/>
          <w:sz w:val="28"/>
          <w:szCs w:val="28"/>
        </w:rPr>
      </w:pPr>
      <w:r>
        <w:rPr>
          <w:rFonts w:ascii="Times New Roman" w:hAnsi="Times New Roman" w:cs="Times New Roman"/>
          <w:sz w:val="28"/>
          <w:szCs w:val="28"/>
        </w:rPr>
        <w:t xml:space="preserve">Место нахождения организатора </w:t>
      </w:r>
      <w:r w:rsidRPr="00DE2C65">
        <w:rPr>
          <w:rFonts w:ascii="Times New Roman" w:hAnsi="Times New Roman"/>
          <w:sz w:val="28"/>
          <w:szCs w:val="28"/>
        </w:rPr>
        <w:t>открытого конкурса</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w:t>
      </w:r>
      <w:r w:rsidR="00FF2AB3">
        <w:rPr>
          <w:rFonts w:ascii="Times New Roman" w:hAnsi="Times New Roman"/>
          <w:sz w:val="28"/>
          <w:szCs w:val="28"/>
        </w:rPr>
        <w:t>Спасск-Дальний</w:t>
      </w:r>
      <w:r>
        <w:rPr>
          <w:rFonts w:ascii="Times New Roman" w:hAnsi="Times New Roman"/>
          <w:sz w:val="28"/>
          <w:szCs w:val="28"/>
        </w:rPr>
        <w:t>, ул. </w:t>
      </w:r>
      <w:r w:rsidR="00FF2AB3">
        <w:rPr>
          <w:rFonts w:ascii="Times New Roman" w:hAnsi="Times New Roman"/>
          <w:sz w:val="28"/>
          <w:szCs w:val="28"/>
        </w:rPr>
        <w:t>Борисова, 17</w:t>
      </w:r>
      <w:r>
        <w:rPr>
          <w:rFonts w:ascii="Times New Roman" w:hAnsi="Times New Roman"/>
          <w:sz w:val="28"/>
          <w:szCs w:val="28"/>
        </w:rPr>
        <w:t>.</w:t>
      </w:r>
    </w:p>
    <w:p w:rsidR="001641A1" w:rsidRDefault="001641A1" w:rsidP="001641A1">
      <w:pPr>
        <w:spacing w:after="0" w:line="240" w:lineRule="auto"/>
        <w:jc w:val="both"/>
        <w:rPr>
          <w:rFonts w:ascii="Times New Roman" w:hAnsi="Times New Roman"/>
          <w:sz w:val="28"/>
          <w:szCs w:val="28"/>
        </w:rPr>
      </w:pPr>
      <w:r>
        <w:rPr>
          <w:rFonts w:ascii="Times New Roman" w:hAnsi="Times New Roman"/>
          <w:sz w:val="28"/>
          <w:szCs w:val="28"/>
        </w:rPr>
        <w:t>Почтовый адрес: 6</w:t>
      </w:r>
      <w:r w:rsidR="00FF2AB3">
        <w:rPr>
          <w:rFonts w:ascii="Times New Roman" w:hAnsi="Times New Roman"/>
          <w:sz w:val="28"/>
          <w:szCs w:val="28"/>
        </w:rPr>
        <w:t>92245</w:t>
      </w:r>
      <w:r>
        <w:rPr>
          <w:rFonts w:ascii="Times New Roman" w:hAnsi="Times New Roman"/>
          <w:sz w:val="28"/>
          <w:szCs w:val="28"/>
        </w:rPr>
        <w:t xml:space="preserve">, </w:t>
      </w:r>
      <w:r w:rsidR="00FF2AB3">
        <w:rPr>
          <w:rFonts w:ascii="Times New Roman" w:hAnsi="Times New Roman"/>
          <w:sz w:val="28"/>
          <w:szCs w:val="28"/>
        </w:rPr>
        <w:t xml:space="preserve">г. Спасск-Дальний, ул. Борисова, 17. </w:t>
      </w:r>
    </w:p>
    <w:p w:rsidR="001641A1" w:rsidRDefault="001641A1" w:rsidP="001641A1">
      <w:pPr>
        <w:spacing w:after="0" w:line="240" w:lineRule="auto"/>
        <w:jc w:val="both"/>
        <w:rPr>
          <w:rFonts w:ascii="Times New Roman" w:hAnsi="Times New Roman" w:cs="Times New Roman"/>
          <w:sz w:val="28"/>
          <w:szCs w:val="28"/>
        </w:rPr>
      </w:pPr>
      <w:r>
        <w:rPr>
          <w:rFonts w:ascii="Times New Roman" w:hAnsi="Times New Roman"/>
          <w:sz w:val="28"/>
          <w:szCs w:val="28"/>
        </w:rPr>
        <w:t xml:space="preserve">Адрес электронной почты: </w:t>
      </w:r>
      <w:proofErr w:type="spellStart"/>
      <w:r w:rsidR="00A44E9F">
        <w:rPr>
          <w:rFonts w:ascii="Times New Roman" w:hAnsi="Times New Roman"/>
          <w:sz w:val="28"/>
          <w:szCs w:val="28"/>
          <w:lang w:val="en-US"/>
        </w:rPr>
        <w:t>ecolog</w:t>
      </w:r>
      <w:proofErr w:type="spellEnd"/>
      <w:r w:rsidR="00A44E9F" w:rsidRPr="00A44E9F">
        <w:rPr>
          <w:rFonts w:ascii="Times New Roman" w:hAnsi="Times New Roman"/>
          <w:sz w:val="28"/>
          <w:szCs w:val="28"/>
        </w:rPr>
        <w:t>@</w:t>
      </w:r>
      <w:proofErr w:type="spellStart"/>
      <w:r w:rsidR="00A44E9F">
        <w:rPr>
          <w:rFonts w:ascii="Times New Roman" w:hAnsi="Times New Roman"/>
          <w:sz w:val="28"/>
          <w:szCs w:val="28"/>
          <w:lang w:val="en-US"/>
        </w:rPr>
        <w:t>spasskd</w:t>
      </w:r>
      <w:proofErr w:type="spellEnd"/>
      <w:r w:rsidR="00A44E9F" w:rsidRPr="00A44E9F">
        <w:rPr>
          <w:rFonts w:ascii="Times New Roman" w:hAnsi="Times New Roman"/>
          <w:sz w:val="28"/>
          <w:szCs w:val="28"/>
        </w:rPr>
        <w:t>.</w:t>
      </w:r>
      <w:proofErr w:type="spellStart"/>
      <w:r w:rsidR="00A44E9F">
        <w:rPr>
          <w:rFonts w:ascii="Times New Roman" w:hAnsi="Times New Roman"/>
          <w:sz w:val="28"/>
          <w:szCs w:val="28"/>
          <w:lang w:val="en-US"/>
        </w:rPr>
        <w:t>ru</w:t>
      </w:r>
      <w:proofErr w:type="spellEnd"/>
      <w:r>
        <w:rPr>
          <w:rFonts w:ascii="Times New Roman" w:hAnsi="Times New Roman" w:cs="Times New Roman"/>
          <w:sz w:val="28"/>
          <w:szCs w:val="28"/>
        </w:rPr>
        <w:t>.</w:t>
      </w:r>
    </w:p>
    <w:p w:rsidR="001641A1" w:rsidRDefault="001641A1" w:rsidP="001641A1">
      <w:pPr>
        <w:spacing w:after="0" w:line="240" w:lineRule="auto"/>
        <w:jc w:val="both"/>
        <w:rPr>
          <w:rFonts w:ascii="Times New Roman" w:hAnsi="Times New Roman"/>
          <w:sz w:val="28"/>
          <w:szCs w:val="28"/>
        </w:rPr>
      </w:pPr>
      <w:r>
        <w:rPr>
          <w:rFonts w:ascii="Times New Roman" w:hAnsi="Times New Roman"/>
          <w:sz w:val="28"/>
          <w:szCs w:val="28"/>
        </w:rPr>
        <w:t>Н</w:t>
      </w:r>
      <w:r w:rsidRPr="00DE2C65">
        <w:rPr>
          <w:rFonts w:ascii="Times New Roman" w:hAnsi="Times New Roman"/>
          <w:sz w:val="28"/>
          <w:szCs w:val="28"/>
        </w:rPr>
        <w:t>омер контактного телефона</w:t>
      </w:r>
      <w:r>
        <w:rPr>
          <w:rFonts w:ascii="Times New Roman" w:hAnsi="Times New Roman"/>
          <w:sz w:val="28"/>
          <w:szCs w:val="28"/>
        </w:rPr>
        <w:t xml:space="preserve">: </w:t>
      </w:r>
      <w:r w:rsidR="009C6FA9" w:rsidRPr="009C6FA9">
        <w:rPr>
          <w:rFonts w:ascii="Times New Roman" w:hAnsi="Times New Roman"/>
          <w:sz w:val="28"/>
          <w:szCs w:val="28"/>
        </w:rPr>
        <w:t>251-40</w:t>
      </w:r>
      <w:r>
        <w:rPr>
          <w:rFonts w:ascii="Times New Roman" w:hAnsi="Times New Roman"/>
          <w:sz w:val="28"/>
          <w:szCs w:val="28"/>
        </w:rPr>
        <w:t>.</w:t>
      </w:r>
    </w:p>
    <w:p w:rsidR="001641A1" w:rsidRDefault="001641A1" w:rsidP="001641A1">
      <w:pPr>
        <w:spacing w:after="0" w:line="240" w:lineRule="auto"/>
        <w:jc w:val="both"/>
        <w:rPr>
          <w:rFonts w:ascii="Times New Roman" w:hAnsi="Times New Roman" w:cs="Times New Roman"/>
          <w:sz w:val="28"/>
          <w:szCs w:val="28"/>
        </w:rPr>
      </w:pPr>
      <w:r w:rsidRPr="008E3E99">
        <w:rPr>
          <w:rFonts w:ascii="Times New Roman" w:hAnsi="Times New Roman" w:cs="Times New Roman"/>
          <w:sz w:val="28"/>
          <w:szCs w:val="28"/>
        </w:rPr>
        <w:t>Предметом открытого конкурса является право на получение свидетельств</w:t>
      </w:r>
      <w:r w:rsidR="00A44E9F">
        <w:rPr>
          <w:rFonts w:ascii="Times New Roman" w:hAnsi="Times New Roman" w:cs="Times New Roman"/>
          <w:sz w:val="28"/>
          <w:szCs w:val="28"/>
        </w:rPr>
        <w:t>а</w:t>
      </w:r>
      <w:r w:rsidRPr="008E3E99">
        <w:rPr>
          <w:rFonts w:ascii="Times New Roman" w:hAnsi="Times New Roman" w:cs="Times New Roman"/>
          <w:sz w:val="28"/>
          <w:szCs w:val="28"/>
        </w:rPr>
        <w:t xml:space="preserve"> об осуществлении перевозок по </w:t>
      </w:r>
      <w:r w:rsidR="00A44E9F">
        <w:rPr>
          <w:rFonts w:ascii="Times New Roman" w:hAnsi="Times New Roman" w:cs="Times New Roman"/>
          <w:sz w:val="28"/>
          <w:szCs w:val="28"/>
        </w:rPr>
        <w:t>следующ</w:t>
      </w:r>
      <w:r w:rsidR="00EE2BDD">
        <w:rPr>
          <w:rFonts w:ascii="Times New Roman" w:hAnsi="Times New Roman" w:cs="Times New Roman"/>
          <w:sz w:val="28"/>
          <w:szCs w:val="28"/>
        </w:rPr>
        <w:t>им муниципальным маршрутам</w:t>
      </w:r>
      <w:r>
        <w:rPr>
          <w:rFonts w:ascii="Times New Roman" w:hAnsi="Times New Roman" w:cs="Times New Roman"/>
          <w:sz w:val="28"/>
          <w:szCs w:val="28"/>
        </w:rPr>
        <w:t xml:space="preserve"> регулярных перевозок</w:t>
      </w:r>
      <w:r w:rsidR="009C6FA9" w:rsidRPr="009C6FA9">
        <w:rPr>
          <w:rFonts w:ascii="Times New Roman" w:hAnsi="Times New Roman" w:cs="Times New Roman"/>
          <w:sz w:val="28"/>
          <w:szCs w:val="28"/>
        </w:rPr>
        <w:t xml:space="preserve"> </w:t>
      </w:r>
      <w:r w:rsidR="009C6FA9" w:rsidRPr="00FF2AB3">
        <w:rPr>
          <w:rFonts w:ascii="Times New Roman" w:hAnsi="Times New Roman" w:cs="Times New Roman"/>
          <w:sz w:val="28"/>
          <w:szCs w:val="28"/>
        </w:rPr>
        <w:t>автомобильным  транспортом общего пользования в границах городского округа Спасск-Дальний</w:t>
      </w:r>
      <w:r>
        <w:rPr>
          <w:rFonts w:ascii="Times New Roman" w:hAnsi="Times New Roman" w:cs="Times New Roman"/>
          <w:sz w:val="28"/>
          <w:szCs w:val="28"/>
        </w:rPr>
        <w:t>:</w:t>
      </w:r>
      <w:r w:rsidRPr="008E3E99">
        <w:rPr>
          <w:rFonts w:ascii="Times New Roman" w:hAnsi="Times New Roman" w:cs="Times New Roman"/>
          <w:sz w:val="28"/>
          <w:szCs w:val="28"/>
        </w:rPr>
        <w:t xml:space="preserve"> </w:t>
      </w:r>
    </w:p>
    <w:tbl>
      <w:tblPr>
        <w:tblStyle w:val="a4"/>
        <w:tblW w:w="4975" w:type="pct"/>
        <w:tblLayout w:type="fixed"/>
        <w:tblLook w:val="04A0"/>
      </w:tblPr>
      <w:tblGrid>
        <w:gridCol w:w="1046"/>
        <w:gridCol w:w="1177"/>
        <w:gridCol w:w="1904"/>
        <w:gridCol w:w="3636"/>
        <w:gridCol w:w="2267"/>
        <w:gridCol w:w="1580"/>
        <w:gridCol w:w="1103"/>
        <w:gridCol w:w="1573"/>
        <w:gridCol w:w="990"/>
      </w:tblGrid>
      <w:tr w:rsidR="001641A1" w:rsidRPr="006432C8" w:rsidTr="00056B50">
        <w:trPr>
          <w:trHeight w:val="170"/>
          <w:tblHeader/>
        </w:trPr>
        <w:tc>
          <w:tcPr>
            <w:tcW w:w="342" w:type="pct"/>
            <w:vAlign w:val="center"/>
          </w:tcPr>
          <w:p w:rsidR="001641A1" w:rsidRDefault="001641A1" w:rsidP="00673615">
            <w:pPr>
              <w:jc w:val="center"/>
              <w:rPr>
                <w:sz w:val="16"/>
                <w:szCs w:val="16"/>
              </w:rPr>
            </w:pPr>
            <w:r w:rsidRPr="005B21D0">
              <w:rPr>
                <w:sz w:val="16"/>
                <w:szCs w:val="16"/>
              </w:rPr>
              <w:t>Регистрационный номер маршрута</w:t>
            </w:r>
          </w:p>
          <w:p w:rsidR="008731A4" w:rsidRPr="006432C8" w:rsidRDefault="008731A4" w:rsidP="005B21D0">
            <w:pPr>
              <w:jc w:val="center"/>
              <w:rPr>
                <w:sz w:val="16"/>
                <w:szCs w:val="16"/>
              </w:rPr>
            </w:pPr>
            <w:r>
              <w:rPr>
                <w:sz w:val="16"/>
                <w:szCs w:val="16"/>
              </w:rPr>
              <w:t xml:space="preserve"> </w:t>
            </w:r>
          </w:p>
        </w:tc>
        <w:tc>
          <w:tcPr>
            <w:tcW w:w="385" w:type="pct"/>
            <w:vAlign w:val="center"/>
          </w:tcPr>
          <w:p w:rsidR="001641A1" w:rsidRPr="006432C8" w:rsidRDefault="001641A1" w:rsidP="00673615">
            <w:pPr>
              <w:jc w:val="center"/>
              <w:rPr>
                <w:sz w:val="16"/>
                <w:szCs w:val="16"/>
              </w:rPr>
            </w:pPr>
            <w:r w:rsidRPr="006432C8">
              <w:rPr>
                <w:sz w:val="16"/>
                <w:szCs w:val="16"/>
              </w:rPr>
              <w:t>Порядковый номер маршрута</w:t>
            </w:r>
          </w:p>
        </w:tc>
        <w:tc>
          <w:tcPr>
            <w:tcW w:w="623" w:type="pct"/>
            <w:vAlign w:val="center"/>
          </w:tcPr>
          <w:p w:rsidR="001641A1" w:rsidRPr="006432C8" w:rsidRDefault="001641A1" w:rsidP="00673615">
            <w:pPr>
              <w:ind w:right="-108"/>
              <w:jc w:val="center"/>
              <w:rPr>
                <w:sz w:val="16"/>
                <w:szCs w:val="16"/>
              </w:rPr>
            </w:pPr>
            <w:r w:rsidRPr="006432C8">
              <w:rPr>
                <w:sz w:val="16"/>
                <w:szCs w:val="16"/>
              </w:rPr>
              <w:t xml:space="preserve">Наименование </w:t>
            </w:r>
          </w:p>
          <w:p w:rsidR="001641A1" w:rsidRPr="006432C8" w:rsidRDefault="001641A1" w:rsidP="00673615">
            <w:pPr>
              <w:ind w:right="-108"/>
              <w:jc w:val="center"/>
              <w:rPr>
                <w:sz w:val="16"/>
                <w:szCs w:val="16"/>
              </w:rPr>
            </w:pPr>
            <w:r w:rsidRPr="006432C8">
              <w:rPr>
                <w:sz w:val="16"/>
                <w:szCs w:val="16"/>
              </w:rPr>
              <w:t>маршрута</w:t>
            </w:r>
          </w:p>
        </w:tc>
        <w:tc>
          <w:tcPr>
            <w:tcW w:w="1190" w:type="pct"/>
            <w:vAlign w:val="center"/>
          </w:tcPr>
          <w:p w:rsidR="001641A1" w:rsidRPr="006432C8" w:rsidRDefault="001641A1" w:rsidP="00673615">
            <w:pPr>
              <w:jc w:val="center"/>
              <w:rPr>
                <w:sz w:val="16"/>
                <w:szCs w:val="16"/>
              </w:rPr>
            </w:pPr>
            <w:r w:rsidRPr="006432C8">
              <w:rPr>
                <w:sz w:val="16"/>
                <w:szCs w:val="16"/>
              </w:rPr>
              <w:t>Наименование промежуточных остановочных пунктов</w:t>
            </w:r>
          </w:p>
        </w:tc>
        <w:tc>
          <w:tcPr>
            <w:tcW w:w="742" w:type="pct"/>
            <w:vAlign w:val="center"/>
          </w:tcPr>
          <w:p w:rsidR="001641A1" w:rsidRPr="006432C8" w:rsidRDefault="001641A1" w:rsidP="00673615">
            <w:pPr>
              <w:jc w:val="center"/>
              <w:rPr>
                <w:sz w:val="16"/>
                <w:szCs w:val="16"/>
              </w:rPr>
            </w:pPr>
            <w:r w:rsidRPr="006432C8">
              <w:rPr>
                <w:sz w:val="16"/>
                <w:szCs w:val="16"/>
              </w:rPr>
              <w:t>Наименование улиц, дорог, по которым осуществляется движение</w:t>
            </w:r>
          </w:p>
        </w:tc>
        <w:tc>
          <w:tcPr>
            <w:tcW w:w="517" w:type="pct"/>
            <w:vAlign w:val="center"/>
          </w:tcPr>
          <w:p w:rsidR="001641A1" w:rsidRPr="006432C8" w:rsidRDefault="001641A1" w:rsidP="00673615">
            <w:pPr>
              <w:jc w:val="center"/>
              <w:rPr>
                <w:sz w:val="16"/>
                <w:szCs w:val="16"/>
              </w:rPr>
            </w:pPr>
            <w:r w:rsidRPr="006432C8">
              <w:rPr>
                <w:sz w:val="16"/>
                <w:szCs w:val="16"/>
              </w:rPr>
              <w:t>Порядок посадки и</w:t>
            </w:r>
          </w:p>
          <w:p w:rsidR="001641A1" w:rsidRPr="006432C8" w:rsidRDefault="001641A1" w:rsidP="00673615">
            <w:pPr>
              <w:jc w:val="center"/>
              <w:rPr>
                <w:sz w:val="16"/>
                <w:szCs w:val="16"/>
              </w:rPr>
            </w:pPr>
            <w:r w:rsidRPr="006432C8">
              <w:rPr>
                <w:sz w:val="16"/>
                <w:szCs w:val="16"/>
              </w:rPr>
              <w:t>высадки пассажиров</w:t>
            </w:r>
          </w:p>
        </w:tc>
        <w:tc>
          <w:tcPr>
            <w:tcW w:w="361" w:type="pct"/>
            <w:vAlign w:val="center"/>
          </w:tcPr>
          <w:p w:rsidR="001641A1" w:rsidRPr="006432C8" w:rsidRDefault="001641A1" w:rsidP="00673615">
            <w:pPr>
              <w:jc w:val="center"/>
              <w:rPr>
                <w:sz w:val="16"/>
                <w:szCs w:val="16"/>
              </w:rPr>
            </w:pPr>
            <w:r w:rsidRPr="006432C8">
              <w:rPr>
                <w:sz w:val="16"/>
                <w:szCs w:val="16"/>
              </w:rPr>
              <w:t>Вид транспортных средств</w:t>
            </w:r>
          </w:p>
        </w:tc>
        <w:tc>
          <w:tcPr>
            <w:tcW w:w="515" w:type="pct"/>
            <w:vAlign w:val="center"/>
          </w:tcPr>
          <w:p w:rsidR="001641A1" w:rsidRPr="006432C8" w:rsidRDefault="001641A1" w:rsidP="00673615">
            <w:pPr>
              <w:jc w:val="center"/>
              <w:rPr>
                <w:sz w:val="16"/>
                <w:szCs w:val="16"/>
              </w:rPr>
            </w:pPr>
            <w:r w:rsidRPr="006432C8">
              <w:rPr>
                <w:sz w:val="16"/>
                <w:szCs w:val="16"/>
              </w:rPr>
              <w:t>Классы транспортных средств</w:t>
            </w:r>
          </w:p>
        </w:tc>
        <w:tc>
          <w:tcPr>
            <w:tcW w:w="324" w:type="pct"/>
            <w:vAlign w:val="center"/>
          </w:tcPr>
          <w:p w:rsidR="001641A1" w:rsidRPr="006432C8" w:rsidRDefault="001641A1" w:rsidP="00673615">
            <w:pPr>
              <w:jc w:val="center"/>
              <w:rPr>
                <w:sz w:val="16"/>
                <w:szCs w:val="16"/>
              </w:rPr>
            </w:pPr>
            <w:r w:rsidRPr="006432C8">
              <w:rPr>
                <w:sz w:val="16"/>
                <w:szCs w:val="16"/>
              </w:rPr>
              <w:t>Максимальное количество транспортных средств</w:t>
            </w:r>
          </w:p>
        </w:tc>
      </w:tr>
      <w:tr w:rsidR="000F2D2C" w:rsidRPr="004237B6" w:rsidTr="00056B50">
        <w:trPr>
          <w:trHeight w:val="170"/>
        </w:trPr>
        <w:tc>
          <w:tcPr>
            <w:tcW w:w="342" w:type="pct"/>
            <w:vAlign w:val="center"/>
          </w:tcPr>
          <w:p w:rsidR="000F2D2C" w:rsidRPr="009D2CE1" w:rsidRDefault="00291CE2" w:rsidP="00673615">
            <w:pPr>
              <w:jc w:val="center"/>
              <w:rPr>
                <w:bCs/>
                <w:szCs w:val="24"/>
              </w:rPr>
            </w:pPr>
            <w:r>
              <w:rPr>
                <w:bCs/>
                <w:szCs w:val="24"/>
              </w:rPr>
              <w:t>13</w:t>
            </w:r>
          </w:p>
        </w:tc>
        <w:tc>
          <w:tcPr>
            <w:tcW w:w="385" w:type="pct"/>
            <w:vAlign w:val="center"/>
          </w:tcPr>
          <w:p w:rsidR="000F2D2C" w:rsidRPr="00DF30FA" w:rsidRDefault="00291CE2" w:rsidP="00673615">
            <w:pPr>
              <w:jc w:val="center"/>
              <w:rPr>
                <w:b/>
                <w:bCs/>
                <w:szCs w:val="24"/>
              </w:rPr>
            </w:pPr>
            <w:r>
              <w:rPr>
                <w:b/>
                <w:bCs/>
                <w:szCs w:val="24"/>
              </w:rPr>
              <w:t>8</w:t>
            </w:r>
          </w:p>
        </w:tc>
        <w:tc>
          <w:tcPr>
            <w:tcW w:w="623" w:type="pct"/>
            <w:vAlign w:val="center"/>
          </w:tcPr>
          <w:p w:rsidR="000F2D2C" w:rsidRPr="009D2CE1" w:rsidRDefault="00291CE2" w:rsidP="00673615">
            <w:pPr>
              <w:jc w:val="center"/>
              <w:rPr>
                <w:bCs/>
                <w:szCs w:val="24"/>
              </w:rPr>
            </w:pPr>
            <w:r>
              <w:rPr>
                <w:bCs/>
                <w:szCs w:val="24"/>
              </w:rPr>
              <w:t>ЖД вокзал - СТО</w:t>
            </w:r>
          </w:p>
        </w:tc>
        <w:tc>
          <w:tcPr>
            <w:tcW w:w="1190" w:type="pct"/>
            <w:vAlign w:val="center"/>
          </w:tcPr>
          <w:p w:rsidR="00291CE2" w:rsidRDefault="00291CE2" w:rsidP="00291CE2">
            <w:pPr>
              <w:jc w:val="center"/>
              <w:rPr>
                <w:sz w:val="22"/>
                <w:szCs w:val="22"/>
              </w:rPr>
            </w:pPr>
            <w:r w:rsidRPr="00E1394E">
              <w:rPr>
                <w:sz w:val="22"/>
                <w:szCs w:val="22"/>
              </w:rPr>
              <w:t>ЖД вокзал,</w:t>
            </w:r>
          </w:p>
          <w:p w:rsidR="00291CE2" w:rsidRDefault="00291CE2" w:rsidP="00291CE2">
            <w:pPr>
              <w:jc w:val="center"/>
              <w:rPr>
                <w:sz w:val="22"/>
                <w:szCs w:val="22"/>
              </w:rPr>
            </w:pPr>
            <w:r w:rsidRPr="00E1394E">
              <w:rPr>
                <w:sz w:val="22"/>
                <w:szCs w:val="22"/>
              </w:rPr>
              <w:t xml:space="preserve"> Химчистка, </w:t>
            </w:r>
          </w:p>
          <w:p w:rsidR="00291CE2" w:rsidRDefault="00291CE2" w:rsidP="00291CE2">
            <w:pPr>
              <w:jc w:val="center"/>
              <w:rPr>
                <w:sz w:val="22"/>
                <w:szCs w:val="22"/>
              </w:rPr>
            </w:pPr>
            <w:r w:rsidRPr="00E1394E">
              <w:rPr>
                <w:sz w:val="22"/>
                <w:szCs w:val="22"/>
              </w:rPr>
              <w:t xml:space="preserve">Кировская, </w:t>
            </w:r>
          </w:p>
          <w:p w:rsidR="00291CE2" w:rsidRDefault="00291CE2" w:rsidP="00291CE2">
            <w:pPr>
              <w:jc w:val="center"/>
              <w:rPr>
                <w:sz w:val="22"/>
                <w:szCs w:val="22"/>
              </w:rPr>
            </w:pPr>
            <w:r w:rsidRPr="00E1394E">
              <w:rPr>
                <w:sz w:val="22"/>
                <w:szCs w:val="22"/>
              </w:rPr>
              <w:t xml:space="preserve">2-я школа, </w:t>
            </w:r>
          </w:p>
          <w:p w:rsidR="00291CE2" w:rsidRPr="00E1394E" w:rsidRDefault="00291CE2" w:rsidP="00291CE2">
            <w:pPr>
              <w:jc w:val="center"/>
              <w:rPr>
                <w:sz w:val="22"/>
                <w:szCs w:val="22"/>
              </w:rPr>
            </w:pPr>
            <w:r w:rsidRPr="00E1394E">
              <w:rPr>
                <w:sz w:val="22"/>
                <w:szCs w:val="22"/>
              </w:rPr>
              <w:t xml:space="preserve">СПК, </w:t>
            </w:r>
          </w:p>
          <w:p w:rsidR="00291CE2" w:rsidRDefault="00291CE2" w:rsidP="00291CE2">
            <w:pPr>
              <w:jc w:val="center"/>
              <w:rPr>
                <w:sz w:val="22"/>
                <w:szCs w:val="22"/>
              </w:rPr>
            </w:pPr>
            <w:r w:rsidRPr="00E1394E">
              <w:rPr>
                <w:sz w:val="22"/>
                <w:szCs w:val="22"/>
              </w:rPr>
              <w:t xml:space="preserve">А/к 1336, </w:t>
            </w:r>
          </w:p>
          <w:p w:rsidR="00291CE2" w:rsidRDefault="00291CE2" w:rsidP="00291CE2">
            <w:pPr>
              <w:jc w:val="center"/>
              <w:rPr>
                <w:sz w:val="22"/>
                <w:szCs w:val="22"/>
              </w:rPr>
            </w:pPr>
            <w:r w:rsidRPr="00E1394E">
              <w:rPr>
                <w:sz w:val="22"/>
                <w:szCs w:val="22"/>
              </w:rPr>
              <w:t xml:space="preserve">Луговой переулок, </w:t>
            </w:r>
          </w:p>
          <w:p w:rsidR="00291CE2" w:rsidRDefault="00291CE2" w:rsidP="00291CE2">
            <w:pPr>
              <w:jc w:val="center"/>
              <w:rPr>
                <w:sz w:val="22"/>
                <w:szCs w:val="22"/>
              </w:rPr>
            </w:pPr>
            <w:r w:rsidRPr="00E1394E">
              <w:rPr>
                <w:sz w:val="22"/>
                <w:szCs w:val="22"/>
              </w:rPr>
              <w:t>Центральный переулок,</w:t>
            </w:r>
          </w:p>
          <w:p w:rsidR="00291CE2" w:rsidRDefault="00291CE2" w:rsidP="00291CE2">
            <w:pPr>
              <w:jc w:val="center"/>
              <w:rPr>
                <w:sz w:val="22"/>
                <w:szCs w:val="22"/>
              </w:rPr>
            </w:pPr>
            <w:r w:rsidRPr="00E1394E">
              <w:rPr>
                <w:sz w:val="22"/>
                <w:szCs w:val="22"/>
              </w:rPr>
              <w:t xml:space="preserve"> Клуб, </w:t>
            </w:r>
          </w:p>
          <w:p w:rsidR="00291CE2" w:rsidRDefault="00291CE2" w:rsidP="00291CE2">
            <w:pPr>
              <w:jc w:val="center"/>
              <w:rPr>
                <w:sz w:val="22"/>
                <w:szCs w:val="22"/>
              </w:rPr>
            </w:pPr>
            <w:r w:rsidRPr="00E1394E">
              <w:rPr>
                <w:sz w:val="22"/>
                <w:szCs w:val="22"/>
              </w:rPr>
              <w:t xml:space="preserve">Центральная, </w:t>
            </w:r>
          </w:p>
          <w:p w:rsidR="00291CE2" w:rsidRDefault="00291CE2" w:rsidP="00291CE2">
            <w:pPr>
              <w:jc w:val="center"/>
              <w:rPr>
                <w:sz w:val="22"/>
                <w:szCs w:val="22"/>
              </w:rPr>
            </w:pPr>
            <w:r w:rsidRPr="00E1394E">
              <w:rPr>
                <w:sz w:val="22"/>
                <w:szCs w:val="22"/>
              </w:rPr>
              <w:t xml:space="preserve">Цементник, </w:t>
            </w:r>
          </w:p>
          <w:p w:rsidR="00291CE2" w:rsidRDefault="00291CE2" w:rsidP="00291CE2">
            <w:pPr>
              <w:jc w:val="center"/>
              <w:rPr>
                <w:sz w:val="22"/>
                <w:szCs w:val="22"/>
              </w:rPr>
            </w:pPr>
            <w:r w:rsidRPr="00E1394E">
              <w:rPr>
                <w:sz w:val="22"/>
                <w:szCs w:val="22"/>
              </w:rPr>
              <w:lastRenderedPageBreak/>
              <w:t xml:space="preserve">Техникум, </w:t>
            </w:r>
          </w:p>
          <w:p w:rsidR="000F2D2C" w:rsidRPr="00A811DE" w:rsidRDefault="00291CE2" w:rsidP="00291CE2">
            <w:pPr>
              <w:jc w:val="center"/>
              <w:rPr>
                <w:bCs/>
                <w:sz w:val="21"/>
                <w:szCs w:val="21"/>
              </w:rPr>
            </w:pPr>
            <w:r w:rsidRPr="00E1394E">
              <w:rPr>
                <w:sz w:val="22"/>
                <w:szCs w:val="22"/>
              </w:rPr>
              <w:t>СТО</w:t>
            </w:r>
          </w:p>
        </w:tc>
        <w:tc>
          <w:tcPr>
            <w:tcW w:w="742" w:type="pct"/>
            <w:vAlign w:val="center"/>
          </w:tcPr>
          <w:p w:rsidR="000F2D2C" w:rsidRPr="009D2CE1" w:rsidRDefault="00291CE2" w:rsidP="00673615">
            <w:pPr>
              <w:jc w:val="center"/>
              <w:rPr>
                <w:bCs/>
                <w:szCs w:val="24"/>
              </w:rPr>
            </w:pPr>
            <w:r w:rsidRPr="00E1394E">
              <w:rPr>
                <w:sz w:val="22"/>
                <w:szCs w:val="22"/>
              </w:rPr>
              <w:lastRenderedPageBreak/>
              <w:t xml:space="preserve">Советская, Комсомольская, Первомайская, </w:t>
            </w:r>
            <w:proofErr w:type="spellStart"/>
            <w:r w:rsidRPr="00E1394E">
              <w:rPr>
                <w:sz w:val="22"/>
                <w:szCs w:val="22"/>
              </w:rPr>
              <w:t>Ворошиловская</w:t>
            </w:r>
            <w:proofErr w:type="spellEnd"/>
            <w:r w:rsidRPr="00E1394E">
              <w:rPr>
                <w:sz w:val="22"/>
                <w:szCs w:val="22"/>
              </w:rPr>
              <w:t>, Планерная, Цементная, Известковая</w:t>
            </w:r>
          </w:p>
        </w:tc>
        <w:tc>
          <w:tcPr>
            <w:tcW w:w="517" w:type="pct"/>
          </w:tcPr>
          <w:p w:rsidR="003A0EC8" w:rsidRDefault="003A0EC8" w:rsidP="00673615"/>
          <w:p w:rsidR="003A0EC8" w:rsidRDefault="003A0EC8" w:rsidP="00673615"/>
          <w:p w:rsidR="000F2D2C" w:rsidRPr="004237B6" w:rsidRDefault="00FE3A0F" w:rsidP="00291CE2">
            <w:pPr>
              <w:jc w:val="center"/>
              <w:rPr>
                <w:color w:val="FF0000"/>
              </w:rPr>
            </w:pPr>
            <w:r w:rsidRPr="004B0AB1">
              <w:rPr>
                <w:bCs/>
                <w:szCs w:val="24"/>
              </w:rPr>
              <w:t>остановочные пункты</w:t>
            </w:r>
          </w:p>
        </w:tc>
        <w:tc>
          <w:tcPr>
            <w:tcW w:w="361" w:type="pct"/>
          </w:tcPr>
          <w:p w:rsidR="003A0EC8" w:rsidRDefault="003A0EC8" w:rsidP="00673615">
            <w:pPr>
              <w:jc w:val="center"/>
            </w:pPr>
          </w:p>
          <w:p w:rsidR="003A0EC8" w:rsidRDefault="003A0EC8" w:rsidP="00673615">
            <w:pPr>
              <w:jc w:val="center"/>
            </w:pPr>
          </w:p>
          <w:p w:rsidR="000F2D2C" w:rsidRPr="004237B6" w:rsidRDefault="000F2D2C" w:rsidP="00673615">
            <w:pPr>
              <w:jc w:val="center"/>
            </w:pPr>
            <w:r>
              <w:t>а</w:t>
            </w:r>
            <w:r w:rsidRPr="004237B6">
              <w:t>втобус</w:t>
            </w:r>
          </w:p>
        </w:tc>
        <w:tc>
          <w:tcPr>
            <w:tcW w:w="515" w:type="pct"/>
          </w:tcPr>
          <w:p w:rsidR="003A0EC8" w:rsidRDefault="003A0EC8" w:rsidP="000F2D2C"/>
          <w:p w:rsidR="003A0EC8" w:rsidRDefault="003A0EC8" w:rsidP="000F2D2C"/>
          <w:p w:rsidR="000F2D2C" w:rsidRPr="004237B6" w:rsidRDefault="00291CE2" w:rsidP="000F2D2C">
            <w:r>
              <w:t>малый</w:t>
            </w:r>
            <w:r w:rsidR="000F2D2C">
              <w:t xml:space="preserve">  класс </w:t>
            </w:r>
          </w:p>
        </w:tc>
        <w:tc>
          <w:tcPr>
            <w:tcW w:w="324" w:type="pct"/>
          </w:tcPr>
          <w:p w:rsidR="003A0EC8" w:rsidRDefault="003A0EC8" w:rsidP="00673615">
            <w:pPr>
              <w:jc w:val="center"/>
            </w:pPr>
          </w:p>
          <w:p w:rsidR="003A0EC8" w:rsidRDefault="003A0EC8" w:rsidP="00673615">
            <w:pPr>
              <w:jc w:val="center"/>
            </w:pPr>
          </w:p>
          <w:p w:rsidR="000F2D2C" w:rsidRPr="004237B6" w:rsidRDefault="00291CE2" w:rsidP="00673615">
            <w:pPr>
              <w:jc w:val="center"/>
            </w:pPr>
            <w:r>
              <w:t>1</w:t>
            </w:r>
          </w:p>
        </w:tc>
      </w:tr>
    </w:tbl>
    <w:p w:rsidR="001641A1" w:rsidRPr="00E1437A" w:rsidRDefault="001641A1" w:rsidP="001641A1">
      <w:pPr>
        <w:spacing w:after="0" w:line="240" w:lineRule="auto"/>
        <w:jc w:val="both"/>
        <w:rPr>
          <w:rFonts w:ascii="Times New Roman" w:hAnsi="Times New Roman" w:cs="Times New Roman"/>
          <w:sz w:val="28"/>
          <w:szCs w:val="28"/>
        </w:rPr>
      </w:pPr>
      <w:r w:rsidRPr="00B51DAB">
        <w:rPr>
          <w:rFonts w:ascii="Times New Roman" w:hAnsi="Times New Roman" w:cs="Times New Roman"/>
          <w:sz w:val="28"/>
          <w:szCs w:val="28"/>
          <w:u w:val="single"/>
        </w:rPr>
        <w:lastRenderedPageBreak/>
        <w:t>Дата начала действия свидетельства</w:t>
      </w:r>
      <w:r w:rsidRPr="00DE2C65">
        <w:rPr>
          <w:rFonts w:ascii="Times New Roman" w:hAnsi="Times New Roman" w:cs="Times New Roman"/>
          <w:sz w:val="28"/>
          <w:szCs w:val="28"/>
        </w:rPr>
        <w:t xml:space="preserve"> об осу</w:t>
      </w:r>
      <w:r w:rsidR="00EE2BDD">
        <w:rPr>
          <w:rFonts w:ascii="Times New Roman" w:hAnsi="Times New Roman" w:cs="Times New Roman"/>
          <w:sz w:val="28"/>
          <w:szCs w:val="28"/>
        </w:rPr>
        <w:t xml:space="preserve">ществлении перевозок по маршрутам </w:t>
      </w:r>
      <w:r w:rsidRPr="00DE2C65">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 xml:space="preserve">: </w:t>
      </w:r>
      <w:r w:rsidR="00B4446B">
        <w:rPr>
          <w:rFonts w:ascii="Times New Roman" w:hAnsi="Times New Roman" w:cs="Times New Roman"/>
          <w:sz w:val="28"/>
          <w:szCs w:val="28"/>
        </w:rPr>
        <w:t>12</w:t>
      </w:r>
      <w:r w:rsidRPr="004F1C8A">
        <w:rPr>
          <w:rFonts w:ascii="Times New Roman" w:hAnsi="Times New Roman" w:cs="Times New Roman"/>
          <w:sz w:val="28"/>
          <w:szCs w:val="28"/>
        </w:rPr>
        <w:t>.0</w:t>
      </w:r>
      <w:r w:rsidR="00B4446B">
        <w:rPr>
          <w:rFonts w:ascii="Times New Roman" w:hAnsi="Times New Roman" w:cs="Times New Roman"/>
          <w:sz w:val="28"/>
          <w:szCs w:val="28"/>
        </w:rPr>
        <w:t>2.2024</w:t>
      </w:r>
      <w:r w:rsidR="004F1C8A">
        <w:rPr>
          <w:rFonts w:ascii="Times New Roman" w:hAnsi="Times New Roman" w:cs="Times New Roman"/>
          <w:sz w:val="28"/>
          <w:szCs w:val="28"/>
        </w:rPr>
        <w:t xml:space="preserve"> </w:t>
      </w:r>
    </w:p>
    <w:p w:rsidR="001641A1" w:rsidRPr="00E1437A" w:rsidRDefault="001641A1" w:rsidP="001641A1">
      <w:pPr>
        <w:spacing w:after="0" w:line="240" w:lineRule="auto"/>
        <w:jc w:val="both"/>
        <w:rPr>
          <w:rFonts w:ascii="Times New Roman" w:hAnsi="Times New Roman" w:cs="Times New Roman"/>
          <w:sz w:val="28"/>
          <w:szCs w:val="28"/>
        </w:rPr>
      </w:pPr>
      <w:r w:rsidRPr="00E1437A">
        <w:rPr>
          <w:rFonts w:ascii="Times New Roman" w:hAnsi="Times New Roman" w:cs="Times New Roman"/>
          <w:sz w:val="28"/>
          <w:szCs w:val="28"/>
          <w:u w:val="single"/>
        </w:rPr>
        <w:t>Дата окончания действия свидетельства</w:t>
      </w:r>
      <w:r w:rsidRPr="00E1437A">
        <w:rPr>
          <w:rFonts w:ascii="Times New Roman" w:hAnsi="Times New Roman" w:cs="Times New Roman"/>
          <w:sz w:val="28"/>
          <w:szCs w:val="28"/>
        </w:rPr>
        <w:t xml:space="preserve"> об осу</w:t>
      </w:r>
      <w:r w:rsidR="00EE2BDD">
        <w:rPr>
          <w:rFonts w:ascii="Times New Roman" w:hAnsi="Times New Roman" w:cs="Times New Roman"/>
          <w:sz w:val="28"/>
          <w:szCs w:val="28"/>
        </w:rPr>
        <w:t>ществлении перевозок по маршрутам</w:t>
      </w:r>
      <w:r w:rsidRPr="00E1437A">
        <w:rPr>
          <w:rFonts w:ascii="Times New Roman" w:hAnsi="Times New Roman" w:cs="Times New Roman"/>
          <w:sz w:val="28"/>
          <w:szCs w:val="28"/>
        </w:rPr>
        <w:t xml:space="preserve"> регулярных перевозок: </w:t>
      </w:r>
      <w:r w:rsidR="00B4446B">
        <w:rPr>
          <w:rFonts w:ascii="Times New Roman" w:hAnsi="Times New Roman" w:cs="Times New Roman"/>
          <w:sz w:val="28"/>
          <w:szCs w:val="28"/>
        </w:rPr>
        <w:t>12</w:t>
      </w:r>
      <w:r w:rsidRPr="004F1C8A">
        <w:rPr>
          <w:rFonts w:ascii="Times New Roman" w:hAnsi="Times New Roman" w:cs="Times New Roman"/>
          <w:sz w:val="28"/>
          <w:szCs w:val="28"/>
        </w:rPr>
        <w:t>.0</w:t>
      </w:r>
      <w:r w:rsidR="00B4446B">
        <w:rPr>
          <w:rFonts w:ascii="Times New Roman" w:hAnsi="Times New Roman" w:cs="Times New Roman"/>
          <w:sz w:val="28"/>
          <w:szCs w:val="28"/>
        </w:rPr>
        <w:t>2.2029</w:t>
      </w:r>
      <w:r w:rsidRPr="00E1437A">
        <w:rPr>
          <w:rFonts w:ascii="Times New Roman" w:hAnsi="Times New Roman" w:cs="Times New Roman"/>
          <w:sz w:val="28"/>
          <w:szCs w:val="28"/>
        </w:rPr>
        <w:t>.</w:t>
      </w:r>
    </w:p>
    <w:p w:rsidR="008731A4" w:rsidRDefault="001641A1" w:rsidP="008731A4">
      <w:pPr>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К</w:t>
      </w:r>
      <w:r w:rsidRPr="008E3E99">
        <w:rPr>
          <w:rFonts w:ascii="Times New Roman" w:hAnsi="Times New Roman" w:cs="Times New Roman"/>
          <w:sz w:val="28"/>
          <w:szCs w:val="28"/>
        </w:rPr>
        <w:t>онкурсн</w:t>
      </w:r>
      <w:r>
        <w:rPr>
          <w:rFonts w:ascii="Times New Roman" w:hAnsi="Times New Roman" w:cs="Times New Roman"/>
          <w:sz w:val="28"/>
          <w:szCs w:val="28"/>
        </w:rPr>
        <w:t>ая документация</w:t>
      </w:r>
      <w:r w:rsidRPr="008E3E99">
        <w:t xml:space="preserve"> </w:t>
      </w:r>
      <w:r>
        <w:rPr>
          <w:rFonts w:ascii="Times New Roman" w:hAnsi="Times New Roman" w:cs="Times New Roman"/>
          <w:sz w:val="28"/>
          <w:szCs w:val="28"/>
        </w:rPr>
        <w:t xml:space="preserve">на бумажном носителе </w:t>
      </w:r>
      <w:r w:rsidRPr="008E3E99">
        <w:rPr>
          <w:rFonts w:ascii="Times New Roman" w:hAnsi="Times New Roman" w:cs="Times New Roman"/>
          <w:sz w:val="28"/>
          <w:szCs w:val="28"/>
        </w:rPr>
        <w:t>предоставля</w:t>
      </w:r>
      <w:r>
        <w:rPr>
          <w:rFonts w:ascii="Times New Roman" w:hAnsi="Times New Roman" w:cs="Times New Roman"/>
          <w:sz w:val="28"/>
          <w:szCs w:val="28"/>
        </w:rPr>
        <w:t xml:space="preserve">ется претендентам на участие в открытом конкурсе без взимания платы в </w:t>
      </w:r>
      <w:r w:rsidR="008731A4">
        <w:rPr>
          <w:rFonts w:ascii="Times New Roman" w:hAnsi="Times New Roman" w:cs="Times New Roman"/>
          <w:sz w:val="28"/>
          <w:szCs w:val="28"/>
        </w:rPr>
        <w:t xml:space="preserve"> </w:t>
      </w:r>
      <w:r w:rsidR="00C16DD5">
        <w:rPr>
          <w:rFonts w:ascii="Times New Roman" w:hAnsi="Times New Roman" w:cs="Times New Roman"/>
          <w:sz w:val="28"/>
          <w:szCs w:val="28"/>
        </w:rPr>
        <w:t>А</w:t>
      </w:r>
      <w:r>
        <w:rPr>
          <w:rFonts w:ascii="Times New Roman" w:hAnsi="Times New Roman" w:cs="Times New Roman"/>
          <w:sz w:val="28"/>
          <w:szCs w:val="28"/>
        </w:rPr>
        <w:t>дминистрации город</w:t>
      </w:r>
      <w:r w:rsidR="008731A4">
        <w:rPr>
          <w:rFonts w:ascii="Times New Roman" w:hAnsi="Times New Roman" w:cs="Times New Roman"/>
          <w:sz w:val="28"/>
          <w:szCs w:val="28"/>
        </w:rPr>
        <w:t>ского округа Спасск-Дальний</w:t>
      </w:r>
      <w:r>
        <w:rPr>
          <w:rFonts w:ascii="Times New Roman" w:hAnsi="Times New Roman" w:cs="Times New Roman"/>
          <w:sz w:val="28"/>
          <w:szCs w:val="28"/>
        </w:rPr>
        <w:t xml:space="preserve"> </w:t>
      </w:r>
      <w:r w:rsidR="008731A4">
        <w:rPr>
          <w:rFonts w:ascii="Times New Roman" w:hAnsi="Times New Roman" w:cs="Times New Roman"/>
          <w:sz w:val="28"/>
          <w:szCs w:val="28"/>
        </w:rPr>
        <w:t>п</w:t>
      </w:r>
      <w:r>
        <w:rPr>
          <w:rFonts w:ascii="Times New Roman" w:hAnsi="Times New Roman" w:cs="Times New Roman"/>
          <w:sz w:val="28"/>
          <w:szCs w:val="28"/>
        </w:rPr>
        <w:t xml:space="preserve">о адресу: </w:t>
      </w:r>
      <w:proofErr w:type="gramStart"/>
      <w:r w:rsidR="008731A4" w:rsidRPr="008731A4">
        <w:rPr>
          <w:rFonts w:ascii="Times New Roman" w:eastAsia="Calibri" w:hAnsi="Times New Roman" w:cs="Times New Roman"/>
          <w:sz w:val="28"/>
          <w:szCs w:val="28"/>
          <w:lang w:eastAsia="en-US"/>
        </w:rPr>
        <w:t>г</w:t>
      </w:r>
      <w:proofErr w:type="gramEnd"/>
      <w:r w:rsidR="008731A4" w:rsidRPr="008731A4">
        <w:rPr>
          <w:rFonts w:ascii="Times New Roman" w:eastAsia="Calibri" w:hAnsi="Times New Roman" w:cs="Times New Roman"/>
          <w:sz w:val="28"/>
          <w:szCs w:val="28"/>
          <w:lang w:eastAsia="en-US"/>
        </w:rPr>
        <w:t>. Спасск-Дальний, ул. Борисова, д. 17,</w:t>
      </w:r>
    </w:p>
    <w:p w:rsidR="008731A4" w:rsidRPr="008731A4" w:rsidRDefault="008731A4" w:rsidP="008731A4">
      <w:pPr>
        <w:contextualSpacing/>
        <w:jc w:val="both"/>
        <w:rPr>
          <w:rFonts w:ascii="Times New Roman" w:eastAsia="Calibri" w:hAnsi="Times New Roman" w:cs="Times New Roman"/>
          <w:sz w:val="28"/>
          <w:szCs w:val="28"/>
          <w:lang w:eastAsia="en-US"/>
        </w:rPr>
      </w:pPr>
      <w:proofErr w:type="spellStart"/>
      <w:r w:rsidRPr="008731A4">
        <w:rPr>
          <w:rFonts w:ascii="Times New Roman" w:eastAsia="Calibri" w:hAnsi="Times New Roman" w:cs="Times New Roman"/>
          <w:sz w:val="28"/>
          <w:szCs w:val="28"/>
          <w:lang w:eastAsia="en-US"/>
        </w:rPr>
        <w:t>каб</w:t>
      </w:r>
      <w:proofErr w:type="spellEnd"/>
      <w:r w:rsidRPr="008731A4">
        <w:rPr>
          <w:rFonts w:ascii="Times New Roman" w:eastAsia="Calibri" w:hAnsi="Times New Roman" w:cs="Times New Roman"/>
          <w:sz w:val="28"/>
          <w:szCs w:val="28"/>
          <w:lang w:eastAsia="en-US"/>
        </w:rPr>
        <w:t xml:space="preserve">. </w:t>
      </w:r>
      <w:r w:rsidR="00B4446B">
        <w:rPr>
          <w:rFonts w:ascii="Times New Roman" w:eastAsia="Calibri" w:hAnsi="Times New Roman" w:cs="Times New Roman"/>
          <w:sz w:val="28"/>
          <w:szCs w:val="28"/>
          <w:lang w:eastAsia="en-US"/>
        </w:rPr>
        <w:t>1</w:t>
      </w:r>
      <w:r w:rsidRPr="008731A4">
        <w:rPr>
          <w:rFonts w:ascii="Times New Roman" w:eastAsia="Calibri" w:hAnsi="Times New Roman" w:cs="Times New Roman"/>
          <w:sz w:val="28"/>
          <w:szCs w:val="28"/>
          <w:lang w:eastAsia="en-US"/>
        </w:rPr>
        <w:t>3 в рабочие дни с 09-00 до 15-30, перерыв на обед с 13-00 до 14-00.</w:t>
      </w:r>
    </w:p>
    <w:p w:rsidR="008731A4" w:rsidRPr="008731A4" w:rsidRDefault="008731A4" w:rsidP="008731A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конкурсная документация </w:t>
      </w:r>
      <w:r w:rsidRPr="00DE2C65">
        <w:rPr>
          <w:rFonts w:ascii="Times New Roman" w:hAnsi="Times New Roman" w:cs="Times New Roman"/>
          <w:sz w:val="28"/>
          <w:szCs w:val="28"/>
        </w:rPr>
        <w:t xml:space="preserve">размещается на официальном сайте </w:t>
      </w:r>
      <w:r w:rsidRPr="008731A4">
        <w:rPr>
          <w:rFonts w:ascii="Times New Roman" w:eastAsia="Calibri" w:hAnsi="Times New Roman" w:cs="Times New Roman"/>
          <w:sz w:val="28"/>
          <w:szCs w:val="28"/>
          <w:lang w:eastAsia="en-US"/>
        </w:rPr>
        <w:t xml:space="preserve">администрации городского округа Спасск-Дальний </w:t>
      </w:r>
      <w:hyperlink r:id="rId4" w:history="1">
        <w:r w:rsidR="00170CCF">
          <w:rPr>
            <w:rStyle w:val="a3"/>
            <w:rFonts w:ascii="Times New Roman" w:hAnsi="Times New Roman" w:cs="Times New Roman"/>
            <w:sz w:val="28"/>
            <w:szCs w:val="28"/>
          </w:rPr>
          <w:t>http:/</w:t>
        </w:r>
        <w:r w:rsidRPr="008731A4">
          <w:rPr>
            <w:rStyle w:val="a3"/>
            <w:rFonts w:ascii="Times New Roman" w:hAnsi="Times New Roman" w:cs="Times New Roman"/>
            <w:sz w:val="28"/>
            <w:szCs w:val="28"/>
          </w:rPr>
          <w:t>spasskd.ru</w:t>
        </w:r>
      </w:hyperlink>
      <w:r w:rsidRPr="008731A4">
        <w:rPr>
          <w:rFonts w:ascii="Times New Roman" w:hAnsi="Times New Roman" w:cs="Times New Roman"/>
          <w:sz w:val="28"/>
          <w:szCs w:val="28"/>
        </w:rPr>
        <w:t>.</w:t>
      </w:r>
    </w:p>
    <w:p w:rsidR="00EB0106" w:rsidRDefault="00EB0106" w:rsidP="008731A4">
      <w:pPr>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Прием конвертов с заявками на участие в открытом конкурсе осуществляется</w:t>
      </w:r>
      <w:r w:rsidRPr="00D13DF8">
        <w:rPr>
          <w:rFonts w:ascii="Times New Roman" w:eastAsia="Calibri" w:hAnsi="Times New Roman" w:cs="Times New Roman"/>
          <w:sz w:val="24"/>
          <w:szCs w:val="24"/>
          <w:u w:val="single"/>
          <w:lang w:eastAsia="en-US"/>
        </w:rPr>
        <w:t xml:space="preserve"> </w:t>
      </w:r>
      <w:r>
        <w:rPr>
          <w:rFonts w:ascii="Times New Roman" w:hAnsi="Times New Roman" w:cs="Times New Roman"/>
          <w:sz w:val="28"/>
          <w:szCs w:val="28"/>
        </w:rPr>
        <w:t>по адресу:</w:t>
      </w:r>
      <w:r w:rsidRPr="00EB0106">
        <w:rPr>
          <w:rFonts w:ascii="Times New Roman" w:eastAsia="Calibri" w:hAnsi="Times New Roman" w:cs="Times New Roman"/>
          <w:sz w:val="24"/>
          <w:szCs w:val="24"/>
          <w:lang w:eastAsia="en-US"/>
        </w:rPr>
        <w:t xml:space="preserve"> </w:t>
      </w:r>
      <w:r w:rsidRPr="00EB0106">
        <w:rPr>
          <w:rFonts w:ascii="Times New Roman" w:eastAsia="Calibri" w:hAnsi="Times New Roman" w:cs="Times New Roman"/>
          <w:sz w:val="28"/>
          <w:szCs w:val="28"/>
          <w:lang w:eastAsia="en-US"/>
        </w:rPr>
        <w:t>692245, г.</w:t>
      </w:r>
      <w:r>
        <w:rPr>
          <w:rFonts w:ascii="Times New Roman" w:eastAsia="Calibri" w:hAnsi="Times New Roman" w:cs="Times New Roman"/>
          <w:sz w:val="28"/>
          <w:szCs w:val="28"/>
          <w:lang w:eastAsia="en-US"/>
        </w:rPr>
        <w:t xml:space="preserve"> </w:t>
      </w:r>
      <w:r w:rsidRPr="00EB0106">
        <w:rPr>
          <w:rFonts w:ascii="Times New Roman" w:eastAsia="Calibri" w:hAnsi="Times New Roman" w:cs="Times New Roman"/>
          <w:sz w:val="28"/>
          <w:szCs w:val="28"/>
          <w:lang w:eastAsia="en-US"/>
        </w:rPr>
        <w:t xml:space="preserve">Спасск-Дальний, ул. Борисова, д.17, </w:t>
      </w:r>
      <w:proofErr w:type="spellStart"/>
      <w:r w:rsidRPr="00EB0106">
        <w:rPr>
          <w:rFonts w:ascii="Times New Roman" w:eastAsia="Calibri" w:hAnsi="Times New Roman" w:cs="Times New Roman"/>
          <w:sz w:val="28"/>
          <w:szCs w:val="28"/>
          <w:lang w:eastAsia="en-US"/>
        </w:rPr>
        <w:t>каб</w:t>
      </w:r>
      <w:proofErr w:type="spellEnd"/>
      <w:r w:rsidRPr="00EB0106">
        <w:rPr>
          <w:rFonts w:ascii="Times New Roman" w:eastAsia="Calibri" w:hAnsi="Times New Roman" w:cs="Times New Roman"/>
          <w:sz w:val="28"/>
          <w:szCs w:val="28"/>
          <w:lang w:eastAsia="en-US"/>
        </w:rPr>
        <w:t xml:space="preserve">. </w:t>
      </w:r>
      <w:r w:rsidR="00A44E9F">
        <w:rPr>
          <w:rFonts w:ascii="Times New Roman" w:eastAsia="Calibri" w:hAnsi="Times New Roman" w:cs="Times New Roman"/>
          <w:sz w:val="28"/>
          <w:szCs w:val="28"/>
          <w:lang w:eastAsia="en-US"/>
        </w:rPr>
        <w:t>1</w:t>
      </w:r>
      <w:r w:rsidRPr="00EB0106">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EB0106">
        <w:rPr>
          <w:rFonts w:ascii="Times New Roman" w:hAnsi="Times New Roman" w:cs="Times New Roman"/>
          <w:sz w:val="28"/>
          <w:szCs w:val="28"/>
        </w:rPr>
        <w:t xml:space="preserve"> </w:t>
      </w:r>
      <w:r>
        <w:rPr>
          <w:rFonts w:ascii="Times New Roman" w:hAnsi="Times New Roman" w:cs="Times New Roman"/>
          <w:sz w:val="28"/>
          <w:szCs w:val="28"/>
        </w:rPr>
        <w:t>Прием конвертов ведется в рабочие дни</w:t>
      </w:r>
      <w:r w:rsidRPr="0061552D">
        <w:rPr>
          <w:rFonts w:ascii="Times New Roman" w:hAnsi="Times New Roman" w:cs="Times New Roman"/>
          <w:sz w:val="28"/>
          <w:szCs w:val="28"/>
        </w:rPr>
        <w:t xml:space="preserve"> </w:t>
      </w:r>
      <w:r>
        <w:rPr>
          <w:rFonts w:ascii="Times New Roman" w:hAnsi="Times New Roman" w:cs="Times New Roman"/>
          <w:sz w:val="28"/>
          <w:szCs w:val="28"/>
        </w:rPr>
        <w:t xml:space="preserve">с 9.00 до </w:t>
      </w:r>
      <w:r w:rsidRPr="004E09F5">
        <w:rPr>
          <w:rFonts w:ascii="Times New Roman" w:hAnsi="Times New Roman" w:cs="Times New Roman"/>
          <w:sz w:val="28"/>
          <w:szCs w:val="28"/>
        </w:rPr>
        <w:t xml:space="preserve">12.00. Начало приема конвертов: </w:t>
      </w:r>
      <w:r w:rsidR="00660661">
        <w:rPr>
          <w:rFonts w:ascii="Times New Roman" w:hAnsi="Times New Roman" w:cs="Times New Roman"/>
          <w:sz w:val="28"/>
          <w:szCs w:val="28"/>
        </w:rPr>
        <w:t>2</w:t>
      </w:r>
      <w:r w:rsidR="00B4446B">
        <w:rPr>
          <w:rFonts w:ascii="Times New Roman" w:hAnsi="Times New Roman" w:cs="Times New Roman"/>
          <w:sz w:val="28"/>
          <w:szCs w:val="28"/>
        </w:rPr>
        <w:t>5</w:t>
      </w:r>
      <w:r w:rsidRPr="004E09F5">
        <w:rPr>
          <w:rFonts w:ascii="Times New Roman" w:hAnsi="Times New Roman" w:cs="Times New Roman"/>
          <w:sz w:val="28"/>
          <w:szCs w:val="28"/>
        </w:rPr>
        <w:t>.</w:t>
      </w:r>
      <w:r w:rsidR="00B4446B">
        <w:rPr>
          <w:rFonts w:ascii="Times New Roman" w:hAnsi="Times New Roman" w:cs="Times New Roman"/>
          <w:sz w:val="28"/>
          <w:szCs w:val="28"/>
        </w:rPr>
        <w:t>01</w:t>
      </w:r>
      <w:r>
        <w:rPr>
          <w:rFonts w:ascii="Times New Roman" w:hAnsi="Times New Roman" w:cs="Times New Roman"/>
          <w:sz w:val="28"/>
          <w:szCs w:val="28"/>
        </w:rPr>
        <w:t>.</w:t>
      </w:r>
      <w:r w:rsidR="00EE2BDD">
        <w:rPr>
          <w:rFonts w:ascii="Times New Roman" w:hAnsi="Times New Roman" w:cs="Times New Roman"/>
          <w:sz w:val="28"/>
          <w:szCs w:val="28"/>
        </w:rPr>
        <w:t>2024</w:t>
      </w:r>
      <w:r w:rsidRPr="004E09F5">
        <w:rPr>
          <w:rFonts w:ascii="Times New Roman" w:hAnsi="Times New Roman" w:cs="Times New Roman"/>
          <w:sz w:val="28"/>
          <w:szCs w:val="28"/>
        </w:rPr>
        <w:t xml:space="preserve"> в 9.00. Окончание приема конвертов: </w:t>
      </w:r>
      <w:r w:rsidR="00EE2BDD">
        <w:rPr>
          <w:rFonts w:ascii="Times New Roman" w:hAnsi="Times New Roman" w:cs="Times New Roman"/>
          <w:sz w:val="28"/>
          <w:szCs w:val="28"/>
        </w:rPr>
        <w:t>08</w:t>
      </w:r>
      <w:r w:rsidRPr="004E09F5">
        <w:rPr>
          <w:rFonts w:ascii="Times New Roman" w:hAnsi="Times New Roman" w:cs="Times New Roman"/>
          <w:sz w:val="28"/>
          <w:szCs w:val="28"/>
        </w:rPr>
        <w:t>.0</w:t>
      </w:r>
      <w:r w:rsidR="00EE2BDD">
        <w:rPr>
          <w:rFonts w:ascii="Times New Roman" w:hAnsi="Times New Roman" w:cs="Times New Roman"/>
          <w:sz w:val="28"/>
          <w:szCs w:val="28"/>
        </w:rPr>
        <w:t>2.2024</w:t>
      </w:r>
      <w:r w:rsidRPr="004E09F5">
        <w:rPr>
          <w:rFonts w:ascii="Times New Roman" w:hAnsi="Times New Roman" w:cs="Times New Roman"/>
          <w:sz w:val="28"/>
          <w:szCs w:val="28"/>
        </w:rPr>
        <w:t xml:space="preserve"> в 1</w:t>
      </w:r>
      <w:r w:rsidR="00E421AF">
        <w:rPr>
          <w:rFonts w:ascii="Times New Roman" w:hAnsi="Times New Roman" w:cs="Times New Roman"/>
          <w:sz w:val="28"/>
          <w:szCs w:val="28"/>
        </w:rPr>
        <w:t>5</w:t>
      </w:r>
      <w:r w:rsidRPr="004E09F5">
        <w:rPr>
          <w:rFonts w:ascii="Times New Roman" w:hAnsi="Times New Roman" w:cs="Times New Roman"/>
          <w:sz w:val="28"/>
          <w:szCs w:val="28"/>
        </w:rPr>
        <w:t>.</w:t>
      </w:r>
      <w:r w:rsidR="00E421AF">
        <w:rPr>
          <w:rFonts w:ascii="Times New Roman" w:hAnsi="Times New Roman" w:cs="Times New Roman"/>
          <w:sz w:val="28"/>
          <w:szCs w:val="28"/>
        </w:rPr>
        <w:t>3</w:t>
      </w:r>
      <w:r w:rsidRPr="004E09F5">
        <w:rPr>
          <w:rFonts w:ascii="Times New Roman" w:hAnsi="Times New Roman" w:cs="Times New Roman"/>
          <w:sz w:val="28"/>
          <w:szCs w:val="28"/>
        </w:rPr>
        <w:t>0.</w:t>
      </w:r>
    </w:p>
    <w:p w:rsidR="00EB0106" w:rsidRDefault="00EB0106" w:rsidP="008731A4">
      <w:pPr>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В</w:t>
      </w:r>
      <w:r w:rsidRPr="00532341">
        <w:rPr>
          <w:rFonts w:ascii="Times New Roman" w:hAnsi="Times New Roman" w:cs="Times New Roman"/>
          <w:sz w:val="28"/>
          <w:szCs w:val="28"/>
        </w:rPr>
        <w:t>скрыти</w:t>
      </w:r>
      <w:r>
        <w:rPr>
          <w:rFonts w:ascii="Times New Roman" w:hAnsi="Times New Roman" w:cs="Times New Roman"/>
          <w:sz w:val="28"/>
          <w:szCs w:val="28"/>
        </w:rPr>
        <w:t>е</w:t>
      </w:r>
      <w:r w:rsidRPr="00532341">
        <w:rPr>
          <w:rFonts w:ascii="Times New Roman" w:hAnsi="Times New Roman" w:cs="Times New Roman"/>
          <w:sz w:val="28"/>
          <w:szCs w:val="28"/>
        </w:rPr>
        <w:t xml:space="preserve"> конвертов с заявками на участие в открытом конкурсе</w:t>
      </w:r>
      <w:r>
        <w:rPr>
          <w:rFonts w:ascii="Times New Roman" w:hAnsi="Times New Roman" w:cs="Times New Roman"/>
          <w:sz w:val="28"/>
          <w:szCs w:val="28"/>
        </w:rPr>
        <w:t xml:space="preserve"> проводится</w:t>
      </w:r>
      <w:r w:rsidRPr="00EB0106">
        <w:rPr>
          <w:rFonts w:ascii="Times New Roman" w:hAnsi="Times New Roman" w:cs="Times New Roman"/>
          <w:sz w:val="28"/>
          <w:szCs w:val="28"/>
        </w:rPr>
        <w:t xml:space="preserve"> </w:t>
      </w:r>
      <w:r w:rsidR="00EE2BDD">
        <w:rPr>
          <w:rFonts w:ascii="Times New Roman" w:hAnsi="Times New Roman" w:cs="Times New Roman"/>
          <w:sz w:val="28"/>
          <w:szCs w:val="28"/>
        </w:rPr>
        <w:t>08</w:t>
      </w:r>
      <w:r w:rsidR="00A96B48">
        <w:rPr>
          <w:rFonts w:ascii="Times New Roman" w:hAnsi="Times New Roman" w:cs="Times New Roman"/>
          <w:sz w:val="28"/>
          <w:szCs w:val="28"/>
        </w:rPr>
        <w:t>.0</w:t>
      </w:r>
      <w:r w:rsidR="00EE2BDD">
        <w:rPr>
          <w:rFonts w:ascii="Times New Roman" w:hAnsi="Times New Roman" w:cs="Times New Roman"/>
          <w:sz w:val="28"/>
          <w:szCs w:val="28"/>
        </w:rPr>
        <w:t>2.2024</w:t>
      </w:r>
      <w:r w:rsidR="00A96B48">
        <w:rPr>
          <w:rFonts w:ascii="Times New Roman" w:hAnsi="Times New Roman" w:cs="Times New Roman"/>
          <w:sz w:val="28"/>
          <w:szCs w:val="28"/>
        </w:rPr>
        <w:t xml:space="preserve"> в </w:t>
      </w:r>
      <w:r w:rsidR="00E421AF">
        <w:rPr>
          <w:rFonts w:ascii="Times New Roman" w:hAnsi="Times New Roman" w:cs="Times New Roman"/>
          <w:sz w:val="28"/>
          <w:szCs w:val="28"/>
        </w:rPr>
        <w:t>16</w:t>
      </w:r>
      <w:r w:rsidR="00A96B48">
        <w:rPr>
          <w:rFonts w:ascii="Times New Roman" w:hAnsi="Times New Roman" w:cs="Times New Roman"/>
          <w:sz w:val="28"/>
          <w:szCs w:val="28"/>
        </w:rPr>
        <w:t>.</w:t>
      </w:r>
      <w:r w:rsidR="00EE2BDD">
        <w:rPr>
          <w:rFonts w:ascii="Times New Roman" w:hAnsi="Times New Roman" w:cs="Times New Roman"/>
          <w:sz w:val="28"/>
          <w:szCs w:val="28"/>
        </w:rPr>
        <w:t>30</w:t>
      </w:r>
      <w:r w:rsidR="00A96B48">
        <w:rPr>
          <w:rFonts w:ascii="Times New Roman" w:hAnsi="Times New Roman" w:cs="Times New Roman"/>
          <w:sz w:val="28"/>
          <w:szCs w:val="28"/>
        </w:rPr>
        <w:t xml:space="preserve">  </w:t>
      </w:r>
      <w:r>
        <w:rPr>
          <w:rFonts w:ascii="Times New Roman" w:hAnsi="Times New Roman" w:cs="Times New Roman"/>
          <w:sz w:val="28"/>
          <w:szCs w:val="28"/>
        </w:rPr>
        <w:t>по адресу:</w:t>
      </w:r>
      <w:r w:rsidRPr="00EB0106">
        <w:rPr>
          <w:rFonts w:ascii="Times New Roman" w:eastAsia="Calibri" w:hAnsi="Times New Roman" w:cs="Times New Roman"/>
          <w:sz w:val="24"/>
          <w:szCs w:val="24"/>
          <w:lang w:eastAsia="en-US"/>
        </w:rPr>
        <w:t xml:space="preserve"> </w:t>
      </w:r>
      <w:r w:rsidRPr="00EB0106">
        <w:rPr>
          <w:rFonts w:ascii="Times New Roman" w:eastAsia="Calibri" w:hAnsi="Times New Roman" w:cs="Times New Roman"/>
          <w:sz w:val="28"/>
          <w:szCs w:val="28"/>
          <w:lang w:eastAsia="en-US"/>
        </w:rPr>
        <w:t>692245, г.</w:t>
      </w:r>
      <w:r>
        <w:rPr>
          <w:rFonts w:ascii="Times New Roman" w:eastAsia="Calibri" w:hAnsi="Times New Roman" w:cs="Times New Roman"/>
          <w:sz w:val="28"/>
          <w:szCs w:val="28"/>
          <w:lang w:eastAsia="en-US"/>
        </w:rPr>
        <w:t xml:space="preserve"> </w:t>
      </w:r>
      <w:r w:rsidRPr="00EB0106">
        <w:rPr>
          <w:rFonts w:ascii="Times New Roman" w:eastAsia="Calibri" w:hAnsi="Times New Roman" w:cs="Times New Roman"/>
          <w:sz w:val="28"/>
          <w:szCs w:val="28"/>
          <w:lang w:eastAsia="en-US"/>
        </w:rPr>
        <w:t xml:space="preserve">Спасск-Дальний, ул. Борисова, д.17, </w:t>
      </w:r>
      <w:proofErr w:type="spellStart"/>
      <w:r w:rsidRPr="00EB0106">
        <w:rPr>
          <w:rFonts w:ascii="Times New Roman" w:eastAsia="Calibri" w:hAnsi="Times New Roman" w:cs="Times New Roman"/>
          <w:sz w:val="28"/>
          <w:szCs w:val="28"/>
          <w:lang w:eastAsia="en-US"/>
        </w:rPr>
        <w:t>каб</w:t>
      </w:r>
      <w:proofErr w:type="spellEnd"/>
      <w:r w:rsidRPr="00EB010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18.</w:t>
      </w:r>
    </w:p>
    <w:p w:rsidR="00EB0106" w:rsidRDefault="00A96B48" w:rsidP="008731A4">
      <w:pPr>
        <w:ind w:firstLine="709"/>
        <w:contextualSpacing/>
        <w:jc w:val="both"/>
        <w:rPr>
          <w:rFonts w:ascii="Times New Roman" w:eastAsia="Calibri" w:hAnsi="Times New Roman" w:cs="Times New Roman"/>
          <w:sz w:val="24"/>
          <w:szCs w:val="24"/>
          <w:u w:val="single"/>
          <w:lang w:eastAsia="en-US"/>
        </w:rPr>
      </w:pPr>
      <w:r>
        <w:rPr>
          <w:rFonts w:ascii="Times New Roman" w:hAnsi="Times New Roman" w:cs="Times New Roman"/>
          <w:sz w:val="28"/>
          <w:szCs w:val="28"/>
        </w:rPr>
        <w:t xml:space="preserve">Рассмотрение заявок </w:t>
      </w:r>
      <w:r w:rsidRPr="00532341">
        <w:rPr>
          <w:rFonts w:ascii="Times New Roman" w:hAnsi="Times New Roman" w:cs="Times New Roman"/>
          <w:sz w:val="28"/>
          <w:szCs w:val="28"/>
        </w:rPr>
        <w:t>и подведени</w:t>
      </w:r>
      <w:r>
        <w:rPr>
          <w:rFonts w:ascii="Times New Roman" w:hAnsi="Times New Roman" w:cs="Times New Roman"/>
          <w:sz w:val="28"/>
          <w:szCs w:val="28"/>
        </w:rPr>
        <w:t>е</w:t>
      </w:r>
      <w:r w:rsidRPr="00532341">
        <w:rPr>
          <w:rFonts w:ascii="Times New Roman" w:hAnsi="Times New Roman" w:cs="Times New Roman"/>
          <w:sz w:val="28"/>
          <w:szCs w:val="28"/>
        </w:rPr>
        <w:t xml:space="preserve"> итогов открытого конкурса</w:t>
      </w:r>
      <w:r>
        <w:rPr>
          <w:rFonts w:ascii="Times New Roman" w:hAnsi="Times New Roman" w:cs="Times New Roman"/>
          <w:sz w:val="28"/>
          <w:szCs w:val="28"/>
        </w:rPr>
        <w:t xml:space="preserve"> проводится </w:t>
      </w:r>
      <w:r w:rsidR="00EE2BDD">
        <w:rPr>
          <w:rFonts w:ascii="Times New Roman" w:hAnsi="Times New Roman" w:cs="Times New Roman"/>
          <w:sz w:val="28"/>
          <w:szCs w:val="28"/>
        </w:rPr>
        <w:t>12</w:t>
      </w:r>
      <w:r>
        <w:rPr>
          <w:rFonts w:ascii="Times New Roman" w:hAnsi="Times New Roman" w:cs="Times New Roman"/>
          <w:sz w:val="28"/>
          <w:szCs w:val="28"/>
        </w:rPr>
        <w:t>.</w:t>
      </w:r>
      <w:r w:rsidR="008144E5">
        <w:rPr>
          <w:rFonts w:ascii="Times New Roman" w:hAnsi="Times New Roman" w:cs="Times New Roman"/>
          <w:sz w:val="28"/>
          <w:szCs w:val="28"/>
        </w:rPr>
        <w:t>0</w:t>
      </w:r>
      <w:r w:rsidR="00EE2BDD">
        <w:rPr>
          <w:rFonts w:ascii="Times New Roman" w:hAnsi="Times New Roman" w:cs="Times New Roman"/>
          <w:sz w:val="28"/>
          <w:szCs w:val="28"/>
        </w:rPr>
        <w:t>2.2024</w:t>
      </w:r>
      <w:r>
        <w:rPr>
          <w:rFonts w:ascii="Times New Roman" w:hAnsi="Times New Roman" w:cs="Times New Roman"/>
          <w:sz w:val="28"/>
          <w:szCs w:val="28"/>
        </w:rPr>
        <w:t xml:space="preserve"> в </w:t>
      </w:r>
      <w:r w:rsidR="00FA3B91">
        <w:rPr>
          <w:rFonts w:ascii="Times New Roman" w:hAnsi="Times New Roman" w:cs="Times New Roman"/>
          <w:sz w:val="28"/>
          <w:szCs w:val="28"/>
        </w:rPr>
        <w:t>1</w:t>
      </w:r>
      <w:r>
        <w:rPr>
          <w:rFonts w:ascii="Times New Roman" w:hAnsi="Times New Roman" w:cs="Times New Roman"/>
          <w:sz w:val="28"/>
          <w:szCs w:val="28"/>
        </w:rPr>
        <w:t>0.</w:t>
      </w:r>
      <w:r w:rsidR="00FA3B91">
        <w:rPr>
          <w:rFonts w:ascii="Times New Roman" w:hAnsi="Times New Roman" w:cs="Times New Roman"/>
          <w:sz w:val="28"/>
          <w:szCs w:val="28"/>
        </w:rPr>
        <w:t>0</w:t>
      </w:r>
      <w:r>
        <w:rPr>
          <w:rFonts w:ascii="Times New Roman" w:hAnsi="Times New Roman" w:cs="Times New Roman"/>
          <w:sz w:val="28"/>
          <w:szCs w:val="28"/>
        </w:rPr>
        <w:t xml:space="preserve">0 </w:t>
      </w:r>
      <w:r w:rsidRPr="00A96B48">
        <w:rPr>
          <w:rFonts w:ascii="Times New Roman" w:hAnsi="Times New Roman" w:cs="Times New Roman"/>
          <w:sz w:val="28"/>
          <w:szCs w:val="28"/>
        </w:rPr>
        <w:t xml:space="preserve"> </w:t>
      </w:r>
      <w:r>
        <w:rPr>
          <w:rFonts w:ascii="Times New Roman" w:hAnsi="Times New Roman" w:cs="Times New Roman"/>
          <w:sz w:val="28"/>
          <w:szCs w:val="28"/>
        </w:rPr>
        <w:t>по адресу:</w:t>
      </w:r>
      <w:r w:rsidRPr="00EB0106">
        <w:rPr>
          <w:rFonts w:ascii="Times New Roman" w:eastAsia="Calibri" w:hAnsi="Times New Roman" w:cs="Times New Roman"/>
          <w:sz w:val="24"/>
          <w:szCs w:val="24"/>
          <w:lang w:eastAsia="en-US"/>
        </w:rPr>
        <w:t xml:space="preserve"> </w:t>
      </w:r>
      <w:r w:rsidRPr="00EB0106">
        <w:rPr>
          <w:rFonts w:ascii="Times New Roman" w:eastAsia="Calibri" w:hAnsi="Times New Roman" w:cs="Times New Roman"/>
          <w:sz w:val="28"/>
          <w:szCs w:val="28"/>
          <w:lang w:eastAsia="en-US"/>
        </w:rPr>
        <w:t>692245, г.</w:t>
      </w:r>
      <w:r>
        <w:rPr>
          <w:rFonts w:ascii="Times New Roman" w:eastAsia="Calibri" w:hAnsi="Times New Roman" w:cs="Times New Roman"/>
          <w:sz w:val="28"/>
          <w:szCs w:val="28"/>
          <w:lang w:eastAsia="en-US"/>
        </w:rPr>
        <w:t xml:space="preserve"> </w:t>
      </w:r>
      <w:r w:rsidRPr="00EB0106">
        <w:rPr>
          <w:rFonts w:ascii="Times New Roman" w:eastAsia="Calibri" w:hAnsi="Times New Roman" w:cs="Times New Roman"/>
          <w:sz w:val="28"/>
          <w:szCs w:val="28"/>
          <w:lang w:eastAsia="en-US"/>
        </w:rPr>
        <w:t xml:space="preserve">Спасск-Дальний, ул. Борисова, д.17, </w:t>
      </w:r>
      <w:proofErr w:type="spellStart"/>
      <w:r w:rsidRPr="00EB0106">
        <w:rPr>
          <w:rFonts w:ascii="Times New Roman" w:eastAsia="Calibri" w:hAnsi="Times New Roman" w:cs="Times New Roman"/>
          <w:sz w:val="28"/>
          <w:szCs w:val="28"/>
          <w:lang w:eastAsia="en-US"/>
        </w:rPr>
        <w:t>каб</w:t>
      </w:r>
      <w:proofErr w:type="spellEnd"/>
      <w:r w:rsidRPr="00EB010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18.</w:t>
      </w: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EE2BDD" w:rsidRDefault="00EE2BDD" w:rsidP="006B0151">
      <w:pPr>
        <w:spacing w:after="0" w:line="240" w:lineRule="auto"/>
        <w:jc w:val="both"/>
        <w:rPr>
          <w:rFonts w:ascii="Times New Roman" w:hAnsi="Times New Roman" w:cs="Times New Roman"/>
          <w:sz w:val="28"/>
          <w:szCs w:val="28"/>
        </w:rPr>
      </w:pPr>
    </w:p>
    <w:p w:rsidR="001641A1" w:rsidRDefault="00FA3B91" w:rsidP="006B01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1641A1" w:rsidRDefault="001641A1" w:rsidP="001641A1">
      <w:pPr>
        <w:widowControl w:val="0"/>
        <w:tabs>
          <w:tab w:val="left" w:pos="6237"/>
        </w:tabs>
        <w:autoSpaceDE w:val="0"/>
        <w:autoSpaceDN w:val="0"/>
        <w:adjustRightInd w:val="0"/>
        <w:spacing w:after="0" w:line="240" w:lineRule="exact"/>
        <w:jc w:val="both"/>
        <w:rPr>
          <w:rFonts w:ascii="Times New Roman" w:hAnsi="Times New Roman"/>
          <w:sz w:val="28"/>
          <w:szCs w:val="28"/>
        </w:rPr>
      </w:pPr>
      <w:r>
        <w:rPr>
          <w:rFonts w:ascii="Times New Roman" w:hAnsi="Times New Roman" w:cs="Times New Roman"/>
          <w:sz w:val="28"/>
          <w:szCs w:val="28"/>
        </w:rPr>
        <w:t>Ф</w:t>
      </w:r>
      <w:r w:rsidRPr="00A36D1D">
        <w:rPr>
          <w:rFonts w:ascii="Times New Roman" w:hAnsi="Times New Roman" w:cs="Times New Roman"/>
          <w:sz w:val="28"/>
          <w:szCs w:val="28"/>
        </w:rPr>
        <w:t>орма</w:t>
      </w:r>
      <w:r>
        <w:rPr>
          <w:rFonts w:ascii="Times New Roman" w:hAnsi="Times New Roman" w:cs="Times New Roman"/>
          <w:sz w:val="28"/>
          <w:szCs w:val="28"/>
        </w:rPr>
        <w:t xml:space="preserve"> заявки</w:t>
      </w:r>
    </w:p>
    <w:p w:rsidR="001641A1" w:rsidRPr="00A36D1D" w:rsidRDefault="001641A1" w:rsidP="001641A1">
      <w:pPr>
        <w:pStyle w:val="ConsPlusNonformat"/>
        <w:jc w:val="center"/>
        <w:rPr>
          <w:rFonts w:ascii="Times New Roman" w:hAnsi="Times New Roman" w:cs="Times New Roman"/>
          <w:sz w:val="28"/>
          <w:szCs w:val="28"/>
        </w:rPr>
      </w:pPr>
      <w:r w:rsidRPr="002A6EFB">
        <w:rPr>
          <w:rFonts w:ascii="Times New Roman" w:hAnsi="Times New Roman" w:cs="Times New Roman"/>
          <w:b/>
          <w:sz w:val="28"/>
          <w:szCs w:val="28"/>
        </w:rPr>
        <w:t>ЗАЯВКА</w:t>
      </w:r>
      <w:r>
        <w:rPr>
          <w:rFonts w:ascii="Times New Roman" w:hAnsi="Times New Roman" w:cs="Times New Roman"/>
          <w:b/>
          <w:sz w:val="28"/>
          <w:szCs w:val="28"/>
        </w:rPr>
        <w:t xml:space="preserve"> </w:t>
      </w:r>
    </w:p>
    <w:p w:rsidR="001641A1" w:rsidRDefault="001641A1" w:rsidP="001641A1">
      <w:pPr>
        <w:pStyle w:val="ConsPlusNonformat"/>
        <w:jc w:val="center"/>
        <w:rPr>
          <w:rFonts w:ascii="Times New Roman" w:hAnsi="Times New Roman" w:cs="Times New Roman"/>
          <w:b/>
          <w:sz w:val="28"/>
          <w:szCs w:val="28"/>
        </w:rPr>
      </w:pPr>
    </w:p>
    <w:p w:rsidR="004F1C8A" w:rsidRDefault="001641A1" w:rsidP="004F1C8A">
      <w:pPr>
        <w:spacing w:after="0" w:line="240" w:lineRule="auto"/>
        <w:jc w:val="center"/>
        <w:rPr>
          <w:rFonts w:ascii="Times New Roman" w:hAnsi="Times New Roman" w:cs="Times New Roman"/>
          <w:sz w:val="28"/>
          <w:szCs w:val="28"/>
        </w:rPr>
      </w:pPr>
      <w:proofErr w:type="gramStart"/>
      <w:r w:rsidRPr="00DE2C65">
        <w:rPr>
          <w:rFonts w:ascii="Times New Roman" w:hAnsi="Times New Roman" w:cs="Times New Roman"/>
          <w:sz w:val="28"/>
        </w:rPr>
        <w:t xml:space="preserve">на участие в открытом конкурсе </w:t>
      </w:r>
      <w:r w:rsidR="004F1C8A" w:rsidRPr="002C3908">
        <w:rPr>
          <w:rFonts w:ascii="Times New Roman" w:hAnsi="Times New Roman" w:cs="Times New Roman"/>
          <w:sz w:val="28"/>
          <w:szCs w:val="28"/>
        </w:rPr>
        <w:t>на право осуществ</w:t>
      </w:r>
      <w:r w:rsidR="00EE2BDD">
        <w:rPr>
          <w:rFonts w:ascii="Times New Roman" w:hAnsi="Times New Roman" w:cs="Times New Roman"/>
          <w:sz w:val="28"/>
          <w:szCs w:val="28"/>
        </w:rPr>
        <w:t>ления перевозок по муниципальным маршрутам</w:t>
      </w:r>
      <w:r w:rsidR="004F1C8A" w:rsidRPr="002C3908">
        <w:rPr>
          <w:rFonts w:ascii="Times New Roman" w:hAnsi="Times New Roman" w:cs="Times New Roman"/>
          <w:sz w:val="28"/>
          <w:szCs w:val="28"/>
        </w:rPr>
        <w:t xml:space="preserve"> регулярных перевозок</w:t>
      </w:r>
      <w:r w:rsidR="004F1C8A" w:rsidRPr="00FF2AB3">
        <w:rPr>
          <w:rFonts w:ascii="Times New Roman" w:hAnsi="Times New Roman" w:cs="Times New Roman"/>
          <w:b/>
          <w:sz w:val="28"/>
          <w:szCs w:val="28"/>
        </w:rPr>
        <w:t xml:space="preserve"> </w:t>
      </w:r>
      <w:r w:rsidR="004F1C8A" w:rsidRPr="00FF2AB3">
        <w:rPr>
          <w:rFonts w:ascii="Times New Roman" w:hAnsi="Times New Roman" w:cs="Times New Roman"/>
          <w:sz w:val="28"/>
          <w:szCs w:val="28"/>
        </w:rPr>
        <w:t>автомобильным  транспортом общего пользования в границах</w:t>
      </w:r>
      <w:proofErr w:type="gramEnd"/>
      <w:r w:rsidR="004F1C8A" w:rsidRPr="00FF2AB3">
        <w:rPr>
          <w:rFonts w:ascii="Times New Roman" w:hAnsi="Times New Roman" w:cs="Times New Roman"/>
          <w:sz w:val="28"/>
          <w:szCs w:val="28"/>
        </w:rPr>
        <w:t xml:space="preserve"> городского округа Спасск-Дальний</w:t>
      </w:r>
    </w:p>
    <w:p w:rsidR="001641A1" w:rsidRPr="00DE2C65" w:rsidRDefault="001641A1" w:rsidP="004F1C8A">
      <w:pPr>
        <w:pStyle w:val="ConsPlusTitle"/>
        <w:spacing w:line="240" w:lineRule="exact"/>
        <w:ind w:firstLine="539"/>
        <w:jc w:val="center"/>
        <w:rPr>
          <w:rFonts w:ascii="Times New Roman" w:hAnsi="Times New Roman" w:cs="Times New Roman"/>
          <w:sz w:val="28"/>
          <w:szCs w:val="28"/>
        </w:rPr>
      </w:pP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_________________________________________</w:t>
      </w:r>
      <w:r w:rsidRPr="00DE2C65">
        <w:rPr>
          <w:rFonts w:ascii="Times New Roman" w:hAnsi="Times New Roman" w:cs="Times New Roman"/>
          <w:sz w:val="28"/>
          <w:szCs w:val="28"/>
        </w:rPr>
        <w:t>_________________,</w:t>
      </w:r>
    </w:p>
    <w:p w:rsidR="001641A1" w:rsidRPr="00DE2C65" w:rsidRDefault="001641A1" w:rsidP="001641A1">
      <w:pPr>
        <w:pStyle w:val="ConsPlusNonformat"/>
        <w:jc w:val="center"/>
        <w:rPr>
          <w:rFonts w:ascii="Times New Roman" w:hAnsi="Times New Roman" w:cs="Times New Roman"/>
        </w:rPr>
      </w:pPr>
      <w:r w:rsidRPr="00DE2C65">
        <w:rPr>
          <w:rFonts w:ascii="Times New Roman" w:hAnsi="Times New Roman" w:cs="Times New Roman"/>
        </w:rPr>
        <w:t>(наименование юридического лица, Ф.И.О. индивидуального предпринимателя, уполномоченного участника* договора простого товарищества)</w:t>
      </w: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w:t>
      </w:r>
      <w:r w:rsidRPr="00DE2C65">
        <w:rPr>
          <w:rFonts w:ascii="Times New Roman" w:hAnsi="Times New Roman" w:cs="Times New Roman"/>
          <w:sz w:val="28"/>
          <w:szCs w:val="28"/>
        </w:rPr>
        <w:t>_________________________________________,</w:t>
      </w:r>
    </w:p>
    <w:p w:rsidR="001641A1" w:rsidRPr="00DE2C65" w:rsidRDefault="001641A1" w:rsidP="001641A1">
      <w:pPr>
        <w:pStyle w:val="ConsPlusNonformat"/>
        <w:jc w:val="center"/>
        <w:rPr>
          <w:rFonts w:ascii="Times New Roman" w:hAnsi="Times New Roman" w:cs="Times New Roman"/>
        </w:rPr>
      </w:pPr>
      <w:r w:rsidRPr="00DE2C65">
        <w:rPr>
          <w:rFonts w:ascii="Times New Roman" w:hAnsi="Times New Roman" w:cs="Times New Roman"/>
        </w:rPr>
        <w:t>(местонахождение, почтовый адрес)</w:t>
      </w: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________________________________________</w:t>
      </w:r>
      <w:r w:rsidRPr="00DE2C65">
        <w:rPr>
          <w:rFonts w:ascii="Times New Roman" w:hAnsi="Times New Roman" w:cs="Times New Roman"/>
          <w:sz w:val="28"/>
          <w:szCs w:val="28"/>
        </w:rPr>
        <w:t>__________,</w:t>
      </w:r>
    </w:p>
    <w:p w:rsidR="001641A1" w:rsidRPr="00DE2C65" w:rsidRDefault="001641A1" w:rsidP="004F1C8A">
      <w:pPr>
        <w:pStyle w:val="ConsPlusNonformat"/>
        <w:jc w:val="center"/>
        <w:rPr>
          <w:rFonts w:ascii="Times New Roman" w:hAnsi="Times New Roman" w:cs="Times New Roman"/>
          <w:sz w:val="24"/>
          <w:szCs w:val="24"/>
        </w:rPr>
      </w:pPr>
      <w:r w:rsidRPr="00DE2C65">
        <w:rPr>
          <w:rFonts w:ascii="Times New Roman" w:hAnsi="Times New Roman" w:cs="Times New Roman"/>
          <w:sz w:val="24"/>
          <w:szCs w:val="24"/>
        </w:rPr>
        <w:t>(</w:t>
      </w:r>
      <w:r w:rsidRPr="00DE2C65">
        <w:rPr>
          <w:rFonts w:ascii="Times New Roman" w:hAnsi="Times New Roman" w:cs="Times New Roman"/>
        </w:rPr>
        <w:t>телефон, факс, адрес электронной почты)</w:t>
      </w: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Идентификационный номер налогоплательщика*______</w:t>
      </w:r>
      <w:r>
        <w:rPr>
          <w:rFonts w:ascii="Times New Roman" w:hAnsi="Times New Roman" w:cs="Times New Roman"/>
          <w:sz w:val="28"/>
          <w:szCs w:val="28"/>
        </w:rPr>
        <w:t>________________________________________</w:t>
      </w:r>
      <w:r w:rsidRPr="00DE2C65">
        <w:rPr>
          <w:rFonts w:ascii="Times New Roman" w:hAnsi="Times New Roman" w:cs="Times New Roman"/>
          <w:sz w:val="28"/>
          <w:szCs w:val="28"/>
        </w:rPr>
        <w:t>__________________</w:t>
      </w:r>
    </w:p>
    <w:p w:rsidR="001641A1" w:rsidRPr="00DE2C65" w:rsidRDefault="001641A1" w:rsidP="001641A1">
      <w:pPr>
        <w:pStyle w:val="ConsPlusNonformat"/>
        <w:rPr>
          <w:rFonts w:ascii="Times New Roman" w:hAnsi="Times New Roman" w:cs="Times New Roman"/>
          <w:sz w:val="28"/>
          <w:szCs w:val="28"/>
        </w:rPr>
      </w:pPr>
      <w:r w:rsidRPr="00DE2C65">
        <w:rPr>
          <w:rFonts w:ascii="Times New Roman" w:hAnsi="Times New Roman" w:cs="Times New Roman"/>
          <w:sz w:val="28"/>
          <w:szCs w:val="28"/>
        </w:rPr>
        <w:t>Основной государственный регистрационный номер*________</w:t>
      </w:r>
      <w:r>
        <w:rPr>
          <w:rFonts w:ascii="Times New Roman" w:hAnsi="Times New Roman" w:cs="Times New Roman"/>
          <w:sz w:val="28"/>
          <w:szCs w:val="28"/>
        </w:rPr>
        <w:t>________________________________________</w:t>
      </w:r>
      <w:r w:rsidRPr="00DE2C65">
        <w:rPr>
          <w:rFonts w:ascii="Times New Roman" w:hAnsi="Times New Roman" w:cs="Times New Roman"/>
          <w:sz w:val="28"/>
          <w:szCs w:val="28"/>
        </w:rPr>
        <w:t>____________</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Лицензия* на осуществление деятельности по перевозке пассажиров автомобильным  транспортом, оборудованным для перево</w:t>
      </w:r>
      <w:r>
        <w:rPr>
          <w:rFonts w:ascii="Times New Roman" w:hAnsi="Times New Roman" w:cs="Times New Roman"/>
          <w:sz w:val="28"/>
          <w:szCs w:val="28"/>
        </w:rPr>
        <w:t xml:space="preserve">зок более восьми человек № ___________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w:t>
      </w:r>
      <w:r w:rsidRPr="00DE2C65">
        <w:rPr>
          <w:rFonts w:ascii="Times New Roman" w:hAnsi="Times New Roman" w:cs="Times New Roman"/>
          <w:sz w:val="28"/>
          <w:szCs w:val="28"/>
        </w:rPr>
        <w:t xml:space="preserve">____ </w:t>
      </w:r>
      <w:proofErr w:type="gramStart"/>
      <w:r w:rsidRPr="00DE2C65">
        <w:rPr>
          <w:rFonts w:ascii="Times New Roman" w:hAnsi="Times New Roman" w:cs="Times New Roman"/>
          <w:sz w:val="28"/>
          <w:szCs w:val="28"/>
        </w:rPr>
        <w:t>вид</w:t>
      </w:r>
      <w:proofErr w:type="gramEnd"/>
      <w:r w:rsidRPr="00DE2C65">
        <w:rPr>
          <w:rFonts w:ascii="Times New Roman" w:hAnsi="Times New Roman" w:cs="Times New Roman"/>
          <w:sz w:val="28"/>
          <w:szCs w:val="28"/>
        </w:rPr>
        <w:t xml:space="preserve"> работ: ____</w:t>
      </w:r>
      <w:r>
        <w:rPr>
          <w:rFonts w:ascii="Times New Roman" w:hAnsi="Times New Roman" w:cs="Times New Roman"/>
          <w:sz w:val="28"/>
          <w:szCs w:val="28"/>
        </w:rPr>
        <w:t>______________________</w:t>
      </w:r>
      <w:r w:rsidRPr="00DE2C65">
        <w:rPr>
          <w:rFonts w:ascii="Times New Roman" w:hAnsi="Times New Roman" w:cs="Times New Roman"/>
          <w:sz w:val="28"/>
          <w:szCs w:val="28"/>
        </w:rPr>
        <w:t>________________</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Предлагает обеспечить осуществление регулярных перевозок пассажиров по муниципальному маршруту № __________________________</w:t>
      </w:r>
      <w:r>
        <w:rPr>
          <w:rFonts w:ascii="Times New Roman" w:hAnsi="Times New Roman" w:cs="Times New Roman"/>
          <w:sz w:val="28"/>
          <w:szCs w:val="28"/>
        </w:rPr>
        <w:t>____________________________________________________________________</w:t>
      </w:r>
      <w:r w:rsidRPr="00DE2C65">
        <w:rPr>
          <w:rFonts w:ascii="Times New Roman" w:hAnsi="Times New Roman" w:cs="Times New Roman"/>
          <w:sz w:val="28"/>
          <w:szCs w:val="28"/>
        </w:rPr>
        <w:t>______________</w:t>
      </w:r>
    </w:p>
    <w:p w:rsidR="001641A1" w:rsidRPr="00DE2C65" w:rsidRDefault="001641A1" w:rsidP="001641A1">
      <w:pPr>
        <w:pStyle w:val="ConsPlusNonformat"/>
        <w:jc w:val="both"/>
        <w:rPr>
          <w:rFonts w:ascii="Times New Roman" w:hAnsi="Times New Roman" w:cs="Times New Roman"/>
        </w:rPr>
      </w:pPr>
      <w:r w:rsidRPr="00DE2C65">
        <w:rPr>
          <w:rFonts w:ascii="Times New Roman" w:hAnsi="Times New Roman" w:cs="Times New Roman"/>
          <w:sz w:val="28"/>
          <w:szCs w:val="28"/>
        </w:rPr>
        <w:t xml:space="preserve">                                                                 </w:t>
      </w:r>
      <w:r w:rsidRPr="00DE2C65">
        <w:rPr>
          <w:rFonts w:ascii="Times New Roman" w:hAnsi="Times New Roman" w:cs="Times New Roman"/>
        </w:rPr>
        <w:t>(порядковый номер и наименование маршрута)</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регистрационный номер маршрута в Реестре маршрутов _</w:t>
      </w:r>
      <w:r>
        <w:rPr>
          <w:rFonts w:ascii="Times New Roman" w:hAnsi="Times New Roman" w:cs="Times New Roman"/>
          <w:sz w:val="28"/>
          <w:szCs w:val="28"/>
        </w:rPr>
        <w:t>_________________________________________</w:t>
      </w:r>
      <w:r w:rsidRPr="00DE2C65">
        <w:rPr>
          <w:rFonts w:ascii="Times New Roman" w:hAnsi="Times New Roman" w:cs="Times New Roman"/>
          <w:sz w:val="28"/>
          <w:szCs w:val="28"/>
        </w:rPr>
        <w:t>_________________</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Сведения о количестве транспортных средств ________</w:t>
      </w:r>
      <w:r>
        <w:rPr>
          <w:rFonts w:ascii="Times New Roman" w:hAnsi="Times New Roman" w:cs="Times New Roman"/>
          <w:sz w:val="28"/>
          <w:szCs w:val="28"/>
        </w:rPr>
        <w:t>_________________________________________</w:t>
      </w:r>
      <w:r w:rsidRPr="00DE2C65">
        <w:rPr>
          <w:rFonts w:ascii="Times New Roman" w:hAnsi="Times New Roman" w:cs="Times New Roman"/>
          <w:sz w:val="28"/>
          <w:szCs w:val="28"/>
        </w:rPr>
        <w:t>___________________</w:t>
      </w:r>
    </w:p>
    <w:p w:rsidR="001641A1" w:rsidRDefault="001641A1" w:rsidP="001641A1">
      <w:pPr>
        <w:pStyle w:val="ConsPlusNormal"/>
        <w:ind w:firstLine="709"/>
        <w:jc w:val="both"/>
        <w:outlineLvl w:val="0"/>
        <w:rPr>
          <w:rFonts w:ascii="Times New Roman" w:hAnsi="Times New Roman" w:cs="Times New Roman"/>
          <w:sz w:val="28"/>
          <w:szCs w:val="28"/>
        </w:rPr>
      </w:pPr>
      <w:r w:rsidRPr="00DE2C65">
        <w:rPr>
          <w:rFonts w:ascii="Times New Roman" w:hAnsi="Times New Roman" w:cs="Times New Roman"/>
          <w:sz w:val="28"/>
          <w:szCs w:val="28"/>
        </w:rPr>
        <w:t xml:space="preserve">Настоящей заявкой подтверждаю, что в отношении </w:t>
      </w:r>
      <w:r>
        <w:rPr>
          <w:rFonts w:ascii="Times New Roman" w:hAnsi="Times New Roman" w:cs="Times New Roman"/>
          <w:sz w:val="28"/>
          <w:szCs w:val="28"/>
        </w:rPr>
        <w:t>____________________</w:t>
      </w:r>
      <w:r w:rsidRPr="00DE2C65">
        <w:rPr>
          <w:rFonts w:ascii="Times New Roman" w:hAnsi="Times New Roman" w:cs="Times New Roman"/>
          <w:sz w:val="28"/>
          <w:szCs w:val="28"/>
        </w:rPr>
        <w:t>___</w:t>
      </w:r>
      <w:r>
        <w:rPr>
          <w:rFonts w:ascii="Times New Roman" w:hAnsi="Times New Roman" w:cs="Times New Roman"/>
          <w:sz w:val="28"/>
          <w:szCs w:val="28"/>
        </w:rPr>
        <w:t>________________________________</w:t>
      </w:r>
      <w:r w:rsidRPr="00DE2C65">
        <w:rPr>
          <w:rFonts w:ascii="Times New Roman" w:hAnsi="Times New Roman" w:cs="Times New Roman"/>
          <w:sz w:val="28"/>
          <w:szCs w:val="28"/>
        </w:rPr>
        <w:t>___</w:t>
      </w:r>
    </w:p>
    <w:p w:rsidR="001641A1" w:rsidRDefault="001641A1" w:rsidP="001641A1">
      <w:pPr>
        <w:pStyle w:val="ConsPlusNormal"/>
        <w:jc w:val="both"/>
        <w:outlineLvl w:val="0"/>
        <w:rPr>
          <w:rFonts w:ascii="Times New Roman" w:hAnsi="Times New Roman" w:cs="Times New Roman"/>
          <w:sz w:val="28"/>
        </w:rPr>
      </w:pPr>
      <w:r w:rsidRPr="00DE2C65">
        <w:rPr>
          <w:rFonts w:ascii="Times New Roman" w:hAnsi="Times New Roman" w:cs="Times New Roman"/>
          <w:sz w:val="28"/>
        </w:rPr>
        <w:t>__________________________________________________________</w:t>
      </w:r>
      <w:r>
        <w:rPr>
          <w:rFonts w:ascii="Times New Roman" w:hAnsi="Times New Roman" w:cs="Times New Roman"/>
          <w:sz w:val="28"/>
        </w:rPr>
        <w:t>________________________________________</w:t>
      </w:r>
      <w:r w:rsidRPr="00DE2C65">
        <w:rPr>
          <w:rFonts w:ascii="Times New Roman" w:hAnsi="Times New Roman" w:cs="Times New Roman"/>
          <w:sz w:val="28"/>
        </w:rPr>
        <w:t>_________</w:t>
      </w:r>
      <w:r>
        <w:rPr>
          <w:rFonts w:ascii="Times New Roman" w:hAnsi="Times New Roman" w:cs="Times New Roman"/>
          <w:sz w:val="28"/>
        </w:rPr>
        <w:t>,</w:t>
      </w:r>
    </w:p>
    <w:p w:rsidR="001641A1" w:rsidRPr="00DE2C65" w:rsidRDefault="001641A1" w:rsidP="001641A1">
      <w:pPr>
        <w:pStyle w:val="ConsPlusNormal"/>
        <w:jc w:val="both"/>
        <w:outlineLvl w:val="0"/>
        <w:rPr>
          <w:rFonts w:ascii="Times New Roman" w:hAnsi="Times New Roman" w:cs="Times New Roman"/>
        </w:rPr>
      </w:pPr>
      <w:r>
        <w:rPr>
          <w:rFonts w:ascii="Times New Roman" w:hAnsi="Times New Roman" w:cs="Times New Roman"/>
          <w:sz w:val="28"/>
        </w:rPr>
        <w:t xml:space="preserve">                                   </w:t>
      </w:r>
      <w:r w:rsidRPr="00DE2C65">
        <w:rPr>
          <w:rFonts w:ascii="Times New Roman" w:hAnsi="Times New Roman" w:cs="Times New Roman"/>
        </w:rPr>
        <w:t>(</w:t>
      </w:r>
      <w:r>
        <w:rPr>
          <w:rFonts w:ascii="Times New Roman" w:hAnsi="Times New Roman" w:cs="Times New Roman"/>
        </w:rPr>
        <w:t xml:space="preserve"> </w:t>
      </w:r>
      <w:r w:rsidRPr="00DE2C65">
        <w:rPr>
          <w:rFonts w:ascii="Times New Roman" w:hAnsi="Times New Roman" w:cs="Times New Roman"/>
        </w:rPr>
        <w:t>наименование юридического лица, Ф.И.О.</w:t>
      </w:r>
      <w:r w:rsidRPr="00DE2C65">
        <w:t> </w:t>
      </w:r>
      <w:r w:rsidRPr="00DE2C65">
        <w:rPr>
          <w:rFonts w:ascii="Times New Roman" w:hAnsi="Times New Roman" w:cs="Times New Roman"/>
        </w:rPr>
        <w:t>индивидуального предпринимателя, участников договора простого товарищества)</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1641A1" w:rsidRPr="00DE2C65" w:rsidRDefault="001641A1" w:rsidP="001641A1">
      <w:pPr>
        <w:pStyle w:val="ConsPlusNonformat"/>
        <w:jc w:val="center"/>
        <w:rPr>
          <w:rFonts w:ascii="Times New Roman" w:hAnsi="Times New Roman" w:cs="Times New Roman"/>
        </w:rPr>
      </w:pPr>
      <w:r w:rsidRPr="00DE2C65">
        <w:rPr>
          <w:rFonts w:ascii="Times New Roman" w:hAnsi="Times New Roman" w:cs="Times New Roman"/>
        </w:rPr>
        <w:t xml:space="preserve">        </w:t>
      </w:r>
    </w:p>
    <w:p w:rsidR="00EE2BDD" w:rsidRDefault="00EE2BDD" w:rsidP="001641A1">
      <w:pPr>
        <w:pStyle w:val="ConsPlusNonformat"/>
        <w:jc w:val="center"/>
        <w:rPr>
          <w:rFonts w:ascii="Times New Roman" w:hAnsi="Times New Roman" w:cs="Times New Roman"/>
          <w:sz w:val="28"/>
          <w:szCs w:val="28"/>
        </w:rPr>
      </w:pPr>
    </w:p>
    <w:p w:rsidR="00EE2BDD" w:rsidRDefault="00EE2BDD" w:rsidP="001641A1">
      <w:pPr>
        <w:pStyle w:val="ConsPlusNonformat"/>
        <w:jc w:val="center"/>
        <w:rPr>
          <w:rFonts w:ascii="Times New Roman" w:hAnsi="Times New Roman" w:cs="Times New Roman"/>
          <w:sz w:val="28"/>
          <w:szCs w:val="28"/>
        </w:rPr>
      </w:pPr>
    </w:p>
    <w:p w:rsidR="00EE2BDD" w:rsidRDefault="00EE2BDD" w:rsidP="001641A1">
      <w:pPr>
        <w:pStyle w:val="ConsPlusNonformat"/>
        <w:jc w:val="center"/>
        <w:rPr>
          <w:rFonts w:ascii="Times New Roman" w:hAnsi="Times New Roman" w:cs="Times New Roman"/>
          <w:sz w:val="28"/>
          <w:szCs w:val="28"/>
        </w:rPr>
      </w:pPr>
    </w:p>
    <w:p w:rsidR="001641A1" w:rsidRPr="00DE2C65" w:rsidRDefault="001641A1" w:rsidP="001641A1">
      <w:pPr>
        <w:pStyle w:val="ConsPlusNonformat"/>
        <w:jc w:val="center"/>
        <w:rPr>
          <w:rFonts w:ascii="Times New Roman" w:hAnsi="Times New Roman" w:cs="Times New Roman"/>
          <w:sz w:val="28"/>
          <w:szCs w:val="28"/>
        </w:rPr>
      </w:pPr>
      <w:r w:rsidRPr="00DE2C65">
        <w:rPr>
          <w:rFonts w:ascii="Times New Roman" w:hAnsi="Times New Roman" w:cs="Times New Roman"/>
          <w:sz w:val="28"/>
          <w:szCs w:val="28"/>
        </w:rPr>
        <w:lastRenderedPageBreak/>
        <w:t>Конкурсные предложения:</w:t>
      </w:r>
    </w:p>
    <w:p w:rsidR="001641A1" w:rsidRPr="00A36D1D" w:rsidRDefault="001641A1" w:rsidP="001641A1">
      <w:pPr>
        <w:pStyle w:val="ConsPlusNonformat"/>
        <w:rPr>
          <w:rFonts w:ascii="Times New Roman" w:hAnsi="Times New Roman" w:cs="Times New Roman"/>
          <w:sz w:val="16"/>
          <w:szCs w:val="16"/>
        </w:rPr>
      </w:pPr>
    </w:p>
    <w:p w:rsidR="001641A1" w:rsidRPr="00DE2C65" w:rsidRDefault="001641A1" w:rsidP="001641A1">
      <w:pPr>
        <w:pStyle w:val="ConsPlusNonformat"/>
        <w:ind w:left="720"/>
        <w:rPr>
          <w:rFonts w:ascii="Times New Roman" w:hAnsi="Times New Roman" w:cs="Times New Roman"/>
          <w:sz w:val="28"/>
          <w:szCs w:val="28"/>
        </w:rPr>
      </w:pPr>
      <w:r w:rsidRPr="00DE2C65">
        <w:rPr>
          <w:rFonts w:ascii="Times New Roman" w:hAnsi="Times New Roman" w:cs="Times New Roman"/>
          <w:sz w:val="28"/>
          <w:szCs w:val="28"/>
        </w:rPr>
        <w:t>Информация о транспортных средствах**</w:t>
      </w:r>
    </w:p>
    <w:p w:rsidR="001641A1" w:rsidRDefault="001641A1" w:rsidP="001641A1">
      <w:pPr>
        <w:pStyle w:val="ConsPlusNormal"/>
        <w:jc w:val="both"/>
        <w:rPr>
          <w:rFonts w:ascii="Times New Roman" w:hAnsi="Times New Roman" w:cs="Times New Roman"/>
        </w:rPr>
      </w:pPr>
    </w:p>
    <w:p w:rsidR="00A96B48" w:rsidRDefault="00A96B48" w:rsidP="001641A1">
      <w:pPr>
        <w:pStyle w:val="ConsPlusNormal"/>
        <w:jc w:val="both"/>
        <w:rPr>
          <w:rFonts w:ascii="Times New Roman" w:hAnsi="Times New Roman" w:cs="Times New Roman"/>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1417"/>
        <w:gridCol w:w="1276"/>
        <w:gridCol w:w="992"/>
        <w:gridCol w:w="1560"/>
        <w:gridCol w:w="1559"/>
        <w:gridCol w:w="1417"/>
        <w:gridCol w:w="1701"/>
        <w:gridCol w:w="1134"/>
        <w:gridCol w:w="1276"/>
        <w:gridCol w:w="1276"/>
      </w:tblGrid>
      <w:tr w:rsidR="00EE2BDD" w:rsidRPr="00EE2BDD" w:rsidTr="00EE2BDD">
        <w:tc>
          <w:tcPr>
            <w:tcW w:w="567" w:type="dxa"/>
            <w:shd w:val="clear" w:color="auto" w:fill="auto"/>
          </w:tcPr>
          <w:p w:rsidR="00EE2BDD" w:rsidRPr="00EE2BDD" w:rsidRDefault="00EE2BDD" w:rsidP="008C23F8">
            <w:pPr>
              <w:pStyle w:val="a8"/>
              <w:jc w:val="center"/>
              <w:rPr>
                <w:rStyle w:val="a7"/>
                <w:sz w:val="20"/>
              </w:rPr>
            </w:pPr>
            <w:r w:rsidRPr="00EE2BDD">
              <w:rPr>
                <w:rStyle w:val="a7"/>
                <w:sz w:val="20"/>
              </w:rPr>
              <w:t xml:space="preserve">№ </w:t>
            </w:r>
            <w:proofErr w:type="spellStart"/>
            <w:proofErr w:type="gramStart"/>
            <w:r w:rsidRPr="00EE2BDD">
              <w:rPr>
                <w:rStyle w:val="a7"/>
                <w:sz w:val="20"/>
              </w:rPr>
              <w:t>п</w:t>
            </w:r>
            <w:proofErr w:type="spellEnd"/>
            <w:proofErr w:type="gramEnd"/>
            <w:r w:rsidRPr="00EE2BDD">
              <w:rPr>
                <w:rStyle w:val="a7"/>
                <w:sz w:val="20"/>
              </w:rPr>
              <w:t>/</w:t>
            </w:r>
            <w:proofErr w:type="spellStart"/>
            <w:r w:rsidRPr="00EE2BDD">
              <w:rPr>
                <w:rStyle w:val="a7"/>
                <w:sz w:val="20"/>
              </w:rPr>
              <w:t>п</w:t>
            </w:r>
            <w:proofErr w:type="spellEnd"/>
          </w:p>
        </w:tc>
        <w:tc>
          <w:tcPr>
            <w:tcW w:w="851" w:type="dxa"/>
            <w:shd w:val="clear" w:color="auto" w:fill="auto"/>
          </w:tcPr>
          <w:p w:rsidR="00EE2BDD" w:rsidRPr="00EE2BDD" w:rsidRDefault="00EE2BDD" w:rsidP="008C23F8">
            <w:pPr>
              <w:pStyle w:val="a8"/>
              <w:jc w:val="center"/>
              <w:rPr>
                <w:rStyle w:val="a7"/>
                <w:sz w:val="20"/>
              </w:rPr>
            </w:pPr>
            <w:r w:rsidRPr="00EE2BDD">
              <w:rPr>
                <w:sz w:val="20"/>
              </w:rPr>
              <w:t>Класс, вместимость ТС</w:t>
            </w:r>
          </w:p>
        </w:tc>
        <w:tc>
          <w:tcPr>
            <w:tcW w:w="1417" w:type="dxa"/>
          </w:tcPr>
          <w:p w:rsidR="00EE2BDD" w:rsidRPr="00EE2BDD" w:rsidRDefault="00EE2BDD" w:rsidP="008C23F8">
            <w:pPr>
              <w:tabs>
                <w:tab w:val="center" w:pos="4677"/>
                <w:tab w:val="right" w:pos="9355"/>
              </w:tabs>
              <w:jc w:val="center"/>
              <w:rPr>
                <w:rFonts w:ascii="Times New Roman" w:hAnsi="Times New Roman" w:cs="Times New Roman"/>
                <w:sz w:val="20"/>
              </w:rPr>
            </w:pPr>
            <w:r w:rsidRPr="00EE2BDD">
              <w:rPr>
                <w:rFonts w:ascii="Times New Roman" w:hAnsi="Times New Roman" w:cs="Times New Roman"/>
                <w:sz w:val="20"/>
              </w:rPr>
              <w:t>Максимальный срок эксплуатации ТС, предлагаемых для осуществления перевозок</w:t>
            </w:r>
          </w:p>
        </w:tc>
        <w:tc>
          <w:tcPr>
            <w:tcW w:w="1276" w:type="dxa"/>
          </w:tcPr>
          <w:p w:rsidR="00EE2BDD" w:rsidRPr="00EE2BDD" w:rsidRDefault="00EE2BDD" w:rsidP="008C23F8">
            <w:pPr>
              <w:tabs>
                <w:tab w:val="center" w:pos="4677"/>
                <w:tab w:val="right" w:pos="9355"/>
              </w:tabs>
              <w:jc w:val="center"/>
              <w:rPr>
                <w:rFonts w:ascii="Times New Roman" w:hAnsi="Times New Roman" w:cs="Times New Roman"/>
                <w:sz w:val="20"/>
              </w:rPr>
            </w:pPr>
            <w:r w:rsidRPr="00EE2BDD">
              <w:rPr>
                <w:rStyle w:val="a7"/>
                <w:rFonts w:ascii="Times New Roman" w:hAnsi="Times New Roman"/>
                <w:sz w:val="20"/>
              </w:rPr>
              <w:t>Экологические характеристики</w:t>
            </w:r>
          </w:p>
        </w:tc>
        <w:tc>
          <w:tcPr>
            <w:tcW w:w="992" w:type="dxa"/>
            <w:shd w:val="clear" w:color="auto" w:fill="auto"/>
          </w:tcPr>
          <w:p w:rsidR="00EE2BDD" w:rsidRPr="00EE2BDD" w:rsidRDefault="00EE2BDD" w:rsidP="008C23F8">
            <w:pPr>
              <w:pStyle w:val="a8"/>
              <w:jc w:val="center"/>
              <w:rPr>
                <w:rStyle w:val="a7"/>
                <w:sz w:val="20"/>
              </w:rPr>
            </w:pPr>
            <w:r w:rsidRPr="00EE2BDD">
              <w:rPr>
                <w:rStyle w:val="a7"/>
                <w:sz w:val="20"/>
              </w:rPr>
              <w:t>Основания владения (собственность, аренда и т.д., обязательство по приобретению ТС)</w:t>
            </w:r>
          </w:p>
        </w:tc>
        <w:tc>
          <w:tcPr>
            <w:tcW w:w="1560" w:type="dxa"/>
            <w:shd w:val="clear" w:color="auto" w:fill="auto"/>
          </w:tcPr>
          <w:p w:rsidR="00EE2BDD" w:rsidRPr="00EE2BDD" w:rsidRDefault="00EE2BDD" w:rsidP="008C23F8">
            <w:pPr>
              <w:pStyle w:val="a8"/>
              <w:jc w:val="center"/>
              <w:rPr>
                <w:rStyle w:val="a7"/>
                <w:sz w:val="20"/>
              </w:rPr>
            </w:pPr>
            <w:r w:rsidRPr="00EE2BDD">
              <w:rPr>
                <w:rStyle w:val="a7"/>
                <w:sz w:val="20"/>
              </w:rPr>
              <w:t>Наличие информационных электронных табло в качестве указателей маршрута</w:t>
            </w:r>
          </w:p>
        </w:tc>
        <w:tc>
          <w:tcPr>
            <w:tcW w:w="1559" w:type="dxa"/>
            <w:shd w:val="clear" w:color="auto" w:fill="auto"/>
          </w:tcPr>
          <w:p w:rsidR="00EE2BDD" w:rsidRPr="00EE2BDD" w:rsidRDefault="00EE2BDD" w:rsidP="008C23F8">
            <w:pPr>
              <w:pStyle w:val="a8"/>
              <w:jc w:val="center"/>
              <w:rPr>
                <w:rStyle w:val="a7"/>
                <w:sz w:val="20"/>
              </w:rPr>
            </w:pPr>
            <w:r w:rsidRPr="00EE2BDD">
              <w:rPr>
                <w:rStyle w:val="a7"/>
                <w:sz w:val="20"/>
              </w:rPr>
              <w:t>Наличие автоматического информирования пассажиров</w:t>
            </w:r>
          </w:p>
        </w:tc>
        <w:tc>
          <w:tcPr>
            <w:tcW w:w="1417" w:type="dxa"/>
            <w:shd w:val="clear" w:color="auto" w:fill="auto"/>
          </w:tcPr>
          <w:p w:rsidR="00EE2BDD" w:rsidRPr="00EE2BDD" w:rsidRDefault="00EE2BDD" w:rsidP="008C23F8">
            <w:pPr>
              <w:pStyle w:val="a8"/>
              <w:jc w:val="center"/>
              <w:rPr>
                <w:rStyle w:val="a7"/>
                <w:sz w:val="20"/>
              </w:rPr>
            </w:pPr>
            <w:r w:rsidRPr="00EE2BDD">
              <w:rPr>
                <w:rStyle w:val="a7"/>
                <w:sz w:val="20"/>
              </w:rPr>
              <w:t>Наличие громкой связи для оповещения пассажиров</w:t>
            </w:r>
          </w:p>
        </w:tc>
        <w:tc>
          <w:tcPr>
            <w:tcW w:w="1701" w:type="dxa"/>
          </w:tcPr>
          <w:p w:rsidR="00EE2BDD" w:rsidRPr="00EE2BDD" w:rsidRDefault="00EE2BDD" w:rsidP="008C23F8">
            <w:pPr>
              <w:pStyle w:val="a8"/>
              <w:jc w:val="center"/>
              <w:rPr>
                <w:rStyle w:val="a7"/>
                <w:sz w:val="20"/>
              </w:rPr>
            </w:pPr>
            <w:r w:rsidRPr="00EE2BDD">
              <w:rPr>
                <w:rStyle w:val="a7"/>
                <w:sz w:val="20"/>
              </w:rPr>
              <w:t>Доступность ТС для людей с ограниченными возможностями</w:t>
            </w:r>
          </w:p>
        </w:tc>
        <w:tc>
          <w:tcPr>
            <w:tcW w:w="1134" w:type="dxa"/>
          </w:tcPr>
          <w:p w:rsidR="00EE2BDD" w:rsidRPr="00EE2BDD" w:rsidRDefault="00EE2BDD" w:rsidP="008C23F8">
            <w:pPr>
              <w:pStyle w:val="a8"/>
              <w:jc w:val="center"/>
              <w:rPr>
                <w:rStyle w:val="a7"/>
                <w:sz w:val="20"/>
              </w:rPr>
            </w:pPr>
            <w:r w:rsidRPr="00EE2BDD">
              <w:rPr>
                <w:rStyle w:val="a7"/>
                <w:sz w:val="20"/>
              </w:rPr>
              <w:t>Возможность безналичной оплаты проезда</w:t>
            </w:r>
          </w:p>
        </w:tc>
        <w:tc>
          <w:tcPr>
            <w:tcW w:w="1276" w:type="dxa"/>
          </w:tcPr>
          <w:p w:rsidR="00EE2BDD" w:rsidRPr="00EE2BDD" w:rsidRDefault="00EE2BDD" w:rsidP="008C23F8">
            <w:pPr>
              <w:rPr>
                <w:rFonts w:ascii="Times New Roman" w:hAnsi="Times New Roman" w:cs="Times New Roman"/>
                <w:sz w:val="20"/>
              </w:rPr>
            </w:pPr>
            <w:r w:rsidRPr="00EE2BDD">
              <w:rPr>
                <w:rFonts w:ascii="Times New Roman" w:hAnsi="Times New Roman" w:cs="Times New Roman"/>
                <w:sz w:val="20"/>
              </w:rPr>
              <w:t xml:space="preserve">Организации передачи данных транспортных средств в Навигационную систему «Цифровое Приморье» </w:t>
            </w:r>
          </w:p>
        </w:tc>
        <w:tc>
          <w:tcPr>
            <w:tcW w:w="1276" w:type="dxa"/>
          </w:tcPr>
          <w:p w:rsidR="00EE2BDD" w:rsidRPr="00EE2BDD" w:rsidRDefault="00EE2BDD" w:rsidP="008C23F8">
            <w:pPr>
              <w:rPr>
                <w:rFonts w:ascii="Times New Roman" w:hAnsi="Times New Roman" w:cs="Times New Roman"/>
                <w:sz w:val="20"/>
              </w:rPr>
            </w:pPr>
            <w:r w:rsidRPr="00EE2BDD">
              <w:rPr>
                <w:rFonts w:ascii="Times New Roman" w:hAnsi="Times New Roman" w:cs="Times New Roman"/>
                <w:sz w:val="20"/>
              </w:rPr>
              <w:t>Наличие системы видеонаблюдения в салоне ТС</w:t>
            </w:r>
          </w:p>
        </w:tc>
      </w:tr>
      <w:tr w:rsidR="00EE2BDD" w:rsidRPr="00EE2BDD" w:rsidTr="00EE2BDD">
        <w:tc>
          <w:tcPr>
            <w:tcW w:w="567" w:type="dxa"/>
            <w:shd w:val="clear" w:color="auto" w:fill="auto"/>
          </w:tcPr>
          <w:p w:rsidR="00EE2BDD" w:rsidRPr="00EE2BDD" w:rsidRDefault="00EE2BDD" w:rsidP="008C23F8">
            <w:pPr>
              <w:pStyle w:val="a8"/>
              <w:jc w:val="center"/>
              <w:rPr>
                <w:rStyle w:val="a7"/>
                <w:sz w:val="20"/>
              </w:rPr>
            </w:pPr>
            <w:r w:rsidRPr="00EE2BDD">
              <w:rPr>
                <w:rStyle w:val="a7"/>
                <w:sz w:val="20"/>
              </w:rPr>
              <w:t>1</w:t>
            </w:r>
          </w:p>
        </w:tc>
        <w:tc>
          <w:tcPr>
            <w:tcW w:w="851" w:type="dxa"/>
            <w:shd w:val="clear" w:color="auto" w:fill="auto"/>
          </w:tcPr>
          <w:p w:rsidR="00EE2BDD" w:rsidRPr="00EE2BDD" w:rsidRDefault="00EE2BDD" w:rsidP="008C23F8">
            <w:pPr>
              <w:pStyle w:val="a8"/>
              <w:jc w:val="center"/>
              <w:rPr>
                <w:sz w:val="20"/>
              </w:rPr>
            </w:pPr>
            <w:r w:rsidRPr="00EE2BDD">
              <w:rPr>
                <w:sz w:val="20"/>
              </w:rPr>
              <w:t>2</w:t>
            </w:r>
          </w:p>
        </w:tc>
        <w:tc>
          <w:tcPr>
            <w:tcW w:w="1417" w:type="dxa"/>
          </w:tcPr>
          <w:p w:rsidR="00EE2BDD" w:rsidRPr="00EE2BDD" w:rsidRDefault="00EE2BDD" w:rsidP="008C23F8">
            <w:pPr>
              <w:tabs>
                <w:tab w:val="center" w:pos="4677"/>
                <w:tab w:val="right" w:pos="9355"/>
              </w:tabs>
              <w:jc w:val="center"/>
              <w:rPr>
                <w:rFonts w:ascii="Times New Roman" w:hAnsi="Times New Roman" w:cs="Times New Roman"/>
                <w:sz w:val="20"/>
              </w:rPr>
            </w:pPr>
            <w:r w:rsidRPr="00EE2BDD">
              <w:rPr>
                <w:rFonts w:ascii="Times New Roman" w:hAnsi="Times New Roman" w:cs="Times New Roman"/>
                <w:sz w:val="20"/>
              </w:rPr>
              <w:t>3</w:t>
            </w:r>
          </w:p>
        </w:tc>
        <w:tc>
          <w:tcPr>
            <w:tcW w:w="1276" w:type="dxa"/>
          </w:tcPr>
          <w:p w:rsidR="00EE2BDD" w:rsidRPr="00EE2BDD" w:rsidRDefault="00EE2BDD" w:rsidP="008C23F8">
            <w:pPr>
              <w:tabs>
                <w:tab w:val="center" w:pos="4677"/>
                <w:tab w:val="right" w:pos="9355"/>
              </w:tabs>
              <w:jc w:val="center"/>
              <w:rPr>
                <w:rStyle w:val="a7"/>
                <w:rFonts w:ascii="Times New Roman" w:hAnsi="Times New Roman"/>
                <w:sz w:val="20"/>
              </w:rPr>
            </w:pPr>
            <w:r w:rsidRPr="00EE2BDD">
              <w:rPr>
                <w:rStyle w:val="a7"/>
                <w:rFonts w:ascii="Times New Roman" w:hAnsi="Times New Roman"/>
                <w:sz w:val="20"/>
              </w:rPr>
              <w:t>4</w:t>
            </w:r>
          </w:p>
        </w:tc>
        <w:tc>
          <w:tcPr>
            <w:tcW w:w="992" w:type="dxa"/>
            <w:shd w:val="clear" w:color="auto" w:fill="auto"/>
          </w:tcPr>
          <w:p w:rsidR="00EE2BDD" w:rsidRPr="00EE2BDD" w:rsidRDefault="00EE2BDD" w:rsidP="008C23F8">
            <w:pPr>
              <w:pStyle w:val="a8"/>
              <w:jc w:val="center"/>
              <w:rPr>
                <w:rStyle w:val="a7"/>
                <w:sz w:val="20"/>
              </w:rPr>
            </w:pPr>
            <w:r w:rsidRPr="00EE2BDD">
              <w:rPr>
                <w:rStyle w:val="a7"/>
                <w:sz w:val="20"/>
              </w:rPr>
              <w:t>5</w:t>
            </w:r>
          </w:p>
        </w:tc>
        <w:tc>
          <w:tcPr>
            <w:tcW w:w="1560" w:type="dxa"/>
            <w:shd w:val="clear" w:color="auto" w:fill="auto"/>
          </w:tcPr>
          <w:p w:rsidR="00EE2BDD" w:rsidRPr="00EE2BDD" w:rsidRDefault="00EE2BDD" w:rsidP="008C23F8">
            <w:pPr>
              <w:pStyle w:val="a8"/>
              <w:jc w:val="center"/>
              <w:rPr>
                <w:rStyle w:val="a7"/>
                <w:sz w:val="20"/>
              </w:rPr>
            </w:pPr>
            <w:r w:rsidRPr="00EE2BDD">
              <w:rPr>
                <w:rStyle w:val="a7"/>
                <w:sz w:val="20"/>
              </w:rPr>
              <w:t>6</w:t>
            </w:r>
          </w:p>
        </w:tc>
        <w:tc>
          <w:tcPr>
            <w:tcW w:w="1559" w:type="dxa"/>
            <w:shd w:val="clear" w:color="auto" w:fill="auto"/>
          </w:tcPr>
          <w:p w:rsidR="00EE2BDD" w:rsidRPr="00EE2BDD" w:rsidRDefault="00EE2BDD" w:rsidP="008C23F8">
            <w:pPr>
              <w:pStyle w:val="a8"/>
              <w:jc w:val="center"/>
              <w:rPr>
                <w:rStyle w:val="a7"/>
                <w:sz w:val="20"/>
              </w:rPr>
            </w:pPr>
            <w:r w:rsidRPr="00EE2BDD">
              <w:rPr>
                <w:rStyle w:val="a7"/>
                <w:sz w:val="20"/>
              </w:rPr>
              <w:t>7</w:t>
            </w:r>
          </w:p>
        </w:tc>
        <w:tc>
          <w:tcPr>
            <w:tcW w:w="1417" w:type="dxa"/>
            <w:shd w:val="clear" w:color="auto" w:fill="auto"/>
          </w:tcPr>
          <w:p w:rsidR="00EE2BDD" w:rsidRPr="00EE2BDD" w:rsidRDefault="00EE2BDD" w:rsidP="008C23F8">
            <w:pPr>
              <w:pStyle w:val="a8"/>
              <w:jc w:val="center"/>
              <w:rPr>
                <w:rStyle w:val="a7"/>
                <w:sz w:val="20"/>
              </w:rPr>
            </w:pPr>
            <w:r w:rsidRPr="00EE2BDD">
              <w:rPr>
                <w:rStyle w:val="a7"/>
                <w:sz w:val="20"/>
              </w:rPr>
              <w:t>8</w:t>
            </w:r>
          </w:p>
        </w:tc>
        <w:tc>
          <w:tcPr>
            <w:tcW w:w="1701" w:type="dxa"/>
          </w:tcPr>
          <w:p w:rsidR="00EE2BDD" w:rsidRPr="00EE2BDD" w:rsidRDefault="00EE2BDD" w:rsidP="008C23F8">
            <w:pPr>
              <w:pStyle w:val="a8"/>
              <w:jc w:val="center"/>
              <w:rPr>
                <w:rStyle w:val="a7"/>
                <w:sz w:val="20"/>
              </w:rPr>
            </w:pPr>
            <w:r w:rsidRPr="00EE2BDD">
              <w:rPr>
                <w:rStyle w:val="a7"/>
                <w:sz w:val="20"/>
              </w:rPr>
              <w:t>9</w:t>
            </w:r>
          </w:p>
        </w:tc>
        <w:tc>
          <w:tcPr>
            <w:tcW w:w="1134" w:type="dxa"/>
          </w:tcPr>
          <w:p w:rsidR="00EE2BDD" w:rsidRPr="00EE2BDD" w:rsidRDefault="00EE2BDD" w:rsidP="008C23F8">
            <w:pPr>
              <w:pStyle w:val="a8"/>
              <w:jc w:val="center"/>
              <w:rPr>
                <w:rStyle w:val="a7"/>
                <w:sz w:val="20"/>
              </w:rPr>
            </w:pPr>
            <w:r w:rsidRPr="00EE2BDD">
              <w:rPr>
                <w:rStyle w:val="a7"/>
                <w:sz w:val="20"/>
              </w:rPr>
              <w:t>10</w:t>
            </w:r>
          </w:p>
        </w:tc>
        <w:tc>
          <w:tcPr>
            <w:tcW w:w="1276" w:type="dxa"/>
          </w:tcPr>
          <w:p w:rsidR="00EE2BDD" w:rsidRPr="00EE2BDD" w:rsidRDefault="00EE2BDD" w:rsidP="008C23F8">
            <w:pPr>
              <w:rPr>
                <w:rFonts w:ascii="Times New Roman" w:hAnsi="Times New Roman" w:cs="Times New Roman"/>
                <w:sz w:val="20"/>
              </w:rPr>
            </w:pPr>
            <w:r w:rsidRPr="00EE2BDD">
              <w:rPr>
                <w:rFonts w:ascii="Times New Roman" w:hAnsi="Times New Roman" w:cs="Times New Roman"/>
                <w:sz w:val="20"/>
              </w:rPr>
              <w:t>11</w:t>
            </w:r>
          </w:p>
        </w:tc>
        <w:tc>
          <w:tcPr>
            <w:tcW w:w="1276" w:type="dxa"/>
          </w:tcPr>
          <w:p w:rsidR="00EE2BDD" w:rsidRPr="00EE2BDD" w:rsidRDefault="00EE2BDD" w:rsidP="008C23F8">
            <w:pPr>
              <w:jc w:val="center"/>
              <w:rPr>
                <w:rFonts w:ascii="Times New Roman" w:hAnsi="Times New Roman" w:cs="Times New Roman"/>
                <w:sz w:val="20"/>
              </w:rPr>
            </w:pPr>
            <w:r w:rsidRPr="00EE2BDD">
              <w:rPr>
                <w:rFonts w:ascii="Times New Roman" w:hAnsi="Times New Roman" w:cs="Times New Roman"/>
                <w:sz w:val="20"/>
              </w:rPr>
              <w:t>12</w:t>
            </w:r>
          </w:p>
        </w:tc>
      </w:tr>
      <w:tr w:rsidR="00EE2BDD" w:rsidRPr="00EE2BDD" w:rsidTr="00EE2BDD">
        <w:tc>
          <w:tcPr>
            <w:tcW w:w="567" w:type="dxa"/>
            <w:shd w:val="clear" w:color="auto" w:fill="auto"/>
          </w:tcPr>
          <w:p w:rsidR="00EE2BDD" w:rsidRPr="00EE2BDD" w:rsidRDefault="00EE2BDD" w:rsidP="008C23F8">
            <w:pPr>
              <w:pStyle w:val="a8"/>
              <w:jc w:val="center"/>
              <w:rPr>
                <w:rStyle w:val="a7"/>
                <w:sz w:val="20"/>
              </w:rPr>
            </w:pPr>
          </w:p>
        </w:tc>
        <w:tc>
          <w:tcPr>
            <w:tcW w:w="851" w:type="dxa"/>
            <w:shd w:val="clear" w:color="auto" w:fill="auto"/>
          </w:tcPr>
          <w:p w:rsidR="00EE2BDD" w:rsidRPr="00EE2BDD" w:rsidRDefault="00EE2BDD" w:rsidP="008C23F8">
            <w:pPr>
              <w:pStyle w:val="a8"/>
              <w:jc w:val="center"/>
              <w:rPr>
                <w:sz w:val="20"/>
              </w:rPr>
            </w:pPr>
          </w:p>
        </w:tc>
        <w:tc>
          <w:tcPr>
            <w:tcW w:w="1417" w:type="dxa"/>
          </w:tcPr>
          <w:p w:rsidR="00EE2BDD" w:rsidRPr="00EE2BDD" w:rsidRDefault="00EE2BDD" w:rsidP="008C23F8">
            <w:pPr>
              <w:tabs>
                <w:tab w:val="center" w:pos="4677"/>
                <w:tab w:val="right" w:pos="9355"/>
              </w:tabs>
              <w:jc w:val="center"/>
              <w:rPr>
                <w:rFonts w:ascii="Times New Roman" w:hAnsi="Times New Roman" w:cs="Times New Roman"/>
                <w:sz w:val="20"/>
              </w:rPr>
            </w:pPr>
          </w:p>
        </w:tc>
        <w:tc>
          <w:tcPr>
            <w:tcW w:w="1276" w:type="dxa"/>
          </w:tcPr>
          <w:p w:rsidR="00EE2BDD" w:rsidRPr="00EE2BDD" w:rsidRDefault="00EE2BDD" w:rsidP="008C23F8">
            <w:pPr>
              <w:tabs>
                <w:tab w:val="center" w:pos="4677"/>
                <w:tab w:val="right" w:pos="9355"/>
              </w:tabs>
              <w:jc w:val="center"/>
              <w:rPr>
                <w:rStyle w:val="a7"/>
                <w:rFonts w:ascii="Times New Roman" w:hAnsi="Times New Roman"/>
                <w:sz w:val="20"/>
              </w:rPr>
            </w:pPr>
          </w:p>
        </w:tc>
        <w:tc>
          <w:tcPr>
            <w:tcW w:w="992" w:type="dxa"/>
            <w:shd w:val="clear" w:color="auto" w:fill="auto"/>
          </w:tcPr>
          <w:p w:rsidR="00EE2BDD" w:rsidRPr="00EE2BDD" w:rsidRDefault="00EE2BDD" w:rsidP="008C23F8">
            <w:pPr>
              <w:pStyle w:val="a8"/>
              <w:jc w:val="center"/>
              <w:rPr>
                <w:rStyle w:val="a7"/>
                <w:sz w:val="20"/>
              </w:rPr>
            </w:pPr>
          </w:p>
        </w:tc>
        <w:tc>
          <w:tcPr>
            <w:tcW w:w="1560" w:type="dxa"/>
            <w:shd w:val="clear" w:color="auto" w:fill="auto"/>
          </w:tcPr>
          <w:p w:rsidR="00EE2BDD" w:rsidRPr="00EE2BDD" w:rsidRDefault="00EE2BDD" w:rsidP="008C23F8">
            <w:pPr>
              <w:pStyle w:val="a8"/>
              <w:jc w:val="center"/>
              <w:rPr>
                <w:rStyle w:val="a7"/>
                <w:sz w:val="20"/>
              </w:rPr>
            </w:pPr>
          </w:p>
        </w:tc>
        <w:tc>
          <w:tcPr>
            <w:tcW w:w="1559" w:type="dxa"/>
            <w:shd w:val="clear" w:color="auto" w:fill="auto"/>
          </w:tcPr>
          <w:p w:rsidR="00EE2BDD" w:rsidRPr="00EE2BDD" w:rsidRDefault="00EE2BDD" w:rsidP="008C23F8">
            <w:pPr>
              <w:pStyle w:val="a8"/>
              <w:jc w:val="center"/>
              <w:rPr>
                <w:rStyle w:val="a7"/>
                <w:sz w:val="20"/>
              </w:rPr>
            </w:pPr>
          </w:p>
        </w:tc>
        <w:tc>
          <w:tcPr>
            <w:tcW w:w="1417" w:type="dxa"/>
            <w:shd w:val="clear" w:color="auto" w:fill="auto"/>
          </w:tcPr>
          <w:p w:rsidR="00EE2BDD" w:rsidRPr="00EE2BDD" w:rsidRDefault="00EE2BDD" w:rsidP="008C23F8">
            <w:pPr>
              <w:pStyle w:val="a8"/>
              <w:jc w:val="center"/>
              <w:rPr>
                <w:rStyle w:val="a7"/>
                <w:sz w:val="20"/>
              </w:rPr>
            </w:pPr>
          </w:p>
        </w:tc>
        <w:tc>
          <w:tcPr>
            <w:tcW w:w="1701" w:type="dxa"/>
          </w:tcPr>
          <w:p w:rsidR="00EE2BDD" w:rsidRPr="00EE2BDD" w:rsidRDefault="00EE2BDD" w:rsidP="008C23F8">
            <w:pPr>
              <w:pStyle w:val="a8"/>
              <w:jc w:val="center"/>
              <w:rPr>
                <w:rStyle w:val="a7"/>
                <w:sz w:val="20"/>
              </w:rPr>
            </w:pPr>
          </w:p>
        </w:tc>
        <w:tc>
          <w:tcPr>
            <w:tcW w:w="1134" w:type="dxa"/>
          </w:tcPr>
          <w:p w:rsidR="00EE2BDD" w:rsidRPr="00EE2BDD" w:rsidRDefault="00EE2BDD" w:rsidP="008C23F8">
            <w:pPr>
              <w:pStyle w:val="a8"/>
              <w:jc w:val="center"/>
              <w:rPr>
                <w:rStyle w:val="a7"/>
                <w:sz w:val="20"/>
              </w:rPr>
            </w:pPr>
          </w:p>
        </w:tc>
        <w:tc>
          <w:tcPr>
            <w:tcW w:w="1276" w:type="dxa"/>
          </w:tcPr>
          <w:p w:rsidR="00EE2BDD" w:rsidRPr="00EE2BDD" w:rsidRDefault="00EE2BDD" w:rsidP="008C23F8">
            <w:pPr>
              <w:rPr>
                <w:rFonts w:ascii="Times New Roman" w:hAnsi="Times New Roman" w:cs="Times New Roman"/>
                <w:sz w:val="20"/>
              </w:rPr>
            </w:pPr>
            <w:r w:rsidRPr="00EE2BDD">
              <w:rPr>
                <w:rFonts w:ascii="Times New Roman" w:hAnsi="Times New Roman" w:cs="Times New Roman"/>
                <w:sz w:val="20"/>
              </w:rPr>
              <w:t xml:space="preserve"> </w:t>
            </w:r>
          </w:p>
        </w:tc>
        <w:tc>
          <w:tcPr>
            <w:tcW w:w="1276" w:type="dxa"/>
          </w:tcPr>
          <w:p w:rsidR="00EE2BDD" w:rsidRPr="00EE2BDD" w:rsidRDefault="00EE2BDD" w:rsidP="008C23F8">
            <w:pPr>
              <w:rPr>
                <w:rFonts w:ascii="Times New Roman" w:hAnsi="Times New Roman" w:cs="Times New Roman"/>
                <w:sz w:val="20"/>
              </w:rPr>
            </w:pPr>
          </w:p>
        </w:tc>
      </w:tr>
    </w:tbl>
    <w:p w:rsidR="00EE2BDD" w:rsidRDefault="00EE2BDD" w:rsidP="001641A1">
      <w:pPr>
        <w:pStyle w:val="ConsPlusNormal"/>
        <w:jc w:val="both"/>
        <w:rPr>
          <w:rFonts w:ascii="Times New Roman" w:hAnsi="Times New Roman" w:cs="Times New Roman"/>
        </w:rPr>
      </w:pPr>
    </w:p>
    <w:p w:rsidR="00EE2BDD" w:rsidRDefault="00EE2BDD" w:rsidP="001641A1">
      <w:pPr>
        <w:pStyle w:val="ConsPlusNormal"/>
        <w:jc w:val="both"/>
        <w:rPr>
          <w:rFonts w:ascii="Times New Roman" w:hAnsi="Times New Roman" w:cs="Times New Roman"/>
        </w:rPr>
      </w:pPr>
    </w:p>
    <w:p w:rsidR="00EE2BDD" w:rsidRDefault="00EE2BDD" w:rsidP="001641A1">
      <w:pPr>
        <w:pStyle w:val="ConsPlusNormal"/>
        <w:jc w:val="both"/>
        <w:rPr>
          <w:rFonts w:ascii="Times New Roman" w:hAnsi="Times New Roman" w:cs="Times New Roman"/>
        </w:rPr>
      </w:pPr>
    </w:p>
    <w:p w:rsidR="00A96B48" w:rsidRDefault="00A96B48" w:rsidP="00EE2BDD">
      <w:pPr>
        <w:pStyle w:val="ConsPlusNormal"/>
        <w:ind w:firstLine="7513"/>
        <w:jc w:val="both"/>
        <w:rPr>
          <w:rFonts w:ascii="Times New Roman" w:hAnsi="Times New Roman" w:cs="Times New Roman"/>
        </w:rPr>
      </w:pPr>
    </w:p>
    <w:p w:rsidR="001641A1" w:rsidRPr="00DE2C65" w:rsidRDefault="001641A1" w:rsidP="001641A1">
      <w:pPr>
        <w:pStyle w:val="ConsPlusNormal"/>
        <w:ind w:firstLine="540"/>
        <w:jc w:val="both"/>
        <w:rPr>
          <w:rFonts w:ascii="Times New Roman" w:hAnsi="Times New Roman" w:cs="Times New Roman"/>
          <w:sz w:val="28"/>
          <w:szCs w:val="28"/>
        </w:rPr>
      </w:pPr>
      <w:r w:rsidRPr="00DE2C65">
        <w:rPr>
          <w:rFonts w:ascii="Times New Roman" w:hAnsi="Times New Roman" w:cs="Times New Roman"/>
          <w:sz w:val="28"/>
          <w:szCs w:val="28"/>
        </w:rPr>
        <w:t>Среднесписочное количество*** транспортных сре</w:t>
      </w:r>
      <w:proofErr w:type="gramStart"/>
      <w:r w:rsidRPr="00DE2C65">
        <w:rPr>
          <w:rFonts w:ascii="Times New Roman" w:hAnsi="Times New Roman" w:cs="Times New Roman"/>
          <w:sz w:val="28"/>
          <w:szCs w:val="28"/>
        </w:rPr>
        <w:t>дств в г</w:t>
      </w:r>
      <w:proofErr w:type="gramEnd"/>
      <w:r w:rsidRPr="00DE2C65">
        <w:rPr>
          <w:rFonts w:ascii="Times New Roman" w:hAnsi="Times New Roman" w:cs="Times New Roman"/>
          <w:sz w:val="28"/>
          <w:szCs w:val="28"/>
        </w:rPr>
        <w:t>оду, предшествующем дате проведения открытого конкурса ___________  единиц.</w:t>
      </w:r>
    </w:p>
    <w:p w:rsidR="001641A1" w:rsidRPr="00DE2C65" w:rsidRDefault="001641A1" w:rsidP="001641A1">
      <w:pPr>
        <w:widowControl w:val="0"/>
        <w:autoSpaceDE w:val="0"/>
        <w:autoSpaceDN w:val="0"/>
        <w:adjustRightInd w:val="0"/>
        <w:spacing w:after="0" w:line="240" w:lineRule="auto"/>
        <w:jc w:val="both"/>
        <w:rPr>
          <w:rFonts w:ascii="Times New Roman" w:hAnsi="Times New Roman"/>
          <w:sz w:val="28"/>
          <w:szCs w:val="28"/>
          <w:lang w:eastAsia="ar-SA"/>
        </w:rPr>
      </w:pPr>
      <w:r w:rsidRPr="00DE2C65">
        <w:rPr>
          <w:rFonts w:ascii="Times New Roman" w:hAnsi="Times New Roman"/>
          <w:sz w:val="20"/>
          <w:szCs w:val="20"/>
        </w:rPr>
        <w:t xml:space="preserve">     (кол-во т/с)</w:t>
      </w:r>
    </w:p>
    <w:p w:rsidR="001641A1" w:rsidRPr="00DE2C65" w:rsidRDefault="001641A1" w:rsidP="001641A1">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DE2C65">
        <w:rPr>
          <w:rFonts w:ascii="Times New Roman" w:hAnsi="Times New Roman"/>
          <w:sz w:val="28"/>
          <w:szCs w:val="28"/>
          <w:lang w:eastAsia="ar-SA"/>
        </w:rPr>
        <w:t>Приложение:****</w:t>
      </w:r>
    </w:p>
    <w:p w:rsidR="001641A1" w:rsidRPr="00DE2C65" w:rsidRDefault="001641A1" w:rsidP="001641A1">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DE2C65">
        <w:rPr>
          <w:rFonts w:ascii="Times New Roman" w:hAnsi="Times New Roman"/>
          <w:sz w:val="28"/>
          <w:szCs w:val="28"/>
          <w:lang w:eastAsia="ar-SA"/>
        </w:rPr>
        <w:t>1.</w:t>
      </w:r>
    </w:p>
    <w:p w:rsidR="001641A1" w:rsidRPr="00DE2C65" w:rsidRDefault="001641A1" w:rsidP="001641A1">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DE2C65">
        <w:rPr>
          <w:rFonts w:ascii="Times New Roman" w:hAnsi="Times New Roman"/>
          <w:sz w:val="28"/>
          <w:szCs w:val="28"/>
          <w:lang w:eastAsia="ar-SA"/>
        </w:rPr>
        <w:t>2.</w:t>
      </w:r>
    </w:p>
    <w:p w:rsidR="001641A1" w:rsidRPr="00DE2C65" w:rsidRDefault="001641A1" w:rsidP="001641A1">
      <w:pPr>
        <w:widowControl w:val="0"/>
        <w:autoSpaceDE w:val="0"/>
        <w:autoSpaceDN w:val="0"/>
        <w:adjustRightInd w:val="0"/>
        <w:spacing w:after="0" w:line="240" w:lineRule="auto"/>
        <w:ind w:firstLine="540"/>
        <w:jc w:val="both"/>
        <w:rPr>
          <w:rFonts w:ascii="Times New Roman" w:hAnsi="Times New Roman"/>
          <w:sz w:val="28"/>
          <w:szCs w:val="28"/>
          <w:lang w:eastAsia="ar-SA"/>
        </w:rPr>
      </w:pPr>
      <w:r w:rsidRPr="00DE2C65">
        <w:rPr>
          <w:rFonts w:ascii="Times New Roman" w:hAnsi="Times New Roman"/>
          <w:sz w:val="28"/>
          <w:szCs w:val="28"/>
          <w:lang w:eastAsia="ar-SA"/>
        </w:rPr>
        <w:t>3.</w:t>
      </w:r>
    </w:p>
    <w:p w:rsidR="001641A1" w:rsidRPr="00DE2C65" w:rsidRDefault="00A96B48" w:rsidP="00A96B48">
      <w:pPr>
        <w:pStyle w:val="ConsPlusNonformat"/>
        <w:rPr>
          <w:rFonts w:ascii="Times New Roman" w:hAnsi="Times New Roman" w:cs="Times New Roman"/>
        </w:rPr>
      </w:pPr>
      <w:r>
        <w:rPr>
          <w:rFonts w:ascii="Times New Roman" w:hAnsi="Times New Roman" w:cs="Times New Roman"/>
          <w:lang w:eastAsia="ar-SA"/>
        </w:rPr>
        <w:t xml:space="preserve">             </w:t>
      </w:r>
      <w:r w:rsidR="001641A1" w:rsidRPr="00DE2C65">
        <w:rPr>
          <w:rFonts w:ascii="Times New Roman" w:hAnsi="Times New Roman"/>
        </w:rPr>
        <w:t xml:space="preserve">* Для участников договора простого товарищества информация представляется на каждого из участников договора простого товарищества.  </w:t>
      </w:r>
    </w:p>
    <w:p w:rsidR="001641A1" w:rsidRPr="00DE2C65" w:rsidRDefault="001641A1" w:rsidP="001641A1">
      <w:pPr>
        <w:pStyle w:val="ConsPlusNormal"/>
        <w:spacing w:line="240" w:lineRule="exact"/>
        <w:ind w:firstLine="539"/>
        <w:jc w:val="both"/>
        <w:rPr>
          <w:rFonts w:ascii="Times New Roman" w:hAnsi="Times New Roman" w:cs="Times New Roman"/>
        </w:rPr>
      </w:pPr>
      <w:r w:rsidRPr="00DE2C65">
        <w:rPr>
          <w:rFonts w:ascii="Times New Roman" w:hAnsi="Times New Roman" w:cs="Times New Roman"/>
        </w:rPr>
        <w:t>** В графах 6, 7, 8</w:t>
      </w:r>
      <w:r w:rsidR="00A96B48">
        <w:rPr>
          <w:rFonts w:ascii="Times New Roman" w:hAnsi="Times New Roman" w:cs="Times New Roman"/>
        </w:rPr>
        <w:t xml:space="preserve"> </w:t>
      </w:r>
      <w:r w:rsidRPr="00DE2C65">
        <w:rPr>
          <w:rFonts w:ascii="Times New Roman" w:hAnsi="Times New Roman" w:cs="Times New Roman"/>
        </w:rPr>
        <w:t xml:space="preserve"> при наличии указанных характеристик транспортных сре</w:t>
      </w:r>
      <w:proofErr w:type="gramStart"/>
      <w:r w:rsidRPr="00DE2C65">
        <w:rPr>
          <w:rFonts w:ascii="Times New Roman" w:hAnsi="Times New Roman" w:cs="Times New Roman"/>
        </w:rPr>
        <w:t>дств пр</w:t>
      </w:r>
      <w:proofErr w:type="gramEnd"/>
      <w:r w:rsidRPr="00DE2C65">
        <w:rPr>
          <w:rFonts w:ascii="Times New Roman" w:hAnsi="Times New Roman" w:cs="Times New Roman"/>
        </w:rPr>
        <w:t>оставляется слово «да», при отсутствии – «нет».</w:t>
      </w:r>
    </w:p>
    <w:p w:rsidR="001641A1" w:rsidRPr="00DE2C65" w:rsidRDefault="001641A1" w:rsidP="001641A1">
      <w:pPr>
        <w:pStyle w:val="ConsPlusNormal"/>
        <w:spacing w:line="240" w:lineRule="exact"/>
        <w:ind w:firstLine="539"/>
        <w:jc w:val="both"/>
        <w:rPr>
          <w:rFonts w:ascii="Times New Roman" w:hAnsi="Times New Roman" w:cs="Times New Roman"/>
        </w:rPr>
      </w:pPr>
      <w:r w:rsidRPr="00DE2C65">
        <w:rPr>
          <w:rFonts w:ascii="Times New Roman" w:hAnsi="Times New Roman" w:cs="Times New Roman"/>
        </w:rPr>
        <w:t>***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1641A1" w:rsidRPr="00DE2C65" w:rsidRDefault="001641A1" w:rsidP="001641A1">
      <w:pPr>
        <w:pStyle w:val="ConsPlusNormal"/>
        <w:spacing w:line="240" w:lineRule="exact"/>
        <w:ind w:firstLine="539"/>
        <w:jc w:val="both"/>
        <w:rPr>
          <w:rFonts w:ascii="Times New Roman" w:hAnsi="Times New Roman" w:cs="Times New Roman"/>
        </w:rPr>
      </w:pPr>
      <w:r w:rsidRPr="00DE2C65">
        <w:rPr>
          <w:rFonts w:ascii="Times New Roman" w:hAnsi="Times New Roman" w:cs="Times New Roman"/>
        </w:rPr>
        <w:t>Под отчетным периодом понимается период, равный 12 месяцам, предшествующим дате проведени</w:t>
      </w:r>
      <w:r>
        <w:rPr>
          <w:rFonts w:ascii="Times New Roman" w:hAnsi="Times New Roman" w:cs="Times New Roman"/>
        </w:rPr>
        <w:t>я</w:t>
      </w:r>
      <w:r w:rsidRPr="00DE2C65">
        <w:rPr>
          <w:rFonts w:ascii="Times New Roman" w:hAnsi="Times New Roman" w:cs="Times New Roman"/>
        </w:rPr>
        <w:t xml:space="preserve"> открытого конкурса.</w:t>
      </w:r>
    </w:p>
    <w:p w:rsidR="001641A1" w:rsidRPr="00EE2BDD" w:rsidRDefault="001641A1" w:rsidP="00EE2BDD">
      <w:pPr>
        <w:widowControl w:val="0"/>
        <w:autoSpaceDE w:val="0"/>
        <w:autoSpaceDN w:val="0"/>
        <w:adjustRightInd w:val="0"/>
        <w:spacing w:after="0" w:line="240" w:lineRule="exact"/>
        <w:ind w:firstLine="539"/>
        <w:jc w:val="both"/>
        <w:rPr>
          <w:rFonts w:ascii="Times New Roman" w:hAnsi="Times New Roman"/>
          <w:sz w:val="20"/>
          <w:szCs w:val="20"/>
          <w:lang w:eastAsia="ar-SA"/>
        </w:rPr>
      </w:pPr>
      <w:r w:rsidRPr="00DE2C65">
        <w:rPr>
          <w:rFonts w:ascii="Times New Roman" w:hAnsi="Times New Roman"/>
          <w:sz w:val="20"/>
          <w:szCs w:val="20"/>
          <w:lang w:eastAsia="ar-SA"/>
        </w:rPr>
        <w:t>****Указывается наименование документов и количество листов.</w:t>
      </w:r>
    </w:p>
    <w:p w:rsidR="001641A1" w:rsidRPr="00DE2C65" w:rsidRDefault="001641A1" w:rsidP="001641A1">
      <w:pPr>
        <w:pStyle w:val="ConsPlusTitle"/>
        <w:ind w:firstLine="539"/>
        <w:jc w:val="both"/>
        <w:rPr>
          <w:rFonts w:ascii="Times New Roman" w:hAnsi="Times New Roman" w:cs="Times New Roman"/>
          <w:b w:val="0"/>
          <w:sz w:val="28"/>
          <w:szCs w:val="28"/>
        </w:rPr>
      </w:pPr>
      <w:r w:rsidRPr="00DE2C65">
        <w:rPr>
          <w:rFonts w:ascii="Times New Roman" w:hAnsi="Times New Roman" w:cs="Times New Roman"/>
          <w:b w:val="0"/>
          <w:sz w:val="28"/>
          <w:szCs w:val="28"/>
        </w:rPr>
        <w:lastRenderedPageBreak/>
        <w:t xml:space="preserve">Изучив документацию, связанную с проведением открытого конкурса на право осуществления </w:t>
      </w:r>
      <w:r w:rsidRPr="00DE2C65">
        <w:rPr>
          <w:rFonts w:ascii="Times New Roman" w:hAnsi="Times New Roman" w:cs="Times New Roman"/>
          <w:b w:val="0"/>
          <w:sz w:val="28"/>
        </w:rPr>
        <w:t>перевозок по муниципальным маршрутам регулярных перевозок, ___</w:t>
      </w:r>
      <w:r>
        <w:rPr>
          <w:rFonts w:ascii="Times New Roman" w:hAnsi="Times New Roman" w:cs="Times New Roman"/>
          <w:b w:val="0"/>
          <w:sz w:val="28"/>
        </w:rPr>
        <w:t>_____</w:t>
      </w:r>
      <w:r w:rsidRPr="00DE2C65">
        <w:rPr>
          <w:rFonts w:ascii="Times New Roman" w:hAnsi="Times New Roman" w:cs="Times New Roman"/>
          <w:b w:val="0"/>
          <w:sz w:val="28"/>
        </w:rPr>
        <w:t>_______________________________________________________</w:t>
      </w:r>
      <w:r w:rsidRPr="00DE2C65">
        <w:rPr>
          <w:rFonts w:ascii="Times New Roman" w:hAnsi="Times New Roman" w:cs="Times New Roman"/>
          <w:sz w:val="28"/>
          <w:szCs w:val="28"/>
        </w:rPr>
        <w:t xml:space="preserve"> </w:t>
      </w:r>
    </w:p>
    <w:p w:rsidR="001641A1" w:rsidRPr="004F3CE1" w:rsidRDefault="001641A1" w:rsidP="001641A1">
      <w:pPr>
        <w:pStyle w:val="ConsPlusNonformat"/>
        <w:jc w:val="center"/>
        <w:rPr>
          <w:rFonts w:ascii="Times New Roman" w:hAnsi="Times New Roman" w:cs="Times New Roman"/>
          <w:sz w:val="16"/>
          <w:szCs w:val="16"/>
        </w:rPr>
      </w:pPr>
      <w:r w:rsidRPr="004F3C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F3CE1">
        <w:rPr>
          <w:rFonts w:ascii="Times New Roman" w:hAnsi="Times New Roman" w:cs="Times New Roman"/>
          <w:sz w:val="16"/>
          <w:szCs w:val="16"/>
        </w:rPr>
        <w:t xml:space="preserve">      (наименование юридического лица, Ф.И.О.</w:t>
      </w:r>
      <w:r w:rsidRPr="004F3CE1">
        <w:rPr>
          <w:sz w:val="16"/>
          <w:szCs w:val="16"/>
        </w:rPr>
        <w:t> </w:t>
      </w:r>
      <w:r w:rsidRPr="004F3CE1">
        <w:rPr>
          <w:rFonts w:ascii="Times New Roman" w:hAnsi="Times New Roman" w:cs="Times New Roman"/>
          <w:sz w:val="16"/>
          <w:szCs w:val="16"/>
        </w:rPr>
        <w:t>индивидуального предпринимателя, участников договора простого товарищества)</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 xml:space="preserve">принимает установленные требования и условия организации и проведения открытого конкурса и гарантирует настоящей заявкой </w:t>
      </w:r>
      <w:r w:rsidRPr="00DE2C65">
        <w:rPr>
          <w:rFonts w:ascii="Times New Roman" w:hAnsi="Times New Roman" w:cs="Times New Roman"/>
          <w:sz w:val="28"/>
        </w:rPr>
        <w:t>на участие в открытом конкурсе</w:t>
      </w:r>
      <w:r w:rsidRPr="00DE2C65">
        <w:rPr>
          <w:rFonts w:ascii="Times New Roman" w:hAnsi="Times New Roman" w:cs="Times New Roman"/>
          <w:sz w:val="28"/>
          <w:szCs w:val="28"/>
        </w:rPr>
        <w:t xml:space="preserve"> достоверность представленной информации.  </w:t>
      </w:r>
    </w:p>
    <w:p w:rsidR="001641A1" w:rsidRPr="00DE2C65" w:rsidRDefault="001641A1" w:rsidP="001641A1">
      <w:pPr>
        <w:pStyle w:val="ConsPlusNonformat"/>
        <w:jc w:val="both"/>
        <w:rPr>
          <w:rFonts w:ascii="Times New Roman" w:hAnsi="Times New Roman" w:cs="Times New Roman"/>
          <w:sz w:val="28"/>
          <w:szCs w:val="28"/>
        </w:rPr>
      </w:pP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________________________</w:t>
      </w:r>
      <w:r>
        <w:rPr>
          <w:rFonts w:ascii="Times New Roman" w:hAnsi="Times New Roman" w:cs="Times New Roman"/>
          <w:sz w:val="28"/>
          <w:szCs w:val="28"/>
        </w:rPr>
        <w:t>__________________</w:t>
      </w:r>
      <w:r w:rsidRPr="00DE2C65">
        <w:rPr>
          <w:rFonts w:ascii="Times New Roman" w:hAnsi="Times New Roman" w:cs="Times New Roman"/>
          <w:sz w:val="28"/>
          <w:szCs w:val="28"/>
        </w:rPr>
        <w:t>_                _______</w:t>
      </w:r>
      <w:r>
        <w:rPr>
          <w:rFonts w:ascii="Times New Roman" w:hAnsi="Times New Roman" w:cs="Times New Roman"/>
          <w:sz w:val="28"/>
          <w:szCs w:val="28"/>
        </w:rPr>
        <w:t>_____</w:t>
      </w:r>
      <w:r w:rsidRPr="00DE2C65">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DE2C65">
        <w:rPr>
          <w:rFonts w:ascii="Times New Roman" w:hAnsi="Times New Roman" w:cs="Times New Roman"/>
          <w:sz w:val="28"/>
          <w:szCs w:val="28"/>
        </w:rPr>
        <w:t xml:space="preserve">  ____</w:t>
      </w:r>
      <w:r>
        <w:rPr>
          <w:rFonts w:ascii="Times New Roman" w:hAnsi="Times New Roman" w:cs="Times New Roman"/>
          <w:sz w:val="28"/>
          <w:szCs w:val="28"/>
        </w:rPr>
        <w:t>________</w:t>
      </w:r>
      <w:r w:rsidRPr="00DE2C65">
        <w:rPr>
          <w:rFonts w:ascii="Times New Roman" w:hAnsi="Times New Roman" w:cs="Times New Roman"/>
          <w:sz w:val="28"/>
          <w:szCs w:val="28"/>
        </w:rPr>
        <w:t>________________</w:t>
      </w:r>
    </w:p>
    <w:p w:rsidR="001641A1" w:rsidRPr="00DE2C65" w:rsidRDefault="001641A1" w:rsidP="001641A1">
      <w:pPr>
        <w:pStyle w:val="ConsPlusNonformat"/>
        <w:jc w:val="both"/>
        <w:rPr>
          <w:rFonts w:ascii="Times New Roman" w:hAnsi="Times New Roman" w:cs="Times New Roman"/>
        </w:rPr>
      </w:pPr>
      <w:r w:rsidRPr="00DE2C65">
        <w:rPr>
          <w:rFonts w:ascii="Times New Roman" w:hAnsi="Times New Roman" w:cs="Times New Roman"/>
        </w:rPr>
        <w:t>Руководитель юридического лица</w:t>
      </w:r>
      <w:r>
        <w:rPr>
          <w:rFonts w:ascii="Times New Roman" w:hAnsi="Times New Roman" w:cs="Times New Roman"/>
        </w:rPr>
        <w:t>,</w:t>
      </w:r>
      <w:r w:rsidRPr="004F3CE1">
        <w:rPr>
          <w:rFonts w:ascii="Times New Roman" w:hAnsi="Times New Roman" w:cs="Times New Roman"/>
        </w:rPr>
        <w:t xml:space="preserve"> </w:t>
      </w:r>
      <w:r w:rsidRPr="00DE2C65">
        <w:rPr>
          <w:rFonts w:ascii="Times New Roman" w:hAnsi="Times New Roman" w:cs="Times New Roman"/>
        </w:rPr>
        <w:t xml:space="preserve">индивидуальный предприниматель,  </w:t>
      </w:r>
      <w:r>
        <w:rPr>
          <w:rFonts w:ascii="Times New Roman" w:hAnsi="Times New Roman" w:cs="Times New Roman"/>
        </w:rPr>
        <w:t xml:space="preserve">                                     </w:t>
      </w:r>
      <w:r w:rsidRPr="00DE2C65">
        <w:rPr>
          <w:rFonts w:ascii="Times New Roman" w:hAnsi="Times New Roman" w:cs="Times New Roman"/>
        </w:rPr>
        <w:t xml:space="preserve">Подпись                                </w:t>
      </w:r>
      <w:r>
        <w:rPr>
          <w:rFonts w:ascii="Times New Roman" w:hAnsi="Times New Roman" w:cs="Times New Roman"/>
        </w:rPr>
        <w:t xml:space="preserve">                                             </w:t>
      </w:r>
      <w:r w:rsidRPr="00DE2C65">
        <w:rPr>
          <w:rFonts w:ascii="Times New Roman" w:hAnsi="Times New Roman" w:cs="Times New Roman"/>
        </w:rPr>
        <w:t xml:space="preserve"> (Ф.И.О.)</w:t>
      </w:r>
    </w:p>
    <w:p w:rsidR="001641A1" w:rsidRPr="00DE2C65" w:rsidRDefault="001641A1" w:rsidP="001641A1">
      <w:pPr>
        <w:pStyle w:val="ConsPlusNonformat"/>
        <w:jc w:val="both"/>
        <w:rPr>
          <w:rFonts w:ascii="Times New Roman" w:hAnsi="Times New Roman" w:cs="Times New Roman"/>
        </w:rPr>
      </w:pPr>
      <w:r>
        <w:rPr>
          <w:rFonts w:ascii="Times New Roman" w:hAnsi="Times New Roman" w:cs="Times New Roman"/>
        </w:rPr>
        <w:t>уполномоченный</w:t>
      </w:r>
      <w:r w:rsidRPr="00DE2C65">
        <w:rPr>
          <w:rFonts w:ascii="Times New Roman" w:hAnsi="Times New Roman" w:cs="Times New Roman"/>
        </w:rPr>
        <w:t xml:space="preserve"> участник договора простого товарищества</w:t>
      </w: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C65">
        <w:rPr>
          <w:rFonts w:ascii="Times New Roman" w:hAnsi="Times New Roman" w:cs="Times New Roman"/>
          <w:sz w:val="28"/>
          <w:szCs w:val="28"/>
        </w:rPr>
        <w:t xml:space="preserve">   «_____» _______________ 20___ г.                          </w:t>
      </w:r>
    </w:p>
    <w:p w:rsidR="001641A1" w:rsidRPr="00DE2C65" w:rsidRDefault="001641A1" w:rsidP="001641A1">
      <w:pPr>
        <w:pStyle w:val="ConsPlusNonformat"/>
        <w:rPr>
          <w:rFonts w:ascii="Times New Roman" w:hAnsi="Times New Roman" w:cs="Times New Roman"/>
        </w:rPr>
      </w:pPr>
      <w:r w:rsidRPr="00DE2C65">
        <w:rPr>
          <w:rFonts w:ascii="Times New Roman" w:hAnsi="Times New Roman" w:cs="Times New Roman"/>
        </w:rPr>
        <w:t xml:space="preserve">             </w:t>
      </w:r>
      <w:r>
        <w:rPr>
          <w:rFonts w:ascii="Times New Roman" w:hAnsi="Times New Roman" w:cs="Times New Roman"/>
        </w:rPr>
        <w:t xml:space="preserve">           </w:t>
      </w:r>
      <w:r w:rsidRPr="00DE2C65">
        <w:rPr>
          <w:rFonts w:ascii="Times New Roman" w:hAnsi="Times New Roman" w:cs="Times New Roman"/>
        </w:rPr>
        <w:t xml:space="preserve">     М.П. (при наличии) </w:t>
      </w:r>
    </w:p>
    <w:p w:rsidR="001641A1" w:rsidRPr="00A67E22" w:rsidRDefault="001641A1" w:rsidP="001641A1">
      <w:pPr>
        <w:pStyle w:val="ConsPlusNonformat"/>
        <w:spacing w:line="360" w:lineRule="auto"/>
        <w:jc w:val="center"/>
        <w:rPr>
          <w:rFonts w:ascii="Times New Roman" w:hAnsi="Times New Roman" w:cs="Times New Roman"/>
          <w:b/>
          <w:sz w:val="28"/>
          <w:szCs w:val="28"/>
        </w:rPr>
      </w:pPr>
      <w:r w:rsidRPr="00A67E22">
        <w:rPr>
          <w:rFonts w:ascii="Times New Roman" w:hAnsi="Times New Roman" w:cs="Times New Roman"/>
          <w:b/>
          <w:sz w:val="28"/>
          <w:szCs w:val="28"/>
        </w:rPr>
        <w:t>ОБРАЗЕЦ НАДПИСИ НА КОНВЕРТЕ</w:t>
      </w:r>
    </w:p>
    <w:p w:rsidR="004F1C8A" w:rsidRDefault="001641A1" w:rsidP="004F1C8A">
      <w:pPr>
        <w:spacing w:after="0" w:line="240" w:lineRule="auto"/>
        <w:jc w:val="center"/>
        <w:rPr>
          <w:rFonts w:ascii="Times New Roman" w:hAnsi="Times New Roman" w:cs="Times New Roman"/>
          <w:sz w:val="28"/>
          <w:szCs w:val="28"/>
        </w:rPr>
      </w:pPr>
      <w:proofErr w:type="gramStart"/>
      <w:r w:rsidRPr="00DE2C65">
        <w:rPr>
          <w:rFonts w:ascii="Times New Roman" w:hAnsi="Times New Roman" w:cs="Times New Roman"/>
          <w:sz w:val="28"/>
        </w:rPr>
        <w:t xml:space="preserve">с заявкой на участие в открытом конкурсе </w:t>
      </w:r>
      <w:r w:rsidR="004F1C8A" w:rsidRPr="00DE2C65">
        <w:rPr>
          <w:rFonts w:ascii="Times New Roman" w:hAnsi="Times New Roman" w:cs="Times New Roman"/>
          <w:sz w:val="28"/>
        </w:rPr>
        <w:t xml:space="preserve"> </w:t>
      </w:r>
      <w:r w:rsidR="004F1C8A" w:rsidRPr="002C3908">
        <w:rPr>
          <w:rFonts w:ascii="Times New Roman" w:hAnsi="Times New Roman" w:cs="Times New Roman"/>
          <w:sz w:val="28"/>
          <w:szCs w:val="28"/>
        </w:rPr>
        <w:t>на право осуществления перевозок по муниципальным маршрутам</w:t>
      </w:r>
      <w:proofErr w:type="gramEnd"/>
      <w:r w:rsidR="004F1C8A" w:rsidRPr="002C3908">
        <w:rPr>
          <w:rFonts w:ascii="Times New Roman" w:hAnsi="Times New Roman" w:cs="Times New Roman"/>
          <w:sz w:val="28"/>
          <w:szCs w:val="28"/>
        </w:rPr>
        <w:t xml:space="preserve"> регулярных перевозок</w:t>
      </w:r>
      <w:r w:rsidR="004F1C8A" w:rsidRPr="00FF2AB3">
        <w:rPr>
          <w:rFonts w:ascii="Times New Roman" w:hAnsi="Times New Roman" w:cs="Times New Roman"/>
          <w:b/>
          <w:sz w:val="28"/>
          <w:szCs w:val="28"/>
        </w:rPr>
        <w:t xml:space="preserve"> </w:t>
      </w:r>
      <w:r w:rsidR="004F1C8A" w:rsidRPr="00FF2AB3">
        <w:rPr>
          <w:rFonts w:ascii="Times New Roman" w:hAnsi="Times New Roman" w:cs="Times New Roman"/>
          <w:sz w:val="28"/>
          <w:szCs w:val="28"/>
        </w:rPr>
        <w:t>автомобильным  транспортом общего пользования в границах городского округа Спасск-Дальний</w:t>
      </w:r>
    </w:p>
    <w:p w:rsidR="001641A1" w:rsidRDefault="001641A1" w:rsidP="004F1C8A">
      <w:pPr>
        <w:pStyle w:val="ConsPlusNonformat"/>
        <w:spacing w:line="240" w:lineRule="exact"/>
        <w:jc w:val="center"/>
        <w:rPr>
          <w:rFonts w:ascii="Times New Roman" w:hAnsi="Times New Roman" w:cs="Times New Roman"/>
          <w:sz w:val="28"/>
          <w:szCs w:val="28"/>
        </w:rPr>
      </w:pPr>
      <w:r w:rsidRPr="00F17839">
        <w:rPr>
          <w:rFonts w:ascii="Times New Roman" w:hAnsi="Times New Roman" w:cs="Times New Roman"/>
          <w:sz w:val="28"/>
          <w:szCs w:val="28"/>
        </w:rPr>
        <w:t xml:space="preserve">Управление </w:t>
      </w:r>
      <w:r w:rsidR="004F1C8A">
        <w:rPr>
          <w:rFonts w:ascii="Times New Roman" w:hAnsi="Times New Roman" w:cs="Times New Roman"/>
          <w:sz w:val="28"/>
          <w:szCs w:val="28"/>
        </w:rPr>
        <w:t>жилищно-коммунального хозяйства</w:t>
      </w:r>
      <w:r w:rsidRPr="00F17839">
        <w:rPr>
          <w:rFonts w:ascii="Times New Roman" w:hAnsi="Times New Roman" w:cs="Times New Roman"/>
          <w:sz w:val="28"/>
          <w:szCs w:val="28"/>
        </w:rPr>
        <w:t xml:space="preserve"> </w:t>
      </w:r>
      <w:r w:rsidR="00645A91">
        <w:rPr>
          <w:rFonts w:ascii="Times New Roman" w:hAnsi="Times New Roman" w:cs="Times New Roman"/>
          <w:sz w:val="28"/>
          <w:szCs w:val="28"/>
        </w:rPr>
        <w:t>А</w:t>
      </w:r>
      <w:r>
        <w:rPr>
          <w:rFonts w:ascii="Times New Roman" w:hAnsi="Times New Roman" w:cs="Times New Roman"/>
          <w:sz w:val="28"/>
          <w:szCs w:val="28"/>
        </w:rPr>
        <w:t>дминистрации город</w:t>
      </w:r>
      <w:r w:rsidR="004F1C8A">
        <w:rPr>
          <w:rFonts w:ascii="Times New Roman" w:hAnsi="Times New Roman" w:cs="Times New Roman"/>
          <w:sz w:val="28"/>
          <w:szCs w:val="28"/>
        </w:rPr>
        <w:t xml:space="preserve">ского округа Спасск-Дальний </w:t>
      </w:r>
    </w:p>
    <w:p w:rsidR="001641A1" w:rsidRDefault="004F1C8A" w:rsidP="004F1C8A">
      <w:pPr>
        <w:pStyle w:val="ConsPlusNonformat"/>
        <w:spacing w:line="240" w:lineRule="exact"/>
        <w:ind w:firstLine="720"/>
        <w:jc w:val="center"/>
        <w:rPr>
          <w:rFonts w:ascii="Times New Roman" w:hAnsi="Times New Roman" w:cs="Times New Roman"/>
          <w:sz w:val="28"/>
          <w:szCs w:val="28"/>
        </w:rPr>
      </w:pPr>
      <w:r w:rsidRPr="00EB0106">
        <w:rPr>
          <w:rFonts w:ascii="Times New Roman" w:eastAsia="Calibri" w:hAnsi="Times New Roman" w:cs="Times New Roman"/>
          <w:sz w:val="28"/>
          <w:szCs w:val="28"/>
          <w:lang w:eastAsia="en-US"/>
        </w:rPr>
        <w:t>692245, г.</w:t>
      </w:r>
      <w:r>
        <w:rPr>
          <w:rFonts w:ascii="Times New Roman" w:eastAsia="Calibri" w:hAnsi="Times New Roman" w:cs="Times New Roman"/>
          <w:sz w:val="28"/>
          <w:szCs w:val="28"/>
          <w:lang w:eastAsia="en-US"/>
        </w:rPr>
        <w:t xml:space="preserve"> </w:t>
      </w:r>
      <w:r w:rsidRPr="00EB0106">
        <w:rPr>
          <w:rFonts w:ascii="Times New Roman" w:eastAsia="Calibri" w:hAnsi="Times New Roman" w:cs="Times New Roman"/>
          <w:sz w:val="28"/>
          <w:szCs w:val="28"/>
          <w:lang w:eastAsia="en-US"/>
        </w:rPr>
        <w:t xml:space="preserve">Спасск-Дальний, ул. Борисова, д.17, </w:t>
      </w:r>
      <w:proofErr w:type="spellStart"/>
      <w:r w:rsidRPr="00EB0106">
        <w:rPr>
          <w:rFonts w:ascii="Times New Roman" w:eastAsia="Calibri" w:hAnsi="Times New Roman" w:cs="Times New Roman"/>
          <w:sz w:val="28"/>
          <w:szCs w:val="28"/>
          <w:lang w:eastAsia="en-US"/>
        </w:rPr>
        <w:t>каб</w:t>
      </w:r>
      <w:proofErr w:type="spellEnd"/>
      <w:r w:rsidRPr="00EB0106">
        <w:rPr>
          <w:rFonts w:ascii="Times New Roman" w:eastAsia="Calibri" w:hAnsi="Times New Roman" w:cs="Times New Roman"/>
          <w:sz w:val="28"/>
          <w:szCs w:val="28"/>
          <w:lang w:eastAsia="en-US"/>
        </w:rPr>
        <w:t xml:space="preserve">. </w:t>
      </w:r>
      <w:r w:rsidR="00EE2BDD">
        <w:rPr>
          <w:rFonts w:ascii="Times New Roman" w:eastAsia="Calibri" w:hAnsi="Times New Roman" w:cs="Times New Roman"/>
          <w:sz w:val="28"/>
          <w:szCs w:val="28"/>
          <w:lang w:eastAsia="en-US"/>
        </w:rPr>
        <w:t>1</w:t>
      </w:r>
      <w:r w:rsidRPr="00EB0106">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p>
    <w:p w:rsidR="001641A1" w:rsidRDefault="001641A1" w:rsidP="001641A1">
      <w:pPr>
        <w:pStyle w:val="ConsPlusNonformat"/>
        <w:spacing w:line="240" w:lineRule="exact"/>
        <w:ind w:firstLine="720"/>
        <w:jc w:val="both"/>
        <w:rPr>
          <w:rFonts w:ascii="Times New Roman" w:hAnsi="Times New Roman" w:cs="Times New Roman"/>
          <w:sz w:val="28"/>
          <w:szCs w:val="28"/>
        </w:rPr>
      </w:pPr>
    </w:p>
    <w:p w:rsidR="001641A1" w:rsidRPr="00DE2C65" w:rsidRDefault="001641A1" w:rsidP="001641A1">
      <w:pPr>
        <w:pStyle w:val="ConsPlusNonformat"/>
        <w:spacing w:line="240" w:lineRule="exact"/>
        <w:ind w:firstLine="720"/>
        <w:jc w:val="both"/>
        <w:rPr>
          <w:rFonts w:ascii="Times New Roman" w:hAnsi="Times New Roman" w:cs="Times New Roman"/>
          <w:sz w:val="28"/>
          <w:szCs w:val="28"/>
        </w:rPr>
      </w:pPr>
    </w:p>
    <w:p w:rsidR="001641A1" w:rsidRPr="00DE2C65" w:rsidRDefault="001641A1" w:rsidP="001641A1">
      <w:pPr>
        <w:pStyle w:val="ConsPlusNonformat"/>
        <w:spacing w:line="240" w:lineRule="exact"/>
        <w:ind w:firstLine="720"/>
        <w:jc w:val="both"/>
        <w:rPr>
          <w:rFonts w:ascii="Times New Roman" w:hAnsi="Times New Roman" w:cs="Times New Roman"/>
          <w:sz w:val="28"/>
          <w:szCs w:val="28"/>
        </w:rPr>
      </w:pPr>
      <w:r w:rsidRPr="00DE2C65">
        <w:rPr>
          <w:rFonts w:ascii="Times New Roman" w:hAnsi="Times New Roman" w:cs="Times New Roman"/>
          <w:sz w:val="28"/>
          <w:szCs w:val="28"/>
        </w:rPr>
        <w:t xml:space="preserve">В конкурсную комиссию по проведению открытого конкурса на право осуществления </w:t>
      </w:r>
      <w:r w:rsidRPr="00DE2C65">
        <w:rPr>
          <w:rFonts w:ascii="Times New Roman" w:hAnsi="Times New Roman" w:cs="Times New Roman"/>
          <w:sz w:val="28"/>
        </w:rPr>
        <w:t>перевозок по муниципальным маршрутам регулярных перевозок</w:t>
      </w:r>
    </w:p>
    <w:p w:rsidR="001641A1" w:rsidRPr="00DE2C65" w:rsidRDefault="001641A1" w:rsidP="001641A1">
      <w:pPr>
        <w:pStyle w:val="ConsPlusNonformat"/>
        <w:jc w:val="both"/>
        <w:rPr>
          <w:rFonts w:ascii="Times New Roman" w:hAnsi="Times New Roman" w:cs="Times New Roman"/>
          <w:sz w:val="24"/>
          <w:szCs w:val="24"/>
        </w:rPr>
      </w:pPr>
    </w:p>
    <w:p w:rsidR="001641A1" w:rsidRPr="00A5189F" w:rsidRDefault="001641A1" w:rsidP="001641A1">
      <w:pPr>
        <w:pStyle w:val="ConsPlusNonformat"/>
        <w:spacing w:line="360" w:lineRule="auto"/>
        <w:jc w:val="both"/>
        <w:rPr>
          <w:rFonts w:ascii="Times New Roman" w:hAnsi="Times New Roman" w:cs="Times New Roman"/>
          <w:b/>
          <w:sz w:val="28"/>
          <w:szCs w:val="28"/>
        </w:rPr>
      </w:pPr>
      <w:r w:rsidRPr="00DE2C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C65">
        <w:rPr>
          <w:rFonts w:ascii="Times New Roman" w:hAnsi="Times New Roman" w:cs="Times New Roman"/>
          <w:sz w:val="28"/>
          <w:szCs w:val="28"/>
        </w:rPr>
        <w:t xml:space="preserve"> </w:t>
      </w:r>
      <w:r w:rsidRPr="00A5189F">
        <w:rPr>
          <w:rFonts w:ascii="Times New Roman" w:hAnsi="Times New Roman" w:cs="Times New Roman"/>
          <w:b/>
          <w:sz w:val="28"/>
          <w:szCs w:val="28"/>
        </w:rPr>
        <w:t>ЗАЯВКА</w:t>
      </w:r>
    </w:p>
    <w:p w:rsidR="004F1C8A" w:rsidRDefault="001641A1" w:rsidP="004F1C8A">
      <w:pPr>
        <w:spacing w:after="0" w:line="240" w:lineRule="auto"/>
        <w:jc w:val="center"/>
        <w:rPr>
          <w:rFonts w:ascii="Times New Roman" w:hAnsi="Times New Roman" w:cs="Times New Roman"/>
          <w:sz w:val="28"/>
          <w:szCs w:val="28"/>
        </w:rPr>
      </w:pPr>
      <w:proofErr w:type="gramStart"/>
      <w:r w:rsidRPr="00DE2C65">
        <w:rPr>
          <w:rFonts w:ascii="Times New Roman" w:hAnsi="Times New Roman" w:cs="Times New Roman"/>
          <w:sz w:val="28"/>
          <w:szCs w:val="28"/>
        </w:rPr>
        <w:t xml:space="preserve">на участие в открытом конкурсе </w:t>
      </w:r>
      <w:r w:rsidR="004F1C8A" w:rsidRPr="002C3908">
        <w:rPr>
          <w:rFonts w:ascii="Times New Roman" w:hAnsi="Times New Roman" w:cs="Times New Roman"/>
          <w:sz w:val="28"/>
          <w:szCs w:val="28"/>
        </w:rPr>
        <w:t>на право осуществления перевозок по муниципальным маршрутам регулярных перевозок</w:t>
      </w:r>
      <w:r w:rsidR="004F1C8A" w:rsidRPr="00FF2AB3">
        <w:rPr>
          <w:rFonts w:ascii="Times New Roman" w:hAnsi="Times New Roman" w:cs="Times New Roman"/>
          <w:b/>
          <w:sz w:val="28"/>
          <w:szCs w:val="28"/>
        </w:rPr>
        <w:t xml:space="preserve"> </w:t>
      </w:r>
      <w:r w:rsidR="004F1C8A" w:rsidRPr="00FF2AB3">
        <w:rPr>
          <w:rFonts w:ascii="Times New Roman" w:hAnsi="Times New Roman" w:cs="Times New Roman"/>
          <w:sz w:val="28"/>
          <w:szCs w:val="28"/>
        </w:rPr>
        <w:t>автомобильным  транспортом общего пользования в границах</w:t>
      </w:r>
      <w:proofErr w:type="gramEnd"/>
      <w:r w:rsidR="004F1C8A" w:rsidRPr="00FF2AB3">
        <w:rPr>
          <w:rFonts w:ascii="Times New Roman" w:hAnsi="Times New Roman" w:cs="Times New Roman"/>
          <w:sz w:val="28"/>
          <w:szCs w:val="28"/>
        </w:rPr>
        <w:t xml:space="preserve"> городского округа Спасск-Дальний</w:t>
      </w:r>
    </w:p>
    <w:p w:rsidR="001641A1" w:rsidRPr="00DE2C65" w:rsidRDefault="001641A1" w:rsidP="004F1C8A">
      <w:pPr>
        <w:pStyle w:val="ConsPlusNonformat"/>
        <w:spacing w:line="360" w:lineRule="auto"/>
        <w:jc w:val="both"/>
        <w:rPr>
          <w:rFonts w:ascii="Times New Roman" w:hAnsi="Times New Roman" w:cs="Times New Roman"/>
          <w:sz w:val="28"/>
          <w:szCs w:val="28"/>
        </w:rPr>
      </w:pPr>
    </w:p>
    <w:p w:rsidR="001641A1" w:rsidRPr="00DE2C65" w:rsidRDefault="001641A1" w:rsidP="001641A1">
      <w:pPr>
        <w:pStyle w:val="ConsPlusNonformat"/>
        <w:jc w:val="both"/>
        <w:rPr>
          <w:rFonts w:ascii="Times New Roman" w:hAnsi="Times New Roman" w:cs="Times New Roman"/>
          <w:sz w:val="28"/>
          <w:szCs w:val="28"/>
        </w:rPr>
      </w:pPr>
      <w:r w:rsidRPr="00DE2C65">
        <w:rPr>
          <w:rFonts w:ascii="Times New Roman" w:hAnsi="Times New Roman" w:cs="Times New Roman"/>
          <w:sz w:val="28"/>
          <w:szCs w:val="28"/>
        </w:rPr>
        <w:t>Поступление конверта     «__</w:t>
      </w:r>
      <w:r>
        <w:rPr>
          <w:rFonts w:ascii="Times New Roman" w:hAnsi="Times New Roman" w:cs="Times New Roman"/>
          <w:sz w:val="28"/>
          <w:szCs w:val="28"/>
        </w:rPr>
        <w:t>____</w:t>
      </w:r>
      <w:r w:rsidRPr="00DE2C65">
        <w:rPr>
          <w:rFonts w:ascii="Times New Roman" w:hAnsi="Times New Roman" w:cs="Times New Roman"/>
          <w:sz w:val="28"/>
          <w:szCs w:val="28"/>
        </w:rPr>
        <w:t>_» ____</w:t>
      </w:r>
      <w:r>
        <w:rPr>
          <w:rFonts w:ascii="Times New Roman" w:hAnsi="Times New Roman" w:cs="Times New Roman"/>
          <w:sz w:val="28"/>
          <w:szCs w:val="28"/>
        </w:rPr>
        <w:t>___</w:t>
      </w:r>
      <w:r w:rsidRPr="00DE2C65">
        <w:rPr>
          <w:rFonts w:ascii="Times New Roman" w:hAnsi="Times New Roman" w:cs="Times New Roman"/>
          <w:sz w:val="28"/>
          <w:szCs w:val="28"/>
        </w:rPr>
        <w:t>___</w:t>
      </w:r>
      <w:r>
        <w:rPr>
          <w:rFonts w:ascii="Times New Roman" w:hAnsi="Times New Roman" w:cs="Times New Roman"/>
          <w:sz w:val="28"/>
          <w:szCs w:val="28"/>
        </w:rPr>
        <w:t>____</w:t>
      </w:r>
      <w:r w:rsidRPr="00DE2C65">
        <w:rPr>
          <w:rFonts w:ascii="Times New Roman" w:hAnsi="Times New Roman" w:cs="Times New Roman"/>
          <w:sz w:val="28"/>
          <w:szCs w:val="28"/>
        </w:rPr>
        <w:t>____ 20 __</w:t>
      </w:r>
      <w:r>
        <w:rPr>
          <w:rFonts w:ascii="Times New Roman" w:hAnsi="Times New Roman" w:cs="Times New Roman"/>
          <w:sz w:val="28"/>
          <w:szCs w:val="28"/>
        </w:rPr>
        <w:t>___</w:t>
      </w:r>
      <w:r w:rsidRPr="00DE2C65">
        <w:rPr>
          <w:rFonts w:ascii="Times New Roman" w:hAnsi="Times New Roman" w:cs="Times New Roman"/>
          <w:sz w:val="28"/>
          <w:szCs w:val="28"/>
        </w:rPr>
        <w:t>__ г.   в _</w:t>
      </w:r>
      <w:r>
        <w:rPr>
          <w:rFonts w:ascii="Times New Roman" w:hAnsi="Times New Roman" w:cs="Times New Roman"/>
          <w:sz w:val="28"/>
          <w:szCs w:val="28"/>
        </w:rPr>
        <w:t>______</w:t>
      </w:r>
      <w:r w:rsidRPr="00DE2C65">
        <w:rPr>
          <w:rFonts w:ascii="Times New Roman" w:hAnsi="Times New Roman" w:cs="Times New Roman"/>
          <w:sz w:val="28"/>
          <w:szCs w:val="28"/>
        </w:rPr>
        <w:t>____ ч. _</w:t>
      </w:r>
      <w:r>
        <w:rPr>
          <w:rFonts w:ascii="Times New Roman" w:hAnsi="Times New Roman" w:cs="Times New Roman"/>
          <w:sz w:val="28"/>
          <w:szCs w:val="28"/>
        </w:rPr>
        <w:t>______</w:t>
      </w:r>
      <w:r w:rsidRPr="00DE2C65">
        <w:rPr>
          <w:rFonts w:ascii="Times New Roman" w:hAnsi="Times New Roman" w:cs="Times New Roman"/>
          <w:sz w:val="28"/>
          <w:szCs w:val="28"/>
        </w:rPr>
        <w:t xml:space="preserve">___ мин.  </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4"/>
          <w:szCs w:val="24"/>
        </w:rPr>
        <w:t xml:space="preserve">                 </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8"/>
          <w:szCs w:val="28"/>
        </w:rPr>
        <w:t>Порядковый номер конверта</w:t>
      </w:r>
      <w:r w:rsidRPr="00DE2C65">
        <w:rPr>
          <w:rFonts w:ascii="Times New Roman" w:hAnsi="Times New Roman" w:cs="Times New Roman"/>
          <w:sz w:val="24"/>
          <w:szCs w:val="24"/>
        </w:rPr>
        <w:t xml:space="preserve">   _____________________</w:t>
      </w:r>
      <w:r>
        <w:rPr>
          <w:rFonts w:ascii="Times New Roman" w:hAnsi="Times New Roman" w:cs="Times New Roman"/>
          <w:sz w:val="24"/>
          <w:szCs w:val="24"/>
        </w:rPr>
        <w:t>_________________________________________</w:t>
      </w:r>
      <w:r w:rsidRPr="00DE2C65">
        <w:rPr>
          <w:rFonts w:ascii="Times New Roman" w:hAnsi="Times New Roman" w:cs="Times New Roman"/>
          <w:sz w:val="24"/>
          <w:szCs w:val="24"/>
        </w:rPr>
        <w:t>__________________________</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4"/>
          <w:szCs w:val="24"/>
        </w:rPr>
        <w:t xml:space="preserve">                    </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8"/>
          <w:szCs w:val="28"/>
        </w:rPr>
        <w:t>Конверт сдал</w:t>
      </w:r>
      <w:r w:rsidRPr="00DE2C65">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________________________________________</w:t>
      </w:r>
      <w:r w:rsidRPr="00DE2C65">
        <w:rPr>
          <w:rFonts w:ascii="Times New Roman" w:hAnsi="Times New Roman" w:cs="Times New Roman"/>
          <w:sz w:val="24"/>
          <w:szCs w:val="24"/>
        </w:rPr>
        <w:t>_________________________________________</w:t>
      </w:r>
    </w:p>
    <w:p w:rsidR="001641A1" w:rsidRPr="00DE2C65" w:rsidRDefault="001641A1" w:rsidP="001641A1">
      <w:pPr>
        <w:pStyle w:val="ConsPlusNonformat"/>
        <w:jc w:val="center"/>
        <w:rPr>
          <w:rFonts w:ascii="Times New Roman" w:hAnsi="Times New Roman" w:cs="Times New Roman"/>
          <w:sz w:val="24"/>
          <w:szCs w:val="24"/>
        </w:rPr>
      </w:pPr>
      <w:r w:rsidRPr="00DE2C65">
        <w:rPr>
          <w:rFonts w:ascii="Times New Roman" w:hAnsi="Times New Roman" w:cs="Times New Roman"/>
          <w:sz w:val="24"/>
          <w:szCs w:val="24"/>
        </w:rPr>
        <w:t xml:space="preserve">        (подпись, Ф.И.О.)</w:t>
      </w:r>
    </w:p>
    <w:p w:rsidR="001641A1" w:rsidRPr="00DE2C65" w:rsidRDefault="001641A1" w:rsidP="001641A1">
      <w:pPr>
        <w:pStyle w:val="ConsPlusNonformat"/>
        <w:jc w:val="both"/>
        <w:rPr>
          <w:rFonts w:ascii="Times New Roman" w:hAnsi="Times New Roman" w:cs="Times New Roman"/>
          <w:sz w:val="24"/>
          <w:szCs w:val="24"/>
        </w:rPr>
      </w:pPr>
      <w:r w:rsidRPr="00DE2C65">
        <w:rPr>
          <w:rFonts w:ascii="Times New Roman" w:hAnsi="Times New Roman" w:cs="Times New Roman"/>
          <w:sz w:val="28"/>
          <w:szCs w:val="28"/>
        </w:rPr>
        <w:t>Конверт принял</w:t>
      </w:r>
      <w:r w:rsidRPr="00DE2C65">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_________________________________________</w:t>
      </w:r>
      <w:r w:rsidRPr="00DE2C65">
        <w:rPr>
          <w:rFonts w:ascii="Times New Roman" w:hAnsi="Times New Roman" w:cs="Times New Roman"/>
          <w:sz w:val="24"/>
          <w:szCs w:val="24"/>
        </w:rPr>
        <w:t>___________________________________________</w:t>
      </w:r>
    </w:p>
    <w:p w:rsidR="001641A1" w:rsidRPr="00DE2C65" w:rsidRDefault="001641A1" w:rsidP="001641A1">
      <w:pPr>
        <w:pStyle w:val="ConsPlusNonformat"/>
        <w:jc w:val="center"/>
        <w:rPr>
          <w:rFonts w:ascii="Times New Roman" w:hAnsi="Times New Roman" w:cs="Times New Roman"/>
          <w:sz w:val="24"/>
          <w:szCs w:val="24"/>
        </w:rPr>
      </w:pPr>
      <w:r w:rsidRPr="00DE2C65">
        <w:rPr>
          <w:rFonts w:ascii="Times New Roman" w:hAnsi="Times New Roman" w:cs="Times New Roman"/>
          <w:sz w:val="24"/>
          <w:szCs w:val="24"/>
        </w:rPr>
        <w:t xml:space="preserve">        (подпись, Ф.И.О.)</w:t>
      </w:r>
    </w:p>
    <w:p w:rsidR="001641A1" w:rsidRDefault="001641A1" w:rsidP="001641A1">
      <w:pPr>
        <w:spacing w:after="0" w:line="240" w:lineRule="auto"/>
        <w:ind w:firstLine="708"/>
        <w:jc w:val="both"/>
        <w:rPr>
          <w:rFonts w:ascii="Times New Roman" w:hAnsi="Times New Roman" w:cs="Times New Roman"/>
          <w:sz w:val="28"/>
          <w:szCs w:val="28"/>
        </w:rPr>
      </w:pPr>
    </w:p>
    <w:p w:rsidR="001641A1" w:rsidRPr="00A5189F" w:rsidRDefault="001641A1" w:rsidP="001641A1">
      <w:pPr>
        <w:pStyle w:val="ConsPlusNormal"/>
        <w:spacing w:line="360" w:lineRule="auto"/>
        <w:ind w:firstLine="709"/>
        <w:jc w:val="center"/>
        <w:rPr>
          <w:rFonts w:ascii="Times New Roman" w:hAnsi="Times New Roman" w:cs="Times New Roman"/>
          <w:b/>
          <w:sz w:val="28"/>
          <w:szCs w:val="28"/>
        </w:rPr>
      </w:pPr>
      <w:r w:rsidRPr="00A5189F">
        <w:rPr>
          <w:rFonts w:ascii="Times New Roman" w:hAnsi="Times New Roman" w:cs="Times New Roman"/>
          <w:b/>
          <w:sz w:val="28"/>
          <w:szCs w:val="28"/>
        </w:rPr>
        <w:t>ДОКУМЕНТЫ,</w:t>
      </w:r>
    </w:p>
    <w:p w:rsidR="001641A1" w:rsidRPr="00DE2C65" w:rsidRDefault="001641A1" w:rsidP="001641A1">
      <w:pPr>
        <w:pStyle w:val="ConsPlusNormal"/>
        <w:spacing w:line="360" w:lineRule="auto"/>
        <w:ind w:firstLine="709"/>
        <w:jc w:val="center"/>
        <w:rPr>
          <w:rFonts w:ascii="Times New Roman" w:hAnsi="Times New Roman" w:cs="Times New Roman"/>
          <w:sz w:val="28"/>
          <w:szCs w:val="28"/>
        </w:rPr>
      </w:pPr>
      <w:r w:rsidRPr="00DE2C65">
        <w:rPr>
          <w:rFonts w:ascii="Times New Roman" w:hAnsi="Times New Roman" w:cs="Times New Roman"/>
          <w:sz w:val="28"/>
          <w:szCs w:val="28"/>
        </w:rPr>
        <w:t>входящие в состав заявки на участие в открытом конкурсе:</w:t>
      </w:r>
    </w:p>
    <w:p w:rsidR="001641A1" w:rsidRDefault="001641A1" w:rsidP="001641A1">
      <w:pPr>
        <w:pStyle w:val="ConsPlusNormal"/>
        <w:ind w:firstLine="709"/>
        <w:jc w:val="both"/>
        <w:rPr>
          <w:rFonts w:ascii="Times New Roman" w:hAnsi="Times New Roman" w:cs="Times New Roman"/>
          <w:sz w:val="28"/>
          <w:szCs w:val="28"/>
        </w:rPr>
      </w:pPr>
    </w:p>
    <w:p w:rsidR="004F1C8A" w:rsidRPr="005E34EB" w:rsidRDefault="004F1C8A" w:rsidP="004F1C8A">
      <w:pPr>
        <w:autoSpaceDE w:val="0"/>
        <w:autoSpaceDN w:val="0"/>
        <w:adjustRightInd w:val="0"/>
        <w:jc w:val="both"/>
        <w:rPr>
          <w:rFonts w:ascii="Times New Roman" w:hAnsi="Times New Roman" w:cs="Times New Roman"/>
          <w:sz w:val="28"/>
          <w:szCs w:val="28"/>
        </w:rPr>
      </w:pPr>
      <w:r w:rsidRPr="004F1C8A">
        <w:rPr>
          <w:rFonts w:ascii="Times New Roman" w:hAnsi="Times New Roman" w:cs="Times New Roman"/>
          <w:sz w:val="28"/>
          <w:szCs w:val="28"/>
        </w:rPr>
        <w:t xml:space="preserve">           </w:t>
      </w:r>
      <w:r w:rsidRPr="005E34EB">
        <w:rPr>
          <w:rFonts w:ascii="Times New Roman" w:hAnsi="Times New Roman" w:cs="Times New Roman"/>
          <w:sz w:val="28"/>
          <w:szCs w:val="28"/>
        </w:rPr>
        <w:t>1. Заверенную копию действующей лицензии претендента на осуществление деятельности по перевозкам пассажиров автомобильным транспортом, оборудованным для перевозок более восьми человек.</w:t>
      </w:r>
    </w:p>
    <w:p w:rsidR="004F1C8A" w:rsidRPr="005E34EB" w:rsidRDefault="004F1C8A" w:rsidP="004F1C8A">
      <w:pPr>
        <w:autoSpaceDE w:val="0"/>
        <w:autoSpaceDN w:val="0"/>
        <w:adjustRightInd w:val="0"/>
        <w:ind w:firstLine="709"/>
        <w:jc w:val="both"/>
        <w:rPr>
          <w:rFonts w:ascii="Times New Roman" w:hAnsi="Times New Roman" w:cs="Times New Roman"/>
          <w:sz w:val="28"/>
          <w:szCs w:val="28"/>
        </w:rPr>
      </w:pPr>
      <w:r w:rsidRPr="005E34EB">
        <w:rPr>
          <w:rFonts w:ascii="Times New Roman" w:hAnsi="Times New Roman" w:cs="Times New Roman"/>
          <w:sz w:val="28"/>
          <w:szCs w:val="28"/>
        </w:rPr>
        <w:t>2. Заверенную копию свидетельства о государственной регистрации (юридического лица/индивидуального предпринимателя)</w:t>
      </w:r>
    </w:p>
    <w:p w:rsidR="004F1C8A" w:rsidRPr="005E34EB" w:rsidRDefault="004F1C8A" w:rsidP="004F1C8A">
      <w:pPr>
        <w:autoSpaceDE w:val="0"/>
        <w:autoSpaceDN w:val="0"/>
        <w:adjustRightInd w:val="0"/>
        <w:ind w:firstLine="709"/>
        <w:jc w:val="both"/>
        <w:rPr>
          <w:rFonts w:ascii="Times New Roman" w:hAnsi="Times New Roman" w:cs="Times New Roman"/>
          <w:sz w:val="28"/>
          <w:szCs w:val="28"/>
        </w:rPr>
      </w:pPr>
      <w:r w:rsidRPr="005E34EB">
        <w:rPr>
          <w:rFonts w:ascii="Times New Roman" w:hAnsi="Times New Roman" w:cs="Times New Roman"/>
          <w:sz w:val="28"/>
          <w:szCs w:val="28"/>
        </w:rPr>
        <w:t xml:space="preserve">3.   </w:t>
      </w:r>
      <w:proofErr w:type="gramStart"/>
      <w:r w:rsidRPr="005E34EB">
        <w:rPr>
          <w:rFonts w:ascii="Times New Roman" w:hAnsi="Times New Roman" w:cs="Times New Roman"/>
          <w:sz w:val="28"/>
          <w:szCs w:val="28"/>
        </w:rPr>
        <w:t xml:space="preserve">Полученную не ранее чем за шесть месяцев до дня размещения на официальном сайте </w:t>
      </w:r>
      <w:r w:rsidR="00645A91" w:rsidRPr="005E34EB">
        <w:rPr>
          <w:rFonts w:ascii="Times New Roman" w:hAnsi="Times New Roman" w:cs="Times New Roman"/>
          <w:sz w:val="28"/>
          <w:szCs w:val="28"/>
        </w:rPr>
        <w:t>А</w:t>
      </w:r>
      <w:r w:rsidRPr="005E34EB">
        <w:rPr>
          <w:rFonts w:ascii="Times New Roman" w:hAnsi="Times New Roman" w:cs="Times New Roman"/>
          <w:sz w:val="28"/>
          <w:szCs w:val="28"/>
        </w:rPr>
        <w:t>дминистрации городского округа Спасск-Дальний  в сети Интернет, в  средствах массовой информации извещения о проведении конкурса:  выписку из единого государственного реестра юридических лиц, либо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4F1C8A" w:rsidRPr="005E34EB" w:rsidRDefault="004F1C8A" w:rsidP="004F1C8A">
      <w:pPr>
        <w:autoSpaceDE w:val="0"/>
        <w:autoSpaceDN w:val="0"/>
        <w:adjustRightInd w:val="0"/>
        <w:ind w:firstLine="709"/>
        <w:jc w:val="both"/>
        <w:rPr>
          <w:rFonts w:ascii="Times New Roman" w:hAnsi="Times New Roman" w:cs="Times New Roman"/>
          <w:sz w:val="28"/>
          <w:szCs w:val="28"/>
        </w:rPr>
      </w:pPr>
      <w:r w:rsidRPr="005E34EB">
        <w:rPr>
          <w:rFonts w:ascii="Times New Roman" w:hAnsi="Times New Roman" w:cs="Times New Roman"/>
          <w:sz w:val="28"/>
          <w:szCs w:val="28"/>
        </w:rPr>
        <w:t>4. Документ, подтверждающий полномочия лица на осуществление действий от имени претендента.</w:t>
      </w:r>
    </w:p>
    <w:p w:rsidR="004F1C8A" w:rsidRPr="005E34EB" w:rsidRDefault="004F1C8A" w:rsidP="004F1C8A">
      <w:pPr>
        <w:ind w:firstLine="709"/>
        <w:jc w:val="both"/>
        <w:rPr>
          <w:rFonts w:ascii="Times New Roman" w:hAnsi="Times New Roman" w:cs="Times New Roman"/>
          <w:sz w:val="28"/>
          <w:szCs w:val="28"/>
        </w:rPr>
      </w:pPr>
      <w:r w:rsidRPr="005E34EB">
        <w:rPr>
          <w:rFonts w:ascii="Times New Roman" w:hAnsi="Times New Roman" w:cs="Times New Roman"/>
          <w:sz w:val="28"/>
          <w:szCs w:val="28"/>
        </w:rPr>
        <w:t>5. Заверенные копии учредительных документов юридического лица.</w:t>
      </w:r>
    </w:p>
    <w:p w:rsidR="004F1C8A" w:rsidRPr="005E34EB" w:rsidRDefault="004F1C8A" w:rsidP="004F1C8A">
      <w:pPr>
        <w:autoSpaceDE w:val="0"/>
        <w:autoSpaceDN w:val="0"/>
        <w:adjustRightInd w:val="0"/>
        <w:ind w:firstLine="709"/>
        <w:jc w:val="both"/>
        <w:rPr>
          <w:rFonts w:ascii="Times New Roman" w:hAnsi="Times New Roman" w:cs="Times New Roman"/>
          <w:sz w:val="28"/>
          <w:szCs w:val="28"/>
        </w:rPr>
      </w:pPr>
      <w:r w:rsidRPr="005E34EB">
        <w:rPr>
          <w:rFonts w:ascii="Times New Roman" w:hAnsi="Times New Roman" w:cs="Times New Roman"/>
          <w:sz w:val="28"/>
          <w:szCs w:val="28"/>
        </w:rPr>
        <w:t xml:space="preserve">6. Документы, подтверждающие соответствие претендента критериям, согласно приложению N 4 к настоящему Порядку. </w:t>
      </w:r>
    </w:p>
    <w:p w:rsidR="004F1C8A" w:rsidRPr="005E34EB" w:rsidRDefault="004F1C8A" w:rsidP="004F1C8A">
      <w:pPr>
        <w:pStyle w:val="ConsPlusNormal"/>
        <w:ind w:firstLine="540"/>
        <w:jc w:val="both"/>
        <w:rPr>
          <w:rFonts w:ascii="Times New Roman" w:hAnsi="Times New Roman" w:cs="Times New Roman"/>
          <w:sz w:val="28"/>
          <w:szCs w:val="28"/>
        </w:rPr>
      </w:pPr>
      <w:bookmarkStart w:id="0" w:name="P69"/>
      <w:bookmarkEnd w:id="0"/>
      <w:r w:rsidRPr="005E34EB">
        <w:rPr>
          <w:rFonts w:ascii="Times New Roman" w:hAnsi="Times New Roman" w:cs="Times New Roman"/>
          <w:sz w:val="28"/>
          <w:szCs w:val="28"/>
        </w:rPr>
        <w:t xml:space="preserve">  </w:t>
      </w:r>
      <w:r w:rsidR="005B21D0" w:rsidRPr="005E34EB">
        <w:rPr>
          <w:rFonts w:ascii="Times New Roman" w:hAnsi="Times New Roman" w:cs="Times New Roman"/>
          <w:sz w:val="28"/>
          <w:szCs w:val="28"/>
        </w:rPr>
        <w:t>7</w:t>
      </w:r>
      <w:r w:rsidRPr="005E34EB">
        <w:rPr>
          <w:rFonts w:ascii="Times New Roman" w:hAnsi="Times New Roman" w:cs="Times New Roman"/>
          <w:sz w:val="28"/>
          <w:szCs w:val="28"/>
        </w:rPr>
        <w:t>. Письменное обязательство претендента на участие в открытом конкурсе (далее - претендент) в произвольной форме по приобретению транспортных средств, соответствующих требованиям, указанным в реестре, и в сроки, указанные в конкурсной документации о проведении открытого конкурса (в случае отсутствия у претендента на праве собственности или на ином законном основании транспортных средств).</w:t>
      </w:r>
    </w:p>
    <w:p w:rsidR="004F1C8A" w:rsidRPr="005E34EB" w:rsidRDefault="004F1C8A" w:rsidP="004F1C8A">
      <w:pPr>
        <w:pStyle w:val="ConsPlusNormal"/>
        <w:ind w:firstLine="540"/>
        <w:jc w:val="both"/>
        <w:rPr>
          <w:rFonts w:ascii="Times New Roman" w:hAnsi="Times New Roman" w:cs="Times New Roman"/>
          <w:sz w:val="28"/>
          <w:szCs w:val="28"/>
        </w:rPr>
      </w:pPr>
      <w:bookmarkStart w:id="1" w:name="P70"/>
      <w:bookmarkEnd w:id="1"/>
      <w:r w:rsidRPr="005E34EB">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5E34EB" w:rsidRPr="005E34EB" w:rsidRDefault="005E34EB" w:rsidP="005E34EB">
      <w:pPr>
        <w:pStyle w:val="ConsPlusNormal"/>
        <w:ind w:firstLine="540"/>
        <w:jc w:val="both"/>
        <w:rPr>
          <w:rFonts w:ascii="Times New Roman" w:hAnsi="Times New Roman" w:cs="Times New Roman"/>
          <w:sz w:val="28"/>
          <w:szCs w:val="28"/>
        </w:rPr>
      </w:pPr>
      <w:r w:rsidRPr="005E34EB">
        <w:rPr>
          <w:rFonts w:ascii="Times New Roman" w:hAnsi="Times New Roman" w:cs="Times New Roman"/>
          <w:sz w:val="28"/>
          <w:szCs w:val="28"/>
        </w:rPr>
        <w:t>9.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641A1" w:rsidRPr="002A6EFB" w:rsidRDefault="001641A1" w:rsidP="001641A1">
      <w:pPr>
        <w:spacing w:after="0" w:line="360" w:lineRule="auto"/>
        <w:jc w:val="center"/>
        <w:rPr>
          <w:rFonts w:ascii="Times New Roman" w:hAnsi="Times New Roman"/>
          <w:b/>
          <w:sz w:val="28"/>
          <w:szCs w:val="28"/>
        </w:rPr>
      </w:pPr>
      <w:r w:rsidRPr="002A6EFB">
        <w:rPr>
          <w:rFonts w:ascii="Times New Roman" w:hAnsi="Times New Roman"/>
          <w:b/>
          <w:sz w:val="28"/>
          <w:szCs w:val="28"/>
        </w:rPr>
        <w:lastRenderedPageBreak/>
        <w:t xml:space="preserve">ПЕРЕЧЕНЬ </w:t>
      </w:r>
    </w:p>
    <w:p w:rsidR="001641A1" w:rsidRPr="00DE2C65" w:rsidRDefault="001641A1" w:rsidP="001641A1">
      <w:pPr>
        <w:spacing w:after="0" w:line="240" w:lineRule="exact"/>
        <w:jc w:val="center"/>
        <w:rPr>
          <w:rFonts w:ascii="Times New Roman" w:hAnsi="Times New Roman"/>
          <w:sz w:val="28"/>
          <w:szCs w:val="28"/>
        </w:rPr>
      </w:pPr>
      <w:r w:rsidRPr="00DE2C65">
        <w:rPr>
          <w:rFonts w:ascii="Times New Roman" w:hAnsi="Times New Roman"/>
          <w:sz w:val="28"/>
          <w:szCs w:val="28"/>
        </w:rPr>
        <w:t>критериев и оценок заявок на участие в открытом конкурсе</w:t>
      </w:r>
    </w:p>
    <w:p w:rsidR="001641A1" w:rsidRPr="00DE2C65" w:rsidRDefault="001641A1" w:rsidP="001641A1">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1859"/>
        <w:gridCol w:w="2678"/>
      </w:tblGrid>
      <w:tr w:rsidR="001641A1" w:rsidRPr="00DE2C65" w:rsidTr="00673615">
        <w:trPr>
          <w:trHeight w:val="330"/>
        </w:trPr>
        <w:tc>
          <w:tcPr>
            <w:tcW w:w="266"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 xml:space="preserve">№ </w:t>
            </w:r>
            <w:proofErr w:type="spellStart"/>
            <w:proofErr w:type="gramStart"/>
            <w:r w:rsidRPr="00DE2C65">
              <w:rPr>
                <w:rFonts w:ascii="Times New Roman" w:hAnsi="Times New Roman"/>
                <w:bCs/>
                <w:sz w:val="28"/>
                <w:szCs w:val="28"/>
              </w:rPr>
              <w:t>п</w:t>
            </w:r>
            <w:proofErr w:type="spellEnd"/>
            <w:proofErr w:type="gramEnd"/>
            <w:r w:rsidRPr="00DE2C65">
              <w:rPr>
                <w:rFonts w:ascii="Times New Roman" w:hAnsi="Times New Roman"/>
                <w:bCs/>
                <w:sz w:val="28"/>
                <w:szCs w:val="28"/>
              </w:rPr>
              <w:t>/</w:t>
            </w:r>
            <w:proofErr w:type="spellStart"/>
            <w:r w:rsidRPr="00DE2C65">
              <w:rPr>
                <w:rFonts w:ascii="Times New Roman" w:hAnsi="Times New Roman"/>
                <w:bCs/>
                <w:sz w:val="28"/>
                <w:szCs w:val="28"/>
              </w:rPr>
              <w:t>п</w:t>
            </w:r>
            <w:proofErr w:type="spellEnd"/>
          </w:p>
        </w:tc>
        <w:tc>
          <w:tcPr>
            <w:tcW w:w="386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Наименование критериев</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Оценка</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(кол-во баллов)</w:t>
            </w:r>
          </w:p>
        </w:tc>
      </w:tr>
      <w:tr w:rsidR="001641A1" w:rsidRPr="00DE2C65" w:rsidTr="00673615">
        <w:trPr>
          <w:trHeight w:val="2189"/>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1.</w:t>
            </w:r>
          </w:p>
        </w:tc>
        <w:tc>
          <w:tcPr>
            <w:tcW w:w="3862" w:type="pct"/>
            <w:hideMark/>
          </w:tcPr>
          <w:p w:rsidR="001641A1" w:rsidRPr="00DE2C65" w:rsidRDefault="001641A1" w:rsidP="00673615">
            <w:pPr>
              <w:spacing w:after="0" w:line="240" w:lineRule="auto"/>
              <w:jc w:val="both"/>
              <w:rPr>
                <w:rFonts w:ascii="Times New Roman" w:hAnsi="Times New Roman"/>
                <w:bCs/>
                <w:sz w:val="28"/>
                <w:szCs w:val="28"/>
              </w:rPr>
            </w:pPr>
            <w:proofErr w:type="gramStart"/>
            <w:r w:rsidRPr="00DE2C65">
              <w:rPr>
                <w:rFonts w:ascii="Times New Roman" w:hAnsi="Times New Roman"/>
                <w:sz w:val="28"/>
                <w:szCs w:val="28"/>
              </w:rPr>
              <w:t xml:space="preserve">Количество ДТП, </w:t>
            </w:r>
            <w:r w:rsidRPr="00DE2C65">
              <w:rPr>
                <w:rFonts w:ascii="Times New Roman" w:hAnsi="Times New Roman"/>
                <w:bCs/>
                <w:sz w:val="28"/>
                <w:szCs w:val="28"/>
              </w:rPr>
              <w:t xml:space="preserve">повлекших </w:t>
            </w:r>
            <w:r w:rsidRPr="00DE2C65">
              <w:rPr>
                <w:rFonts w:ascii="Times New Roman" w:hAnsi="Times New Roman"/>
                <w:sz w:val="28"/>
                <w:szCs w:val="28"/>
              </w:rPr>
              <w:t>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w:t>
            </w:r>
            <w:proofErr w:type="gramEnd"/>
            <w:r w:rsidRPr="00DE2C65">
              <w:rPr>
                <w:rFonts w:ascii="Times New Roman" w:hAnsi="Times New Roman"/>
                <w:sz w:val="28"/>
                <w:szCs w:val="28"/>
              </w:rPr>
              <w:t xml:space="preserve"> конкурса, (критерий </w:t>
            </w:r>
            <w:r w:rsidRPr="00DE2C65">
              <w:rPr>
                <w:rFonts w:ascii="Times New Roman" w:hAnsi="Times New Roman"/>
                <w:bCs/>
                <w:sz w:val="28"/>
                <w:szCs w:val="28"/>
              </w:rPr>
              <w:t>рассчитывается по формуле: количество ДТП/среднесписочное количество транспортных средств)</w:t>
            </w:r>
          </w:p>
        </w:tc>
        <w:tc>
          <w:tcPr>
            <w:tcW w:w="872" w:type="pct"/>
            <w:hideMark/>
          </w:tcPr>
          <w:p w:rsidR="001641A1" w:rsidRPr="00DE2C65" w:rsidRDefault="001641A1" w:rsidP="00673615">
            <w:pPr>
              <w:spacing w:after="0" w:line="240" w:lineRule="auto"/>
              <w:jc w:val="center"/>
              <w:rPr>
                <w:rFonts w:ascii="Times New Roman" w:hAnsi="Times New Roman"/>
                <w:bCs/>
                <w:sz w:val="24"/>
                <w:szCs w:val="24"/>
              </w:rPr>
            </w:pP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Максимальное</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количество</w:t>
            </w:r>
          </w:p>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10</w:t>
            </w:r>
          </w:p>
        </w:tc>
      </w:tr>
      <w:tr w:rsidR="001641A1" w:rsidRPr="00DE2C65" w:rsidTr="00673615">
        <w:trPr>
          <w:trHeight w:val="273"/>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p>
        </w:tc>
        <w:tc>
          <w:tcPr>
            <w:tcW w:w="3862" w:type="pct"/>
            <w:hideMark/>
          </w:tcPr>
          <w:p w:rsidR="001641A1" w:rsidRPr="00DE2C65" w:rsidRDefault="001641A1" w:rsidP="00673615">
            <w:pPr>
              <w:spacing w:after="0" w:line="240" w:lineRule="auto"/>
              <w:rPr>
                <w:rFonts w:ascii="Times New Roman" w:hAnsi="Times New Roman"/>
                <w:sz w:val="28"/>
                <w:szCs w:val="28"/>
              </w:rPr>
            </w:pPr>
            <w:r w:rsidRPr="00DE2C65">
              <w:rPr>
                <w:rFonts w:ascii="Times New Roman" w:hAnsi="Times New Roman"/>
                <w:sz w:val="28"/>
                <w:szCs w:val="28"/>
              </w:rPr>
              <w:t>0</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10</w:t>
            </w:r>
          </w:p>
        </w:tc>
      </w:tr>
      <w:tr w:rsidR="001641A1" w:rsidRPr="00DE2C65" w:rsidTr="00673615">
        <w:trPr>
          <w:trHeight w:val="356"/>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p>
        </w:tc>
        <w:tc>
          <w:tcPr>
            <w:tcW w:w="3862" w:type="pct"/>
            <w:hideMark/>
          </w:tcPr>
          <w:p w:rsidR="001641A1" w:rsidRPr="00DE2C65" w:rsidRDefault="001641A1" w:rsidP="00673615">
            <w:pPr>
              <w:spacing w:after="0" w:line="240" w:lineRule="auto"/>
              <w:rPr>
                <w:rFonts w:ascii="Times New Roman" w:hAnsi="Times New Roman"/>
                <w:sz w:val="28"/>
                <w:szCs w:val="28"/>
              </w:rPr>
            </w:pPr>
            <w:r w:rsidRPr="00DE2C65">
              <w:rPr>
                <w:rFonts w:ascii="Times New Roman" w:hAnsi="Times New Roman"/>
                <w:sz w:val="28"/>
                <w:szCs w:val="28"/>
              </w:rPr>
              <w:t>до 0,2 включительно</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7</w:t>
            </w:r>
          </w:p>
        </w:tc>
      </w:tr>
      <w:tr w:rsidR="001641A1" w:rsidRPr="00DE2C65" w:rsidTr="00673615">
        <w:trPr>
          <w:trHeight w:val="356"/>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p>
        </w:tc>
        <w:tc>
          <w:tcPr>
            <w:tcW w:w="3862" w:type="pct"/>
            <w:hideMark/>
          </w:tcPr>
          <w:p w:rsidR="001641A1" w:rsidRPr="00DE2C65" w:rsidRDefault="001641A1" w:rsidP="00673615">
            <w:pPr>
              <w:spacing w:after="0" w:line="240" w:lineRule="auto"/>
              <w:rPr>
                <w:rFonts w:ascii="Times New Roman" w:hAnsi="Times New Roman"/>
                <w:sz w:val="28"/>
                <w:szCs w:val="28"/>
              </w:rPr>
            </w:pPr>
            <w:r w:rsidRPr="00DE2C65">
              <w:rPr>
                <w:rFonts w:ascii="Times New Roman" w:hAnsi="Times New Roman"/>
                <w:sz w:val="28"/>
                <w:szCs w:val="28"/>
              </w:rPr>
              <w:t>более 0,2 до 0,3 включительно</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4</w:t>
            </w:r>
          </w:p>
        </w:tc>
      </w:tr>
      <w:tr w:rsidR="001641A1" w:rsidRPr="00DE2C65" w:rsidTr="00673615">
        <w:trPr>
          <w:trHeight w:val="356"/>
        </w:trPr>
        <w:tc>
          <w:tcPr>
            <w:tcW w:w="266" w:type="pct"/>
            <w:hideMark/>
          </w:tcPr>
          <w:p w:rsidR="001641A1" w:rsidRPr="00DE2C65" w:rsidRDefault="001641A1" w:rsidP="00673615">
            <w:pPr>
              <w:spacing w:after="0" w:line="240" w:lineRule="auto"/>
              <w:jc w:val="center"/>
              <w:rPr>
                <w:rFonts w:ascii="Times New Roman" w:hAnsi="Times New Roman"/>
                <w:bCs/>
                <w:sz w:val="28"/>
                <w:szCs w:val="28"/>
              </w:rPr>
            </w:pPr>
          </w:p>
        </w:tc>
        <w:tc>
          <w:tcPr>
            <w:tcW w:w="3862" w:type="pct"/>
            <w:hideMark/>
          </w:tcPr>
          <w:p w:rsidR="001641A1" w:rsidRPr="00DE2C65" w:rsidRDefault="001641A1" w:rsidP="00673615">
            <w:pPr>
              <w:spacing w:after="0" w:line="240" w:lineRule="auto"/>
              <w:rPr>
                <w:rFonts w:ascii="Times New Roman" w:hAnsi="Times New Roman"/>
                <w:sz w:val="28"/>
                <w:szCs w:val="28"/>
              </w:rPr>
            </w:pPr>
            <w:r w:rsidRPr="00DE2C65">
              <w:rPr>
                <w:rFonts w:ascii="Times New Roman" w:hAnsi="Times New Roman"/>
                <w:sz w:val="28"/>
                <w:szCs w:val="28"/>
              </w:rPr>
              <w:t>более 0,3</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8"/>
                <w:szCs w:val="28"/>
              </w:rPr>
            </w:pPr>
            <w:r w:rsidRPr="00DE2C65">
              <w:rPr>
                <w:rFonts w:ascii="Times New Roman" w:hAnsi="Times New Roman"/>
                <w:bCs/>
                <w:sz w:val="28"/>
                <w:szCs w:val="28"/>
              </w:rPr>
              <w:t>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2.</w:t>
            </w: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Опыт осуществления регулярных перевозок </w:t>
            </w:r>
          </w:p>
        </w:tc>
        <w:tc>
          <w:tcPr>
            <w:tcW w:w="872" w:type="pct"/>
            <w:vAlign w:val="center"/>
            <w:hideMark/>
          </w:tcPr>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Максимальное</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количество</w:t>
            </w:r>
          </w:p>
          <w:p w:rsidR="001641A1" w:rsidRPr="00DE2C65" w:rsidRDefault="001641A1" w:rsidP="00673615">
            <w:pPr>
              <w:spacing w:after="0" w:line="240" w:lineRule="auto"/>
              <w:jc w:val="center"/>
              <w:rPr>
                <w:rFonts w:ascii="Times New Roman" w:hAnsi="Times New Roman"/>
                <w:b/>
                <w:sz w:val="28"/>
                <w:szCs w:val="28"/>
              </w:rPr>
            </w:pPr>
            <w:r w:rsidRPr="00DE2C65">
              <w:rPr>
                <w:rFonts w:ascii="Times New Roman" w:hAnsi="Times New Roman"/>
                <w:bCs/>
                <w:sz w:val="28"/>
                <w:szCs w:val="28"/>
              </w:rPr>
              <w:t>10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менее 1 года</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от 1 года до 3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от 3 лет до 5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2</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от 5 лет до 7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4</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от 7 лет до 9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6</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 xml:space="preserve">от 9 лет до 11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8</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11 лет и более</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10</w:t>
            </w:r>
          </w:p>
        </w:tc>
      </w:tr>
      <w:tr w:rsidR="001641A1" w:rsidRPr="00DE2C65" w:rsidTr="00673615">
        <w:trPr>
          <w:trHeight w:val="390"/>
        </w:trPr>
        <w:tc>
          <w:tcPr>
            <w:tcW w:w="266" w:type="pct"/>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3.</w:t>
            </w:r>
          </w:p>
        </w:tc>
        <w:tc>
          <w:tcPr>
            <w:tcW w:w="3862" w:type="pct"/>
            <w:hideMark/>
          </w:tcPr>
          <w:p w:rsidR="001641A1" w:rsidRPr="00DE2C65" w:rsidRDefault="001641A1" w:rsidP="00673615">
            <w:pPr>
              <w:spacing w:after="0" w:line="240" w:lineRule="auto"/>
              <w:jc w:val="both"/>
              <w:rPr>
                <w:rFonts w:ascii="Times New Roman" w:hAnsi="Times New Roman"/>
                <w:sz w:val="28"/>
                <w:szCs w:val="28"/>
              </w:rPr>
            </w:pPr>
            <w:r w:rsidRPr="00DE2C65">
              <w:rPr>
                <w:rFonts w:ascii="Times New Roman" w:hAnsi="Times New Roman"/>
                <w:sz w:val="28"/>
                <w:szCs w:val="28"/>
              </w:rPr>
              <w:t>Характеристики транспортных средств, предлагаемых для осуществления перевозок (оценка определяется по каждому автобусу отдельно, и определяется средняя по всем заявленным автобусам)</w:t>
            </w:r>
          </w:p>
        </w:tc>
        <w:tc>
          <w:tcPr>
            <w:tcW w:w="872" w:type="pct"/>
            <w:hideMark/>
          </w:tcPr>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Максимальное</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количество</w:t>
            </w:r>
          </w:p>
          <w:p w:rsidR="001641A1" w:rsidRPr="00DE2C65" w:rsidRDefault="00E77996" w:rsidP="00673615">
            <w:pPr>
              <w:spacing w:after="0" w:line="240" w:lineRule="auto"/>
              <w:jc w:val="center"/>
              <w:rPr>
                <w:rFonts w:ascii="Times New Roman" w:hAnsi="Times New Roman"/>
                <w:sz w:val="28"/>
                <w:szCs w:val="28"/>
              </w:rPr>
            </w:pPr>
            <w:r>
              <w:rPr>
                <w:rFonts w:ascii="Times New Roman" w:hAnsi="Times New Roman"/>
                <w:sz w:val="28"/>
                <w:szCs w:val="28"/>
              </w:rPr>
              <w:t>10</w:t>
            </w:r>
          </w:p>
        </w:tc>
      </w:tr>
      <w:tr w:rsidR="001641A1" w:rsidRPr="00DE2C65" w:rsidTr="00673615">
        <w:trPr>
          <w:trHeight w:val="605"/>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E77996" w:rsidRDefault="001641A1" w:rsidP="00673615">
            <w:pPr>
              <w:spacing w:after="0" w:line="240" w:lineRule="auto"/>
              <w:jc w:val="both"/>
              <w:rPr>
                <w:rFonts w:ascii="Times New Roman" w:hAnsi="Times New Roman"/>
                <w:sz w:val="28"/>
                <w:szCs w:val="28"/>
              </w:rPr>
            </w:pPr>
            <w:r w:rsidRPr="00E77996">
              <w:rPr>
                <w:rFonts w:ascii="Times New Roman" w:hAnsi="Times New Roman"/>
                <w:sz w:val="28"/>
                <w:szCs w:val="28"/>
              </w:rPr>
              <w:t>- наличие информационных электронных табло в качестве указателей маршрута</w:t>
            </w:r>
          </w:p>
        </w:tc>
        <w:tc>
          <w:tcPr>
            <w:tcW w:w="872" w:type="pct"/>
            <w:vAlign w:val="center"/>
            <w:hideMark/>
          </w:tcPr>
          <w:p w:rsidR="001641A1" w:rsidRPr="00E77996" w:rsidRDefault="001641A1" w:rsidP="00673615">
            <w:pPr>
              <w:spacing w:after="0" w:line="240" w:lineRule="auto"/>
              <w:jc w:val="center"/>
              <w:rPr>
                <w:rFonts w:ascii="Times New Roman" w:hAnsi="Times New Roman"/>
                <w:sz w:val="28"/>
                <w:szCs w:val="28"/>
              </w:rPr>
            </w:pPr>
            <w:r w:rsidRPr="00E77996">
              <w:rPr>
                <w:rFonts w:ascii="Times New Roman" w:hAnsi="Times New Roman"/>
                <w:sz w:val="28"/>
                <w:szCs w:val="28"/>
              </w:rPr>
              <w:t>2</w:t>
            </w:r>
          </w:p>
        </w:tc>
      </w:tr>
      <w:tr w:rsidR="001641A1" w:rsidRPr="00DE2C65" w:rsidTr="00673615">
        <w:trPr>
          <w:trHeight w:val="605"/>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E77996" w:rsidRDefault="001641A1" w:rsidP="00673615">
            <w:pPr>
              <w:spacing w:after="0" w:line="240" w:lineRule="auto"/>
              <w:jc w:val="both"/>
              <w:rPr>
                <w:rFonts w:ascii="Times New Roman" w:hAnsi="Times New Roman"/>
                <w:sz w:val="28"/>
                <w:szCs w:val="28"/>
              </w:rPr>
            </w:pPr>
            <w:r w:rsidRPr="00E77996">
              <w:rPr>
                <w:rFonts w:ascii="Times New Roman" w:hAnsi="Times New Roman"/>
                <w:sz w:val="28"/>
                <w:szCs w:val="28"/>
              </w:rPr>
              <w:t>- наличие устройства для автоматического информирования пассажиров</w:t>
            </w:r>
          </w:p>
        </w:tc>
        <w:tc>
          <w:tcPr>
            <w:tcW w:w="872" w:type="pct"/>
            <w:vAlign w:val="center"/>
            <w:hideMark/>
          </w:tcPr>
          <w:p w:rsidR="001641A1" w:rsidRPr="00E77996" w:rsidRDefault="00E77996" w:rsidP="00673615">
            <w:pPr>
              <w:spacing w:after="0" w:line="240" w:lineRule="auto"/>
              <w:jc w:val="center"/>
              <w:rPr>
                <w:rFonts w:ascii="Times New Roman" w:hAnsi="Times New Roman"/>
                <w:sz w:val="28"/>
                <w:szCs w:val="28"/>
              </w:rPr>
            </w:pPr>
            <w:r w:rsidRPr="00E77996">
              <w:rPr>
                <w:rFonts w:ascii="Times New Roman" w:hAnsi="Times New Roman"/>
                <w:sz w:val="28"/>
                <w:szCs w:val="28"/>
              </w:rPr>
              <w:t>1</w:t>
            </w:r>
          </w:p>
        </w:tc>
      </w:tr>
      <w:tr w:rsidR="001641A1" w:rsidRPr="00DE2C65" w:rsidTr="00673615">
        <w:trPr>
          <w:trHeight w:val="326"/>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E77996" w:rsidRDefault="001641A1" w:rsidP="00673615">
            <w:pPr>
              <w:spacing w:after="0" w:line="240" w:lineRule="auto"/>
              <w:jc w:val="both"/>
              <w:rPr>
                <w:rFonts w:ascii="Times New Roman" w:hAnsi="Times New Roman"/>
                <w:sz w:val="28"/>
                <w:szCs w:val="28"/>
              </w:rPr>
            </w:pPr>
            <w:r w:rsidRPr="00E77996">
              <w:rPr>
                <w:rFonts w:ascii="Times New Roman" w:hAnsi="Times New Roman"/>
                <w:sz w:val="28"/>
                <w:szCs w:val="28"/>
              </w:rPr>
              <w:t>- наличие громкой связи для оповещения пассажиров</w:t>
            </w:r>
          </w:p>
        </w:tc>
        <w:tc>
          <w:tcPr>
            <w:tcW w:w="872" w:type="pct"/>
            <w:vAlign w:val="center"/>
            <w:hideMark/>
          </w:tcPr>
          <w:p w:rsidR="001641A1" w:rsidRPr="00E77996" w:rsidRDefault="001641A1" w:rsidP="00673615">
            <w:pPr>
              <w:spacing w:after="0" w:line="240" w:lineRule="auto"/>
              <w:jc w:val="center"/>
              <w:rPr>
                <w:rFonts w:ascii="Times New Roman" w:hAnsi="Times New Roman"/>
                <w:sz w:val="28"/>
                <w:szCs w:val="28"/>
              </w:rPr>
            </w:pPr>
            <w:r w:rsidRPr="00E77996">
              <w:rPr>
                <w:rFonts w:ascii="Times New Roman" w:hAnsi="Times New Roman"/>
                <w:sz w:val="28"/>
                <w:szCs w:val="28"/>
              </w:rPr>
              <w:t>1</w:t>
            </w:r>
          </w:p>
        </w:tc>
      </w:tr>
      <w:tr w:rsidR="00E77996" w:rsidRPr="00DE2C65" w:rsidTr="00673615">
        <w:trPr>
          <w:trHeight w:val="326"/>
        </w:trPr>
        <w:tc>
          <w:tcPr>
            <w:tcW w:w="266" w:type="pct"/>
            <w:hideMark/>
          </w:tcPr>
          <w:p w:rsidR="00E77996" w:rsidRPr="00DE2C65" w:rsidRDefault="00E77996" w:rsidP="00673615">
            <w:pPr>
              <w:spacing w:after="0" w:line="240" w:lineRule="auto"/>
              <w:jc w:val="center"/>
              <w:rPr>
                <w:rFonts w:ascii="Times New Roman" w:hAnsi="Times New Roman"/>
                <w:sz w:val="28"/>
                <w:szCs w:val="28"/>
              </w:rPr>
            </w:pPr>
          </w:p>
        </w:tc>
        <w:tc>
          <w:tcPr>
            <w:tcW w:w="3862" w:type="pct"/>
            <w:hideMark/>
          </w:tcPr>
          <w:p w:rsidR="00E77996" w:rsidRPr="00E77996" w:rsidRDefault="00E77996" w:rsidP="00673615">
            <w:pPr>
              <w:spacing w:after="0" w:line="240" w:lineRule="auto"/>
              <w:jc w:val="both"/>
              <w:rPr>
                <w:rFonts w:ascii="Times New Roman" w:hAnsi="Times New Roman"/>
                <w:sz w:val="28"/>
                <w:szCs w:val="28"/>
              </w:rPr>
            </w:pPr>
            <w:r w:rsidRPr="00E77996">
              <w:rPr>
                <w:rStyle w:val="a7"/>
                <w:rFonts w:ascii="Times New Roman" w:hAnsi="Times New Roman"/>
                <w:sz w:val="28"/>
                <w:szCs w:val="28"/>
              </w:rPr>
              <w:t>- доступность ТС для людей с ограниченными возможностями</w:t>
            </w:r>
          </w:p>
        </w:tc>
        <w:tc>
          <w:tcPr>
            <w:tcW w:w="872" w:type="pct"/>
            <w:vAlign w:val="center"/>
            <w:hideMark/>
          </w:tcPr>
          <w:p w:rsidR="00E77996" w:rsidRPr="00E77996" w:rsidRDefault="00E77996" w:rsidP="00673615">
            <w:pPr>
              <w:spacing w:after="0" w:line="240" w:lineRule="auto"/>
              <w:jc w:val="center"/>
              <w:rPr>
                <w:rFonts w:ascii="Times New Roman" w:hAnsi="Times New Roman"/>
                <w:sz w:val="28"/>
                <w:szCs w:val="28"/>
              </w:rPr>
            </w:pPr>
            <w:r w:rsidRPr="00E77996">
              <w:rPr>
                <w:rFonts w:ascii="Times New Roman" w:hAnsi="Times New Roman"/>
                <w:sz w:val="28"/>
                <w:szCs w:val="28"/>
              </w:rPr>
              <w:t>2</w:t>
            </w:r>
          </w:p>
        </w:tc>
      </w:tr>
      <w:tr w:rsidR="00E77996" w:rsidRPr="00DE2C65" w:rsidTr="00673615">
        <w:trPr>
          <w:trHeight w:val="326"/>
        </w:trPr>
        <w:tc>
          <w:tcPr>
            <w:tcW w:w="266" w:type="pct"/>
            <w:hideMark/>
          </w:tcPr>
          <w:p w:rsidR="00E77996" w:rsidRPr="00DE2C65" w:rsidRDefault="00E77996" w:rsidP="00673615">
            <w:pPr>
              <w:spacing w:after="0" w:line="240" w:lineRule="auto"/>
              <w:jc w:val="center"/>
              <w:rPr>
                <w:rFonts w:ascii="Times New Roman" w:hAnsi="Times New Roman"/>
                <w:sz w:val="28"/>
                <w:szCs w:val="28"/>
              </w:rPr>
            </w:pPr>
          </w:p>
        </w:tc>
        <w:tc>
          <w:tcPr>
            <w:tcW w:w="3862" w:type="pct"/>
            <w:hideMark/>
          </w:tcPr>
          <w:p w:rsidR="00E77996" w:rsidRPr="00E77996" w:rsidRDefault="00E77996" w:rsidP="00673615">
            <w:pPr>
              <w:spacing w:after="0" w:line="240" w:lineRule="auto"/>
              <w:jc w:val="both"/>
              <w:rPr>
                <w:rFonts w:ascii="Times New Roman" w:hAnsi="Times New Roman"/>
                <w:sz w:val="28"/>
                <w:szCs w:val="28"/>
              </w:rPr>
            </w:pPr>
            <w:r w:rsidRPr="00E77996">
              <w:rPr>
                <w:rStyle w:val="a7"/>
                <w:rFonts w:ascii="Times New Roman" w:hAnsi="Times New Roman"/>
                <w:sz w:val="28"/>
                <w:szCs w:val="28"/>
              </w:rPr>
              <w:t>- возможность безналичной оплаты проезда</w:t>
            </w:r>
          </w:p>
        </w:tc>
        <w:tc>
          <w:tcPr>
            <w:tcW w:w="872" w:type="pct"/>
            <w:vAlign w:val="center"/>
            <w:hideMark/>
          </w:tcPr>
          <w:p w:rsidR="00E77996" w:rsidRPr="00E77996" w:rsidRDefault="00E77996" w:rsidP="00673615">
            <w:pPr>
              <w:spacing w:after="0" w:line="240" w:lineRule="auto"/>
              <w:jc w:val="center"/>
              <w:rPr>
                <w:rFonts w:ascii="Times New Roman" w:hAnsi="Times New Roman"/>
                <w:sz w:val="28"/>
                <w:szCs w:val="28"/>
              </w:rPr>
            </w:pPr>
            <w:r w:rsidRPr="00E77996">
              <w:rPr>
                <w:rFonts w:ascii="Times New Roman" w:hAnsi="Times New Roman"/>
                <w:sz w:val="28"/>
                <w:szCs w:val="28"/>
              </w:rPr>
              <w:t>2</w:t>
            </w:r>
          </w:p>
        </w:tc>
      </w:tr>
      <w:tr w:rsidR="00E77996" w:rsidRPr="00DE2C65" w:rsidTr="007C5B5C">
        <w:trPr>
          <w:trHeight w:val="326"/>
        </w:trPr>
        <w:tc>
          <w:tcPr>
            <w:tcW w:w="266" w:type="pct"/>
            <w:hideMark/>
          </w:tcPr>
          <w:p w:rsidR="00E77996" w:rsidRPr="00CC372F" w:rsidRDefault="00E77996" w:rsidP="005B38A7">
            <w:pPr>
              <w:rPr>
                <w:rFonts w:ascii="Times New Roman" w:hAnsi="Times New Roman" w:cs="Times New Roman"/>
              </w:rPr>
            </w:pPr>
          </w:p>
        </w:tc>
        <w:tc>
          <w:tcPr>
            <w:tcW w:w="3862" w:type="pct"/>
            <w:hideMark/>
          </w:tcPr>
          <w:p w:rsidR="00E77996" w:rsidRPr="00E77996" w:rsidRDefault="00E77996" w:rsidP="005B38A7">
            <w:pPr>
              <w:rPr>
                <w:sz w:val="28"/>
                <w:szCs w:val="28"/>
              </w:rPr>
            </w:pPr>
            <w:r w:rsidRPr="00E77996">
              <w:rPr>
                <w:rFonts w:ascii="Times New Roman" w:hAnsi="Times New Roman" w:cs="Times New Roman"/>
                <w:sz w:val="28"/>
                <w:szCs w:val="28"/>
              </w:rPr>
              <w:t xml:space="preserve"> организация передачи данных транспортных средств в Навигационную систему «Цифровое Приморье»</w:t>
            </w:r>
          </w:p>
        </w:tc>
        <w:tc>
          <w:tcPr>
            <w:tcW w:w="872" w:type="pct"/>
            <w:hideMark/>
          </w:tcPr>
          <w:p w:rsidR="00E77996" w:rsidRPr="00E77996" w:rsidRDefault="00E77996" w:rsidP="00E77996">
            <w:pPr>
              <w:jc w:val="center"/>
              <w:rPr>
                <w:rFonts w:ascii="Times New Roman" w:hAnsi="Times New Roman" w:cs="Times New Roman"/>
                <w:sz w:val="28"/>
                <w:szCs w:val="28"/>
              </w:rPr>
            </w:pPr>
            <w:r w:rsidRPr="00E77996">
              <w:rPr>
                <w:rFonts w:ascii="Times New Roman" w:hAnsi="Times New Roman" w:cs="Times New Roman"/>
                <w:sz w:val="28"/>
                <w:szCs w:val="28"/>
              </w:rPr>
              <w:t>1</w:t>
            </w:r>
          </w:p>
        </w:tc>
      </w:tr>
      <w:tr w:rsidR="00E77996" w:rsidRPr="00DE2C65" w:rsidTr="007C5B5C">
        <w:trPr>
          <w:trHeight w:val="326"/>
        </w:trPr>
        <w:tc>
          <w:tcPr>
            <w:tcW w:w="266" w:type="pct"/>
            <w:hideMark/>
          </w:tcPr>
          <w:p w:rsidR="00E77996" w:rsidRPr="00CC372F" w:rsidRDefault="00E77996" w:rsidP="005B38A7">
            <w:pPr>
              <w:rPr>
                <w:rFonts w:ascii="Times New Roman" w:hAnsi="Times New Roman" w:cs="Times New Roman"/>
              </w:rPr>
            </w:pPr>
          </w:p>
        </w:tc>
        <w:tc>
          <w:tcPr>
            <w:tcW w:w="3862" w:type="pct"/>
            <w:hideMark/>
          </w:tcPr>
          <w:p w:rsidR="00E77996" w:rsidRPr="00E77996" w:rsidRDefault="00E77996" w:rsidP="005B38A7">
            <w:pPr>
              <w:rPr>
                <w:rFonts w:ascii="Times New Roman" w:hAnsi="Times New Roman" w:cs="Times New Roman"/>
                <w:sz w:val="28"/>
                <w:szCs w:val="28"/>
              </w:rPr>
            </w:pPr>
            <w:r w:rsidRPr="00E77996">
              <w:rPr>
                <w:rFonts w:ascii="Times New Roman" w:hAnsi="Times New Roman" w:cs="Times New Roman"/>
                <w:sz w:val="28"/>
                <w:szCs w:val="28"/>
              </w:rPr>
              <w:t>- наличие системы видеонаблюдения в салоне ТС</w:t>
            </w:r>
          </w:p>
        </w:tc>
        <w:tc>
          <w:tcPr>
            <w:tcW w:w="872" w:type="pct"/>
            <w:hideMark/>
          </w:tcPr>
          <w:p w:rsidR="00E77996" w:rsidRPr="00E77996" w:rsidRDefault="00E77996" w:rsidP="00E77996">
            <w:pPr>
              <w:jc w:val="center"/>
              <w:rPr>
                <w:rFonts w:ascii="Times New Roman" w:hAnsi="Times New Roman" w:cs="Times New Roman"/>
                <w:sz w:val="28"/>
                <w:szCs w:val="28"/>
              </w:rPr>
            </w:pPr>
            <w:r w:rsidRPr="00E77996">
              <w:rPr>
                <w:rFonts w:ascii="Times New Roman" w:hAnsi="Times New Roman" w:cs="Times New Roman"/>
                <w:sz w:val="28"/>
                <w:szCs w:val="28"/>
              </w:rPr>
              <w:t>1</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4.</w:t>
            </w: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 xml:space="preserve">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 </w:t>
            </w:r>
          </w:p>
        </w:tc>
        <w:tc>
          <w:tcPr>
            <w:tcW w:w="872" w:type="pct"/>
            <w:hideMark/>
          </w:tcPr>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Максимальное</w:t>
            </w:r>
          </w:p>
          <w:p w:rsidR="001641A1" w:rsidRPr="00DE2C65" w:rsidRDefault="001641A1" w:rsidP="00673615">
            <w:pPr>
              <w:spacing w:after="0" w:line="240" w:lineRule="auto"/>
              <w:jc w:val="center"/>
              <w:rPr>
                <w:rFonts w:ascii="Times New Roman" w:hAnsi="Times New Roman"/>
                <w:bCs/>
                <w:sz w:val="24"/>
                <w:szCs w:val="24"/>
              </w:rPr>
            </w:pPr>
            <w:r w:rsidRPr="00DE2C65">
              <w:rPr>
                <w:rFonts w:ascii="Times New Roman" w:hAnsi="Times New Roman"/>
                <w:bCs/>
                <w:sz w:val="24"/>
                <w:szCs w:val="24"/>
              </w:rPr>
              <w:t>количество</w:t>
            </w:r>
          </w:p>
          <w:p w:rsidR="001641A1" w:rsidRPr="00DE2C65" w:rsidRDefault="001641A1" w:rsidP="00673615">
            <w:pPr>
              <w:spacing w:after="0" w:line="240" w:lineRule="auto"/>
              <w:jc w:val="center"/>
              <w:rPr>
                <w:rFonts w:ascii="Times New Roman" w:hAnsi="Times New Roman"/>
                <w:b/>
                <w:sz w:val="28"/>
                <w:szCs w:val="28"/>
              </w:rPr>
            </w:pPr>
            <w:r w:rsidRPr="00DE2C65">
              <w:rPr>
                <w:rFonts w:ascii="Times New Roman" w:hAnsi="Times New Roman"/>
                <w:bCs/>
                <w:sz w:val="28"/>
                <w:szCs w:val="28"/>
              </w:rPr>
              <w:t>10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до 7 лет включительно</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10</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8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9</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9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8</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10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7</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11</w:t>
            </w:r>
            <w:r>
              <w:rPr>
                <w:rFonts w:ascii="Times New Roman" w:hAnsi="Times New Roman"/>
                <w:sz w:val="28"/>
                <w:szCs w:val="28"/>
              </w:rPr>
              <w:t xml:space="preserve"> </w:t>
            </w:r>
            <w:r w:rsidRPr="00DE2C65">
              <w:rPr>
                <w:rFonts w:ascii="Times New Roman" w:hAnsi="Times New Roman"/>
                <w:sz w:val="28"/>
                <w:szCs w:val="28"/>
              </w:rPr>
              <w:t>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6</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12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5</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13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4</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14 лет</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3</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 xml:space="preserve">15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2</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 xml:space="preserve">16 лет </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1</w:t>
            </w:r>
          </w:p>
        </w:tc>
      </w:tr>
      <w:tr w:rsidR="001641A1" w:rsidRPr="00DE2C65" w:rsidTr="00673615">
        <w:trPr>
          <w:trHeight w:val="330"/>
        </w:trPr>
        <w:tc>
          <w:tcPr>
            <w:tcW w:w="266" w:type="pct"/>
            <w:hideMark/>
          </w:tcPr>
          <w:p w:rsidR="001641A1" w:rsidRPr="00DE2C65" w:rsidRDefault="001641A1" w:rsidP="00673615">
            <w:pPr>
              <w:spacing w:after="0" w:line="240" w:lineRule="auto"/>
              <w:jc w:val="center"/>
              <w:rPr>
                <w:rFonts w:ascii="Times New Roman" w:hAnsi="Times New Roman"/>
                <w:sz w:val="28"/>
                <w:szCs w:val="28"/>
              </w:rPr>
            </w:pPr>
          </w:p>
        </w:tc>
        <w:tc>
          <w:tcPr>
            <w:tcW w:w="3862" w:type="pct"/>
            <w:hideMark/>
          </w:tcPr>
          <w:p w:rsidR="001641A1" w:rsidRPr="00DE2C65" w:rsidRDefault="001641A1" w:rsidP="00673615">
            <w:pPr>
              <w:pStyle w:val="a5"/>
              <w:widowControl w:val="0"/>
              <w:spacing w:after="0" w:line="240" w:lineRule="auto"/>
              <w:jc w:val="both"/>
              <w:rPr>
                <w:rFonts w:ascii="Times New Roman" w:hAnsi="Times New Roman"/>
                <w:sz w:val="28"/>
                <w:szCs w:val="28"/>
              </w:rPr>
            </w:pPr>
            <w:r w:rsidRPr="00DE2C65">
              <w:rPr>
                <w:rFonts w:ascii="Times New Roman" w:hAnsi="Times New Roman"/>
                <w:sz w:val="28"/>
                <w:szCs w:val="28"/>
              </w:rPr>
              <w:t>17 лет и более</w:t>
            </w:r>
          </w:p>
        </w:tc>
        <w:tc>
          <w:tcPr>
            <w:tcW w:w="872" w:type="pct"/>
            <w:vAlign w:val="center"/>
            <w:hideMark/>
          </w:tcPr>
          <w:p w:rsidR="001641A1" w:rsidRPr="00DE2C65" w:rsidRDefault="001641A1" w:rsidP="00673615">
            <w:pPr>
              <w:spacing w:after="0" w:line="240" w:lineRule="auto"/>
              <w:jc w:val="center"/>
              <w:rPr>
                <w:rFonts w:ascii="Times New Roman" w:hAnsi="Times New Roman"/>
                <w:sz w:val="28"/>
                <w:szCs w:val="28"/>
              </w:rPr>
            </w:pPr>
            <w:r w:rsidRPr="00DE2C65">
              <w:rPr>
                <w:rFonts w:ascii="Times New Roman" w:hAnsi="Times New Roman"/>
                <w:sz w:val="28"/>
                <w:szCs w:val="28"/>
              </w:rPr>
              <w:t>0</w:t>
            </w:r>
          </w:p>
        </w:tc>
      </w:tr>
    </w:tbl>
    <w:p w:rsidR="001641A1" w:rsidRDefault="001641A1" w:rsidP="001641A1">
      <w:pPr>
        <w:spacing w:after="0" w:line="240" w:lineRule="auto"/>
        <w:ind w:firstLine="708"/>
        <w:jc w:val="both"/>
        <w:rPr>
          <w:rFonts w:ascii="Times New Roman" w:hAnsi="Times New Roman" w:cs="Times New Roman"/>
          <w:sz w:val="28"/>
          <w:szCs w:val="28"/>
        </w:rPr>
      </w:pPr>
    </w:p>
    <w:p w:rsidR="001641A1" w:rsidRDefault="001641A1" w:rsidP="001641A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664430" w:rsidRDefault="00664430"/>
    <w:sectPr w:rsidR="00664430" w:rsidSect="00673615">
      <w:pgSz w:w="16838" w:h="11906" w:orient="landscape"/>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641A1"/>
    <w:rsid w:val="0003234B"/>
    <w:rsid w:val="00056B50"/>
    <w:rsid w:val="000960EA"/>
    <w:rsid w:val="000F2D2C"/>
    <w:rsid w:val="001641A1"/>
    <w:rsid w:val="00170CCF"/>
    <w:rsid w:val="001C0678"/>
    <w:rsid w:val="001C2457"/>
    <w:rsid w:val="001E2988"/>
    <w:rsid w:val="001F2AD4"/>
    <w:rsid w:val="00283B95"/>
    <w:rsid w:val="00291CE2"/>
    <w:rsid w:val="00301CDE"/>
    <w:rsid w:val="00381B06"/>
    <w:rsid w:val="00391A63"/>
    <w:rsid w:val="003A0EC8"/>
    <w:rsid w:val="003F5E94"/>
    <w:rsid w:val="004D4266"/>
    <w:rsid w:val="004F1C8A"/>
    <w:rsid w:val="005B21D0"/>
    <w:rsid w:val="005C6B69"/>
    <w:rsid w:val="005E34EB"/>
    <w:rsid w:val="00611951"/>
    <w:rsid w:val="00645A91"/>
    <w:rsid w:val="00660661"/>
    <w:rsid w:val="00664430"/>
    <w:rsid w:val="00673615"/>
    <w:rsid w:val="006B0151"/>
    <w:rsid w:val="006D6CFB"/>
    <w:rsid w:val="00753F9C"/>
    <w:rsid w:val="008144E5"/>
    <w:rsid w:val="008731A4"/>
    <w:rsid w:val="009C6FA9"/>
    <w:rsid w:val="00A44E9F"/>
    <w:rsid w:val="00A953D3"/>
    <w:rsid w:val="00A96B48"/>
    <w:rsid w:val="00AD0DAC"/>
    <w:rsid w:val="00B03DA4"/>
    <w:rsid w:val="00B10D50"/>
    <w:rsid w:val="00B4446B"/>
    <w:rsid w:val="00BC17D5"/>
    <w:rsid w:val="00C16DD5"/>
    <w:rsid w:val="00D8787A"/>
    <w:rsid w:val="00DB68A7"/>
    <w:rsid w:val="00E416B1"/>
    <w:rsid w:val="00E421AF"/>
    <w:rsid w:val="00E77996"/>
    <w:rsid w:val="00EB0106"/>
    <w:rsid w:val="00EC6EE3"/>
    <w:rsid w:val="00EE2BDD"/>
    <w:rsid w:val="00FA3B91"/>
    <w:rsid w:val="00FE130E"/>
    <w:rsid w:val="00FE3A0F"/>
    <w:rsid w:val="00FF2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AC"/>
  </w:style>
  <w:style w:type="paragraph" w:styleId="4">
    <w:name w:val="heading 4"/>
    <w:basedOn w:val="a"/>
    <w:next w:val="a"/>
    <w:link w:val="40"/>
    <w:qFormat/>
    <w:rsid w:val="006B0151"/>
    <w:pPr>
      <w:keepNext/>
      <w:tabs>
        <w:tab w:val="num" w:pos="864"/>
      </w:tabs>
      <w:suppressAutoHyphens/>
      <w:spacing w:after="0" w:line="240" w:lineRule="auto"/>
      <w:ind w:left="864" w:hanging="864"/>
      <w:jc w:val="center"/>
      <w:outlineLvl w:val="3"/>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641A1"/>
    <w:rPr>
      <w:color w:val="0000FF" w:themeColor="hyperlink"/>
      <w:u w:val="single"/>
    </w:rPr>
  </w:style>
  <w:style w:type="paragraph" w:customStyle="1" w:styleId="ConsPlusNormal">
    <w:name w:val="ConsPlusNormal"/>
    <w:rsid w:val="001641A1"/>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rsid w:val="001641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641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641A1"/>
    <w:pPr>
      <w:widowControl w:val="0"/>
      <w:autoSpaceDE w:val="0"/>
      <w:autoSpaceDN w:val="0"/>
      <w:adjustRightInd w:val="0"/>
      <w:spacing w:after="0" w:line="240" w:lineRule="auto"/>
    </w:pPr>
    <w:rPr>
      <w:rFonts w:ascii="Arial" w:hAnsi="Arial" w:cs="Arial"/>
      <w:b/>
      <w:bCs/>
      <w:sz w:val="20"/>
      <w:szCs w:val="20"/>
    </w:rPr>
  </w:style>
  <w:style w:type="paragraph" w:styleId="a5">
    <w:name w:val="footer"/>
    <w:basedOn w:val="a"/>
    <w:link w:val="a6"/>
    <w:unhideWhenUsed/>
    <w:rsid w:val="001641A1"/>
    <w:pPr>
      <w:tabs>
        <w:tab w:val="center" w:pos="4677"/>
        <w:tab w:val="right" w:pos="9355"/>
      </w:tabs>
    </w:pPr>
    <w:rPr>
      <w:rFonts w:cs="Times New Roman"/>
    </w:rPr>
  </w:style>
  <w:style w:type="character" w:customStyle="1" w:styleId="a6">
    <w:name w:val="Нижний колонтитул Знак"/>
    <w:basedOn w:val="a0"/>
    <w:link w:val="a5"/>
    <w:rsid w:val="001641A1"/>
    <w:rPr>
      <w:rFonts w:cs="Times New Roman"/>
    </w:rPr>
  </w:style>
  <w:style w:type="character" w:styleId="a7">
    <w:name w:val="page number"/>
    <w:basedOn w:val="a0"/>
    <w:rsid w:val="00A96B48"/>
    <w:rPr>
      <w:rFonts w:cs="Times New Roman"/>
    </w:rPr>
  </w:style>
  <w:style w:type="paragraph" w:styleId="a8">
    <w:name w:val="header"/>
    <w:basedOn w:val="a"/>
    <w:link w:val="a9"/>
    <w:uiPriority w:val="99"/>
    <w:rsid w:val="00A96B4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A96B48"/>
    <w:rPr>
      <w:rFonts w:ascii="Times New Roman" w:eastAsia="Times New Roman" w:hAnsi="Times New Roman" w:cs="Times New Roman"/>
      <w:sz w:val="24"/>
      <w:szCs w:val="20"/>
    </w:rPr>
  </w:style>
  <w:style w:type="character" w:customStyle="1" w:styleId="40">
    <w:name w:val="Заголовок 4 Знак"/>
    <w:basedOn w:val="a0"/>
    <w:link w:val="4"/>
    <w:rsid w:val="006B0151"/>
    <w:rPr>
      <w:rFonts w:ascii="Times New Roman" w:eastAsia="Times New Roman" w:hAnsi="Times New Roman" w:cs="Times New Roman"/>
      <w:b/>
      <w:szCs w:val="20"/>
      <w:lang w:eastAsia="ar-SA"/>
    </w:rPr>
  </w:style>
  <w:style w:type="paragraph" w:styleId="aa">
    <w:name w:val="Body Text"/>
    <w:basedOn w:val="a"/>
    <w:link w:val="ab"/>
    <w:rsid w:val="006B0151"/>
    <w:pPr>
      <w:suppressAutoHyphens/>
      <w:spacing w:after="120" w:line="240" w:lineRule="auto"/>
    </w:pPr>
    <w:rPr>
      <w:rFonts w:ascii="Times New Roman" w:eastAsia="Times New Roman" w:hAnsi="Times New Roman" w:cs="Times New Roman"/>
      <w:sz w:val="24"/>
      <w:szCs w:val="20"/>
      <w:lang w:eastAsia="ar-SA"/>
    </w:rPr>
  </w:style>
  <w:style w:type="character" w:customStyle="1" w:styleId="ab">
    <w:name w:val="Основной текст Знак"/>
    <w:basedOn w:val="a0"/>
    <w:link w:val="aa"/>
    <w:rsid w:val="006B0151"/>
    <w:rPr>
      <w:rFonts w:ascii="Times New Roman" w:eastAsia="Times New Roman" w:hAnsi="Times New Roman" w:cs="Times New Roman"/>
      <w:sz w:val="24"/>
      <w:szCs w:val="20"/>
      <w:lang w:eastAsia="ar-SA"/>
    </w:rPr>
  </w:style>
  <w:style w:type="character" w:styleId="ac">
    <w:name w:val="Emphasis"/>
    <w:basedOn w:val="a0"/>
    <w:qFormat/>
    <w:rsid w:val="006B015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assk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zakharova_na</cp:lastModifiedBy>
  <cp:revision>6</cp:revision>
  <cp:lastPrinted>2024-01-18T00:29:00Z</cp:lastPrinted>
  <dcterms:created xsi:type="dcterms:W3CDTF">2024-01-17T23:46:00Z</dcterms:created>
  <dcterms:modified xsi:type="dcterms:W3CDTF">2024-01-18T01:17:00Z</dcterms:modified>
</cp:coreProperties>
</file>