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406EAD">
        <w:tc>
          <w:tcPr>
            <w:tcW w:w="3298" w:type="dxa"/>
            <w:hideMark/>
          </w:tcPr>
          <w:p w:rsidR="00001F81" w:rsidRPr="005F6DF3" w:rsidRDefault="00B56D5D" w:rsidP="00283E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83E28">
              <w:rPr>
                <w:color w:val="000000"/>
                <w:sz w:val="28"/>
                <w:szCs w:val="28"/>
              </w:rPr>
              <w:t>1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 w:rsidR="00283E28">
              <w:rPr>
                <w:color w:val="000000"/>
                <w:sz w:val="28"/>
                <w:szCs w:val="28"/>
              </w:rPr>
              <w:t>3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283E28">
              <w:rPr>
                <w:color w:val="000000"/>
                <w:sz w:val="28"/>
                <w:szCs w:val="28"/>
              </w:rPr>
              <w:t>97/470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83E28" w:rsidRPr="00C10992" w:rsidRDefault="00283E28" w:rsidP="00283E28">
      <w:pPr>
        <w:pStyle w:val="14-150"/>
        <w:spacing w:line="240" w:lineRule="auto"/>
        <w:ind w:right="4392" w:firstLine="0"/>
      </w:pPr>
      <w:r w:rsidRPr="00C10992">
        <w:t>О</w:t>
      </w:r>
      <w:bookmarkStart w:id="0" w:name="_Hlk74177586"/>
      <w:r w:rsidRPr="00C10992">
        <w:t>б утверждении форм итогового протокола и ведомости по проверке достоверности подписей избирателей и данных об избирателях, поставивших свои подписи в поддержку выдвижения кандидат</w:t>
      </w:r>
      <w:r>
        <w:t>а</w:t>
      </w:r>
      <w:r w:rsidRPr="00C10992">
        <w:t xml:space="preserve"> на </w:t>
      </w:r>
      <w:r>
        <w:t>дополнительных выборах</w:t>
      </w:r>
      <w:r w:rsidRPr="00C10992">
        <w:t xml:space="preserve"> депутат</w:t>
      </w:r>
      <w:r>
        <w:t xml:space="preserve">а </w:t>
      </w:r>
      <w:r w:rsidRPr="00C10992">
        <w:t xml:space="preserve">Думы </w:t>
      </w:r>
      <w:r>
        <w:t xml:space="preserve">городского округа Спасск-Дальний  </w:t>
      </w:r>
      <w:r w:rsidR="008E2D69">
        <w:t xml:space="preserve">восьмого созыва </w:t>
      </w:r>
      <w:r>
        <w:t>по одномандатному избирательному округу № 13</w:t>
      </w:r>
      <w:r w:rsidRPr="00C10992">
        <w:t>, назначенных на 1</w:t>
      </w:r>
      <w:r>
        <w:t>0 сентября</w:t>
      </w:r>
      <w:r w:rsidRPr="00C10992">
        <w:t xml:space="preserve"> 2023 года</w:t>
      </w:r>
    </w:p>
    <w:bookmarkEnd w:id="0"/>
    <w:p w:rsidR="00283E28" w:rsidRDefault="00283E28" w:rsidP="00283E28">
      <w:pPr>
        <w:pStyle w:val="14-150"/>
        <w:spacing w:line="240" w:lineRule="auto"/>
        <w:ind w:firstLine="0"/>
        <w:jc w:val="center"/>
        <w:rPr>
          <w:b/>
        </w:rPr>
      </w:pPr>
    </w:p>
    <w:p w:rsidR="00283E28" w:rsidRDefault="00283E28" w:rsidP="00283E28">
      <w:pPr>
        <w:pStyle w:val="14-150"/>
        <w:spacing w:line="240" w:lineRule="auto"/>
        <w:ind w:firstLine="0"/>
        <w:jc w:val="center"/>
        <w:rPr>
          <w:b/>
        </w:rPr>
      </w:pPr>
    </w:p>
    <w:p w:rsidR="00283E28" w:rsidRPr="004A59B6" w:rsidRDefault="00283E28" w:rsidP="00283E28">
      <w:pPr>
        <w:tabs>
          <w:tab w:val="left" w:pos="5670"/>
        </w:tabs>
        <w:ind w:right="-2" w:firstLine="851"/>
        <w:jc w:val="both"/>
        <w:rPr>
          <w:sz w:val="28"/>
          <w:szCs w:val="28"/>
        </w:rPr>
      </w:pPr>
      <w:r w:rsidRPr="004A59B6"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РФ от 09 июня 2021 года № 9/75-8 «О Методических рекомендациях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Федерации», статьями 27, 29, 47 Избирательного кодекса Приморского края, руководствуясь решением территориальной избирательной комиссии </w:t>
      </w:r>
      <w:r>
        <w:rPr>
          <w:sz w:val="28"/>
          <w:szCs w:val="28"/>
        </w:rPr>
        <w:t>города Спасска-Дальнего</w:t>
      </w:r>
      <w:r w:rsidRPr="004A59B6">
        <w:rPr>
          <w:sz w:val="28"/>
          <w:szCs w:val="28"/>
        </w:rPr>
        <w:t xml:space="preserve"> от </w:t>
      </w:r>
      <w:r>
        <w:rPr>
          <w:sz w:val="28"/>
          <w:szCs w:val="28"/>
        </w:rPr>
        <w:t>21.06.2023</w:t>
      </w:r>
      <w:r w:rsidRPr="004A59B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97/465</w:t>
      </w:r>
      <w:r w:rsidRPr="004A59B6">
        <w:rPr>
          <w:sz w:val="28"/>
          <w:szCs w:val="28"/>
        </w:rPr>
        <w:t xml:space="preserve"> «О возложении полномочий окружных избирательных комиссий на выборах </w:t>
      </w:r>
      <w:bookmarkStart w:id="1" w:name="_Hlk106101524"/>
      <w:r w:rsidRPr="004A59B6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4A59B6">
        <w:rPr>
          <w:sz w:val="28"/>
          <w:szCs w:val="28"/>
        </w:rPr>
        <w:t xml:space="preserve"> Думы </w:t>
      </w:r>
      <w:r>
        <w:rPr>
          <w:sz w:val="28"/>
          <w:szCs w:val="28"/>
        </w:rPr>
        <w:t>городского округа Спасск-дальний</w:t>
      </w:r>
      <w:r w:rsidRPr="004A59B6">
        <w:rPr>
          <w:sz w:val="28"/>
          <w:szCs w:val="28"/>
        </w:rPr>
        <w:t>, назначенных на 1</w:t>
      </w:r>
      <w:r>
        <w:rPr>
          <w:sz w:val="28"/>
          <w:szCs w:val="28"/>
        </w:rPr>
        <w:t>0 сентября</w:t>
      </w:r>
      <w:r w:rsidRPr="004A59B6">
        <w:rPr>
          <w:sz w:val="28"/>
          <w:szCs w:val="28"/>
        </w:rPr>
        <w:t xml:space="preserve"> 2023 года </w:t>
      </w:r>
      <w:bookmarkEnd w:id="1"/>
      <w:r w:rsidRPr="004A59B6">
        <w:rPr>
          <w:sz w:val="28"/>
          <w:szCs w:val="28"/>
        </w:rPr>
        <w:t xml:space="preserve">на территориальную избирательную комиссию </w:t>
      </w:r>
      <w:r>
        <w:rPr>
          <w:sz w:val="28"/>
          <w:szCs w:val="28"/>
        </w:rPr>
        <w:t>города Спасска-дальнего</w:t>
      </w:r>
      <w:r w:rsidRPr="004A59B6">
        <w:rPr>
          <w:sz w:val="28"/>
          <w:szCs w:val="28"/>
        </w:rPr>
        <w:t xml:space="preserve">», территориальная избирательная комиссия </w:t>
      </w:r>
      <w:r>
        <w:rPr>
          <w:sz w:val="28"/>
          <w:szCs w:val="28"/>
        </w:rPr>
        <w:t>города Спасска-Дальнего</w:t>
      </w:r>
    </w:p>
    <w:p w:rsidR="00283E28" w:rsidRDefault="00283E28" w:rsidP="00283E28">
      <w:pPr>
        <w:pStyle w:val="14-150"/>
        <w:ind w:firstLine="709"/>
      </w:pPr>
    </w:p>
    <w:p w:rsidR="00283E28" w:rsidRDefault="00283E28" w:rsidP="00283E28">
      <w:pPr>
        <w:pStyle w:val="14-150"/>
        <w:ind w:firstLine="851"/>
      </w:pPr>
      <w:r>
        <w:t>РЕШИЛА:</w:t>
      </w:r>
    </w:p>
    <w:p w:rsidR="00283E28" w:rsidRDefault="00283E28" w:rsidP="00283E28">
      <w:pPr>
        <w:pStyle w:val="14-15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lastRenderedPageBreak/>
        <w:t>Утвердить формы итогового протокола и ведомости по проверке достоверности подписей избирателей и данных об избирателях, поставивших свои подписи в поддержку выдвижения кандидатов на дополнительных выборах</w:t>
      </w:r>
      <w:r w:rsidRPr="00C10992">
        <w:t xml:space="preserve"> депутат</w:t>
      </w:r>
      <w:r>
        <w:t xml:space="preserve">а </w:t>
      </w:r>
      <w:r w:rsidRPr="00C10992">
        <w:t xml:space="preserve">Думы </w:t>
      </w:r>
      <w:r>
        <w:t xml:space="preserve">городского округа Спасск-Дальний </w:t>
      </w:r>
      <w:r w:rsidR="008E2D69">
        <w:t xml:space="preserve">восьмого созыва </w:t>
      </w:r>
      <w:r>
        <w:t xml:space="preserve"> по одномандатному избирательному округу № 13</w:t>
      </w:r>
      <w:r w:rsidRPr="00C10992">
        <w:t>, назначенных на 1</w:t>
      </w:r>
      <w:r>
        <w:t>0 сентября</w:t>
      </w:r>
      <w:r w:rsidRPr="00C10992">
        <w:t xml:space="preserve"> 2023 года</w:t>
      </w:r>
      <w:r>
        <w:t xml:space="preserve"> (приложения №№ 1, 2).</w:t>
      </w:r>
    </w:p>
    <w:p w:rsidR="00283E28" w:rsidRPr="00283E28" w:rsidRDefault="00283E28" w:rsidP="00283E28">
      <w:pPr>
        <w:pStyle w:val="ab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E28">
        <w:rPr>
          <w:rFonts w:ascii="Times New Roman" w:hAnsi="Times New Roman"/>
          <w:sz w:val="28"/>
          <w:szCs w:val="28"/>
        </w:rPr>
        <w:t>При проведении проверки достоверности подписей избирателей, данных об избирателях, поставивших свои подписи в поддержку выдвижения кандидатов, Рабочая группа вправе привлекать экспертов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органов, органов местного самоуправления.</w:t>
      </w:r>
    </w:p>
    <w:p w:rsidR="00283E28" w:rsidRPr="00283E28" w:rsidRDefault="00283E28" w:rsidP="00283E28">
      <w:pPr>
        <w:suppressAutoHyphens/>
        <w:ind w:right="-1" w:firstLine="709"/>
        <w:jc w:val="both"/>
        <w:rPr>
          <w:sz w:val="28"/>
          <w:szCs w:val="28"/>
        </w:rPr>
      </w:pPr>
      <w:r w:rsidRPr="00283E28">
        <w:rPr>
          <w:sz w:val="28"/>
          <w:szCs w:val="28"/>
        </w:rPr>
        <w:t>3. Разместить (обнародовать) настоящее решение на официальном сайте Избирательной комиссии Приморского края и на официальном сайте Администрации Черниговского района в телекоммуникационной сети «Интернет» в разделе «Территориальная избирательная комиссия Черниговского района».</w:t>
      </w:r>
    </w:p>
    <w:p w:rsidR="0075330E" w:rsidRDefault="0075330E" w:rsidP="0075330E">
      <w:pPr>
        <w:pStyle w:val="-14"/>
        <w:ind w:firstLine="0"/>
      </w:pPr>
      <w:r>
        <w:t xml:space="preserve">. </w:t>
      </w: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5F5374" w:rsidP="003E54D4">
      <w:pPr>
        <w:pStyle w:val="-14"/>
        <w:suppressAutoHyphens/>
        <w:spacing w:line="240" w:lineRule="auto"/>
        <w:ind w:firstLine="0"/>
      </w:pPr>
      <w:r>
        <w:t xml:space="preserve">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578"/>
        <w:tblW w:w="5778" w:type="dxa"/>
        <w:tblLayout w:type="fixed"/>
        <w:tblLook w:val="0000"/>
      </w:tblPr>
      <w:tblGrid>
        <w:gridCol w:w="5778"/>
      </w:tblGrid>
      <w:tr w:rsidR="005F5374" w:rsidRPr="00300DEC" w:rsidTr="004C0B3C">
        <w:trPr>
          <w:trHeight w:val="173"/>
        </w:trPr>
        <w:tc>
          <w:tcPr>
            <w:tcW w:w="5778" w:type="dxa"/>
          </w:tcPr>
          <w:p w:rsidR="005F5374" w:rsidRDefault="005F5374" w:rsidP="005F5374">
            <w:pPr>
              <w:pStyle w:val="-14"/>
              <w:suppressAutoHyphens/>
              <w:spacing w:line="240" w:lineRule="auto"/>
              <w:ind w:firstLine="0"/>
            </w:pPr>
            <w:r w:rsidRPr="00300DEC">
              <w:t>К</w:t>
            </w:r>
            <w:r>
              <w:t xml:space="preserve"> </w:t>
            </w:r>
            <w:r w:rsidRPr="00300DEC">
              <w:t xml:space="preserve">решению </w:t>
            </w:r>
            <w:r>
              <w:t xml:space="preserve">                                 </w:t>
            </w:r>
            <w:r w:rsidRPr="00300DEC">
              <w:t>территориальной</w:t>
            </w:r>
            <w:r>
              <w:t xml:space="preserve"> </w:t>
            </w:r>
            <w:r w:rsidRPr="00300DEC">
              <w:t>избирательной</w:t>
            </w:r>
            <w:r>
              <w:t xml:space="preserve"> комиссии города Спасска-Дальнего от 21 июня 2023 </w:t>
            </w:r>
            <w:r w:rsidRPr="00E6099E">
              <w:t xml:space="preserve">№ </w:t>
            </w:r>
            <w:r>
              <w:t>42/470</w:t>
            </w:r>
          </w:p>
          <w:p w:rsidR="005F5374" w:rsidRPr="00E6099E" w:rsidRDefault="005F5374" w:rsidP="005F5374">
            <w:pPr>
              <w:ind w:right="65"/>
              <w:jc w:val="center"/>
            </w:pPr>
          </w:p>
        </w:tc>
      </w:tr>
      <w:tr w:rsidR="005F5374" w:rsidRPr="00300DEC" w:rsidTr="004C0B3C">
        <w:trPr>
          <w:trHeight w:val="113"/>
        </w:trPr>
        <w:tc>
          <w:tcPr>
            <w:tcW w:w="5778" w:type="dxa"/>
          </w:tcPr>
          <w:p w:rsidR="005F5374" w:rsidRPr="00E6099E" w:rsidRDefault="005F5374" w:rsidP="005F5374">
            <w:pPr>
              <w:ind w:right="65"/>
              <w:jc w:val="center"/>
            </w:pPr>
          </w:p>
        </w:tc>
      </w:tr>
    </w:tbl>
    <w:p w:rsidR="005F5374" w:rsidRDefault="005F5374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5374" w:rsidRDefault="005F5374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5374" w:rsidRDefault="005F5374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5374" w:rsidRDefault="005F5374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19AB" w:rsidRDefault="001919AB" w:rsidP="001919AB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19AB" w:rsidRDefault="001919AB" w:rsidP="001919AB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ДОПОЛНИТЕЛЬНЫЕ ВЫБОРЫ ДЕПУТАТОВ ДУМЫ ГОРОДСКОГО ОКРУГА СПАСС-ДАЛЬНИЙ ВОСЬМОГО СОЗЫВА </w:t>
      </w:r>
    </w:p>
    <w:p w:rsidR="001919AB" w:rsidRDefault="001919AB" w:rsidP="001919AB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10 сентября 2023 года </w:t>
      </w:r>
    </w:p>
    <w:p w:rsidR="005F5374" w:rsidRDefault="005F5374" w:rsidP="005F5374">
      <w:pPr>
        <w:autoSpaceDE w:val="0"/>
        <w:autoSpaceDN w:val="0"/>
        <w:spacing w:before="120"/>
        <w:jc w:val="center"/>
        <w:rPr>
          <w:rFonts w:ascii="Times New Roman CYR" w:hAnsi="Times New Roman CYR" w:cs="Times New Roman CYR"/>
          <w:b/>
          <w:bCs/>
          <w:sz w:val="24"/>
          <w:szCs w:val="36"/>
          <w:vertAlign w:val="superscript"/>
        </w:rPr>
      </w:pPr>
      <w:r>
        <w:rPr>
          <w:rFonts w:ascii="Times New Roman CYR" w:hAnsi="Times New Roman CYR" w:cs="Times New Roman CYR"/>
          <w:b/>
          <w:bCs/>
          <w:sz w:val="24"/>
          <w:szCs w:val="36"/>
        </w:rPr>
        <w:t xml:space="preserve">И Т О Г О В Ы Й      П Р О Т О К О Л </w:t>
      </w:r>
    </w:p>
    <w:p w:rsidR="005F5374" w:rsidRDefault="005F5374" w:rsidP="005F5374">
      <w:pPr>
        <w:autoSpaceDE w:val="0"/>
        <w:autoSpaceDN w:val="0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проверке достоверности подписей избирателей и данных об избирателях, поставивших свои подписи в поддержку выдвижения кандидата </w:t>
      </w:r>
      <w:r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</w:t>
      </w:r>
    </w:p>
    <w:p w:rsidR="005F5374" w:rsidRDefault="005F5374" w:rsidP="005F5374">
      <w:pPr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(фамилия, имя, отчество)</w:t>
      </w:r>
    </w:p>
    <w:p w:rsidR="005F5374" w:rsidRDefault="005F5374" w:rsidP="005F5374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sz w:val="16"/>
          <w:szCs w:val="16"/>
        </w:rPr>
        <w:tab/>
      </w:r>
      <w:r>
        <w:rPr>
          <w:b/>
          <w:bCs/>
          <w:sz w:val="28"/>
          <w:szCs w:val="28"/>
        </w:rPr>
        <w:t>выдвинутого __________________________________________________________________________________________</w:t>
      </w:r>
    </w:p>
    <w:p w:rsidR="005F5374" w:rsidRDefault="005F5374" w:rsidP="005F5374">
      <w:pPr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(самовыдвижением или избирательным объединением с указанием наименования избирательного объединения)</w:t>
      </w:r>
    </w:p>
    <w:p w:rsidR="005F5374" w:rsidRDefault="005F5374" w:rsidP="005F5374">
      <w:pPr>
        <w:widowControl w:val="0"/>
        <w:autoSpaceDE w:val="0"/>
        <w:autoSpaceDN w:val="0"/>
        <w:jc w:val="both"/>
        <w:rPr>
          <w:szCs w:val="24"/>
        </w:rPr>
      </w:pPr>
    </w:p>
    <w:p w:rsidR="005F5374" w:rsidRDefault="005F5374" w:rsidP="005F5374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По результатам проведенной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47 Избирательного кодекса Приморского края, установлено:</w:t>
      </w:r>
    </w:p>
    <w:p w:rsidR="005F5374" w:rsidRDefault="005F5374" w:rsidP="005F5374">
      <w:pPr>
        <w:widowControl w:val="0"/>
        <w:autoSpaceDE w:val="0"/>
        <w:autoSpaceDN w:val="0"/>
        <w:jc w:val="both"/>
        <w:rPr>
          <w:szCs w:val="24"/>
        </w:rPr>
      </w:pPr>
    </w:p>
    <w:p w:rsidR="005F5374" w:rsidRDefault="005F5374" w:rsidP="005F5374">
      <w:pPr>
        <w:widowControl w:val="0"/>
        <w:autoSpaceDE w:val="0"/>
        <w:autoSpaceDN w:val="0"/>
        <w:rPr>
          <w:b/>
          <w:bCs/>
          <w:szCs w:val="24"/>
        </w:rPr>
      </w:pPr>
      <w:r>
        <w:rPr>
          <w:b/>
          <w:bCs/>
          <w:szCs w:val="24"/>
        </w:rPr>
        <w:t>Всего для проверки представлено папок _____ шт.,  в 1 – ______ листов,  во 2 – _____  листов, …  Всего проверено листов – ______________.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678"/>
        <w:gridCol w:w="1380"/>
        <w:gridCol w:w="1080"/>
        <w:gridCol w:w="2160"/>
        <w:gridCol w:w="1440"/>
        <w:gridCol w:w="1596"/>
        <w:gridCol w:w="1276"/>
        <w:gridCol w:w="1843"/>
        <w:gridCol w:w="1984"/>
      </w:tblGrid>
      <w:tr w:rsidR="005F5374" w:rsidTr="004C0B3C">
        <w:trPr>
          <w:cantSplit/>
          <w:trHeight w:val="489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заявленных подписей избирателей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представленных подписей избирателей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проверенных подписей избирателей</w:t>
            </w:r>
          </w:p>
        </w:tc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Количество подписей избирателей, </w:t>
            </w: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признанных недостоверными и (или) недействительными:</w:t>
            </w:r>
          </w:p>
        </w:tc>
      </w:tr>
      <w:tr w:rsidR="005F5374" w:rsidTr="004C0B3C">
        <w:trPr>
          <w:cantSplit/>
          <w:trHeight w:val="29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Всего</w:t>
            </w: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Недействительные </w:t>
            </w: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Недостоверные </w:t>
            </w: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Недействительные и недостоверные</w:t>
            </w:r>
          </w:p>
        </w:tc>
      </w:tr>
      <w:tr w:rsidR="005F5374" w:rsidTr="004C0B3C">
        <w:trPr>
          <w:cantSplit/>
          <w:trHeight w:val="320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Основания 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Основания</w:t>
            </w: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(причины)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Основания</w:t>
            </w:r>
          </w:p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(причины)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</w:tr>
      <w:tr w:rsidR="005F5374" w:rsidTr="004C0B3C">
        <w:trPr>
          <w:trHeight w:val="2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F5374" w:rsidTr="004C0B3C">
        <w:trPr>
          <w:trHeight w:val="41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F5374" w:rsidRPr="00AF7C49" w:rsidRDefault="005F5374" w:rsidP="005F5374">
      <w:pPr>
        <w:jc w:val="both"/>
        <w:rPr>
          <w:sz w:val="24"/>
          <w:szCs w:val="24"/>
        </w:rPr>
      </w:pPr>
      <w:r w:rsidRPr="00AF7C49">
        <w:rPr>
          <w:sz w:val="24"/>
          <w:szCs w:val="24"/>
        </w:rPr>
        <w:t xml:space="preserve">Руководствуясь положениями статьи 47 Избирательного кодекса Приморского края, </w:t>
      </w:r>
    </w:p>
    <w:p w:rsidR="005F5374" w:rsidRPr="00AF7C49" w:rsidRDefault="005F5374" w:rsidP="005F5374">
      <w:pPr>
        <w:jc w:val="both"/>
        <w:rPr>
          <w:b/>
        </w:rPr>
      </w:pPr>
      <w:r w:rsidRPr="00AF7C49">
        <w:rPr>
          <w:b/>
          <w:bCs/>
        </w:rPr>
        <w:t xml:space="preserve">НЕДОСТОВЕРНЫМИ </w:t>
      </w:r>
      <w:r w:rsidRPr="00AF7C49">
        <w:rPr>
          <w:sz w:val="26"/>
          <w:szCs w:val="26"/>
        </w:rPr>
        <w:t>признаны подписи в количестве</w:t>
      </w:r>
      <w:r w:rsidRPr="00AF7C49">
        <w:rPr>
          <w:b/>
        </w:rPr>
        <w:t>___________________________________________________________________ шт.</w:t>
      </w:r>
    </w:p>
    <w:p w:rsidR="005F5374" w:rsidRPr="00AF7C49" w:rsidRDefault="005F5374" w:rsidP="005F5374">
      <w:pPr>
        <w:jc w:val="both"/>
        <w:rPr>
          <w:vertAlign w:val="superscript"/>
        </w:rPr>
      </w:pP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  <w:t xml:space="preserve">                                                               (</w:t>
      </w:r>
      <w:r w:rsidRPr="00AF7C49">
        <w:rPr>
          <w:vertAlign w:val="superscript"/>
        </w:rPr>
        <w:t>цифрами и прописью)</w:t>
      </w:r>
    </w:p>
    <w:p w:rsidR="005F5374" w:rsidRPr="00AF7C49" w:rsidRDefault="005F5374" w:rsidP="005F5374">
      <w:pPr>
        <w:jc w:val="both"/>
        <w:rPr>
          <w:b/>
          <w:vertAlign w:val="superscript"/>
        </w:rPr>
      </w:pPr>
      <w:r w:rsidRPr="00AF7C49">
        <w:rPr>
          <w:b/>
          <w:bCs/>
        </w:rPr>
        <w:t xml:space="preserve">НЕДЕЙСТВИТЕЛЬНЫМИ </w:t>
      </w:r>
      <w:r w:rsidRPr="00AF7C49">
        <w:rPr>
          <w:sz w:val="26"/>
          <w:szCs w:val="26"/>
        </w:rPr>
        <w:t>признаны подписи в количестве</w:t>
      </w:r>
      <w:r w:rsidRPr="00AF7C49">
        <w:t xml:space="preserve">     _____________________________________________________________</w:t>
      </w:r>
      <w:r w:rsidRPr="00AF7C49">
        <w:rPr>
          <w:b/>
        </w:rPr>
        <w:t xml:space="preserve"> шт.</w:t>
      </w:r>
    </w:p>
    <w:p w:rsidR="005F5374" w:rsidRPr="00AF7C49" w:rsidRDefault="005F5374" w:rsidP="005F5374">
      <w:pPr>
        <w:jc w:val="both"/>
        <w:rPr>
          <w:vertAlign w:val="superscript"/>
        </w:rPr>
      </w:pP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b/>
          <w:vertAlign w:val="superscript"/>
        </w:rPr>
        <w:tab/>
      </w:r>
      <w:r w:rsidRPr="00AF7C49">
        <w:rPr>
          <w:vertAlign w:val="superscript"/>
        </w:rPr>
        <w:t xml:space="preserve">                                          (цифрами и прописью)</w:t>
      </w:r>
    </w:p>
    <w:p w:rsidR="005F5374" w:rsidRPr="00AF7C49" w:rsidRDefault="005F5374" w:rsidP="005F5374">
      <w:pPr>
        <w:jc w:val="both"/>
        <w:rPr>
          <w:b/>
        </w:rPr>
      </w:pPr>
      <w:r w:rsidRPr="00AF7C49">
        <w:rPr>
          <w:b/>
          <w:bCs/>
        </w:rPr>
        <w:t xml:space="preserve">НЕДОСТОВЕРНЫМИ И НЕДЕЙСТВИТЕЛЬНЫМИ </w:t>
      </w:r>
      <w:r w:rsidRPr="00AF7C49">
        <w:rPr>
          <w:sz w:val="26"/>
          <w:szCs w:val="26"/>
        </w:rPr>
        <w:t>признаны подписи в количестве</w:t>
      </w:r>
      <w:r w:rsidRPr="00AF7C49">
        <w:t xml:space="preserve">   ________________________________________</w:t>
      </w:r>
      <w:r w:rsidRPr="00AF7C49">
        <w:rPr>
          <w:b/>
        </w:rPr>
        <w:t>шт.</w:t>
      </w:r>
    </w:p>
    <w:p w:rsidR="005F5374" w:rsidRPr="00AF7C49" w:rsidRDefault="005F5374" w:rsidP="005F5374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7C49">
        <w:rPr>
          <w:vertAlign w:val="superscript"/>
        </w:rPr>
        <w:t>(цифрами и прописью)</w:t>
      </w:r>
    </w:p>
    <w:p w:rsidR="005F5374" w:rsidRPr="00AF7C49" w:rsidRDefault="005F5374" w:rsidP="005F5374">
      <w:pPr>
        <w:jc w:val="both"/>
        <w:rPr>
          <w:sz w:val="28"/>
          <w:szCs w:val="28"/>
          <w:u w:val="single"/>
        </w:rPr>
      </w:pPr>
      <w:r w:rsidRPr="00AF7C49">
        <w:rPr>
          <w:sz w:val="26"/>
          <w:szCs w:val="26"/>
        </w:rPr>
        <w:t>Руководитель рабочей группы</w:t>
      </w:r>
      <w:r w:rsidRPr="00AF7C49">
        <w:rPr>
          <w:sz w:val="28"/>
          <w:szCs w:val="28"/>
        </w:rPr>
        <w:tab/>
        <w:t xml:space="preserve">     _____________</w:t>
      </w:r>
      <w:r w:rsidRPr="00AF7C49">
        <w:rPr>
          <w:sz w:val="28"/>
          <w:szCs w:val="28"/>
        </w:rPr>
        <w:tab/>
      </w:r>
      <w:r w:rsidRPr="00AF7C49">
        <w:rPr>
          <w:sz w:val="28"/>
          <w:szCs w:val="28"/>
        </w:rPr>
        <w:tab/>
        <w:t xml:space="preserve">   _________________                </w:t>
      </w:r>
      <w:r w:rsidRPr="00AF7C49">
        <w:rPr>
          <w:sz w:val="26"/>
          <w:szCs w:val="26"/>
        </w:rPr>
        <w:t>«___»____________202</w:t>
      </w:r>
      <w:r>
        <w:rPr>
          <w:sz w:val="26"/>
          <w:szCs w:val="26"/>
        </w:rPr>
        <w:t>3</w:t>
      </w:r>
      <w:r w:rsidRPr="00AF7C49">
        <w:rPr>
          <w:sz w:val="26"/>
          <w:szCs w:val="26"/>
        </w:rPr>
        <w:t xml:space="preserve"> г.</w:t>
      </w:r>
    </w:p>
    <w:p w:rsidR="005F5374" w:rsidRPr="00AF7C49" w:rsidRDefault="005F5374" w:rsidP="005F5374">
      <w:pPr>
        <w:jc w:val="both"/>
        <w:rPr>
          <w:sz w:val="28"/>
          <w:szCs w:val="28"/>
        </w:rPr>
      </w:pPr>
      <w:r w:rsidRPr="00AF7C49">
        <w:rPr>
          <w:sz w:val="28"/>
          <w:szCs w:val="28"/>
        </w:rPr>
        <w:tab/>
      </w:r>
      <w:r w:rsidRPr="00AF7C49">
        <w:rPr>
          <w:sz w:val="28"/>
          <w:szCs w:val="28"/>
        </w:rPr>
        <w:tab/>
      </w:r>
      <w:r w:rsidRPr="00AF7C49">
        <w:rPr>
          <w:sz w:val="28"/>
          <w:szCs w:val="28"/>
        </w:rPr>
        <w:tab/>
      </w:r>
      <w:r w:rsidRPr="00AF7C49">
        <w:rPr>
          <w:sz w:val="28"/>
          <w:szCs w:val="28"/>
        </w:rPr>
        <w:tab/>
      </w:r>
      <w:r w:rsidRPr="00AF7C49">
        <w:rPr>
          <w:sz w:val="28"/>
          <w:szCs w:val="28"/>
        </w:rPr>
        <w:tab/>
      </w:r>
      <w:r w:rsidRPr="00AF7C49">
        <w:rPr>
          <w:sz w:val="28"/>
          <w:szCs w:val="28"/>
        </w:rPr>
        <w:tab/>
      </w:r>
      <w:r w:rsidRPr="00AF7C49">
        <w:rPr>
          <w:sz w:val="16"/>
          <w:szCs w:val="16"/>
        </w:rPr>
        <w:t>(подпись)</w:t>
      </w:r>
      <w:r w:rsidRPr="00AF7C49">
        <w:rPr>
          <w:sz w:val="16"/>
          <w:szCs w:val="16"/>
        </w:rPr>
        <w:tab/>
      </w:r>
      <w:r w:rsidRPr="00AF7C49">
        <w:rPr>
          <w:sz w:val="16"/>
          <w:szCs w:val="16"/>
        </w:rPr>
        <w:tab/>
      </w:r>
      <w:r w:rsidRPr="00AF7C49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</w:t>
      </w:r>
      <w:r w:rsidRPr="00AF7C49">
        <w:rPr>
          <w:sz w:val="16"/>
          <w:szCs w:val="16"/>
        </w:rPr>
        <w:t xml:space="preserve"> (инициалы, фамилия)                                </w:t>
      </w:r>
    </w:p>
    <w:p w:rsidR="005F5374" w:rsidRPr="00AF7C49" w:rsidRDefault="005F5374" w:rsidP="005F5374">
      <w:pPr>
        <w:jc w:val="both"/>
        <w:rPr>
          <w:sz w:val="28"/>
          <w:szCs w:val="28"/>
        </w:rPr>
      </w:pPr>
      <w:r w:rsidRPr="00AF7C49">
        <w:rPr>
          <w:sz w:val="26"/>
          <w:szCs w:val="26"/>
        </w:rPr>
        <w:t>Копию настоящего протокола получил _______________</w:t>
      </w:r>
      <w:r>
        <w:rPr>
          <w:sz w:val="26"/>
          <w:szCs w:val="26"/>
        </w:rPr>
        <w:t xml:space="preserve"> </w:t>
      </w:r>
      <w:r w:rsidRPr="00AF7C49">
        <w:rPr>
          <w:sz w:val="26"/>
          <w:szCs w:val="26"/>
        </w:rPr>
        <w:t>_______________</w:t>
      </w:r>
      <w:r w:rsidRPr="00AF7C49">
        <w:rPr>
          <w:sz w:val="26"/>
          <w:szCs w:val="26"/>
        </w:rPr>
        <w:tab/>
        <w:t xml:space="preserve">     _______                         «___»____________202</w:t>
      </w:r>
      <w:r>
        <w:rPr>
          <w:sz w:val="26"/>
          <w:szCs w:val="26"/>
        </w:rPr>
        <w:t>3</w:t>
      </w:r>
      <w:r w:rsidRPr="00AF7C49">
        <w:rPr>
          <w:sz w:val="26"/>
          <w:szCs w:val="26"/>
        </w:rPr>
        <w:t xml:space="preserve"> г.</w:t>
      </w:r>
    </w:p>
    <w:p w:rsidR="005F5374" w:rsidRPr="00AF7C49" w:rsidRDefault="005F5374" w:rsidP="005F5374">
      <w:pPr>
        <w:jc w:val="both"/>
      </w:pPr>
      <w:r w:rsidRPr="00AF7C49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(фамилия, имя, отчество)</w:t>
      </w:r>
      <w:r w:rsidRPr="00AF7C49">
        <w:rPr>
          <w:sz w:val="16"/>
          <w:szCs w:val="16"/>
        </w:rPr>
        <w:tab/>
        <w:t xml:space="preserve">   (подпись)                              </w:t>
      </w:r>
    </w:p>
    <w:p w:rsidR="005F5374" w:rsidRPr="00AF7C49" w:rsidRDefault="005F5374" w:rsidP="005F5374">
      <w:pPr>
        <w:ind w:left="142"/>
        <w:jc w:val="both"/>
        <w:rPr>
          <w:sz w:val="26"/>
          <w:szCs w:val="26"/>
        </w:rPr>
      </w:pPr>
      <w:r w:rsidRPr="00AF7C49">
        <w:t xml:space="preserve">                                                                                                                                                                                                             _______ч._________мин.</w:t>
      </w:r>
      <w:r w:rsidRPr="00AF7C49">
        <w:rPr>
          <w:sz w:val="16"/>
          <w:szCs w:val="16"/>
        </w:rPr>
        <w:tab/>
      </w:r>
    </w:p>
    <w:p w:rsidR="005F5374" w:rsidRPr="00AF7C49" w:rsidRDefault="005F5374" w:rsidP="005F5374">
      <w:pPr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7C49">
        <w:rPr>
          <w:vertAlign w:val="superscript"/>
        </w:rPr>
        <w:t>(дата и время получения)</w:t>
      </w:r>
    </w:p>
    <w:p w:rsidR="005F5374" w:rsidRDefault="005F5374" w:rsidP="005F5374">
      <w:pPr>
        <w:spacing w:line="360" w:lineRule="auto"/>
        <w:ind w:left="11340"/>
        <w:jc w:val="center"/>
      </w:pPr>
    </w:p>
    <w:tbl>
      <w:tblPr>
        <w:tblpPr w:leftFromText="180" w:rightFromText="180" w:vertAnchor="page" w:horzAnchor="margin" w:tblpXSpec="right" w:tblpY="841"/>
        <w:tblW w:w="8650" w:type="dxa"/>
        <w:tblLook w:val="0000"/>
      </w:tblPr>
      <w:tblGrid>
        <w:gridCol w:w="8650"/>
      </w:tblGrid>
      <w:tr w:rsidR="005F5374" w:rsidRPr="00300DEC" w:rsidTr="004C0B3C">
        <w:trPr>
          <w:trHeight w:val="104"/>
        </w:trPr>
        <w:tc>
          <w:tcPr>
            <w:tcW w:w="8650" w:type="dxa"/>
          </w:tcPr>
          <w:p w:rsidR="005F5374" w:rsidRPr="00300DEC" w:rsidRDefault="005F5374" w:rsidP="005F5374">
            <w:pPr>
              <w:ind w:left="4712"/>
              <w:jc w:val="center"/>
            </w:pPr>
          </w:p>
        </w:tc>
      </w:tr>
      <w:tr w:rsidR="005F5374" w:rsidRPr="00300DEC" w:rsidTr="004C0B3C">
        <w:trPr>
          <w:trHeight w:val="347"/>
        </w:trPr>
        <w:tc>
          <w:tcPr>
            <w:tcW w:w="8650" w:type="dxa"/>
          </w:tcPr>
          <w:p w:rsidR="005F5374" w:rsidRPr="00300DEC" w:rsidRDefault="005F5374" w:rsidP="005F5374">
            <w:pPr>
              <w:ind w:left="2977" w:right="65"/>
              <w:jc w:val="center"/>
            </w:pPr>
            <w:r w:rsidRPr="00300DEC">
              <w:t>к решению территориальной</w:t>
            </w:r>
            <w:r>
              <w:t xml:space="preserve"> </w:t>
            </w:r>
            <w:r w:rsidRPr="00300DEC">
              <w:t>избирательной</w:t>
            </w:r>
            <w:r>
              <w:t xml:space="preserve"> комиссии города Спасска-Дальнего от 21 июня 2023 </w:t>
            </w:r>
            <w:r w:rsidRPr="00E6099E">
              <w:t xml:space="preserve">№ </w:t>
            </w:r>
            <w:r>
              <w:t>42/470</w:t>
            </w:r>
          </w:p>
        </w:tc>
      </w:tr>
    </w:tbl>
    <w:p w:rsidR="005F5374" w:rsidRDefault="005F5374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5374" w:rsidRDefault="005F5374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19AB" w:rsidRDefault="001919AB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5374" w:rsidRDefault="001919AB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ДОПОЛНИТЕЛЬНЫЕ </w:t>
      </w:r>
      <w:r w:rsidR="005F5374">
        <w:rPr>
          <w:rFonts w:ascii="Times New Roman CYR" w:hAnsi="Times New Roman CYR" w:cs="Times New Roman CYR"/>
          <w:b/>
          <w:bCs/>
          <w:sz w:val="24"/>
          <w:szCs w:val="24"/>
        </w:rPr>
        <w:t xml:space="preserve">ВЫБОРЫ ДЕПУТАТОВ ДУМЫ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ГОРОДСКОГО ОКРУГА СПАСС-ДАЛЬНИЙ ВОСЬМОГО СОЗЫВА </w:t>
      </w:r>
    </w:p>
    <w:p w:rsidR="005F5374" w:rsidRDefault="001919AB" w:rsidP="005F5374">
      <w:pPr>
        <w:widowControl w:val="0"/>
        <w:autoSpaceDE w:val="0"/>
        <w:autoSpaceDN w:val="0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10 сентября</w:t>
      </w:r>
      <w:r w:rsidR="005F5374">
        <w:rPr>
          <w:rFonts w:ascii="Times New Roman CYR" w:hAnsi="Times New Roman CYR" w:cs="Times New Roman CYR"/>
          <w:b/>
          <w:bCs/>
          <w:sz w:val="24"/>
          <w:szCs w:val="24"/>
        </w:rPr>
        <w:t xml:space="preserve"> 2023 года </w:t>
      </w:r>
    </w:p>
    <w:p w:rsidR="005F5374" w:rsidRPr="00DE0DCF" w:rsidRDefault="005F5374" w:rsidP="005F5374">
      <w:pPr>
        <w:tabs>
          <w:tab w:val="center" w:pos="7286"/>
          <w:tab w:val="left" w:pos="9440"/>
        </w:tabs>
        <w:contextualSpacing/>
        <w:jc w:val="center"/>
        <w:rPr>
          <w:b/>
          <w:bCs/>
          <w:spacing w:val="116"/>
          <w:kern w:val="16"/>
          <w:sz w:val="32"/>
          <w:szCs w:val="32"/>
        </w:rPr>
      </w:pPr>
      <w:r w:rsidRPr="00DE0DCF">
        <w:rPr>
          <w:b/>
          <w:bCs/>
          <w:spacing w:val="116"/>
          <w:kern w:val="16"/>
          <w:sz w:val="32"/>
          <w:szCs w:val="32"/>
        </w:rPr>
        <w:t>ВЕДОМОСТЬ</w:t>
      </w:r>
    </w:p>
    <w:p w:rsidR="005F5374" w:rsidRDefault="005F5374" w:rsidP="005F5374">
      <w:pPr>
        <w:autoSpaceDE w:val="0"/>
        <w:autoSpaceDN w:val="0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проверке достоверности подписей избирателей и данных об избирателях, поставивших свои подписи в поддержку выдвижения кандидата </w:t>
      </w:r>
      <w:r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</w:t>
      </w:r>
    </w:p>
    <w:p w:rsidR="005F5374" w:rsidRDefault="005F5374" w:rsidP="005F5374">
      <w:pPr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(фамилия, имя, отчество)</w:t>
      </w:r>
    </w:p>
    <w:p w:rsidR="005F5374" w:rsidRDefault="005F5374" w:rsidP="005F5374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sz w:val="16"/>
          <w:szCs w:val="16"/>
        </w:rPr>
        <w:tab/>
      </w:r>
      <w:r>
        <w:rPr>
          <w:b/>
          <w:bCs/>
          <w:sz w:val="28"/>
          <w:szCs w:val="28"/>
        </w:rPr>
        <w:t>выдвинутого __________________________________________________________________________________________</w:t>
      </w:r>
    </w:p>
    <w:p w:rsidR="005F5374" w:rsidRDefault="005F5374" w:rsidP="005F5374">
      <w:pPr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(самовыдвижением или избирательным объединением с указанием наименование избирательного объединения)</w:t>
      </w:r>
    </w:p>
    <w:p w:rsidR="005F5374" w:rsidRDefault="005F5374" w:rsidP="005F5374">
      <w:pPr>
        <w:autoSpaceDE w:val="0"/>
        <w:autoSpaceDN w:val="0"/>
        <w:contextualSpacing/>
        <w:rPr>
          <w:sz w:val="16"/>
          <w:szCs w:val="16"/>
        </w:rPr>
      </w:pP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29"/>
        <w:gridCol w:w="620"/>
        <w:gridCol w:w="712"/>
        <w:gridCol w:w="759"/>
        <w:gridCol w:w="485"/>
        <w:gridCol w:w="598"/>
        <w:gridCol w:w="521"/>
        <w:gridCol w:w="475"/>
        <w:gridCol w:w="569"/>
        <w:gridCol w:w="711"/>
        <w:gridCol w:w="569"/>
        <w:gridCol w:w="569"/>
        <w:gridCol w:w="569"/>
        <w:gridCol w:w="553"/>
        <w:gridCol w:w="585"/>
        <w:gridCol w:w="711"/>
        <w:gridCol w:w="694"/>
        <w:gridCol w:w="585"/>
        <w:gridCol w:w="656"/>
        <w:gridCol w:w="726"/>
        <w:gridCol w:w="2835"/>
      </w:tblGrid>
      <w:tr w:rsidR="005F5374" w:rsidTr="004C0B3C">
        <w:trPr>
          <w:cantSplit/>
          <w:trHeight w:val="2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  <w:lang w:val="en-US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  <w:lang w:val="en-US"/>
              </w:rPr>
              <w:t>VI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  <w:lang w:val="en-US"/>
              </w:rPr>
              <w:t>VII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  <w:lang w:val="en-US"/>
              </w:rPr>
              <w:t>VIII</w:t>
            </w:r>
          </w:p>
        </w:tc>
      </w:tr>
      <w:tr w:rsidR="005F5374" w:rsidTr="004C0B3C">
        <w:trPr>
          <w:cantSplit/>
          <w:trHeight w:val="23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374" w:rsidRDefault="005F5374" w:rsidP="005F5374">
            <w:pPr>
              <w:ind w:left="113" w:right="113"/>
              <w:jc w:val="center"/>
              <w:rPr>
                <w:kern w:val="16"/>
              </w:rPr>
            </w:pPr>
            <w:r>
              <w:rPr>
                <w:kern w:val="16"/>
              </w:rPr>
              <w:t>№ папки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374" w:rsidRDefault="005F5374" w:rsidP="005F5374">
            <w:pPr>
              <w:ind w:left="113" w:right="113"/>
              <w:jc w:val="center"/>
              <w:rPr>
                <w:kern w:val="16"/>
              </w:rPr>
            </w:pPr>
            <w:r>
              <w:rPr>
                <w:kern w:val="16"/>
              </w:rPr>
              <w:t>№ листа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374" w:rsidRDefault="005F5374" w:rsidP="005F5374">
            <w:pPr>
              <w:ind w:left="113" w:right="113"/>
              <w:jc w:val="center"/>
              <w:rPr>
                <w:kern w:val="16"/>
              </w:rPr>
            </w:pPr>
            <w:r>
              <w:rPr>
                <w:kern w:val="16"/>
              </w:rPr>
              <w:t>Всего принято к проверке</w:t>
            </w:r>
          </w:p>
        </w:tc>
        <w:tc>
          <w:tcPr>
            <w:tcW w:w="13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В результате проверки обнаружено</w:t>
            </w:r>
          </w:p>
        </w:tc>
      </w:tr>
      <w:tr w:rsidR="005F5374" w:rsidTr="004C0B3C">
        <w:trPr>
          <w:cantSplit/>
          <w:trHeight w:val="2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 xml:space="preserve">Достоверных </w:t>
            </w:r>
          </w:p>
          <w:p w:rsidR="005F5374" w:rsidRDefault="005F5374" w:rsidP="005F5374">
            <w:pPr>
              <w:keepNext/>
              <w:jc w:val="center"/>
              <w:rPr>
                <w:kern w:val="16"/>
              </w:rPr>
            </w:pPr>
            <w:r>
              <w:rPr>
                <w:kern w:val="16"/>
              </w:rPr>
              <w:t>подписей</w:t>
            </w:r>
          </w:p>
        </w:tc>
        <w:tc>
          <w:tcPr>
            <w:tcW w:w="12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keepNext/>
              <w:jc w:val="center"/>
              <w:rPr>
                <w:kern w:val="16"/>
              </w:rPr>
            </w:pPr>
            <w:r>
              <w:rPr>
                <w:kern w:val="16"/>
              </w:rPr>
              <w:t>Недостоверных и (или) недействительных подписей</w:t>
            </w:r>
          </w:p>
        </w:tc>
      </w:tr>
      <w:tr w:rsidR="005F5374" w:rsidTr="004C0B3C">
        <w:trPr>
          <w:cantSplit/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374" w:rsidRDefault="005F5374" w:rsidP="005F5374">
            <w:pPr>
              <w:ind w:left="113" w:right="113"/>
              <w:jc w:val="center"/>
              <w:rPr>
                <w:kern w:val="16"/>
              </w:rPr>
            </w:pPr>
            <w:r>
              <w:rPr>
                <w:kern w:val="16"/>
              </w:rPr>
              <w:t>Всего</w:t>
            </w:r>
          </w:p>
        </w:tc>
        <w:tc>
          <w:tcPr>
            <w:tcW w:w="11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В том числе</w:t>
            </w:r>
          </w:p>
        </w:tc>
      </w:tr>
      <w:tr w:rsidR="005F5374" w:rsidTr="004C0B3C">
        <w:trPr>
          <w:cantSplit/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kern w:val="16"/>
              </w:rPr>
            </w:pPr>
          </w:p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Недействительные</w:t>
            </w:r>
          </w:p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 xml:space="preserve">(указывается </w:t>
            </w:r>
            <w:r>
              <w:rPr>
                <w:b/>
                <w:kern w:val="16"/>
              </w:rPr>
              <w:t>№ строки на листе</w:t>
            </w:r>
            <w:r>
              <w:rPr>
                <w:kern w:val="16"/>
              </w:rPr>
              <w:t>, где расположена подпись, признаваемая недействительной)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 xml:space="preserve">Недостоверные </w:t>
            </w:r>
            <w:r>
              <w:rPr>
                <w:kern w:val="16"/>
              </w:rPr>
              <w:br/>
              <w:t xml:space="preserve">(указывается </w:t>
            </w:r>
            <w:r>
              <w:rPr>
                <w:kern w:val="16"/>
              </w:rPr>
              <w:br/>
              <w:t>№ строки)</w:t>
            </w:r>
          </w:p>
        </w:tc>
      </w:tr>
      <w:tr w:rsidR="005F5374" w:rsidTr="004C0B3C">
        <w:trPr>
          <w:cantSplit/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374" w:rsidRDefault="005F5374" w:rsidP="005F5374">
            <w:pPr>
              <w:ind w:left="113" w:right="113"/>
              <w:jc w:val="center"/>
              <w:rPr>
                <w:kern w:val="16"/>
              </w:rPr>
            </w:pPr>
            <w:r>
              <w:rPr>
                <w:kern w:val="16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374" w:rsidRDefault="005F5374" w:rsidP="005F5374">
            <w:pPr>
              <w:ind w:left="113" w:right="113"/>
              <w:jc w:val="center"/>
              <w:rPr>
                <w:kern w:val="16"/>
              </w:rPr>
            </w:pPr>
            <w:r>
              <w:rPr>
                <w:kern w:val="16"/>
              </w:rPr>
              <w:t>№ строки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</w:tr>
      <w:tr w:rsidR="005F5374" w:rsidTr="004C0B3C">
        <w:trPr>
          <w:cantSplit/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rPr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(1)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(2)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(3)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(5)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(6)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(7)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(8)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ind w:left="-57" w:right="-57"/>
              <w:jc w:val="center"/>
              <w:rPr>
                <w:kern w:val="16"/>
              </w:rPr>
            </w:pPr>
            <w:r>
              <w:rPr>
                <w:kern w:val="16"/>
              </w:rPr>
              <w:t>(9)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(10)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(11)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(12)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(13)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(14)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(15)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4" w:rsidRDefault="005F5374" w:rsidP="005F537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(16)</w:t>
            </w: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</w:tr>
      <w:tr w:rsidR="005F5374" w:rsidTr="004C0B3C">
        <w:trPr>
          <w:cantSplit/>
          <w:trHeight w:val="12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  <w:r>
              <w:rPr>
                <w:b/>
                <w:bCs/>
                <w:kern w:val="16"/>
              </w:rPr>
              <w:t>ИТОГО: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iCs/>
                <w:kern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iCs/>
                <w:kern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4" w:rsidRDefault="005F5374" w:rsidP="005F5374">
            <w:pPr>
              <w:jc w:val="center"/>
              <w:rPr>
                <w:b/>
                <w:bCs/>
                <w:kern w:val="16"/>
              </w:rPr>
            </w:pPr>
          </w:p>
        </w:tc>
      </w:tr>
    </w:tbl>
    <w:p w:rsidR="005F5374" w:rsidRDefault="005F5374" w:rsidP="005F5374">
      <w:pPr>
        <w:rPr>
          <w:b/>
          <w:bCs/>
          <w:sz w:val="16"/>
          <w:szCs w:val="16"/>
        </w:rPr>
      </w:pPr>
    </w:p>
    <w:p w:rsidR="005F5374" w:rsidRDefault="005F5374" w:rsidP="005F5374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5F5374" w:rsidRDefault="005F5374" w:rsidP="005F537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 проверившего подписные листы)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дата)</w:t>
      </w:r>
    </w:p>
    <w:p w:rsidR="005F5374" w:rsidRDefault="005F5374" w:rsidP="005F5374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рабочей группы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5F5374" w:rsidRDefault="005F5374" w:rsidP="005F5374">
      <w:pPr>
        <w:rPr>
          <w:vertAlign w:val="superscript"/>
        </w:rPr>
      </w:pPr>
      <w:r>
        <w:rPr>
          <w:vertAlign w:val="superscript"/>
        </w:rPr>
        <w:lastRenderedPageBreak/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(подпись, дата)</w:t>
      </w:r>
    </w:p>
    <w:p w:rsidR="005F5374" w:rsidRDefault="005F5374" w:rsidP="005F537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5F5374" w:rsidRDefault="005F5374" w:rsidP="005F5374">
      <w:pPr>
        <w:rPr>
          <w:sz w:val="16"/>
          <w:szCs w:val="16"/>
        </w:rPr>
      </w:pPr>
    </w:p>
    <w:p w:rsidR="005F5374" w:rsidRPr="00223D5B" w:rsidRDefault="005F5374" w:rsidP="005F5374">
      <w:pPr>
        <w:numPr>
          <w:ilvl w:val="0"/>
          <w:numId w:val="10"/>
        </w:numPr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Подписи избирателей, собранные вне периода сбора подписей, в том числе до дня, следующего за днем уведомления комиссии о выдвижении кандидата.</w:t>
      </w:r>
    </w:p>
    <w:p w:rsidR="005F5374" w:rsidRPr="00223D5B" w:rsidRDefault="005F5374" w:rsidP="005F5374">
      <w:pPr>
        <w:numPr>
          <w:ilvl w:val="0"/>
          <w:numId w:val="10"/>
        </w:numPr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Подписи лиц, не обладающих активным избирательным правом.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Подписи избирателей, указавших в подписном листе сведения, не соответствующие действительности. В этом случае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частью 5 статьи 47 Избирательного кодекса Приморского края.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Подписи избирателей без указания каких-либо из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 (или) без указания даты собственноручного внесения избирателем своей подписи в подписной лист.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Подписи избирателей, сведения о которых внесены в подписной лист нерукописным способом или карандашом.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t>П</w:t>
      </w:r>
      <w:r w:rsidRPr="00223D5B">
        <w:rPr>
          <w:kern w:val="16"/>
          <w:sz w:val="18"/>
          <w:szCs w:val="18"/>
        </w:rPr>
        <w:t>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несобственноручно, - на основании заключения эксперта, привлеченного к проверке 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Федерации», частью 5 статьи 47 Избирательного кодекса Приморского края.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sz w:val="18"/>
          <w:szCs w:val="18"/>
        </w:rPr>
        <w:t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 и (или)  кандидата, либо если хотя бы одна из этих подписей недостоверна, либо если подписной лист заверен лицом, осуществлявшим сбор подписей избирателей, не достигшим к моменту сбора подписей возраста 18 лет, и (или) указанное лицо признано судом недееспособным, либо если 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осуществлявшим сбор подписей избирателей, кандидатом либо если сведения о лице, осуществлявшем сбор подписей избирателей, о кандидате указаны в подписном листе не в полном объеме или не соответствуют действительности, либо если сведения о лице, осуществлявшем сбор подписей избирателей не внесены им собственноручно либо внесены нерукописным способом или карандашом.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sz w:val="18"/>
          <w:szCs w:val="18"/>
        </w:rPr>
        <w:t>Все подписи избирателей в подписном листе, форма которого не соответствует требованиям, установленным приложением 8 к Федеральному закону «Об основных гарантиях избирательных прав и права на участие в референдуме граждан Российской Федерации», и (или) в который не внесены сведения, предусмотренные пунктами 9 и 10 статьи 37 Федерального закона «Об основных гарантиях избирательных прав и права на участие в референдуме граждан Российской Федерации», частью 9 статьи 45 Избирательного кодекса Приморского края, и (или) который изготовлен с несоблюдением требований, предусмотренных пунктом 5 статьи 37 Федерального закона «Об основных гарантиях избирательных прав и права на участие в референдуме граждан Российской Федерации», частью 5 статьи 45 настоящего Избирательного кодекса Приморского края.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sz w:val="18"/>
          <w:szCs w:val="18"/>
        </w:rPr>
        <w:t>Подписи избирателей, собранные с нарушением требований, предусмотренных пунктом 6 статьи 37 Федерального закона «Об основных гарантиях избирательных прав и права на участие в референдуме граждан Российской Федерации», частью 6 статьи 45 Избирательного кодекса Приморского края.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sz w:val="18"/>
          <w:szCs w:val="18"/>
        </w:rPr>
        <w:t xml:space="preserve"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</w:t>
      </w:r>
      <w:r>
        <w:rPr>
          <w:sz w:val="18"/>
          <w:szCs w:val="18"/>
        </w:rPr>
        <w:t>а также фамилия, имя, отчество указаны избирателями несобственноручно</w:t>
      </w:r>
      <w:r w:rsidRPr="00223D5B">
        <w:rPr>
          <w:sz w:val="18"/>
          <w:szCs w:val="18"/>
        </w:rPr>
        <w:t xml:space="preserve"> - на основании заключения эксперта, привлеченного к проверке 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Федерации», частью 5 статьи 47 Избирательного кодекса Приморского края.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sz w:val="18"/>
          <w:szCs w:val="18"/>
        </w:rPr>
        <w:t>Подписи избирателей, которые внесены в подписной лист позднее заверения подписного листа лицом, осуществлявшим сбор подписей, и (или) кандидатом.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sz w:val="18"/>
          <w:szCs w:val="18"/>
        </w:rPr>
        <w:t>Все подписи избирателей в подписном листе, если заверительная запись лица, осуществлявшего сбор подписей избирателей, внесена позднее внесения заверительной записи кандидата.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признаются недействительными.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Подписи избирателей с имеющимися в сведениях о них сокращениями слов и дат, препятствующими однозначному восприятию этих сведений.</w:t>
      </w:r>
    </w:p>
    <w:p w:rsidR="005F5374" w:rsidRPr="00223D5B" w:rsidRDefault="005F5374" w:rsidP="005F5374">
      <w:pPr>
        <w:numPr>
          <w:ilvl w:val="0"/>
          <w:numId w:val="10"/>
        </w:numPr>
        <w:jc w:val="both"/>
        <w:rPr>
          <w:kern w:val="16"/>
          <w:sz w:val="18"/>
          <w:szCs w:val="18"/>
        </w:rPr>
      </w:pPr>
      <w:r w:rsidRPr="00223D5B">
        <w:rPr>
          <w:sz w:val="18"/>
          <w:szCs w:val="18"/>
        </w:rPr>
        <w:t>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частью 5 статьи 47 Избирательного кодекса Приморского края.</w:t>
      </w:r>
    </w:p>
    <w:p w:rsidR="005F5374" w:rsidRPr="00223D5B" w:rsidRDefault="005F5374" w:rsidP="005F5374">
      <w:pPr>
        <w:ind w:left="360"/>
        <w:jc w:val="both"/>
        <w:rPr>
          <w:kern w:val="16"/>
          <w:sz w:val="18"/>
          <w:szCs w:val="18"/>
        </w:rPr>
      </w:pPr>
      <w:r w:rsidRPr="00223D5B">
        <w:rPr>
          <w:b/>
          <w:kern w:val="16"/>
          <w:sz w:val="18"/>
          <w:szCs w:val="18"/>
        </w:rPr>
        <w:t>Примечание</w:t>
      </w:r>
      <w:r w:rsidRPr="00223D5B">
        <w:rPr>
          <w:kern w:val="16"/>
          <w:sz w:val="18"/>
          <w:szCs w:val="18"/>
        </w:rPr>
        <w:t xml:space="preserve">: </w:t>
      </w:r>
    </w:p>
    <w:p w:rsidR="005F5374" w:rsidRPr="00223D5B" w:rsidRDefault="005F5374" w:rsidP="005F5374">
      <w:pPr>
        <w:ind w:left="360" w:firstLine="360"/>
        <w:jc w:val="both"/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>1. В соответствии с частью 12 статьи 47 Избирательного кодекса Приморского края при обнаружении в подписном листе заполненной строки (заполненных строк), не соответствующей (не соответствующих)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 учитывается только подпись в данной строке (данных строках), за исключением случаев, предусмотренных пунктами 8, 9 и 13 части 11 статьи 47 Избирательного кодекса Приморского края.</w:t>
      </w:r>
    </w:p>
    <w:p w:rsidR="005F5374" w:rsidRPr="00223D5B" w:rsidRDefault="005F5374" w:rsidP="005F5374">
      <w:pPr>
        <w:ind w:left="360" w:firstLine="360"/>
        <w:jc w:val="both"/>
        <w:rPr>
          <w:kern w:val="16"/>
          <w:sz w:val="18"/>
          <w:szCs w:val="18"/>
        </w:rPr>
      </w:pPr>
      <w:r w:rsidRPr="00223D5B">
        <w:rPr>
          <w:kern w:val="16"/>
          <w:sz w:val="18"/>
          <w:szCs w:val="18"/>
        </w:rPr>
        <w:t xml:space="preserve">2. Количество подписей, принятых к проверке (столбец </w:t>
      </w:r>
      <w:r w:rsidRPr="00223D5B">
        <w:rPr>
          <w:kern w:val="16"/>
          <w:sz w:val="18"/>
          <w:szCs w:val="18"/>
          <w:lang w:val="en-US"/>
        </w:rPr>
        <w:t>III</w:t>
      </w:r>
      <w:r w:rsidRPr="00223D5B">
        <w:rPr>
          <w:kern w:val="16"/>
          <w:sz w:val="18"/>
          <w:szCs w:val="18"/>
        </w:rPr>
        <w:t xml:space="preserve">), должно быть равно </w:t>
      </w:r>
      <w:r w:rsidRPr="00223D5B">
        <w:rPr>
          <w:b/>
          <w:kern w:val="16"/>
          <w:sz w:val="18"/>
          <w:szCs w:val="18"/>
        </w:rPr>
        <w:t xml:space="preserve">сумме </w:t>
      </w:r>
      <w:r w:rsidRPr="00223D5B">
        <w:rPr>
          <w:kern w:val="16"/>
          <w:sz w:val="18"/>
          <w:szCs w:val="18"/>
        </w:rPr>
        <w:t xml:space="preserve">достоверных подписей (столбец </w:t>
      </w:r>
      <w:r w:rsidRPr="00223D5B">
        <w:rPr>
          <w:kern w:val="16"/>
          <w:sz w:val="18"/>
          <w:szCs w:val="18"/>
          <w:lang w:val="en-US"/>
        </w:rPr>
        <w:t>IV</w:t>
      </w:r>
      <w:r w:rsidRPr="00223D5B">
        <w:rPr>
          <w:kern w:val="16"/>
          <w:sz w:val="18"/>
          <w:szCs w:val="18"/>
        </w:rPr>
        <w:t xml:space="preserve">) и недостоверных и (или) недействительных подписей (столбец </w:t>
      </w:r>
      <w:r w:rsidRPr="00223D5B">
        <w:rPr>
          <w:kern w:val="16"/>
          <w:sz w:val="18"/>
          <w:szCs w:val="18"/>
          <w:lang w:val="en-US"/>
        </w:rPr>
        <w:t>VI</w:t>
      </w:r>
      <w:r w:rsidRPr="00223D5B">
        <w:rPr>
          <w:kern w:val="16"/>
          <w:sz w:val="18"/>
          <w:szCs w:val="18"/>
        </w:rPr>
        <w:t>).</w:t>
      </w:r>
    </w:p>
    <w:p w:rsidR="005F5374" w:rsidRDefault="005F5374" w:rsidP="005F53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B3295" w:rsidRPr="003F6D8B" w:rsidRDefault="008B3295" w:rsidP="008B3295">
      <w:pPr>
        <w:ind w:firstLine="9781"/>
        <w:rPr>
          <w:sz w:val="22"/>
          <w:szCs w:val="22"/>
        </w:rPr>
      </w:pPr>
    </w:p>
    <w:sectPr w:rsidR="008B3295" w:rsidRPr="003F6D8B" w:rsidSect="005F5374">
      <w:pgSz w:w="16838" w:h="11906" w:orient="landscape"/>
      <w:pgMar w:top="709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BD" w:rsidRDefault="00BA0EBD" w:rsidP="0075330E">
      <w:r>
        <w:separator/>
      </w:r>
    </w:p>
  </w:endnote>
  <w:endnote w:type="continuationSeparator" w:id="1">
    <w:p w:rsidR="00BA0EBD" w:rsidRDefault="00BA0EBD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BD" w:rsidRDefault="00BA0EBD" w:rsidP="0075330E">
      <w:r>
        <w:separator/>
      </w:r>
    </w:p>
  </w:footnote>
  <w:footnote w:type="continuationSeparator" w:id="1">
    <w:p w:rsidR="00BA0EBD" w:rsidRDefault="00BA0EBD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7740A"/>
    <w:rsid w:val="000D2077"/>
    <w:rsid w:val="000E3B66"/>
    <w:rsid w:val="000E7124"/>
    <w:rsid w:val="00152A67"/>
    <w:rsid w:val="0015673F"/>
    <w:rsid w:val="001919AB"/>
    <w:rsid w:val="001959E1"/>
    <w:rsid w:val="001E6F9C"/>
    <w:rsid w:val="001F1624"/>
    <w:rsid w:val="00243A90"/>
    <w:rsid w:val="00256136"/>
    <w:rsid w:val="00283E28"/>
    <w:rsid w:val="002B080F"/>
    <w:rsid w:val="002B4510"/>
    <w:rsid w:val="002F411D"/>
    <w:rsid w:val="00372995"/>
    <w:rsid w:val="003978EA"/>
    <w:rsid w:val="003B31EA"/>
    <w:rsid w:val="003E54D4"/>
    <w:rsid w:val="00406EAD"/>
    <w:rsid w:val="00477696"/>
    <w:rsid w:val="004F18FE"/>
    <w:rsid w:val="004F2079"/>
    <w:rsid w:val="00512D61"/>
    <w:rsid w:val="00517EBD"/>
    <w:rsid w:val="005711EC"/>
    <w:rsid w:val="005A154D"/>
    <w:rsid w:val="005B5659"/>
    <w:rsid w:val="005D1226"/>
    <w:rsid w:val="005F5374"/>
    <w:rsid w:val="006256BA"/>
    <w:rsid w:val="00645A04"/>
    <w:rsid w:val="006E4E23"/>
    <w:rsid w:val="0075330E"/>
    <w:rsid w:val="007B1C14"/>
    <w:rsid w:val="00847718"/>
    <w:rsid w:val="00870DDA"/>
    <w:rsid w:val="008768FB"/>
    <w:rsid w:val="008B3295"/>
    <w:rsid w:val="008E2D69"/>
    <w:rsid w:val="00937F53"/>
    <w:rsid w:val="00A05354"/>
    <w:rsid w:val="00A237A4"/>
    <w:rsid w:val="00A513E4"/>
    <w:rsid w:val="00A91725"/>
    <w:rsid w:val="00B24257"/>
    <w:rsid w:val="00B3232D"/>
    <w:rsid w:val="00B56D5D"/>
    <w:rsid w:val="00B66CE6"/>
    <w:rsid w:val="00B96B6E"/>
    <w:rsid w:val="00BA0EBD"/>
    <w:rsid w:val="00C14887"/>
    <w:rsid w:val="00C339C0"/>
    <w:rsid w:val="00C512D5"/>
    <w:rsid w:val="00C75347"/>
    <w:rsid w:val="00D211E3"/>
    <w:rsid w:val="00D33170"/>
    <w:rsid w:val="00D61495"/>
    <w:rsid w:val="00D77578"/>
    <w:rsid w:val="00D85680"/>
    <w:rsid w:val="00DE3551"/>
    <w:rsid w:val="00DF25FB"/>
    <w:rsid w:val="00E53074"/>
    <w:rsid w:val="00E90549"/>
    <w:rsid w:val="00EB267B"/>
    <w:rsid w:val="00ED521E"/>
    <w:rsid w:val="00EE052B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  <w:style w:type="table" w:styleId="af4">
    <w:name w:val="Table Grid"/>
    <w:basedOn w:val="a1"/>
    <w:uiPriority w:val="59"/>
    <w:rsid w:val="008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283E28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30</cp:revision>
  <cp:lastPrinted>2022-06-22T05:28:00Z</cp:lastPrinted>
  <dcterms:created xsi:type="dcterms:W3CDTF">2021-06-11T00:48:00Z</dcterms:created>
  <dcterms:modified xsi:type="dcterms:W3CDTF">2023-06-21T03:45:00Z</dcterms:modified>
</cp:coreProperties>
</file>