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 w:rsidRPr="000C7702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96" w:rsidRPr="000C7702" w:rsidRDefault="00CE6D03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 декабря</w:t>
      </w:r>
      <w:r w:rsidR="00CD0D7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2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gramStart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570796" w:rsidRPr="0096691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134</w:t>
      </w:r>
    </w:p>
    <w:p w:rsidR="00570796" w:rsidRPr="000C7702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796" w:rsidRPr="00EB7954" w:rsidRDefault="00C02725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2147B" w:rsidRPr="00EB795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="00EB7954" w:rsidRPr="00EB79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</w:t>
      </w:r>
      <w:r w:rsidR="000D59B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954" w:rsidRPr="00EB7954" w:rsidRDefault="00EB7954" w:rsidP="00EB79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proofErr w:type="gramStart"/>
      <w:r w:rsidRPr="00EB7954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Pr="00EB7954">
        <w:rPr>
          <w:rFonts w:ascii="Times New Roman" w:hAnsi="Times New Roman" w:cs="Times New Roman"/>
          <w:b w:val="0"/>
          <w:sz w:val="28"/>
          <w:szCs w:val="28"/>
        </w:rPr>
        <w:t xml:space="preserve"> бесплатным питанием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70796" w:rsidRPr="00A70902" w:rsidRDefault="00570796" w:rsidP="00C0272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C7702">
          <w:rPr>
            <w:rFonts w:ascii="Times New Roman" w:eastAsia="Times New Roman" w:hAnsi="Times New Roman" w:cs="Times New Roman"/>
            <w:sz w:val="28"/>
            <w:szCs w:val="28"/>
          </w:rPr>
          <w:t>06 октября 2003 года</w:t>
        </w:r>
      </w:smartTag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CE6D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 декабря 2012 года № 273-ФЗ, </w:t>
      </w:r>
      <w:r w:rsidRPr="000C7702">
        <w:rPr>
          <w:rFonts w:ascii="Times New Roman" w:eastAsia="Times New Roman" w:hAnsi="Times New Roman" w:cs="Times New Roman"/>
          <w:sz w:val="28"/>
          <w:szCs w:val="28"/>
        </w:rPr>
        <w:t>законом Приморского края от 23 ноября 2018 года № 388-КЗ «Об обеспечении бесплатным питанием детей, обучающихся в государственных (</w:t>
      </w:r>
      <w:r w:rsidRPr="003861E2">
        <w:rPr>
          <w:rFonts w:ascii="Times New Roman" w:eastAsia="Times New Roman" w:hAnsi="Times New Roman" w:cs="Times New Roman"/>
          <w:sz w:val="28"/>
          <w:szCs w:val="28"/>
        </w:rPr>
        <w:t xml:space="preserve">краевых) 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</w:t>
      </w:r>
      <w:proofErr w:type="gramEnd"/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0902">
        <w:rPr>
          <w:rFonts w:ascii="Times New Roman" w:eastAsia="Times New Roman" w:hAnsi="Times New Roman" w:cs="Times New Roman"/>
          <w:sz w:val="28"/>
          <w:szCs w:val="28"/>
        </w:rPr>
        <w:t>организациях Приморского края»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r w:rsidR="005A2D71" w:rsidRPr="00A70902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от </w:t>
      </w:r>
      <w:r w:rsidR="00CE6D03">
        <w:rPr>
          <w:rFonts w:ascii="Times New Roman" w:hAnsi="Times New Roman" w:cs="Times New Roman"/>
          <w:sz w:val="28"/>
          <w:szCs w:val="28"/>
        </w:rPr>
        <w:t>05 декабря</w:t>
      </w:r>
      <w:r w:rsidR="0092294F">
        <w:rPr>
          <w:rFonts w:ascii="Times New Roman" w:hAnsi="Times New Roman" w:cs="Times New Roman"/>
          <w:sz w:val="28"/>
          <w:szCs w:val="28"/>
        </w:rPr>
        <w:t xml:space="preserve"> 2022</w:t>
      </w:r>
      <w:r w:rsidR="005A2D71" w:rsidRPr="00A70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2D71" w:rsidRPr="00A70902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CE6D03">
          <w:rPr>
            <w:rFonts w:ascii="Times New Roman" w:hAnsi="Times New Roman" w:cs="Times New Roman"/>
            <w:sz w:val="28"/>
            <w:szCs w:val="28"/>
          </w:rPr>
          <w:t>242</w:t>
        </w:r>
        <w:r w:rsidR="005A2D71" w:rsidRPr="00A70902">
          <w:rPr>
            <w:rFonts w:ascii="Times New Roman" w:hAnsi="Times New Roman" w:cs="Times New Roman"/>
            <w:sz w:val="28"/>
            <w:szCs w:val="28"/>
          </w:rPr>
          <w:t>-КЗ</w:t>
        </w:r>
      </w:hyperlink>
      <w:r w:rsidR="005A2D71" w:rsidRPr="00A70902">
        <w:rPr>
          <w:rFonts w:ascii="Times New Roman" w:hAnsi="Times New Roman" w:cs="Times New Roman"/>
          <w:sz w:val="28"/>
          <w:szCs w:val="28"/>
        </w:rPr>
        <w:t>)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>, Постановлением Губернатора Приморского края от 06 декабря 2018 N 72-пг  «О Порядке обеспечения обучающихся в государственных (краевых) и муниципальных общеобразовательных организациях бесплатным питанием»</w:t>
      </w:r>
      <w:r w:rsidR="009F1519" w:rsidRPr="00A70902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589C">
        <w:rPr>
          <w:rFonts w:ascii="Times New Roman" w:eastAsia="Times New Roman" w:hAnsi="Times New Roman" w:cs="Times New Roman"/>
          <w:sz w:val="28"/>
          <w:szCs w:val="28"/>
        </w:rPr>
        <w:t>22.12</w:t>
      </w:r>
      <w:r w:rsidR="000D59B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A709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589C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C02725" w:rsidRPr="00A70902">
        <w:rPr>
          <w:rFonts w:ascii="Times New Roman" w:eastAsia="Times New Roman" w:hAnsi="Times New Roman" w:cs="Times New Roman"/>
          <w:sz w:val="28"/>
          <w:szCs w:val="28"/>
        </w:rPr>
        <w:t>-пг)</w:t>
      </w:r>
      <w:r w:rsidR="004E1F8A" w:rsidRPr="00A70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C02725" w:rsidRDefault="00C02725" w:rsidP="00C027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796" w:rsidRPr="000C7702" w:rsidRDefault="00570796" w:rsidP="00570796">
      <w:pPr>
        <w:tabs>
          <w:tab w:val="left" w:pos="567"/>
        </w:tabs>
        <w:spacing w:after="0" w:line="360" w:lineRule="auto"/>
        <w:jc w:val="both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ПРИКАЗЫВАЮ:</w:t>
      </w:r>
    </w:p>
    <w:p w:rsidR="00514581" w:rsidRPr="000C7C14" w:rsidRDefault="004C28F7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570796" w:rsidRPr="000C7C14">
        <w:rPr>
          <w:rFonts w:ascii="Times New Roman" w:hAnsi="Times New Roman" w:cs="Times New Roman"/>
          <w:sz w:val="28"/>
          <w:szCs w:val="28"/>
        </w:rPr>
        <w:t xml:space="preserve"> </w:t>
      </w:r>
      <w:r w:rsidR="005A2D71" w:rsidRPr="000C7C14">
        <w:rPr>
          <w:rFonts w:ascii="Times New Roman" w:hAnsi="Times New Roman" w:cs="Times New Roman"/>
          <w:sz w:val="28"/>
          <w:szCs w:val="28"/>
        </w:rPr>
        <w:t>П</w:t>
      </w:r>
      <w:r w:rsidR="00570796" w:rsidRPr="000C7C14">
        <w:rPr>
          <w:rFonts w:ascii="Times New Roman" w:hAnsi="Times New Roman" w:cs="Times New Roman"/>
          <w:sz w:val="28"/>
          <w:szCs w:val="28"/>
        </w:rPr>
        <w:t>оряд</w:t>
      </w:r>
      <w:r w:rsidR="0092294F" w:rsidRPr="000C7C14">
        <w:rPr>
          <w:rFonts w:ascii="Times New Roman" w:hAnsi="Times New Roman" w:cs="Times New Roman"/>
          <w:sz w:val="28"/>
          <w:szCs w:val="28"/>
        </w:rPr>
        <w:t>ок</w:t>
      </w:r>
      <w:r w:rsidR="00570796" w:rsidRPr="000C7C14">
        <w:rPr>
          <w:rFonts w:ascii="Times New Roman" w:hAnsi="Times New Roman" w:cs="Times New Roman"/>
          <w:sz w:val="28"/>
          <w:szCs w:val="28"/>
        </w:rPr>
        <w:t xml:space="preserve"> </w:t>
      </w:r>
      <w:r w:rsidR="00C02725" w:rsidRPr="000C7C14">
        <w:rPr>
          <w:rFonts w:ascii="Times New Roman" w:hAnsi="Times New Roman" w:cs="Times New Roman"/>
          <w:sz w:val="28"/>
          <w:szCs w:val="28"/>
        </w:rPr>
        <w:t xml:space="preserve">обеспечения обучающихся </w:t>
      </w:r>
      <w:r w:rsidR="000D59B7" w:rsidRPr="000C7C14">
        <w:rPr>
          <w:rFonts w:ascii="Times New Roman" w:hAnsi="Times New Roman" w:cs="Times New Roman"/>
          <w:sz w:val="28"/>
          <w:szCs w:val="28"/>
        </w:rPr>
        <w:t xml:space="preserve">в </w:t>
      </w:r>
      <w:r w:rsidR="00C02725" w:rsidRPr="000C7C1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="00C02725" w:rsidRPr="000C7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B7" w:rsidRPr="000C7C14">
        <w:rPr>
          <w:rFonts w:ascii="Times New Roman" w:hAnsi="Times New Roman" w:cs="Times New Roman"/>
          <w:sz w:val="28"/>
          <w:szCs w:val="28"/>
        </w:rPr>
        <w:t>учреждениях</w:t>
      </w:r>
      <w:r w:rsidR="00C02725" w:rsidRPr="000C7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25" w:rsidRPr="000C7C14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  <w:r w:rsidR="005A2D71" w:rsidRPr="000C7C14">
        <w:rPr>
          <w:rFonts w:ascii="Times New Roman" w:hAnsi="Times New Roman" w:cs="Times New Roman"/>
          <w:sz w:val="28"/>
          <w:szCs w:val="28"/>
        </w:rPr>
        <w:t>, утвержденный приказом управления образования Администрации городского округа Спасск-Дальний № 43 о</w:t>
      </w:r>
      <w:r w:rsidR="0092294F" w:rsidRPr="000C7C14">
        <w:rPr>
          <w:rFonts w:ascii="Times New Roman" w:hAnsi="Times New Roman" w:cs="Times New Roman"/>
          <w:sz w:val="28"/>
          <w:szCs w:val="28"/>
        </w:rPr>
        <w:t>т 26 августа 2020 года</w:t>
      </w:r>
      <w:r w:rsidR="000C7C14" w:rsidRPr="000C7C14">
        <w:rPr>
          <w:rFonts w:ascii="Times New Roman" w:hAnsi="Times New Roman" w:cs="Times New Roman"/>
          <w:sz w:val="28"/>
          <w:szCs w:val="28"/>
        </w:rPr>
        <w:t xml:space="preserve"> (в редакции № 119 от </w:t>
      </w:r>
      <w:r w:rsidR="0092294F" w:rsidRPr="000C7C14">
        <w:rPr>
          <w:rFonts w:ascii="Times New Roman" w:hAnsi="Times New Roman" w:cs="Times New Roman"/>
          <w:sz w:val="28"/>
          <w:szCs w:val="28"/>
        </w:rPr>
        <w:t xml:space="preserve"> </w:t>
      </w:r>
      <w:r w:rsidR="000C7C14" w:rsidRPr="000C7C14">
        <w:rPr>
          <w:rFonts w:ascii="Times New Roman" w:hAnsi="Times New Roman" w:cs="Times New Roman"/>
          <w:sz w:val="28"/>
          <w:szCs w:val="28"/>
        </w:rPr>
        <w:t xml:space="preserve">15 ноября 2022 года) </w:t>
      </w:r>
      <w:r>
        <w:rPr>
          <w:rFonts w:ascii="Times New Roman" w:hAnsi="Times New Roman" w:cs="Times New Roman"/>
          <w:sz w:val="28"/>
          <w:szCs w:val="28"/>
        </w:rPr>
        <w:t>изменения в части обеспечения бесплатным питанием лиц с ограниченными возможностями здоровья, обучающихся на дом</w:t>
      </w:r>
      <w:r w:rsidR="002F76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изложив Порядок в новой редакции </w:t>
      </w:r>
      <w:r w:rsidR="0092294F" w:rsidRPr="000C7C14">
        <w:rPr>
          <w:rFonts w:ascii="Times New Roman" w:hAnsi="Times New Roman" w:cs="Times New Roman"/>
          <w:sz w:val="28"/>
          <w:szCs w:val="28"/>
        </w:rPr>
        <w:t>(прилагается)</w:t>
      </w:r>
      <w:r w:rsidR="00514581" w:rsidRPr="000C7C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>Н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 w:rsidRPr="0051458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>до сведения р</w:t>
      </w:r>
      <w:r w:rsidR="00570796" w:rsidRPr="00514581">
        <w:rPr>
          <w:rStyle w:val="FontStyle19"/>
          <w:sz w:val="28"/>
          <w:szCs w:val="28"/>
        </w:rPr>
        <w:t>уководителей муниципальных общеобразовательных учреждений  городского округа Спасск-Дальний</w:t>
      </w:r>
      <w:r w:rsidR="003A1525" w:rsidRPr="00514581">
        <w:rPr>
          <w:rStyle w:val="FontStyle19"/>
          <w:sz w:val="28"/>
          <w:szCs w:val="28"/>
        </w:rPr>
        <w:t xml:space="preserve"> и </w:t>
      </w:r>
      <w:r w:rsidR="005A2D71" w:rsidRPr="00514581">
        <w:rPr>
          <w:rStyle w:val="FontStyle19"/>
          <w:sz w:val="28"/>
          <w:szCs w:val="28"/>
        </w:rPr>
        <w:t>всех заинтересованных лиц</w:t>
      </w:r>
      <w:r w:rsidR="00570796" w:rsidRPr="00514581">
        <w:rPr>
          <w:rStyle w:val="FontStyle19"/>
          <w:sz w:val="28"/>
          <w:szCs w:val="28"/>
        </w:rPr>
        <w:t>.</w:t>
      </w:r>
    </w:p>
    <w:p w:rsidR="00514581" w:rsidRPr="00514581" w:rsidRDefault="0002147B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Style w:val="FontStyle19"/>
          <w:sz w:val="28"/>
          <w:szCs w:val="28"/>
        </w:rPr>
        <w:t>Настоящий приказ разместить на сайте Администрации городского округа Спасск-Дальний в разделе «Управление образования. Горячее питание».</w:t>
      </w:r>
    </w:p>
    <w:p w:rsidR="00570796" w:rsidRPr="00514581" w:rsidRDefault="00570796" w:rsidP="0092294F">
      <w:pPr>
        <w:pStyle w:val="a4"/>
        <w:numPr>
          <w:ilvl w:val="0"/>
          <w:numId w:val="12"/>
        </w:numPr>
        <w:spacing w:after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B9038C" w:rsidRPr="00514581">
        <w:rPr>
          <w:rFonts w:ascii="Times New Roman" w:hAnsi="Times New Roman" w:cs="Times New Roman"/>
          <w:sz w:val="28"/>
          <w:szCs w:val="28"/>
        </w:rPr>
        <w:t>специалиста по питанию 1 категории</w:t>
      </w:r>
      <w:r w:rsidRPr="00514581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 w:rsidRPr="00514581">
        <w:rPr>
          <w:rFonts w:ascii="Times New Roman" w:hAnsi="Times New Roman" w:cs="Times New Roman"/>
          <w:sz w:val="28"/>
          <w:szCs w:val="28"/>
        </w:rPr>
        <w:lastRenderedPageBreak/>
        <w:t xml:space="preserve">«Центр финансово-хозяйственного и методического обеспечения муниципальных образовательных учреждений городского округа Спасск-Дальний» </w:t>
      </w:r>
      <w:proofErr w:type="spellStart"/>
      <w:r w:rsidR="005A2D71" w:rsidRPr="00514581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="005A2D71" w:rsidRPr="00514581">
        <w:rPr>
          <w:rFonts w:ascii="Times New Roman" w:hAnsi="Times New Roman" w:cs="Times New Roman"/>
          <w:sz w:val="28"/>
          <w:szCs w:val="28"/>
        </w:rPr>
        <w:t xml:space="preserve"> О.В</w:t>
      </w:r>
      <w:r w:rsidRPr="00514581">
        <w:rPr>
          <w:rFonts w:ascii="Times New Roman" w:hAnsi="Times New Roman" w:cs="Times New Roman"/>
          <w:sz w:val="28"/>
          <w:szCs w:val="28"/>
        </w:rPr>
        <w:t>.</w:t>
      </w:r>
    </w:p>
    <w:p w:rsidR="0002147B" w:rsidRDefault="0002147B" w:rsidP="0002147B">
      <w:pPr>
        <w:pStyle w:val="Style6"/>
        <w:spacing w:line="276" w:lineRule="auto"/>
        <w:rPr>
          <w:sz w:val="28"/>
          <w:szCs w:val="28"/>
        </w:rPr>
      </w:pPr>
    </w:p>
    <w:p w:rsidR="0002147B" w:rsidRDefault="00570796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Начальник управления образования</w:t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  <w:t xml:space="preserve">           Е.Г. Бондаренко</w:t>
      </w: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432" w:rsidRPr="009F75C3" w:rsidRDefault="009F1519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70097" w:rsidRPr="009F75C3" w:rsidRDefault="0002147B" w:rsidP="005A7FB2">
      <w:pPr>
        <w:spacing w:after="0" w:line="240" w:lineRule="auto"/>
        <w:ind w:left="5529" w:right="-6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риказом управления образования Администрации</w:t>
      </w:r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Спасск-Дальний</w:t>
      </w:r>
      <w:proofErr w:type="gramEnd"/>
      <w:r w:rsidR="00870097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43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от 26.08.2020 № 43</w:t>
      </w:r>
      <w:r w:rsidR="005A2D71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432" w:rsidRPr="009F75C3" w:rsidRDefault="005A2D71" w:rsidP="000D59B7">
      <w:pPr>
        <w:spacing w:after="0" w:line="240" w:lineRule="auto"/>
        <w:ind w:left="5529" w:right="-6" w:firstLin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приказа №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9.11.2021</w:t>
      </w:r>
      <w:r w:rsidR="000D59B7">
        <w:rPr>
          <w:rFonts w:ascii="Times New Roman" w:hAnsi="Times New Roman" w:cs="Times New Roman"/>
          <w:color w:val="000000" w:themeColor="text1"/>
          <w:sz w:val="28"/>
          <w:szCs w:val="28"/>
        </w:rPr>
        <w:t>, 50 от 14.04.2022</w:t>
      </w:r>
      <w:r w:rsidR="0092294F">
        <w:rPr>
          <w:rFonts w:ascii="Times New Roman" w:hAnsi="Times New Roman" w:cs="Times New Roman"/>
          <w:color w:val="000000" w:themeColor="text1"/>
          <w:sz w:val="28"/>
          <w:szCs w:val="28"/>
        </w:rPr>
        <w:t>, 65 от 24.05.2022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75 от </w:t>
      </w:r>
      <w:r w:rsidR="005A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B87">
        <w:rPr>
          <w:rFonts w:ascii="Times New Roman" w:hAnsi="Times New Roman" w:cs="Times New Roman"/>
          <w:color w:val="000000" w:themeColor="text1"/>
          <w:sz w:val="28"/>
          <w:szCs w:val="28"/>
        </w:rPr>
        <w:t>20.07.2022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19EA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757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60B02">
        <w:rPr>
          <w:rFonts w:ascii="Times New Roman" w:hAnsi="Times New Roman" w:cs="Times New Roman"/>
          <w:color w:val="000000" w:themeColor="text1"/>
          <w:sz w:val="28"/>
          <w:szCs w:val="28"/>
        </w:rPr>
        <w:t>.11.2022</w:t>
      </w:r>
      <w:r w:rsidR="00F6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00CE" w:rsidRPr="008900CE">
        <w:rPr>
          <w:rFonts w:ascii="Times New Roman" w:hAnsi="Times New Roman" w:cs="Times New Roman"/>
          <w:sz w:val="28"/>
          <w:szCs w:val="28"/>
        </w:rPr>
        <w:t>119</w:t>
      </w:r>
      <w:r w:rsidR="00F64738" w:rsidRPr="008900CE">
        <w:rPr>
          <w:rFonts w:ascii="Times New Roman" w:hAnsi="Times New Roman" w:cs="Times New Roman"/>
          <w:sz w:val="28"/>
          <w:szCs w:val="28"/>
        </w:rPr>
        <w:t xml:space="preserve"> </w:t>
      </w:r>
      <w:r w:rsidR="00CE6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738" w:rsidRPr="00890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6D03">
        <w:rPr>
          <w:rFonts w:ascii="Times New Roman" w:hAnsi="Times New Roman" w:cs="Times New Roman"/>
          <w:sz w:val="28"/>
          <w:szCs w:val="28"/>
        </w:rPr>
        <w:t xml:space="preserve"> </w:t>
      </w:r>
      <w:r w:rsidR="00F64738" w:rsidRPr="008900CE">
        <w:rPr>
          <w:rFonts w:ascii="Times New Roman" w:hAnsi="Times New Roman" w:cs="Times New Roman"/>
          <w:sz w:val="28"/>
          <w:szCs w:val="28"/>
        </w:rPr>
        <w:t xml:space="preserve"> 15.11.2022</w:t>
      </w:r>
      <w:r w:rsidR="00954A5C">
        <w:rPr>
          <w:rFonts w:ascii="Times New Roman" w:hAnsi="Times New Roman" w:cs="Times New Roman"/>
          <w:sz w:val="28"/>
          <w:szCs w:val="28"/>
        </w:rPr>
        <w:t xml:space="preserve">, 134 </w:t>
      </w:r>
      <w:r w:rsidR="00CE6D03">
        <w:rPr>
          <w:rFonts w:ascii="Times New Roman" w:hAnsi="Times New Roman" w:cs="Times New Roman"/>
          <w:sz w:val="28"/>
          <w:szCs w:val="28"/>
        </w:rPr>
        <w:t>от 09.12.2022</w:t>
      </w:r>
      <w:r w:rsidR="00C02725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7432" w:rsidRPr="009F75C3" w:rsidRDefault="00027432" w:rsidP="00027432">
      <w:pPr>
        <w:spacing w:line="360" w:lineRule="auto"/>
        <w:ind w:left="3540" w:right="-5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432" w:rsidRPr="001E426B" w:rsidRDefault="00027432" w:rsidP="00027432">
      <w:pPr>
        <w:spacing w:after="0" w:line="240" w:lineRule="auto"/>
        <w:ind w:left="3540"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7432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59B7">
        <w:rPr>
          <w:rFonts w:ascii="Times New Roman" w:hAnsi="Times New Roman" w:cs="Times New Roman"/>
          <w:sz w:val="28"/>
          <w:szCs w:val="28"/>
        </w:rPr>
        <w:t xml:space="preserve">в </w:t>
      </w:r>
      <w:r w:rsidRPr="00EB795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учреждени</w:t>
      </w:r>
      <w:r w:rsidR="000D59B7">
        <w:rPr>
          <w:rFonts w:ascii="Times New Roman" w:hAnsi="Times New Roman" w:cs="Times New Roman"/>
          <w:sz w:val="28"/>
          <w:szCs w:val="28"/>
        </w:rPr>
        <w:t>ях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sz w:val="28"/>
          <w:szCs w:val="28"/>
        </w:rPr>
        <w:t>городского округа Спасск-Дальний бесплатным питанием</w:t>
      </w:r>
    </w:p>
    <w:p w:rsidR="00C02725" w:rsidRPr="001E426B" w:rsidRDefault="00C02725" w:rsidP="0002743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6C" w:rsidRPr="00FC316C" w:rsidRDefault="00C02725" w:rsidP="00FC316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54F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целях организации обеспечения бесплатным питанием в муниципальных образовательных организациях г</w:t>
      </w:r>
      <w:r w:rsidR="00E9254F" w:rsidRPr="00E9254F">
        <w:rPr>
          <w:rFonts w:ascii="Times New Roman" w:hAnsi="Times New Roman" w:cs="Times New Roman"/>
          <w:bCs/>
          <w:sz w:val="28"/>
          <w:szCs w:val="28"/>
        </w:rPr>
        <w:t>ородского округа Спасск-Дальний</w:t>
      </w:r>
      <w:bookmarkStart w:id="0" w:name="Par1"/>
      <w:bookmarkEnd w:id="0"/>
      <w:r w:rsidR="00FC316C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обучающихся по образовательным программам начального общего образования;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обучающихся по образовательным программам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многодетных семей;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семей, находящихся в социально опасном положении;</w:t>
      </w:r>
    </w:p>
    <w:p w:rsidR="000C7C14" w:rsidRDefault="000C7C14" w:rsidP="000C7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C14" w:rsidRPr="000C7C14" w:rsidRDefault="000C7C14" w:rsidP="000C7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за исключением проходящих обучение в государственных (краевых) общеобразовательных организациях, в которых они состоят на полном государственном обеспечении</w:t>
      </w:r>
      <w:r w:rsidRPr="000C7C1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семей, относящихся к коренным малочисленным народам Севера, Сибири и Дальнего Востока Российской Федерации;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обучающихся по образовательным программам начального общего образования, основного общего, среднего общего образования: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и детей-инвалидов;</w:t>
      </w:r>
    </w:p>
    <w:p w:rsidR="001961D1" w:rsidRDefault="001961D1" w:rsidP="0019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1D1" w:rsidRPr="001961D1" w:rsidRDefault="00FC316C" w:rsidP="0019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</w:t>
      </w:r>
      <w:r w:rsidR="001961D1">
        <w:rPr>
          <w:rFonts w:ascii="Times New Roman" w:hAnsi="Times New Roman" w:cs="Times New Roman"/>
          <w:sz w:val="28"/>
          <w:szCs w:val="28"/>
        </w:rPr>
        <w:t xml:space="preserve"> </w:t>
      </w:r>
      <w:r w:rsidR="001961D1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(бесплатное питание обучающихся, указанных в </w:t>
      </w:r>
      <w:hyperlink r:id="rId7" w:history="1"/>
      <w:r w:rsidR="001961D1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настоящем абзаце, обеспечивается в</w:t>
      </w:r>
      <w:proofErr w:type="gramEnd"/>
      <w:r w:rsidR="001961D1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период до 31 мая 2024 года</w:t>
      </w:r>
      <w:r w:rsidR="00091A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E6D03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инвалидов боевых действий,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FC316C" w:rsidRDefault="00FC316C" w:rsidP="00FC31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частей;</w:t>
      </w:r>
    </w:p>
    <w:p w:rsidR="00F16E07" w:rsidRDefault="00F16E07" w:rsidP="00F1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6E07" w:rsidRPr="001961D1" w:rsidRDefault="00665CAB" w:rsidP="00F1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од детьми лиц, указанных в </w:t>
      </w:r>
      <w:hyperlink r:id="rId10" w:history="1">
        <w:r w:rsidR="00F16E07"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="00F16E07"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3</w:t>
        </w:r>
      </w:hyperlink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hyperlink r:id="rId11" w:history="1">
        <w:r w:rsidR="00F16E07" w:rsidRPr="001961D1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под</w:t>
      </w:r>
      <w:r w:rsidR="00F16E07">
        <w:rPr>
          <w:rFonts w:ascii="Times New Roman" w:hAnsi="Times New Roman" w:cs="Times New Roman"/>
          <w:color w:val="FF0000"/>
          <w:sz w:val="28"/>
          <w:szCs w:val="28"/>
        </w:rPr>
        <w:t>пункта «в»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пункта 1</w:t>
      </w:r>
      <w:r w:rsidR="00F16E07" w:rsidRPr="001961D1">
        <w:rPr>
          <w:rFonts w:ascii="Times New Roman" w:hAnsi="Times New Roman" w:cs="Times New Roman"/>
          <w:color w:val="FF0000"/>
          <w:sz w:val="28"/>
          <w:szCs w:val="28"/>
        </w:rPr>
        <w:t>, понимаются:</w:t>
      </w:r>
    </w:p>
    <w:p w:rsidR="00F16E07" w:rsidRPr="001961D1" w:rsidRDefault="00F16E07" w:rsidP="00F16E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дети (в том числе пасынки и падчерицы, совместно проживающие на дату установления инвалидности лиц, указанных в </w:t>
      </w:r>
      <w:hyperlink r:id="rId12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3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13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гибели лиц, указанных в </w:t>
      </w:r>
      <w:hyperlink r:id="rId14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15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исключения из списков воинских частей лиц, указанных в </w:t>
      </w:r>
      <w:hyperlink r:id="rId16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абзаце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5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665CAB" w:rsidRDefault="00F16E07" w:rsidP="00665C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61D1">
        <w:rPr>
          <w:rFonts w:ascii="Times New Roman" w:hAnsi="Times New Roman" w:cs="Times New Roman"/>
          <w:color w:val="FF0000"/>
          <w:sz w:val="28"/>
          <w:szCs w:val="28"/>
        </w:rPr>
        <w:t>усыновленные дети;</w:t>
      </w:r>
    </w:p>
    <w:p w:rsidR="00665CAB" w:rsidRDefault="00F16E07" w:rsidP="0066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дети, находящиеся под опекой или попечительством (в том числе по договору о приемной семье), совместно проживающие на дату установления инвалидности лиц, указанных в </w:t>
      </w:r>
      <w:hyperlink r:id="rId17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3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18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гибели лиц, указанных в </w:t>
      </w:r>
      <w:hyperlink r:id="rId19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абзацах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4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20" w:history="1"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Pr="001961D1">
        <w:rPr>
          <w:rFonts w:ascii="Times New Roman" w:hAnsi="Times New Roman" w:cs="Times New Roman"/>
          <w:color w:val="FF0000"/>
          <w:sz w:val="28"/>
          <w:szCs w:val="28"/>
        </w:rPr>
        <w:t xml:space="preserve">, или на дату исключения из списков воинских частей лиц, указанных в </w:t>
      </w:r>
      <w:hyperlink r:id="rId21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абзаце</w:t>
        </w:r>
        <w:r w:rsidRPr="001961D1">
          <w:rPr>
            <w:rFonts w:ascii="Times New Roman" w:hAnsi="Times New Roman" w:cs="Times New Roman"/>
            <w:color w:val="FF0000"/>
            <w:sz w:val="28"/>
            <w:szCs w:val="28"/>
          </w:rPr>
          <w:t xml:space="preserve"> 5</w:t>
        </w:r>
      </w:hyperlink>
      <w:r w:rsidR="00665CA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665CAB" w:rsidRDefault="00665CAB" w:rsidP="0066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316C" w:rsidRDefault="00FC316C" w:rsidP="00C853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обеспечения бесплатным молоком или кисломолочным продуктом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</w:t>
      </w:r>
      <w:r w:rsidR="00C85340">
        <w:rPr>
          <w:rFonts w:ascii="Times New Roman" w:hAnsi="Times New Roman" w:cs="Times New Roman"/>
          <w:sz w:val="28"/>
          <w:szCs w:val="28"/>
        </w:rPr>
        <w:t>м начального общего образования;</w:t>
      </w:r>
    </w:p>
    <w:p w:rsidR="001961D1" w:rsidRPr="008900CE" w:rsidRDefault="001961D1" w:rsidP="00FC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B2" w:rsidRPr="008900CE" w:rsidRDefault="00E236AF" w:rsidP="0096691A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д) обучающихся по образовательным программам основного общего, среднего общего образования, являющихся членами семей</w:t>
      </w:r>
      <w:r w:rsidR="00091A25">
        <w:rPr>
          <w:rFonts w:ascii="Times New Roman" w:hAnsi="Times New Roman" w:cs="Times New Roman"/>
          <w:sz w:val="28"/>
          <w:szCs w:val="28"/>
        </w:rPr>
        <w:t xml:space="preserve"> лиц</w:t>
      </w:r>
      <w:r w:rsidR="0094169E" w:rsidRPr="008900CE">
        <w:rPr>
          <w:rFonts w:ascii="Times New Roman" w:hAnsi="Times New Roman" w:cs="Times New Roman"/>
          <w:sz w:val="28"/>
          <w:szCs w:val="28"/>
        </w:rPr>
        <w:t>,</w:t>
      </w:r>
      <w:r w:rsidRPr="008900CE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операции, </w:t>
      </w:r>
      <w:r w:rsidR="00091A25">
        <w:rPr>
          <w:rFonts w:ascii="Times New Roman" w:hAnsi="Times New Roman" w:cs="Times New Roman"/>
          <w:sz w:val="28"/>
          <w:szCs w:val="28"/>
        </w:rPr>
        <w:t xml:space="preserve">в том числе лиц, призванных на военную службу в порядке мобилизации, </w:t>
      </w:r>
      <w:r w:rsidRPr="008900CE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B413D3" w:rsidRPr="008900CE">
        <w:rPr>
          <w:rFonts w:ascii="Times New Roman" w:hAnsi="Times New Roman" w:cs="Times New Roman"/>
          <w:sz w:val="28"/>
          <w:szCs w:val="28"/>
        </w:rPr>
        <w:t>105</w:t>
      </w:r>
      <w:r w:rsidRPr="008900CE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обучающегося, источником финансового обеспечения является бюджет городского округа </w:t>
      </w:r>
      <w:proofErr w:type="gramStart"/>
      <w:r w:rsidRPr="008900C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890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бесплатного питания</w:t>
      </w:r>
      <w:r w:rsidR="00091A25">
        <w:rPr>
          <w:rFonts w:ascii="Times New Roman" w:hAnsi="Times New Roman" w:cs="Times New Roman"/>
          <w:sz w:val="28"/>
          <w:szCs w:val="28"/>
        </w:rPr>
        <w:t xml:space="preserve"> лицам, указанным в пункте «д»</w:t>
      </w:r>
      <w:r w:rsidRPr="008900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заявление о предоставлении льготы;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копии паспортов родителей ребенка;</w:t>
      </w:r>
    </w:p>
    <w:p w:rsidR="0094169E" w:rsidRPr="008900CE" w:rsidRDefault="0094169E" w:rsidP="0096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-  копия свидетельства о рождении ребенка;</w:t>
      </w:r>
    </w:p>
    <w:p w:rsidR="0094169E" w:rsidRPr="008900CE" w:rsidRDefault="0094169E" w:rsidP="009669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 xml:space="preserve">- сведения из военного комиссариата, запрашиваемые в порядке межведомственного взаимодействия между МКУ «ЦФХ и МО МОУ ГО </w:t>
      </w:r>
      <w:proofErr w:type="gramStart"/>
      <w:r w:rsidRPr="008900C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8900CE">
        <w:rPr>
          <w:rFonts w:ascii="Times New Roman" w:hAnsi="Times New Roman" w:cs="Times New Roman"/>
          <w:sz w:val="28"/>
          <w:szCs w:val="28"/>
        </w:rPr>
        <w:t>» и военным комиссариатом, либо справка из воинской части (предоставляется заявителем) ежемесячно.</w:t>
      </w:r>
    </w:p>
    <w:p w:rsidR="0094169E" w:rsidRPr="008900CE" w:rsidRDefault="00E2170A" w:rsidP="009669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CE">
        <w:rPr>
          <w:rFonts w:ascii="Times New Roman" w:hAnsi="Times New Roman" w:cs="Times New Roman"/>
          <w:sz w:val="28"/>
          <w:szCs w:val="28"/>
        </w:rPr>
        <w:t>В случае прекращения оснований для предоставления меры социальной поддержки в виде предоставления бесплатного питания родители (законные представители) обязаны уведомить об этом образовательную организацию в течение 10 дней. В случае обнаружения фактов пользования мерой социальной поддержки в виде бесплатного питания без наличия на то соответствующих оснований родители обязаны возместить расходы по предоставлению бесплатного питания пропорционально размеру стоимости бесплатного питания за каждый день</w:t>
      </w:r>
      <w:r w:rsidR="0094169E" w:rsidRPr="008900CE">
        <w:rPr>
          <w:rFonts w:ascii="Times New Roman" w:hAnsi="Times New Roman" w:cs="Times New Roman"/>
          <w:sz w:val="28"/>
          <w:szCs w:val="28"/>
        </w:rPr>
        <w:t>».</w:t>
      </w:r>
    </w:p>
    <w:p w:rsidR="001961D1" w:rsidRPr="008900CE" w:rsidRDefault="001961D1" w:rsidP="0096691A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FC316C" w:rsidRDefault="00FC316C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EE">
        <w:rPr>
          <w:rFonts w:ascii="Times New Roman" w:hAnsi="Times New Roman" w:cs="Times New Roman"/>
          <w:sz w:val="28"/>
          <w:szCs w:val="28"/>
        </w:rPr>
        <w:t>Размер стоимости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85 рублей 00 копеек в день на одного обучающегося по образовательным программам начального общего образования; обучающегося по образовательным программам основного общего, среднего общего образования из многодетных семей;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обучающегося по образовательным программам основного общего, среднего общего образования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 обучающегося по образовательным программам основного общего, среднего общего образования из семей, находящихся в социально опасном положении; обучающегося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</w:t>
      </w:r>
      <w:r w:rsidRPr="00693CE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обеспечении; обучающегося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 (пункт изложен в соответствии с </w:t>
      </w:r>
      <w:hyperlink r:id="rId22" w:history="1">
        <w:proofErr w:type="gramStart"/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02.03.2022 N 18-пг)</w:t>
      </w:r>
      <w:r w:rsidR="00E236AF">
        <w:rPr>
          <w:rFonts w:ascii="Times New Roman" w:hAnsi="Times New Roman" w:cs="Times New Roman"/>
          <w:sz w:val="28"/>
          <w:szCs w:val="28"/>
        </w:rPr>
        <w:t>.</w:t>
      </w:r>
    </w:p>
    <w:p w:rsidR="00E236AF" w:rsidRPr="00693CEE" w:rsidRDefault="00E236AF" w:rsidP="00E236AF">
      <w:pPr>
        <w:pStyle w:val="a4"/>
        <w:autoSpaceDE w:val="0"/>
        <w:autoSpaceDN w:val="0"/>
        <w:adjustRightInd w:val="0"/>
        <w:spacing w:after="0" w:line="24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Бесплатное питание для лиц, указанных в </w:t>
      </w:r>
      <w:hyperlink w:anchor="Par0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ребенка в день в период учебного процесса. (п. 2 изложен в соответствии с </w:t>
      </w:r>
      <w:hyperlink r:id="rId23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693CEE">
        <w:rPr>
          <w:rFonts w:ascii="Times New Roman" w:hAnsi="Times New Roman" w:cs="Times New Roman"/>
          <w:sz w:val="28"/>
          <w:szCs w:val="28"/>
        </w:rPr>
        <w:t>ем Губернатора Приморского края от 11.10.2021 N 102-пг).</w:t>
      </w:r>
    </w:p>
    <w:p w:rsidR="00FC316C" w:rsidRPr="00693CEE" w:rsidRDefault="00FC316C" w:rsidP="00693CEE">
      <w:pPr>
        <w:pStyle w:val="a4"/>
        <w:autoSpaceDE w:val="0"/>
        <w:autoSpaceDN w:val="0"/>
        <w:adjustRightInd w:val="0"/>
        <w:spacing w:before="280"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391069" w:rsidRPr="00693CEE" w:rsidRDefault="00391069" w:rsidP="00693CE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693CEE">
        <w:rPr>
          <w:rFonts w:ascii="Times New Roman" w:hAnsi="Times New Roman" w:cs="Times New Roman"/>
          <w:sz w:val="28"/>
          <w:szCs w:val="28"/>
        </w:rPr>
        <w:t xml:space="preserve">Размер стоимости двухразового питания, осуществляемого за счет средств краевого бюджета, в том числе источником финансового обеспечения которых являются субсидии из федерального бюджета, устанавливается из расчета 140 рублей 00 копеек в день на одного обучающегося из числа детей, указанных в </w:t>
      </w:r>
      <w:hyperlink r:id="rId24" w:history="1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Бесплатным питанием два раза в день, включая горячее блюдо, не считая горячего напитка, в период учебного процесса обеспечиваются обучающиеся из числа детей, указанных в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069" w:rsidRDefault="00391069" w:rsidP="003910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питание детей, указанных 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предусматривает также молоко или кисломолочный продукт объемом не менее 200 мл на одного ребенка в день в период учебного процесса.</w:t>
      </w:r>
    </w:p>
    <w:p w:rsidR="00391069" w:rsidRDefault="00391069" w:rsidP="0039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изложен в соответствии с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ем Губернатора Приморского края от 27.06.2022 N 58-пг).</w:t>
      </w:r>
    </w:p>
    <w:p w:rsidR="0094169E" w:rsidRDefault="00693CEE" w:rsidP="00F72490">
      <w:pPr>
        <w:tabs>
          <w:tab w:val="left" w:pos="567"/>
          <w:tab w:val="left" w:pos="1134"/>
          <w:tab w:val="left" w:pos="4111"/>
        </w:tabs>
        <w:spacing w:after="160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91069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F2092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а организацию питания обучающихся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организациях городского округа Спасск</w:t>
      </w:r>
      <w:r w:rsidR="000D1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-Дальний, перечисленных в </w:t>
      </w:r>
      <w:proofErr w:type="spellStart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. «а</w:t>
      </w:r>
      <w:proofErr w:type="gramStart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«г» п.1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C04A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902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дополнительное финансирование из бюджета городского округа Спасск-Дальний 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в размер</w:t>
      </w:r>
      <w:r w:rsidR="009B06A7">
        <w:rPr>
          <w:rFonts w:ascii="Times New Roman" w:hAnsi="Times New Roman" w:cs="Times New Roman"/>
          <w:color w:val="000000" w:themeColor="text1"/>
          <w:sz w:val="28"/>
          <w:szCs w:val="28"/>
        </w:rPr>
        <w:t>е  2</w:t>
      </w:r>
      <w:r w:rsidR="007F40BA" w:rsidRPr="009F75C3">
        <w:rPr>
          <w:rFonts w:ascii="Times New Roman" w:hAnsi="Times New Roman" w:cs="Times New Roman"/>
          <w:color w:val="000000" w:themeColor="text1"/>
          <w:sz w:val="28"/>
          <w:szCs w:val="28"/>
        </w:rPr>
        <w:t>0 руб. в день на 1 обучающегос</w:t>
      </w:r>
      <w:r w:rsidR="00CE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4169E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приказа № 117 от 11.11.2022)</w:t>
      </w:r>
      <w:r w:rsidR="00CE6D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41F" w:rsidRPr="00693CEE" w:rsidRDefault="001C441F" w:rsidP="001C44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Pr="00693CEE">
        <w:rPr>
          <w:rFonts w:ascii="Times New Roman" w:hAnsi="Times New Roman" w:cs="Times New Roman"/>
          <w:sz w:val="28"/>
          <w:szCs w:val="28"/>
        </w:rPr>
        <w:t xml:space="preserve">Обеспечение бесплатным питанием и бесплатным молоком или кисломолочным продуктом обучающихся в муниципальных образовательных организациях городского округа Спасск-Дальний, указанных в </w:t>
      </w:r>
      <w:hyperlink w:anchor="P55">
        <w:r w:rsidRPr="00693CE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93C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органами местного самоуправления за счет субвенции, выделяемой из краевого бюджета бюджету городского округа Спасск-Дальний на указанные цели (субвенции), путем размещения заказов на закупку продуктов питания (или услуг по организации питания) в соответствии с законодательством Российской Федерации</w:t>
      </w:r>
      <w:proofErr w:type="gramEnd"/>
      <w:r w:rsidRPr="00693C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 контрактной системе в сфере закупок товаров, работ, услуг для обеспечения госуд</w:t>
      </w:r>
      <w:r w:rsidR="00C85340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4606A1" w:rsidRPr="00996C95" w:rsidRDefault="000D352A" w:rsidP="0046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Муниципальная образовательная организация (далее - образовательная организация) организует бесплатное питание; ведет ежедневный учет обучающихся, получающих бесплатное питание.</w:t>
      </w:r>
    </w:p>
    <w:p w:rsidR="003174DA" w:rsidRPr="003174DA" w:rsidRDefault="003174DA" w:rsidP="00317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4DA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многодетных семей, имеющих статус в соответствии с </w:t>
      </w:r>
      <w:hyperlink r:id="rId28" w:history="1">
        <w:r w:rsidRPr="00317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74DA">
        <w:rPr>
          <w:rFonts w:ascii="Times New Roman" w:hAnsi="Times New Roman" w:cs="Times New Roman"/>
          <w:sz w:val="28"/>
          <w:szCs w:val="28"/>
        </w:rPr>
        <w:t xml:space="preserve"> Приморского края от 23 ноября 2018 года N 392-КЗ "О социальной поддержке многодетных семей, проживающих на территории Приморского края", и обучающихся по образовательным программам основного общего, среднего общего образования из семей, имеющих среднедушевой доход ниже величины</w:t>
      </w:r>
      <w:proofErr w:type="gramEnd"/>
      <w:r w:rsidRPr="003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4DA">
        <w:rPr>
          <w:rFonts w:ascii="Times New Roman" w:hAnsi="Times New Roman" w:cs="Times New Roman"/>
          <w:sz w:val="28"/>
          <w:szCs w:val="28"/>
        </w:rPr>
        <w:t xml:space="preserve">прожиточного минимума на душу населения, установленной Правительством Приморского края на текущий год, имеющих статус в соответствии с </w:t>
      </w:r>
      <w:hyperlink r:id="rId29" w:history="1">
        <w:r w:rsidRPr="003174D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74DA">
        <w:rPr>
          <w:rFonts w:ascii="Times New Roman" w:hAnsi="Times New Roman" w:cs="Times New Roman"/>
          <w:sz w:val="28"/>
          <w:szCs w:val="28"/>
        </w:rPr>
        <w:t xml:space="preserve"> Приморского края от 17 ноября 1999 года N 72-КЗ "О прожиточном минимуме в Приморском крае",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сведения из Единой</w:t>
      </w:r>
      <w:proofErr w:type="gramEnd"/>
      <w:r w:rsidRPr="003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4D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социального обеспечения о получении семьей обучающегося мер социальной поддержки для семей, среднедушевой доход которых ниже величины прожиточного минимума на душу населения, установленной Правительством Приморского края на текущий год, либо свидетельства о рождении детей, удостоверение многодетной семьи, справка из структурного подразделения КГКУ, представленные родителями (законными представителями) в образовательную организацию.</w:t>
      </w:r>
      <w:proofErr w:type="gramEnd"/>
    </w:p>
    <w:p w:rsidR="004606A1" w:rsidRPr="00996C95" w:rsidRDefault="004606A1" w:rsidP="00317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семей, находящихся в социально опасном положении, имеющих статус в соответствии с Федеральным </w:t>
      </w:r>
      <w:hyperlink r:id="rId30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несовершеннолетних", являются сведения о детях указанной категории, поступившие от структурных подразделений КГКУ.</w:t>
      </w:r>
      <w:proofErr w:type="gramEnd"/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детей-сирот и детей, оставшихся без попечения родителей, за исключением детей, проходящих обучение в государственных (краевых) образовательных организациях, в которых они состоят на полном государственном обеспечении: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а) из семей, имеющих статус в соответствии с Федеральным </w:t>
      </w:r>
      <w:hyperlink r:id="rId31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являются сведения о детях указанной категории, поступившие от органов опеки и попечительства;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lastRenderedPageBreak/>
        <w:t>б) находящихся на полном государственном обеспечении, являются сведения о детях указанной категории, поступившие от организаций для детей-сирот и детей, оставшихся без попечения родителей.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детей, оставшихся без попечения родителей, находящихся на полном государственном обеспечении.</w:t>
      </w:r>
    </w:p>
    <w:p w:rsidR="004606A1" w:rsidRPr="00996C95" w:rsidRDefault="004606A1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предоставления бесплатного питания для обучающихся по образовательным программам основного общего, среднего общего образования из числа семей, относящихся к коренным малочисленным народам Севера, Сибири и Дальнего Востока Российской Федерации, имеющих статус в соответствии с </w:t>
      </w:r>
      <w:hyperlink r:id="rId32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Распоряжением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8 мая 2009 года N 631-р, </w:t>
      </w:r>
      <w:hyperlink r:id="rId33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22 декабря 2015 года N 742-КЗ "О коренных малочисленных народах Российской Федерации, проживающих в Приморском крае", являются сведения о детях указанной категории, подтвержденные одним из документов (документ, выдаваемый общиной малочисленных народов Севера, Сибири и Дальнего Востока Российской Федерации либо органом местного самоуправления, решение суда о принадлежности ребенка к представителям коренных малочисленных народов Севера, Сибири и Дальнего Востока Российской Федерации).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обучающихся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>. 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образовательную организацию.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. Сведения о детях, указанные в пунктах </w:t>
      </w:r>
      <w:r w:rsidR="00A70902">
        <w:rPr>
          <w:rFonts w:ascii="Times New Roman" w:hAnsi="Times New Roman" w:cs="Times New Roman"/>
          <w:bCs/>
          <w:sz w:val="28"/>
          <w:szCs w:val="28"/>
        </w:rPr>
        <w:t>7-9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поступившие от родителей (законных представителей) в образовательную организацию, представляются образовательной организацией в течение трех рабочих дней со дня их поступления в органы местного самоуправления.</w:t>
      </w:r>
    </w:p>
    <w:p w:rsidR="004606A1" w:rsidRPr="00996C95" w:rsidRDefault="000D352A" w:rsidP="004606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5C58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информационного обмена в электронном виде структурные подразделения КГКУ и органы местного самоуправления заключают соглашения о взаимодействии с учетом соблюдения требований Федерального </w:t>
      </w:r>
      <w:hyperlink r:id="rId34" w:history="1">
        <w:r w:rsidR="004606A1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="004606A1" w:rsidRPr="00996C95">
        <w:rPr>
          <w:rFonts w:ascii="Times New Roman" w:hAnsi="Times New Roman" w:cs="Times New Roman"/>
          <w:bCs/>
          <w:sz w:val="28"/>
          <w:szCs w:val="28"/>
        </w:rPr>
        <w:t xml:space="preserve"> от 27 июля 2006 года N 152-ФЗ "О персональных данных".</w:t>
      </w:r>
    </w:p>
    <w:p w:rsidR="00870097" w:rsidRPr="00996C95" w:rsidRDefault="00870097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2</w:t>
      </w:r>
      <w:r w:rsidRPr="00996C95">
        <w:rPr>
          <w:rFonts w:ascii="Times New Roman" w:hAnsi="Times New Roman" w:cs="Times New Roman"/>
          <w:bCs/>
          <w:sz w:val="28"/>
          <w:szCs w:val="28"/>
        </w:rPr>
        <w:t>. Информационный обмен осуществляется на уровне структурных подразделений КГКУ и органов местного самоуправления в электронном виде ежемесячно в срок до пятого числа месяца в соответствии с соглашением о взаимодействии. Сведения представляются по состоянию на первое число месяца.</w:t>
      </w:r>
    </w:p>
    <w:p w:rsidR="0083589C" w:rsidRDefault="00870097" w:rsidP="0083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3</w:t>
      </w:r>
      <w:r w:rsidRPr="00996C95">
        <w:rPr>
          <w:rFonts w:ascii="Times New Roman" w:hAnsi="Times New Roman" w:cs="Times New Roman"/>
          <w:bCs/>
          <w:sz w:val="28"/>
          <w:szCs w:val="28"/>
        </w:rPr>
        <w:t xml:space="preserve">. Дети, имеющие статус обучающихся с ограниченными возможностями здоровья, дети-инвалиды, получающие образование на дому, имеют право на обеспечение продуктовым набором на основании письменного заявления родителей (законных представителей) в размере, установленном </w:t>
      </w:r>
      <w:hyperlink r:id="rId35" w:history="1">
        <w:r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  <w:r w:rsidR="0083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9C">
        <w:rPr>
          <w:rFonts w:ascii="Times New Roman" w:hAnsi="Times New Roman" w:cs="Times New Roman"/>
          <w:sz w:val="28"/>
          <w:szCs w:val="28"/>
        </w:rPr>
        <w:t>Порядок и периодичность предоставления продуктового набора обучающимся с ограниченными возможностями здоровья, детям-инвалидам, обучение которых организовано образовательными организациями на дому, определяется образовательной организацией.</w:t>
      </w:r>
    </w:p>
    <w:p w:rsidR="005218A3" w:rsidRDefault="005218A3" w:rsidP="0087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8A3" w:rsidRPr="002F7690" w:rsidRDefault="005218A3" w:rsidP="00521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7690">
        <w:rPr>
          <w:rFonts w:ascii="Times New Roman" w:hAnsi="Times New Roman" w:cs="Times New Roman"/>
          <w:color w:val="FF0000"/>
          <w:sz w:val="28"/>
          <w:szCs w:val="28"/>
        </w:rPr>
        <w:t xml:space="preserve">Бесплатное двухразовое питание обучающихся, </w:t>
      </w:r>
      <w:r w:rsidR="002F7690" w:rsidRPr="002F7690">
        <w:rPr>
          <w:rFonts w:ascii="Times New Roman" w:hAnsi="Times New Roman" w:cs="Times New Roman"/>
          <w:bCs/>
          <w:color w:val="FF0000"/>
          <w:sz w:val="28"/>
          <w:szCs w:val="28"/>
        </w:rPr>
        <w:t>имеющих статус обучающихся с ограниченными возможностями здоровья, и детей-инвалидов</w:t>
      </w:r>
      <w:r w:rsidRPr="002F7690">
        <w:rPr>
          <w:rFonts w:ascii="Times New Roman" w:hAnsi="Times New Roman" w:cs="Times New Roman"/>
          <w:color w:val="FF0000"/>
          <w:sz w:val="28"/>
          <w:szCs w:val="28"/>
        </w:rPr>
        <w:t>, обучение которых организовано муниципальными образовательными организациями на дому, может быть заменено по выбору родителей (законных представителей) на основании их письменного зая</w:t>
      </w:r>
      <w:r w:rsidR="00C85340">
        <w:rPr>
          <w:rFonts w:ascii="Times New Roman" w:hAnsi="Times New Roman" w:cs="Times New Roman"/>
          <w:color w:val="FF0000"/>
          <w:sz w:val="28"/>
          <w:szCs w:val="28"/>
        </w:rPr>
        <w:t>вления денежной компенсацией</w:t>
      </w:r>
      <w:r w:rsidRPr="002F769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3589C" w:rsidRDefault="0083589C" w:rsidP="0083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компенсации один из родителей (законных представителей) обучающегося (далее - заявитель) обращается в организацию с заявлением о выплате компенсации.</w:t>
      </w:r>
    </w:p>
    <w:p w:rsidR="0083589C" w:rsidRDefault="0083589C" w:rsidP="00835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о выплате компенсации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(далее - паспорт). После сличения содержания представленного заявителем паспорта со сведениями, указанными в заявлении о выплате компенсации, паспорт возвращается заявителю в день приема.</w:t>
      </w:r>
    </w:p>
    <w:p w:rsidR="0083589C" w:rsidRDefault="0083589C" w:rsidP="008358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выплате компенсации прилагаются следующие документы:</w:t>
      </w:r>
    </w:p>
    <w:p w:rsidR="0083589C" w:rsidRDefault="0083589C" w:rsidP="008358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представлять интересы обучающегося, с предъявлением паспорта (если документы представляются законным представителем обучающегося, за исключением родителя);</w:t>
      </w:r>
    </w:p>
    <w:p w:rsidR="0083589C" w:rsidRDefault="0083589C" w:rsidP="008358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наличии у заявителя лицевого счета, открытого в кредитной организации, с указанием реквизитов счета.</w:t>
      </w:r>
    </w:p>
    <w:p w:rsidR="00BF247C" w:rsidRDefault="00BF247C" w:rsidP="00BF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(его представитель) подает заявление о выплате компенсации и документы, предусмотренные настоящим Порядком, однократно на срок действия локального акта, изданного руководителем организации, об организации обучения на дому.</w:t>
      </w:r>
    </w:p>
    <w:p w:rsidR="00BF247C" w:rsidRDefault="00BF247C" w:rsidP="00BF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выплате компенсации, поданное в организацию, рассматривается руководителем организации в течение пяти рабочих дней со дня подачи заявления о выплате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выплате компенсации руководитель организации в срок, указанный в настоящем Порядке, издает локальный акт о выплате компенсации, а также уведомляет путем направления письменного уведомления о принятом решении заявителя (его представителя) в течение трех рабочих дней со дня издания локального акта.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выплате компенсации заявитель (его представитель) информируется путем направления письменного уведомления в течение трех рабочих дней со дня принятия решения с указанием причины отказа.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принятия руководителем организации решения об отказе в выплате компенсации является непредставление (представление не в полном объеме) документов, предусмотренных настоящим Порядком.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предоставление недостоверных сведений и полноту данных несет заявитель (его представитель).</w:t>
      </w:r>
    </w:p>
    <w:p w:rsidR="00BF247C" w:rsidRPr="00D972F0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предоставляется на срок действия локального акта, изданного руководителем 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рганизации, об организации обучения на дому, и выплачивается путем перечисления на лицевой счет заявителя, от</w:t>
      </w:r>
      <w:r w:rsidR="00D972F0">
        <w:rPr>
          <w:rFonts w:ascii="Times New Roman" w:hAnsi="Times New Roman" w:cs="Times New Roman"/>
          <w:sz w:val="28"/>
          <w:szCs w:val="28"/>
        </w:rPr>
        <w:t xml:space="preserve">крытый в кредитной организации </w:t>
      </w:r>
      <w:r w:rsidRPr="00D972F0">
        <w:rPr>
          <w:rFonts w:ascii="Times New Roman" w:hAnsi="Times New Roman" w:cs="Times New Roman"/>
          <w:sz w:val="28"/>
          <w:szCs w:val="28"/>
        </w:rPr>
        <w:t>ежемесячно не позднее 20 числа</w:t>
      </w:r>
      <w:r w:rsidR="00D972F0" w:rsidRPr="00D972F0">
        <w:rPr>
          <w:rFonts w:ascii="Times New Roman" w:hAnsi="Times New Roman" w:cs="Times New Roman"/>
          <w:sz w:val="28"/>
          <w:szCs w:val="28"/>
        </w:rPr>
        <w:t xml:space="preserve"> месяца, следующего </w:t>
      </w:r>
      <w:proofErr w:type="gramStart"/>
      <w:r w:rsidR="00D972F0" w:rsidRPr="00D972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72F0" w:rsidRPr="00D972F0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D972F0">
        <w:rPr>
          <w:rFonts w:ascii="Times New Roman" w:hAnsi="Times New Roman" w:cs="Times New Roman"/>
          <w:sz w:val="28"/>
          <w:szCs w:val="28"/>
        </w:rPr>
        <w:t>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реквизитов счета заявитель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сведений представляет в организацию актуальные сведения.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прекращения выплаты компенсации являются: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а) обращение заявителя (его представителя) с заявлением о прекращении выплаты компенсации;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истечение срока действия локального акта, изданного руководителем организации, об организации обучения на дому;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прекращение образовательных отношений между организацией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г) отобрание обучающегося у заявителя органом опеки и попечительства в случае угрозы жизни или здоровью обучающегося;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>
        <w:rPr>
          <w:rFonts w:ascii="Times New Roman" w:hAnsi="Times New Roman" w:cs="Times New Roman"/>
          <w:sz w:val="28"/>
          <w:szCs w:val="28"/>
        </w:rPr>
        <w:t xml:space="preserve">д) 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в случаях, предусмотренных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со дня наступления соответствующего обстоятельства.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в случае, предусмотренном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прекращении выплаты компенсации принимается руководителем организации в форме локального акта не позднее трех рабочих дней со дня наступления обстоятельств, предусмотренных настоящим пунктом.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течение трех рабочих дней со дня принятия решения о прекращении выплаты компенсации сообщает заявителю путем направления письменного уведомления о прекращении выплаты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выплаты компенсации являются: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признание заявителя судом безвестно отсутствующим или объявление умершим;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смерть заявителя, которому предоставлена выплата компенсации;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признание заявителя судом недееспособным или ограничено дееспособным;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усыновление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третьим лицом, не являющимся заявителем, которому предоставлена выплата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приостановлении выплаты компенсации принимается руководителем организации в форме локального акта не позднее трех рабочих дней со дня наступления обстоятельства, предусмотренного настоящим пунктом.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уведомляет заявителя путем направления письменного уведомления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организация 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</w:t>
      </w:r>
      <w:r w:rsidR="00686613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661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возобновлении выплаты компенсации принимается руководителем организации в форме локального акта не позднее семи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выплате компенсации, предусмотренного настоящим пунктом.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рассчитывается с учетом индивидуального учебного плана при условии организации обучения на дому, за исключением периодов нахождения обучающегося на стационарном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:rsidR="00BF247C" w:rsidRDefault="00BF247C" w:rsidP="00BF24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соответствии с действующим законодательством.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 случае письменного отказа родителя (законного представителя) от обеспечения обучающегося бесплатным питанием, представленного в образовательную организацию, такое питание указанному обучающемуся не предоставляется.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Копия письменного отказа родителя (законного представителя) в срок не позднее трех рабочих дней со дня его поступления руководителю образовательной организации передается образовательной организацией в орган местного самоуправления.</w:t>
      </w:r>
    </w:p>
    <w:p w:rsidR="00870097" w:rsidRPr="00996C95" w:rsidRDefault="00996C95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1</w:t>
      </w:r>
      <w:r w:rsidR="009F75C3">
        <w:rPr>
          <w:rFonts w:ascii="Times New Roman" w:hAnsi="Times New Roman" w:cs="Times New Roman"/>
          <w:bCs/>
          <w:sz w:val="28"/>
          <w:szCs w:val="28"/>
        </w:rPr>
        <w:t>4</w:t>
      </w:r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. В случае введения на территории городского округа Спасск-Дальний режима повышенной готовности или чрезвычайной ситуации и принятия решения о реализации образовательных программ начального общего, основного общего, среднего общего образования с применением электронного обучения и </w:t>
      </w:r>
      <w:r w:rsidR="00870097" w:rsidRPr="00996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дистанционных образовательных технологий, а также в иных случаях невозможности предоставления питания, предусмотренного </w:t>
      </w:r>
      <w:hyperlink r:id="rId36" w:history="1">
        <w:r w:rsidR="00870097" w:rsidRPr="00996C9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</w:t>
        </w:r>
      </w:hyperlink>
      <w:r w:rsidR="00870097" w:rsidRPr="00996C9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период действия режима повышенной готовности или чрезвычайной - ситуации обеспечение питанием обучающихся осуществляется продуктовыми наборами исходя из размера стоимости питания, установленного настоящим Порядком.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Рекомендуемый перечень продуктов, подлежащих включению в состав продуктового набора, и сроки его предоставления устанавливаются министерством образования Приморского края.</w:t>
      </w:r>
    </w:p>
    <w:p w:rsidR="00870097" w:rsidRPr="00996C95" w:rsidRDefault="00870097" w:rsidP="008700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95">
        <w:rPr>
          <w:rFonts w:ascii="Times New Roman" w:hAnsi="Times New Roman" w:cs="Times New Roman"/>
          <w:bCs/>
          <w:sz w:val="28"/>
          <w:szCs w:val="28"/>
        </w:rPr>
        <w:t>Выдача родителям (законным представителям) обучающихся продуктовых наборов осуществляется образовательной организацией.</w:t>
      </w:r>
    </w:p>
    <w:p w:rsidR="00027432" w:rsidRPr="00562044" w:rsidRDefault="00A55E66" w:rsidP="0051458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432" w:rsidRPr="00562044">
        <w:rPr>
          <w:rFonts w:ascii="Times New Roman" w:hAnsi="Times New Roman" w:cs="Times New Roman"/>
          <w:sz w:val="28"/>
          <w:szCs w:val="28"/>
        </w:rPr>
        <w:t>Организация пит</w:t>
      </w:r>
      <w:r w:rsidR="00514581">
        <w:rPr>
          <w:rFonts w:ascii="Times New Roman" w:hAnsi="Times New Roman" w:cs="Times New Roman"/>
          <w:sz w:val="28"/>
          <w:szCs w:val="28"/>
        </w:rPr>
        <w:t xml:space="preserve">ания обучающихся осуществляется </w:t>
      </w:r>
      <w:r w:rsidR="00027432" w:rsidRPr="00562044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на основании примерного 10-ти дневного меню, утвержденного индивидуальным предпринимателем, осуществляющим организацию питания обучающихся, и согласованного с директором общеобразовательного учреждения и руководителем территориального органа </w:t>
      </w:r>
      <w:proofErr w:type="spellStart"/>
      <w:r w:rsidR="00027432" w:rsidRPr="005620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27432" w:rsidRPr="00562044">
        <w:rPr>
          <w:rFonts w:ascii="Times New Roman" w:hAnsi="Times New Roman" w:cs="Times New Roman"/>
          <w:sz w:val="28"/>
          <w:szCs w:val="28"/>
        </w:rPr>
        <w:t>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Обучающиеся других категорий обеспечиваются питанием в период учебного процесса за счет родительской платы. 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В каждом общеобразовательном учреждении приказом руководителя назначаются лица, ответственные за организацию питания в дни учебного процесса, которые ведут ежедневный учёт количества учащихся, получающих бесплатное питание,  и средств, израсходованных на эти цели.</w:t>
      </w:r>
    </w:p>
    <w:p w:rsidR="00027432" w:rsidRPr="001E426B" w:rsidRDefault="00996C95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75C3">
        <w:rPr>
          <w:rFonts w:ascii="Times New Roman" w:hAnsi="Times New Roman" w:cs="Times New Roman"/>
          <w:sz w:val="28"/>
          <w:szCs w:val="28"/>
        </w:rPr>
        <w:t>8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 xml:space="preserve">На основании утвержденного примерного 10-ти дневного меню составляется ежедневное меню, в котором  указываются сведения об объемах блюд, названиях кулинарных изделий и стоимости блюд. </w:t>
      </w:r>
    </w:p>
    <w:p w:rsidR="00027432" w:rsidRPr="00027432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7432" w:rsidRPr="00027432">
        <w:rPr>
          <w:rFonts w:ascii="Times New Roman" w:hAnsi="Times New Roman" w:cs="Times New Roman"/>
          <w:sz w:val="28"/>
          <w:szCs w:val="28"/>
        </w:rPr>
        <w:t>.</w:t>
      </w:r>
      <w:r w:rsidR="00027432" w:rsidRPr="00027432">
        <w:rPr>
          <w:rFonts w:ascii="Times New Roman" w:hAnsi="Times New Roman" w:cs="Times New Roman"/>
          <w:sz w:val="28"/>
          <w:szCs w:val="28"/>
        </w:rPr>
        <w:tab/>
        <w:t>Режим питания обучающихся утверждается директором общеобразовательного учреждения и размещается в доступном для ознакомления месте.</w:t>
      </w:r>
      <w:r w:rsidR="00027432" w:rsidRPr="00027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432" w:rsidRPr="001E426B" w:rsidRDefault="009F75C3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Бесплатное питание для каждого класса организуется на численность обучающихся, заявляемую классным руководителем. При составлении заявки классный руководитель учитывает  обучающихся, родители (законные представители) которых уведомили о предстоящем пропуске занятий.</w:t>
      </w:r>
    </w:p>
    <w:p w:rsidR="00027432" w:rsidRPr="001E426B" w:rsidRDefault="00201801" w:rsidP="0002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5C3">
        <w:rPr>
          <w:rFonts w:ascii="Times New Roman" w:hAnsi="Times New Roman" w:cs="Times New Roman"/>
          <w:sz w:val="28"/>
          <w:szCs w:val="28"/>
        </w:rPr>
        <w:t>1</w:t>
      </w:r>
      <w:r w:rsidR="00027432" w:rsidRPr="001E426B">
        <w:rPr>
          <w:rFonts w:ascii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hAnsi="Times New Roman" w:cs="Times New Roman"/>
          <w:sz w:val="28"/>
          <w:szCs w:val="28"/>
        </w:rPr>
        <w:tab/>
        <w:t>Ежемесячно не позднее 4-го числа месяца, следующего за отчётным, каждое общеобразовательное учреждение представляет в централизованную бухгалтерию МКУ «ЦФХ и МО МОУ ГО Спасск-Дальний»: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сводные отчёты  о количестве учащихся по категориям, получающих бесплатное питание, по форме, указанной в приложении №1 к настоящему Порядку, </w:t>
      </w:r>
    </w:p>
    <w:p w:rsidR="00027432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- 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4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питания</w:t>
      </w:r>
      <w:r w:rsidRPr="001E426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E426B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 xml:space="preserve">- требование о расходовании средств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3D78">
        <w:rPr>
          <w:rFonts w:ascii="Times New Roman" w:hAnsi="Times New Roman" w:cs="Times New Roman"/>
          <w:sz w:val="28"/>
          <w:szCs w:val="28"/>
        </w:rPr>
        <w:t>3</w:t>
      </w:r>
      <w:r w:rsidRPr="001E426B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027432" w:rsidRPr="001E426B" w:rsidRDefault="00027432" w:rsidP="00027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lastRenderedPageBreak/>
        <w:t>На основании представленных документов составляется  отчет о расходовании средств субвенции на обеспечение бесплатным питанием и сумме средств, израсходованных на эти цели.</w:t>
      </w:r>
    </w:p>
    <w:p w:rsidR="00027432" w:rsidRPr="001E426B" w:rsidRDefault="00562044" w:rsidP="0002743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жемесячно на основании акта приемки выполненных работ выписываются счета-фактуры для оплаты организации питания обучающихся.</w:t>
      </w:r>
    </w:p>
    <w:p w:rsidR="00C85340" w:rsidRDefault="00C85340" w:rsidP="000274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32" w:rsidRPr="001E426B" w:rsidRDefault="00027432" w:rsidP="0002743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Общественный (родительский) </w:t>
      </w:r>
      <w:proofErr w:type="gramStart"/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  питания школьников.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>Группы общественного контроля  организуются в целях: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- обеспечения сбалансированного питания детей;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охраны и укрепления их физического и психического здоровья;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осуществления контроля за соблюдением необходимых условий для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осуществляется путем: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изучения документации по организации питания (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наличие десятидневного и текущего меню, соблюдение графика питания учащимися </w:t>
      </w:r>
      <w:r w:rsidRPr="001E426B">
        <w:rPr>
          <w:rStyle w:val="normaltextrun"/>
          <w:sz w:val="28"/>
          <w:szCs w:val="28"/>
        </w:rPr>
        <w:t xml:space="preserve">всех групп, </w:t>
      </w:r>
      <w:r w:rsidRPr="001E426B">
        <w:rPr>
          <w:rStyle w:val="eop"/>
          <w:sz w:val="28"/>
          <w:szCs w:val="28"/>
        </w:rPr>
        <w:t> </w:t>
      </w:r>
      <w:r w:rsidRPr="001E426B">
        <w:rPr>
          <w:rStyle w:val="normaltextrun"/>
          <w:sz w:val="28"/>
          <w:szCs w:val="28"/>
        </w:rPr>
        <w:t xml:space="preserve">заполнение документации, ведение журналов здоровья, сырой </w:t>
      </w:r>
      <w:r w:rsidRPr="001E426B">
        <w:rPr>
          <w:rStyle w:val="normaltextrun"/>
          <w:color w:val="000000" w:themeColor="text1"/>
          <w:sz w:val="28"/>
          <w:szCs w:val="28"/>
        </w:rPr>
        <w:t>продукции, холодильного оборудования, </w:t>
      </w:r>
      <w:proofErr w:type="spellStart"/>
      <w:r w:rsidRPr="001E426B">
        <w:rPr>
          <w:rStyle w:val="spellingerror"/>
          <w:color w:val="000000" w:themeColor="text1"/>
          <w:sz w:val="28"/>
          <w:szCs w:val="28"/>
        </w:rPr>
        <w:t>бракеражного</w:t>
      </w:r>
      <w:proofErr w:type="spellEnd"/>
      <w:r w:rsidRPr="001E426B">
        <w:rPr>
          <w:rStyle w:val="normaltextrun"/>
          <w:color w:val="000000" w:themeColor="text1"/>
          <w:sz w:val="28"/>
          <w:szCs w:val="28"/>
        </w:rPr>
        <w:t xml:space="preserve"> журнала готовой продукции, 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наличие технологических и калькуляционных карт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 xml:space="preserve">- </w:t>
      </w:r>
      <w:r w:rsidRPr="001E426B">
        <w:rPr>
          <w:rStyle w:val="normaltextrun"/>
          <w:color w:val="000000" w:themeColor="text1"/>
          <w:sz w:val="28"/>
          <w:szCs w:val="28"/>
        </w:rPr>
        <w:t>органолептической оценки блюд и санитарного состояния пищеблока</w:t>
      </w:r>
      <w:r w:rsidRPr="001E426B">
        <w:rPr>
          <w:color w:val="000000" w:themeColor="text1"/>
          <w:sz w:val="28"/>
          <w:szCs w:val="28"/>
        </w:rPr>
        <w:t xml:space="preserve"> (наблюдение за организацией производственного процесса и процесса организации  питания в  образовательных организациях,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соблюдение правил раздачи питания,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 xml:space="preserve"> сбора пищевых отходов,</w:t>
      </w:r>
      <w:r w:rsidRPr="001E426B">
        <w:rPr>
          <w:rStyle w:val="eop"/>
          <w:color w:val="000000" w:themeColor="text1"/>
          <w:sz w:val="28"/>
          <w:szCs w:val="28"/>
        </w:rPr>
        <w:t> </w:t>
      </w:r>
      <w:r w:rsidRPr="001E426B">
        <w:rPr>
          <w:rStyle w:val="normaltextrun"/>
          <w:color w:val="000000" w:themeColor="text1"/>
          <w:sz w:val="28"/>
          <w:szCs w:val="28"/>
        </w:rPr>
        <w:t>гигиеническое состояние столовой</w:t>
      </w:r>
      <w:r w:rsidRPr="001E426B">
        <w:rPr>
          <w:color w:val="000000" w:themeColor="text1"/>
          <w:sz w:val="28"/>
          <w:szCs w:val="28"/>
        </w:rPr>
        <w:t>);</w:t>
      </w:r>
    </w:p>
    <w:p w:rsidR="00027432" w:rsidRPr="001E426B" w:rsidRDefault="00027432" w:rsidP="000274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426B">
        <w:rPr>
          <w:color w:val="000000" w:themeColor="text1"/>
          <w:sz w:val="28"/>
          <w:szCs w:val="28"/>
        </w:rPr>
        <w:t>-  бесед с персоналом и учащимися</w:t>
      </w:r>
      <w:r w:rsidRPr="001E426B">
        <w:rPr>
          <w:color w:val="000000" w:themeColor="text1"/>
          <w:sz w:val="28"/>
          <w:szCs w:val="28"/>
          <w:shd w:val="clear" w:color="auto" w:fill="FFFFFF"/>
        </w:rPr>
        <w:t xml:space="preserve"> (опрос о вкусовых качествах блюд)</w:t>
      </w:r>
      <w:r w:rsidRPr="001E426B">
        <w:rPr>
          <w:color w:val="000000" w:themeColor="text1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- инструментального метода (</w:t>
      </w:r>
      <w:r w:rsidRPr="001E426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проверка отпуска блюд по весу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контрольно-измерительных приборов</w:t>
      </w:r>
      <w:r w:rsidRPr="001E4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Группы общественного контроля создаются  на основании приказа руководителя образовательного учреждения  сроком на один учебный год.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Плановые проверки осуществляются в соответствии с утвержденным  руководителем образовательного  учреждения  графиком проверок организации и качества питания обучающихся на учебный год.</w:t>
      </w:r>
    </w:p>
    <w:p w:rsidR="00027432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432" w:rsidRPr="001E426B" w:rsidRDefault="00027432" w:rsidP="00027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прав и обязанностей участников процесса по организации питания обучающихся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 Директор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организацию питания обучающихся в соответствии с нормативными правовыми актами Российской Федерации и Приморского края, федеральными санитарными правилами и нормами, уставом общеобразовательного учреждения  и настоящим Порядком;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принятие локальных актов, регулирующих порядок организации питания в общеобразовательном учреждении;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lastRenderedPageBreak/>
        <w:t>- назначает из числа работников общеобразовательного учреждения ответственного за организацию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создает </w:t>
      </w:r>
      <w:proofErr w:type="spellStart"/>
      <w:r w:rsidRPr="001E426B"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 комиссию и общественный контроль для </w:t>
      </w:r>
      <w:r w:rsidRPr="001E42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осуществления контроля за качеством и безопасностью питания обучающихся</w:t>
      </w:r>
      <w:r w:rsidRPr="001E42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Ответственный за организацию питания: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>- координирует и контролирует деятельность классных руководителей и работников пищеблока в части, касающейся организации бесплатного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формирует сводный список обучающихся для предоставления бесплатного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учёт фактической посещаемости обучающимися столовой, </w:t>
      </w: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охвата обучающихся бесплатным  питанием, количества фактически полученных обучающимися блюд по классам;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осуществляет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вносит предложения по улучшению организации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ведет раздел об организации питания на официальном сайте учреждения, (размещение нормативных документов, примерного 10-ти дневного   и ежедневного меню, меню по выбору, ежедневные фотоотчеты о приготовленных блюдах, результатах проверок общественного  контроля).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Классные руководители общеобразовательного учреждения: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ежедневно представляют ответственному за организацию питания или в школьную столовую заявку для организации бесплатного питания на количество обучающихся на следующий учебный день;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-осуществляют в части своей компетенции мониторинг организации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на обсуждение на заседаниях педагогического совета, совещания при директоре предложения по улучшению питания;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осуществляют мониторинг удовлетворенности качеством школьного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вносят предложения по улучшению организации питания.</w:t>
      </w:r>
    </w:p>
    <w:p w:rsidR="00027432" w:rsidRPr="001E426B" w:rsidRDefault="00996C95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7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432"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Родители (законные представители) обучающихся: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обязуются своевременно сообщать классному руководителю о болезни ребенка или его временном отсутствии в школе для снятия его с бесплатного питания на период его фактического отсутствия, а также предупреждать  классного руководителя об имеющихся у ребенка аллергических реакциях на продукты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ведут разъяснительную работу со своими детьми по привитию им  навыков здорового образа жизни и правильного питания;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вносить предложения по улучшению организации питания обучающихся; </w:t>
      </w:r>
    </w:p>
    <w:p w:rsidR="00027432" w:rsidRPr="001E426B" w:rsidRDefault="00027432" w:rsidP="0002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могут знакомиться с примерным и ежедневным меню, расчетами средств на организацию питания обучающихся; </w:t>
      </w:r>
    </w:p>
    <w:p w:rsidR="00027432" w:rsidRPr="001E426B" w:rsidRDefault="009F75C3" w:rsidP="00027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27432"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несоблюдение настоящего Порядка и достоверность отчётности возлагается на руководителей общеобразовательных учреждений.</w:t>
      </w:r>
    </w:p>
    <w:p w:rsidR="00027432" w:rsidRPr="001E426B" w:rsidRDefault="00027432" w:rsidP="00027432">
      <w:pPr>
        <w:spacing w:line="360" w:lineRule="auto"/>
        <w:ind w:left="10800" w:right="-5" w:hanging="10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7432" w:rsidRPr="001E426B" w:rsidSect="0092294F">
          <w:pgSz w:w="11906" w:h="16838"/>
          <w:pgMar w:top="1134" w:right="707" w:bottom="993" w:left="130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  <w:color w:val="000000" w:themeColor="text1"/>
        </w:rPr>
      </w:pPr>
      <w:r w:rsidRPr="00A45933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 w:rsidRPr="00A45933">
        <w:rPr>
          <w:rFonts w:ascii="Times New Roman" w:hAnsi="Times New Roman" w:cs="Times New Roman"/>
          <w:sz w:val="28"/>
          <w:szCs w:val="28"/>
        </w:rPr>
        <w:t>Отчёт о расходовании средств на обеспечение бесплатным питанием учащихся</w:t>
      </w:r>
      <w:r w:rsidRPr="00A45933">
        <w:rPr>
          <w:rFonts w:ascii="Times New Roman" w:hAnsi="Times New Roman" w:cs="Times New Roman"/>
          <w:sz w:val="18"/>
          <w:szCs w:val="18"/>
        </w:rPr>
        <w:t xml:space="preserve"> 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A45933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5933">
        <w:rPr>
          <w:rFonts w:ascii="Times New Roman" w:hAnsi="Times New Roman" w:cs="Times New Roman"/>
          <w:sz w:val="18"/>
          <w:szCs w:val="18"/>
        </w:rPr>
        <w:t>(наименование муниципального  общеобразовательного учреждения)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за ____________ 20 __ года.</w:t>
      </w:r>
    </w:p>
    <w:p w:rsidR="00027432" w:rsidRPr="00A45933" w:rsidRDefault="00027432" w:rsidP="0002743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</w:t>
      </w:r>
      <w:r w:rsidRPr="00A45933">
        <w:rPr>
          <w:rFonts w:ascii="Times New Roman" w:hAnsi="Times New Roman" w:cs="Times New Roman"/>
          <w:b/>
          <w:vertAlign w:val="superscript"/>
        </w:rPr>
        <w:t>(месяц)</w:t>
      </w:r>
    </w:p>
    <w:p w:rsidR="00027432" w:rsidRPr="001E426B" w:rsidRDefault="00027432" w:rsidP="00027432">
      <w:pPr>
        <w:spacing w:line="360" w:lineRule="auto"/>
        <w:ind w:right="-8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7446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237pt" o:ole="">
            <v:imagedata r:id="rId37" o:title=""/>
          </v:shape>
          <o:OLEObject Type="Embed" ProgID="Excel.Sheet.8" ShapeID="_x0000_i1025" DrawAspect="Content" ObjectID="_1735731575" r:id="rId38"/>
        </w:objec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      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(подпись)                                                                       (расшифровка подписи)</w:t>
      </w:r>
    </w:p>
    <w:p w:rsidR="00027432" w:rsidRPr="001E426B" w:rsidRDefault="00027432" w:rsidP="000274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________________________             ______________________</w:t>
      </w:r>
    </w:p>
    <w:p w:rsidR="00027432" w:rsidRPr="001E426B" w:rsidRDefault="00027432" w:rsidP="00027432">
      <w:pPr>
        <w:tabs>
          <w:tab w:val="left" w:pos="36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2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E426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(подп</w:t>
      </w:r>
      <w:r w:rsidRPr="001E426B">
        <w:rPr>
          <w:rFonts w:ascii="Times New Roman" w:hAnsi="Times New Roman" w:cs="Times New Roman"/>
          <w:sz w:val="28"/>
          <w:szCs w:val="28"/>
          <w:vertAlign w:val="superscript"/>
        </w:rPr>
        <w:t>ись)                                                                       (расшифровка подписи)</w:t>
      </w:r>
    </w:p>
    <w:p w:rsidR="00027432" w:rsidRPr="00A45933" w:rsidRDefault="00027432" w:rsidP="00027432">
      <w:pPr>
        <w:spacing w:line="360" w:lineRule="auto"/>
        <w:ind w:left="10800" w:right="-5" w:hanging="10800"/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№2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75"/>
        <w:gridCol w:w="1405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215"/>
      </w:tblGrid>
      <w:tr w:rsidR="00027432" w:rsidRPr="004C0AF5" w:rsidTr="0063219C">
        <w:trPr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Табель учета питания в школьной столовой учащихся ______ класса МБОУ СОШ № ___за ____________месяц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C0A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48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(дней)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7432" w:rsidRPr="004C0AF5" w:rsidTr="0063219C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7432" w:rsidRPr="004C0AF5" w:rsidTr="0063219C">
        <w:trPr>
          <w:trHeight w:val="30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7432" w:rsidRPr="004C0AF5" w:rsidRDefault="00027432" w:rsidP="0063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2" w:rsidRPr="004C0AF5" w:rsidRDefault="00027432" w:rsidP="00632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Default="00027432" w:rsidP="00027432">
      <w:pPr>
        <w:rPr>
          <w:rFonts w:ascii="Times New Roman" w:hAnsi="Times New Roman" w:cs="Times New Roman"/>
        </w:rPr>
        <w:sectPr w:rsidR="00027432" w:rsidSect="00A156B3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027432" w:rsidRPr="00A45933" w:rsidRDefault="00027432" w:rsidP="00027432">
      <w:pPr>
        <w:jc w:val="right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lastRenderedPageBreak/>
        <w:t>Приложение №</w:t>
      </w:r>
      <w:r w:rsidR="00DF3D78">
        <w:rPr>
          <w:rFonts w:ascii="Times New Roman" w:hAnsi="Times New Roman" w:cs="Times New Roman"/>
        </w:rPr>
        <w:t>3</w:t>
      </w:r>
    </w:p>
    <w:p w:rsidR="00027432" w:rsidRDefault="00027432" w:rsidP="00027432">
      <w:pPr>
        <w:rPr>
          <w:rFonts w:ascii="Times New Roman" w:hAnsi="Times New Roman" w:cs="Times New Roman"/>
        </w:rPr>
      </w:pPr>
    </w:p>
    <w:p w:rsidR="00027432" w:rsidRPr="00A45933" w:rsidRDefault="00027432" w:rsidP="00027432">
      <w:pPr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УТВЕРЖДАЮ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__________________________</w:t>
      </w:r>
      <w:r w:rsidRPr="00285C9F">
        <w:rPr>
          <w:rFonts w:ascii="Times New Roman" w:hAnsi="Times New Roman" w:cs="Times New Roman"/>
        </w:rPr>
        <w:t xml:space="preserve">  </w:t>
      </w:r>
    </w:p>
    <w:p w:rsidR="00027432" w:rsidRPr="00285C9F" w:rsidRDefault="00027432" w:rsidP="00027432">
      <w:pPr>
        <w:pStyle w:val="a3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27432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A45933" w:rsidRDefault="00027432" w:rsidP="00027432">
      <w:pPr>
        <w:pStyle w:val="a3"/>
      </w:pPr>
      <w:r w:rsidRPr="00285C9F">
        <w:rPr>
          <w:rFonts w:ascii="Times New Roman" w:hAnsi="Times New Roman" w:cs="Times New Roman"/>
        </w:rPr>
        <w:t>_________________________________</w:t>
      </w:r>
    </w:p>
    <w:p w:rsidR="00027432" w:rsidRPr="00A45933" w:rsidRDefault="00027432" w:rsidP="00027432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45933">
        <w:rPr>
          <w:rFonts w:ascii="Times New Roman" w:hAnsi="Times New Roman" w:cs="Times New Roman"/>
          <w:sz w:val="16"/>
          <w:szCs w:val="16"/>
        </w:rPr>
        <w:t>Ф. И.О.</w:t>
      </w:r>
      <w:r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</w:rPr>
        <w:t xml:space="preserve">   о расходовании средств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  <w:r w:rsidRPr="00A45933">
        <w:rPr>
          <w:rFonts w:ascii="Times New Roman" w:hAnsi="Times New Roman" w:cs="Times New Roman"/>
        </w:rPr>
        <w:t xml:space="preserve"> №_____ от «___» ____</w:t>
      </w:r>
      <w:r>
        <w:rPr>
          <w:rFonts w:ascii="Times New Roman" w:hAnsi="Times New Roman" w:cs="Times New Roman"/>
        </w:rPr>
        <w:t>___</w:t>
      </w:r>
      <w:r w:rsidRPr="00A45933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 xml:space="preserve">      </w:t>
      </w:r>
      <w:r w:rsidRPr="00A45933">
        <w:rPr>
          <w:rFonts w:ascii="Times New Roman" w:hAnsi="Times New Roman" w:cs="Times New Roman"/>
        </w:rPr>
        <w:t>года</w:t>
      </w:r>
    </w:p>
    <w:p w:rsidR="00027432" w:rsidRPr="00A45933" w:rsidRDefault="00027432" w:rsidP="00027432">
      <w:pPr>
        <w:ind w:left="1416" w:firstLine="708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 w:rsidRPr="00285C9F">
        <w:rPr>
          <w:rFonts w:ascii="Times New Roman" w:hAnsi="Times New Roman" w:cs="Times New Roman"/>
        </w:rPr>
        <w:t>Через кого _____________________________________________</w:t>
      </w:r>
    </w:p>
    <w:p w:rsidR="00027432" w:rsidRPr="00285C9F" w:rsidRDefault="00027432" w:rsidP="00027432">
      <w:pPr>
        <w:pStyle w:val="a3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85C9F">
        <w:rPr>
          <w:rFonts w:ascii="Times New Roman" w:hAnsi="Times New Roman" w:cs="Times New Roman"/>
          <w:sz w:val="18"/>
          <w:szCs w:val="18"/>
        </w:rPr>
        <w:t>(ФИО предпринимателя)</w:t>
      </w:r>
    </w:p>
    <w:p w:rsidR="00027432" w:rsidRPr="00A45933" w:rsidRDefault="00027432" w:rsidP="00027432">
      <w:pPr>
        <w:rPr>
          <w:rFonts w:ascii="Times New Roman" w:hAnsi="Times New Roman" w:cs="Times New Roman"/>
        </w:rPr>
      </w:pPr>
    </w:p>
    <w:tbl>
      <w:tblPr>
        <w:tblW w:w="104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1270"/>
        <w:gridCol w:w="1838"/>
        <w:gridCol w:w="1634"/>
        <w:gridCol w:w="1546"/>
      </w:tblGrid>
      <w:tr w:rsidR="00027432" w:rsidRPr="00A45933" w:rsidTr="0063219C">
        <w:trPr>
          <w:trHeight w:val="371"/>
        </w:trPr>
        <w:tc>
          <w:tcPr>
            <w:tcW w:w="4149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270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38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5933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634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питания,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6" w:type="dxa"/>
          </w:tcPr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5933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27432" w:rsidRPr="00A45933" w:rsidTr="0063219C">
        <w:trPr>
          <w:trHeight w:val="299"/>
        </w:trPr>
        <w:tc>
          <w:tcPr>
            <w:tcW w:w="4149" w:type="dxa"/>
          </w:tcPr>
          <w:p w:rsidR="00027432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обучающихся_______________</w:t>
            </w:r>
          </w:p>
          <w:p w:rsidR="00027432" w:rsidRPr="00A45933" w:rsidRDefault="00027432" w:rsidP="0063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270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  <w:r w:rsidRPr="00A4593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38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027432" w:rsidRPr="00A45933" w:rsidRDefault="00027432" w:rsidP="00632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85C9F">
        <w:rPr>
          <w:rFonts w:ascii="Times New Roman" w:hAnsi="Times New Roman" w:cs="Times New Roman"/>
        </w:rPr>
        <w:t xml:space="preserve">тпустил __________________                                                       </w:t>
      </w:r>
      <w:r>
        <w:rPr>
          <w:rFonts w:ascii="Times New Roman" w:hAnsi="Times New Roman" w:cs="Times New Roman"/>
        </w:rPr>
        <w:t>П</w:t>
      </w:r>
      <w:r w:rsidRPr="00285C9F">
        <w:rPr>
          <w:rFonts w:ascii="Times New Roman" w:hAnsi="Times New Roman" w:cs="Times New Roman"/>
        </w:rPr>
        <w:t>олучил ________________________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  <w:sz w:val="20"/>
          <w:szCs w:val="20"/>
        </w:rPr>
      </w:pPr>
      <w:r w:rsidRPr="00285C9F">
        <w:rPr>
          <w:rFonts w:ascii="Times New Roman" w:hAnsi="Times New Roman" w:cs="Times New Roman"/>
        </w:rPr>
        <w:t xml:space="preserve">    </w:t>
      </w:r>
      <w:r w:rsidRPr="00285C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>подпись ИП или повара)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85C9F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285C9F">
        <w:rPr>
          <w:rFonts w:ascii="Times New Roman" w:hAnsi="Times New Roman" w:cs="Times New Roman"/>
          <w:sz w:val="20"/>
          <w:szCs w:val="20"/>
        </w:rPr>
        <w:t xml:space="preserve">подпись ответственного по питанию)      </w:t>
      </w:r>
    </w:p>
    <w:p w:rsidR="00027432" w:rsidRPr="00285C9F" w:rsidRDefault="00027432" w:rsidP="00027432">
      <w:pPr>
        <w:pStyle w:val="a3"/>
        <w:rPr>
          <w:rFonts w:ascii="Times New Roman" w:hAnsi="Times New Roman" w:cs="Times New Roman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p w:rsidR="00027432" w:rsidRDefault="00027432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</w:p>
    <w:sectPr w:rsidR="00027432" w:rsidSect="005F004C">
      <w:pgSz w:w="11906" w:h="16838"/>
      <w:pgMar w:top="1134" w:right="70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EA25C0"/>
    <w:multiLevelType w:val="multilevel"/>
    <w:tmpl w:val="D602B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2301EF4"/>
    <w:multiLevelType w:val="hybridMultilevel"/>
    <w:tmpl w:val="07E66AE4"/>
    <w:lvl w:ilvl="0" w:tplc="34527E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24067"/>
    <w:multiLevelType w:val="multilevel"/>
    <w:tmpl w:val="F564BD52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1800"/>
      </w:pPr>
      <w:rPr>
        <w:rFonts w:hint="default"/>
      </w:rPr>
    </w:lvl>
  </w:abstractNum>
  <w:abstractNum w:abstractNumId="8">
    <w:nsid w:val="402D478B"/>
    <w:multiLevelType w:val="hybridMultilevel"/>
    <w:tmpl w:val="0D20C662"/>
    <w:lvl w:ilvl="0" w:tplc="1F3C9E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7432"/>
    <w:rsid w:val="0004672F"/>
    <w:rsid w:val="00056A19"/>
    <w:rsid w:val="000919EA"/>
    <w:rsid w:val="00091A25"/>
    <w:rsid w:val="000B70DA"/>
    <w:rsid w:val="000C7702"/>
    <w:rsid w:val="000C7C14"/>
    <w:rsid w:val="000D1B1F"/>
    <w:rsid w:val="000D352A"/>
    <w:rsid w:val="000D59B7"/>
    <w:rsid w:val="000D61B4"/>
    <w:rsid w:val="00122F88"/>
    <w:rsid w:val="00160F7B"/>
    <w:rsid w:val="001961D1"/>
    <w:rsid w:val="001C441F"/>
    <w:rsid w:val="001C632A"/>
    <w:rsid w:val="001E426B"/>
    <w:rsid w:val="001E4D36"/>
    <w:rsid w:val="00201801"/>
    <w:rsid w:val="00246561"/>
    <w:rsid w:val="002837F5"/>
    <w:rsid w:val="00285C9F"/>
    <w:rsid w:val="002C2FA8"/>
    <w:rsid w:val="002E0A1A"/>
    <w:rsid w:val="002F2BA2"/>
    <w:rsid w:val="002F7690"/>
    <w:rsid w:val="003013A3"/>
    <w:rsid w:val="003174DA"/>
    <w:rsid w:val="0031758D"/>
    <w:rsid w:val="0033312E"/>
    <w:rsid w:val="00341F79"/>
    <w:rsid w:val="00346ABC"/>
    <w:rsid w:val="00353B87"/>
    <w:rsid w:val="003861E2"/>
    <w:rsid w:val="003878D1"/>
    <w:rsid w:val="00391069"/>
    <w:rsid w:val="003A1525"/>
    <w:rsid w:val="003C2024"/>
    <w:rsid w:val="003F7422"/>
    <w:rsid w:val="004127F2"/>
    <w:rsid w:val="00446B4D"/>
    <w:rsid w:val="004606A1"/>
    <w:rsid w:val="004841C7"/>
    <w:rsid w:val="004B69C6"/>
    <w:rsid w:val="004C0AF5"/>
    <w:rsid w:val="004C28F7"/>
    <w:rsid w:val="004E1F8A"/>
    <w:rsid w:val="00502ED8"/>
    <w:rsid w:val="0051087F"/>
    <w:rsid w:val="00514581"/>
    <w:rsid w:val="005218A3"/>
    <w:rsid w:val="00555E83"/>
    <w:rsid w:val="00562044"/>
    <w:rsid w:val="00570796"/>
    <w:rsid w:val="005A2355"/>
    <w:rsid w:val="005A2D71"/>
    <w:rsid w:val="005A7FB2"/>
    <w:rsid w:val="005C58AA"/>
    <w:rsid w:val="005F004C"/>
    <w:rsid w:val="0063219C"/>
    <w:rsid w:val="00652B0C"/>
    <w:rsid w:val="00665CAB"/>
    <w:rsid w:val="006802D1"/>
    <w:rsid w:val="00686613"/>
    <w:rsid w:val="00693CEE"/>
    <w:rsid w:val="007520BD"/>
    <w:rsid w:val="007603AF"/>
    <w:rsid w:val="0079286A"/>
    <w:rsid w:val="007A51B7"/>
    <w:rsid w:val="007C66D4"/>
    <w:rsid w:val="007F40BA"/>
    <w:rsid w:val="007F5A10"/>
    <w:rsid w:val="00801E63"/>
    <w:rsid w:val="0083589C"/>
    <w:rsid w:val="00854A2C"/>
    <w:rsid w:val="00870097"/>
    <w:rsid w:val="008900CE"/>
    <w:rsid w:val="008A61CE"/>
    <w:rsid w:val="0092294F"/>
    <w:rsid w:val="0094169E"/>
    <w:rsid w:val="00954A5C"/>
    <w:rsid w:val="0096691A"/>
    <w:rsid w:val="00996C95"/>
    <w:rsid w:val="009B06A7"/>
    <w:rsid w:val="009E7A5C"/>
    <w:rsid w:val="009F1519"/>
    <w:rsid w:val="009F75C3"/>
    <w:rsid w:val="00A07DE1"/>
    <w:rsid w:val="00A156B3"/>
    <w:rsid w:val="00A15BC4"/>
    <w:rsid w:val="00A45933"/>
    <w:rsid w:val="00A527AE"/>
    <w:rsid w:val="00A55E66"/>
    <w:rsid w:val="00A70902"/>
    <w:rsid w:val="00A950EA"/>
    <w:rsid w:val="00AD643A"/>
    <w:rsid w:val="00AE104F"/>
    <w:rsid w:val="00B35A41"/>
    <w:rsid w:val="00B413D3"/>
    <w:rsid w:val="00B606D6"/>
    <w:rsid w:val="00B9038C"/>
    <w:rsid w:val="00BC5663"/>
    <w:rsid w:val="00BF247C"/>
    <w:rsid w:val="00C02725"/>
    <w:rsid w:val="00C04ADB"/>
    <w:rsid w:val="00C15D68"/>
    <w:rsid w:val="00C33970"/>
    <w:rsid w:val="00C42210"/>
    <w:rsid w:val="00C62432"/>
    <w:rsid w:val="00C7578D"/>
    <w:rsid w:val="00C767C3"/>
    <w:rsid w:val="00C85340"/>
    <w:rsid w:val="00C85861"/>
    <w:rsid w:val="00CA2A31"/>
    <w:rsid w:val="00CC5377"/>
    <w:rsid w:val="00CD0D72"/>
    <w:rsid w:val="00CD2015"/>
    <w:rsid w:val="00CE6D03"/>
    <w:rsid w:val="00D06D44"/>
    <w:rsid w:val="00D233D4"/>
    <w:rsid w:val="00D501C1"/>
    <w:rsid w:val="00D57829"/>
    <w:rsid w:val="00D9550D"/>
    <w:rsid w:val="00D972F0"/>
    <w:rsid w:val="00DF3D78"/>
    <w:rsid w:val="00DF3F14"/>
    <w:rsid w:val="00DF4F45"/>
    <w:rsid w:val="00E06A23"/>
    <w:rsid w:val="00E16059"/>
    <w:rsid w:val="00E2170A"/>
    <w:rsid w:val="00E236AF"/>
    <w:rsid w:val="00E60B02"/>
    <w:rsid w:val="00E679B3"/>
    <w:rsid w:val="00E9254F"/>
    <w:rsid w:val="00EB4D60"/>
    <w:rsid w:val="00EB7954"/>
    <w:rsid w:val="00EE2B84"/>
    <w:rsid w:val="00F13AE8"/>
    <w:rsid w:val="00F16E07"/>
    <w:rsid w:val="00F2092D"/>
    <w:rsid w:val="00F2314F"/>
    <w:rsid w:val="00F27367"/>
    <w:rsid w:val="00F64738"/>
    <w:rsid w:val="00F72490"/>
    <w:rsid w:val="00FA5305"/>
    <w:rsid w:val="00FC316C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18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26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34" Type="http://schemas.openxmlformats.org/officeDocument/2006/relationships/hyperlink" Target="consultantplus://offline/ref=BD3178B50D9148A1C963B3CE4F9B3C8DDF305AC4BD397EBDA35A850F0D177B271009F20330A8ED4B1836E3133443K6F" TargetMode="External"/><Relationship Id="rId7" Type="http://schemas.openxmlformats.org/officeDocument/2006/relationships/hyperlink" Target="consultantplus://offline/ref=ECF6DDD8E31A4231D6E94B85838191CB1D3F1A7CFA8BB079EF193A277A334DE461E869009D097A467CC94030CE6C6D80118445F88F8114CDE753B320W30EC" TargetMode="External"/><Relationship Id="rId12" Type="http://schemas.openxmlformats.org/officeDocument/2006/relationships/hyperlink" Target="consultantplus://offline/ref=A593CA7C09FF12E32A90E2CB438E87D10667605F2DC6232E9A6B8869D84029AA06F0A054B14A0CC459B1D8CCEE1A2FADC5C524D5DB80A3EE4CAACB33HB4FC" TargetMode="External"/><Relationship Id="rId17" Type="http://schemas.openxmlformats.org/officeDocument/2006/relationships/hyperlink" Target="consultantplus://offline/ref=A593CA7C09FF12E32A90E2CB438E87D10667605F2DC6232E9A6B8869D84029AA06F0A054B14A0CC459B1D8CCEE1A2FADC5C524D5DB80A3EE4CAACB33HB4FC" TargetMode="External"/><Relationship Id="rId25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33" Type="http://schemas.openxmlformats.org/officeDocument/2006/relationships/hyperlink" Target="consultantplus://offline/ref=BD3178B50D9148A1C963ADC359F76282DC330DC8B5397CEDF906835852477D724249AC5A61E5A6471921FF123729B3E78144K2F" TargetMode="External"/><Relationship Id="rId38" Type="http://schemas.openxmlformats.org/officeDocument/2006/relationships/oleObject" Target="embeddings/_____Microsoft_Excel_97-20031.xls"/><Relationship Id="rId2" Type="http://schemas.openxmlformats.org/officeDocument/2006/relationships/styles" Target="styles.xml"/><Relationship Id="rId16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0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9" Type="http://schemas.openxmlformats.org/officeDocument/2006/relationships/hyperlink" Target="consultantplus://offline/ref=4AEB4DC80108A19C9E243C6DCD5152A893BA77EA0428CB3B34848587DA4BE1CAEB5475E1330777ECB6588EA4DDC09AF596ZAAC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421A1020BF8722ACD9B16FDBC875FD31A3EBCD06331C0ECD71CBAA6B2F99C004AA3108C8B29EDB801C71B32F72A821802085EBC87171AEE393660f6O3G" TargetMode="External"/><Relationship Id="rId11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4" Type="http://schemas.openxmlformats.org/officeDocument/2006/relationships/hyperlink" Target="consultantplus://offline/ref=BAFB7DFDEFA9E48A14A7E4FFBCE4A9087CE94C8C6A6D5D6D3E07448F4DE88F7A134DF40421FCBBBE6C43BDD5A5401286B9B44946ABE8C04222A3E2A0E6o0C" TargetMode="External"/><Relationship Id="rId32" Type="http://schemas.openxmlformats.org/officeDocument/2006/relationships/hyperlink" Target="consultantplus://offline/ref=BD3178B50D9148A1C963B3CE4F9B3C8DDF3F55CCB43E7EBDA35A850F0D177B271009F20330A8ED4B1836E3133443K6F" TargetMode="External"/><Relationship Id="rId37" Type="http://schemas.openxmlformats.org/officeDocument/2006/relationships/image" Target="media/image1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93CA7C09FF12E32A90E2CB438E87D10667605F2DC6232E9A6B8869D84029AA06F0A054B14A0CC459B1D8CFE61A2FADC5C524D5DB80A3EE4CAACB33HB4FC" TargetMode="External"/><Relationship Id="rId23" Type="http://schemas.openxmlformats.org/officeDocument/2006/relationships/hyperlink" Target="consultantplus://offline/ref=96C2F3708B7022FFC77B5FAABB8B301177BCA3A67018DBAD6DEBC4A7D56F7495D5A34A4848141406AB5D2CAD794369D8B345A307424BDE04FE05DB5A02lAC" TargetMode="External"/><Relationship Id="rId28" Type="http://schemas.openxmlformats.org/officeDocument/2006/relationships/hyperlink" Target="consultantplus://offline/ref=4AEB4DC80108A19C9E243C6DCD5152A893BA77EA042AC93E3A898587DA4BE1CAEB5475E1330777ECB6588EA4DDC09AF596ZAACC" TargetMode="External"/><Relationship Id="rId36" Type="http://schemas.openxmlformats.org/officeDocument/2006/relationships/hyperlink" Target="consultantplus://offline/ref=B1C8533214C8977D11D03FB88DF56DE59845265CE2F2FD159A1384A4E03FAE0A1BB4BFBC70835E7551189F9F770D585C6A084F72E637392324A1A480Y0R8F" TargetMode="External"/><Relationship Id="rId10" Type="http://schemas.openxmlformats.org/officeDocument/2006/relationships/hyperlink" Target="consultantplus://offline/ref=A593CA7C09FF12E32A90E2CB438E87D10667605F2DC6232E9A6B8869D84029AA06F0A054B14A0CC459B1D8CCEE1A2FADC5C524D5DB80A3EE4CAACB33HB4FC" TargetMode="External"/><Relationship Id="rId19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31" Type="http://schemas.openxmlformats.org/officeDocument/2006/relationships/hyperlink" Target="consultantplus://offline/ref=BD3178B50D9148A1C963B3CE4F9B3C8DDF3F54C6B2387EBDA35A850F0D177B271009F20330A8ED4B1836E3133443K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923950E8357DB874376ADF841D92601CE222677D6B0580F014F1A7BBA94292F488AE9098B8D7C1712672AB55D9E295E15E87534D7630EC7iAC" TargetMode="External"/><Relationship Id="rId14" Type="http://schemas.openxmlformats.org/officeDocument/2006/relationships/hyperlink" Target="consultantplus://offline/ref=A593CA7C09FF12E32A90E2CB438E87D10667605F2DC6232E9A6B8869D84029AA06F0A054B14A0CC459B1D8CCEF1A2FADC5C524D5DB80A3EE4CAACB33HB4FC" TargetMode="External"/><Relationship Id="rId22" Type="http://schemas.openxmlformats.org/officeDocument/2006/relationships/hyperlink" Target="consultantplus://offline/ref=96C2F3708B7022FFC77B5FAABB8B301177BCA3A67018D0AF6CEDC4A7D56F7495D5A34A4848141406AB5D2CAF7D4369D8B345A307424BDE04FE05DB5A02lAC" TargetMode="External"/><Relationship Id="rId27" Type="http://schemas.openxmlformats.org/officeDocument/2006/relationships/hyperlink" Target="consultantplus://offline/ref=BAFB7DFDEFA9E48A14A7E4FFBCE4A9087CE94C8C6A6D5D633E0D448F4DE88F7A134DF40421FCBBBE6C43BCD6A2401286B9B44946ABE8C04222A3E2A0E6o0C" TargetMode="External"/><Relationship Id="rId30" Type="http://schemas.openxmlformats.org/officeDocument/2006/relationships/hyperlink" Target="consultantplus://offline/ref=BD3178B50D9148A1C963B3CE4F9B3C8DDF3D52C7B13E7EBDA35A850F0D177B271009F20330A8ED4B1836E3133443K6F" TargetMode="External"/><Relationship Id="rId35" Type="http://schemas.openxmlformats.org/officeDocument/2006/relationships/hyperlink" Target="consultantplus://offline/ref=B1C8533214C8977D11D03FB88DF56DE59845265CE2F2FD159A1384A4E03FAE0A1BB4BFBC70835E7551189F99790D585C6A084F72E637392324A1A480Y0R8F" TargetMode="External"/><Relationship Id="rId8" Type="http://schemas.openxmlformats.org/officeDocument/2006/relationships/hyperlink" Target="consultantplus://offline/ref=F32923950E8357DB874376ADF841D92601CE222677D6B0580F014F1A7BBA94292F488AE9098B887A1712672AB55D9E295E15E87534D7630EC7iA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Хивинова</dc:creator>
  <cp:lastModifiedBy>Елена Викторовна</cp:lastModifiedBy>
  <cp:revision>15</cp:revision>
  <dcterms:created xsi:type="dcterms:W3CDTF">2022-12-16T04:15:00Z</dcterms:created>
  <dcterms:modified xsi:type="dcterms:W3CDTF">2023-01-20T04:53:00Z</dcterms:modified>
</cp:coreProperties>
</file>