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99" w:rsidRDefault="006F6599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Default="004805A0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7E2758" w:rsidRDefault="006F6599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659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заседания постоянной комиссии Думы городского округа Спасск-Дальний </w:t>
      </w:r>
      <w:r w:rsidR="00147C78" w:rsidRPr="00147C78">
        <w:rPr>
          <w:rFonts w:ascii="Times New Roman" w:eastAsia="Times New Roman" w:hAnsi="Times New Roman"/>
          <w:b/>
          <w:color w:val="000000"/>
          <w:sz w:val="26"/>
          <w:szCs w:val="26"/>
        </w:rPr>
        <w:t>по социальным вопросам и защите прав граждан</w:t>
      </w:r>
    </w:p>
    <w:p w:rsidR="00147C78" w:rsidRDefault="00147C78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6F6599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</w:t>
      </w:r>
      <w:r w:rsidR="00147C78">
        <w:rPr>
          <w:rFonts w:ascii="Times New Roman" w:eastAsia="Times New Roman" w:hAnsi="Times New Roman"/>
          <w:b/>
          <w:sz w:val="26"/>
          <w:szCs w:val="26"/>
        </w:rPr>
        <w:t>2</w:t>
      </w:r>
      <w:r>
        <w:rPr>
          <w:rFonts w:ascii="Times New Roman" w:eastAsia="Times New Roman" w:hAnsi="Times New Roman"/>
          <w:b/>
          <w:sz w:val="26"/>
          <w:szCs w:val="26"/>
        </w:rPr>
        <w:t>.07</w:t>
      </w:r>
      <w:r w:rsidR="00B3620B">
        <w:rPr>
          <w:rFonts w:ascii="Times New Roman" w:eastAsia="Times New Roman" w:hAnsi="Times New Roman"/>
          <w:b/>
          <w:sz w:val="26"/>
          <w:szCs w:val="26"/>
        </w:rPr>
        <w:t>.2022</w:t>
      </w:r>
      <w:r w:rsidR="00EF2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="0027370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311C8F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="00147C78">
        <w:rPr>
          <w:rFonts w:ascii="Times New Roman" w:eastAsia="Times New Roman" w:hAnsi="Times New Roman"/>
          <w:b/>
          <w:sz w:val="26"/>
          <w:szCs w:val="26"/>
        </w:rPr>
        <w:t>4.3</w:t>
      </w:r>
      <w:r>
        <w:rPr>
          <w:rFonts w:ascii="Times New Roman" w:eastAsia="Times New Roman" w:hAnsi="Times New Roman"/>
          <w:b/>
          <w:sz w:val="26"/>
          <w:szCs w:val="26"/>
        </w:rPr>
        <w:t>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6F6599" w:rsidRPr="006F6599" w:rsidRDefault="00147C78" w:rsidP="007E2758">
      <w:pPr>
        <w:pStyle w:val="a3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7C78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«Молодежная политика городского округа Спасск-Дальний на 2022-2024 годы», утвержденную               постановлением Администрации городского округа Спасск-Дальний от 03 декабря 2021 года № 604-па</w:t>
      </w:r>
    </w:p>
    <w:sectPr w:rsidR="006F6599" w:rsidRPr="006F6599" w:rsidSect="00C0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6C98"/>
    <w:multiLevelType w:val="hybridMultilevel"/>
    <w:tmpl w:val="8192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3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17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47C78"/>
    <w:rsid w:val="00183780"/>
    <w:rsid w:val="00187556"/>
    <w:rsid w:val="0027370F"/>
    <w:rsid w:val="002F6843"/>
    <w:rsid w:val="00311C8F"/>
    <w:rsid w:val="003A72AF"/>
    <w:rsid w:val="00432DD6"/>
    <w:rsid w:val="004805A0"/>
    <w:rsid w:val="006004E6"/>
    <w:rsid w:val="006064FB"/>
    <w:rsid w:val="006F6599"/>
    <w:rsid w:val="00744281"/>
    <w:rsid w:val="0074607C"/>
    <w:rsid w:val="007C7EAC"/>
    <w:rsid w:val="007D0502"/>
    <w:rsid w:val="007E2758"/>
    <w:rsid w:val="00810BB7"/>
    <w:rsid w:val="00855DD5"/>
    <w:rsid w:val="00931524"/>
    <w:rsid w:val="00943FE1"/>
    <w:rsid w:val="009576CC"/>
    <w:rsid w:val="00A41EAE"/>
    <w:rsid w:val="00A831C4"/>
    <w:rsid w:val="00A90BB4"/>
    <w:rsid w:val="00AB5D1D"/>
    <w:rsid w:val="00B3620B"/>
    <w:rsid w:val="00BA6E46"/>
    <w:rsid w:val="00BF4928"/>
    <w:rsid w:val="00C055A9"/>
    <w:rsid w:val="00C065E3"/>
    <w:rsid w:val="00C6357C"/>
    <w:rsid w:val="00C66698"/>
    <w:rsid w:val="00D47E46"/>
    <w:rsid w:val="00DD5DA2"/>
    <w:rsid w:val="00DD5FFB"/>
    <w:rsid w:val="00E05BB8"/>
    <w:rsid w:val="00EC4D34"/>
    <w:rsid w:val="00EF2B0D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32</cp:revision>
  <cp:lastPrinted>2022-07-18T00:45:00Z</cp:lastPrinted>
  <dcterms:created xsi:type="dcterms:W3CDTF">2021-10-11T07:28:00Z</dcterms:created>
  <dcterms:modified xsi:type="dcterms:W3CDTF">2022-07-18T00:46:00Z</dcterms:modified>
</cp:coreProperties>
</file>