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F" w:rsidRDefault="00D420EF">
      <w:pPr>
        <w:pStyle w:val="ConsPlusTitle"/>
        <w:jc w:val="center"/>
        <w:outlineLvl w:val="0"/>
      </w:pPr>
      <w:r>
        <w:t xml:space="preserve">ДУМА ГОРОДСКОГО ОКРУГА </w:t>
      </w:r>
      <w:proofErr w:type="gramStart"/>
      <w:r>
        <w:t>СПАССК-ДАЛЬНИЙ</w:t>
      </w:r>
      <w:proofErr w:type="gramEnd"/>
    </w:p>
    <w:p w:rsidR="00D420EF" w:rsidRDefault="00D420EF">
      <w:pPr>
        <w:pStyle w:val="ConsPlusTitle"/>
        <w:jc w:val="center"/>
      </w:pPr>
      <w:r>
        <w:t>ПРИМОРСКОГО КРАЯ</w:t>
      </w:r>
    </w:p>
    <w:p w:rsidR="00D420EF" w:rsidRDefault="00D420EF">
      <w:pPr>
        <w:pStyle w:val="ConsPlusTitle"/>
        <w:jc w:val="center"/>
      </w:pPr>
    </w:p>
    <w:p w:rsidR="00D420EF" w:rsidRDefault="00D420EF">
      <w:pPr>
        <w:pStyle w:val="ConsPlusTitle"/>
        <w:jc w:val="center"/>
      </w:pPr>
      <w:r>
        <w:t>РЕШЕНИЕ</w:t>
      </w:r>
    </w:p>
    <w:p w:rsidR="00D420EF" w:rsidRDefault="00D420EF">
      <w:pPr>
        <w:pStyle w:val="ConsPlusTitle"/>
        <w:jc w:val="center"/>
      </w:pPr>
      <w:r>
        <w:t>от 1 декабря 2016 г. N 87-НПА</w:t>
      </w:r>
    </w:p>
    <w:p w:rsidR="00D420EF" w:rsidRDefault="00D420EF">
      <w:pPr>
        <w:pStyle w:val="ConsPlusTitle"/>
        <w:jc w:val="center"/>
      </w:pPr>
    </w:p>
    <w:p w:rsidR="00D420EF" w:rsidRDefault="00D420EF">
      <w:pPr>
        <w:pStyle w:val="ConsPlusTitle"/>
        <w:jc w:val="center"/>
      </w:pPr>
      <w:r>
        <w:t>ОБ УТВЕРЖДЕНИИ ПОЛОЖЕНИЯ О ПОРЯДКЕ СООБЩЕНИЯ ЛИЦАМИ,</w:t>
      </w:r>
    </w:p>
    <w:p w:rsidR="00D420EF" w:rsidRDefault="00D420E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В ГОРОДСКОМ ОКРУГЕ</w:t>
      </w:r>
    </w:p>
    <w:p w:rsidR="00D420EF" w:rsidRDefault="00D420EF">
      <w:pPr>
        <w:pStyle w:val="ConsPlusTitle"/>
        <w:jc w:val="center"/>
      </w:pPr>
      <w:proofErr w:type="gramStart"/>
      <w:r>
        <w:t>СПАССК-ДАЛЬНИЙ</w:t>
      </w:r>
      <w:proofErr w:type="gramEnd"/>
      <w:r>
        <w:t>, О ВОЗНИКНОВЕНИИ ЛИЧНОЙ ЗАИНТЕРЕСОВАННОСТИ</w:t>
      </w:r>
    </w:p>
    <w:p w:rsidR="00D420EF" w:rsidRDefault="00D420EF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D420EF" w:rsidRDefault="00D420EF">
      <w:pPr>
        <w:pStyle w:val="ConsPlusTitle"/>
        <w:jc w:val="center"/>
      </w:pPr>
      <w:r>
        <w:t>ПРИВОДИТ ИЛИ МОЖЕТ ПРИВЕСТИ К КОНФЛИКТУ ИНТЕРЕСОВ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right"/>
      </w:pPr>
      <w:r>
        <w:t>Принято</w:t>
      </w:r>
    </w:p>
    <w:p w:rsidR="00D420EF" w:rsidRDefault="00D420EF">
      <w:pPr>
        <w:pStyle w:val="ConsPlusNormal"/>
        <w:jc w:val="right"/>
      </w:pPr>
      <w:r>
        <w:t>Думой городского округа</w:t>
      </w:r>
    </w:p>
    <w:p w:rsidR="00D420EF" w:rsidRDefault="00D420EF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D420EF" w:rsidRDefault="00D420EF">
      <w:pPr>
        <w:pStyle w:val="ConsPlusNormal"/>
        <w:jc w:val="right"/>
      </w:pPr>
      <w:r>
        <w:t>28 ноября 2016 года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4.1 статьи 12.1</w:t>
        </w:r>
      </w:hyperlink>
      <w:r>
        <w:t xml:space="preserve"> Федерального закона от 25 декабря 2008 года N 273-ФЗ "О противодействии коррупции", с учетом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интересов, и о внесении изменений в некоторые акты Президента Российской Федерации":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муниципальные должности в городском округе </w:t>
      </w:r>
      <w:proofErr w:type="spellStart"/>
      <w:proofErr w:type="gramStart"/>
      <w:r>
        <w:t>Спасск-Дальний</w:t>
      </w:r>
      <w:proofErr w:type="spellEnd"/>
      <w:proofErr w:type="gramEnd"/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со дня его обнародования на официальном сайте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в информационно-телекоммуникационной сети "Интернет".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right"/>
      </w:pPr>
      <w:r>
        <w:t xml:space="preserve">Глава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420EF" w:rsidRDefault="00D420EF">
      <w:pPr>
        <w:pStyle w:val="ConsPlusNormal"/>
        <w:jc w:val="right"/>
      </w:pPr>
      <w:r>
        <w:t>В.В.КВОН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right"/>
        <w:outlineLvl w:val="0"/>
      </w:pPr>
      <w:r>
        <w:t>Приложение</w:t>
      </w:r>
    </w:p>
    <w:p w:rsidR="00D420EF" w:rsidRDefault="00D420EF">
      <w:pPr>
        <w:pStyle w:val="ConsPlusNormal"/>
        <w:jc w:val="right"/>
      </w:pPr>
      <w:r>
        <w:t>к решению</w:t>
      </w:r>
    </w:p>
    <w:p w:rsidR="00D420EF" w:rsidRDefault="00D420EF">
      <w:pPr>
        <w:pStyle w:val="ConsPlusNormal"/>
        <w:jc w:val="right"/>
      </w:pPr>
      <w:r>
        <w:t>Думы городского округа</w:t>
      </w:r>
    </w:p>
    <w:p w:rsidR="00D420EF" w:rsidRDefault="00D420EF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D420EF" w:rsidRDefault="00D420EF">
      <w:pPr>
        <w:pStyle w:val="ConsPlusNormal"/>
        <w:jc w:val="right"/>
      </w:pPr>
      <w:r>
        <w:t>от 01.12.2016 N 87-НПА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Title"/>
        <w:jc w:val="center"/>
      </w:pPr>
      <w:bookmarkStart w:id="0" w:name="P35"/>
      <w:bookmarkEnd w:id="0"/>
      <w:r>
        <w:t>ПОРЯДОК</w:t>
      </w:r>
    </w:p>
    <w:p w:rsidR="00D420EF" w:rsidRDefault="00D420EF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D420EF" w:rsidRDefault="00D420EF">
      <w:pPr>
        <w:pStyle w:val="ConsPlusTitle"/>
        <w:jc w:val="center"/>
      </w:pPr>
      <w:proofErr w:type="gramStart"/>
      <w:r>
        <w:t>В ГОРОДСКОМ ОКРУГЕ СПАССК-ДАЛЬНИЙ, О ВОЗНИКНОВЕНИИ ЛИЧНОЙ</w:t>
      </w:r>
      <w:proofErr w:type="gramEnd"/>
    </w:p>
    <w:p w:rsidR="00D420EF" w:rsidRDefault="00D420EF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D420EF" w:rsidRDefault="00D420EF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ind w:firstLine="540"/>
        <w:jc w:val="both"/>
      </w:pPr>
      <w:r>
        <w:t xml:space="preserve">1. Настоящий порядок определяет перечень сведений, содержащихся в сообщениях лицами, замещающими муниципальные должности в органах местного самоуправления городского округа </w:t>
      </w:r>
      <w:proofErr w:type="spellStart"/>
      <w:proofErr w:type="gramStart"/>
      <w:r>
        <w:lastRenderedPageBreak/>
        <w:t>Спасск-Дальний</w:t>
      </w:r>
      <w:proofErr w:type="spellEnd"/>
      <w:proofErr w:type="gramEnd"/>
      <w: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4. Уведомление составляется по </w:t>
      </w:r>
      <w:hyperlink w:anchor="P93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5. Лицо, замещающее муниципальную должность, направляет уведомление в комиссию по регламенту, депутатской этике и вопросам местного самоуправления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(далее - Комиссия).</w:t>
      </w:r>
    </w:p>
    <w:p w:rsidR="00D420EF" w:rsidRDefault="00D420EF">
      <w:pPr>
        <w:pStyle w:val="ConsPlusNormal"/>
        <w:spacing w:before="220"/>
        <w:ind w:firstLine="540"/>
        <w:jc w:val="both"/>
      </w:pPr>
      <w:proofErr w:type="gramStart"/>
      <w:r>
        <w:t>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  <w:proofErr w:type="gramEnd"/>
    </w:p>
    <w:p w:rsidR="00D420EF" w:rsidRDefault="00D420EF">
      <w:pPr>
        <w:pStyle w:val="ConsPlusNormal"/>
        <w:spacing w:before="220"/>
        <w:ind w:firstLine="540"/>
        <w:jc w:val="both"/>
      </w:pPr>
      <w:r>
        <w:t>6. Лица, замещающие муниципальную должность, обязаны направить уведомление не позднее рабочего дня, следующего за днем, когда им стало известно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7. Уведомление может быть направлено любым удобным для лица, замещающего муниципальную должность, способом (лично или по почте).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На уведомлении ставится отметка о его поступлении посредством указания даты поступления и входящего номера.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8. Регистрацию уведомлений и ведение журнала регистрации уведомлений о фактах возникновения личной заинтересованности, которая приводит или может привести к конфликту интересов, </w:t>
      </w:r>
      <w:hyperlink w:anchor="P138" w:history="1">
        <w:r>
          <w:rPr>
            <w:color w:val="0000FF"/>
          </w:rPr>
          <w:t>образец</w:t>
        </w:r>
      </w:hyperlink>
      <w:r>
        <w:t xml:space="preserve"> которого предусмотрен приложением N 2 к настоящему Положению (далее - журнал), осуществляет аппарат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9. При поступлении уведомления председатель Комиссии принимает решение о проведении заседания Комиссии. Заседание Комиссии проводится в течение 7 дней со дня поступления уведомления.</w:t>
      </w:r>
    </w:p>
    <w:p w:rsidR="00D420EF" w:rsidRDefault="00D420EF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10. В ходе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11. В случае направления запросов, указанных в </w:t>
      </w:r>
      <w:hyperlink w:anchor="P52" w:history="1">
        <w:r>
          <w:rPr>
            <w:color w:val="0000FF"/>
          </w:rPr>
          <w:t>пункте 10</w:t>
        </w:r>
      </w:hyperlink>
      <w:r>
        <w:t xml:space="preserve"> настоящего Положения, уведомления, заключения и другие материалы рассматриваются в течение 45 дней со дня поступления уведомлений в уполномоченный орган. Указанный срок может быть продлен, но не более чем на 30 дней.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12. Комиссией по результатам рассмотрения уведомлений принимается одно из следующих решений: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lastRenderedPageBreak/>
        <w:t>а) об отсутствии конфликта интересов;</w:t>
      </w:r>
    </w:p>
    <w:p w:rsidR="00D420EF" w:rsidRDefault="00D420E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о возможности возникновения конфликта интересов и о необходимых мерах по его урегулированию (предотвращению);</w:t>
      </w:r>
    </w:p>
    <w:p w:rsidR="00D420EF" w:rsidRDefault="00D420EF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в) о наличии конфликта интересов.</w:t>
      </w:r>
    </w:p>
    <w:p w:rsidR="00D420EF" w:rsidRDefault="00D420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20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0EF" w:rsidRDefault="00D420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0EF" w:rsidRDefault="00D420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0EF" w:rsidRDefault="00D420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420EF" w:rsidRDefault="00D420E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подпункты "б" и "в" в пункте 10 данного Порядка отсутствуют, имеются в виду подпункты "б" и "в" пункта 12 данного Порядка.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0EF" w:rsidRDefault="00D420EF">
            <w:pPr>
              <w:spacing w:after="1" w:line="0" w:lineRule="atLeast"/>
            </w:pPr>
          </w:p>
        </w:tc>
      </w:tr>
    </w:tbl>
    <w:p w:rsidR="00D420EF" w:rsidRDefault="00D420EF">
      <w:pPr>
        <w:pStyle w:val="ConsPlusNormal"/>
        <w:spacing w:before="280"/>
        <w:ind w:firstLine="540"/>
        <w:jc w:val="both"/>
      </w:pPr>
      <w:r>
        <w:t xml:space="preserve">13. В случае принятия решений, предусмотренных </w:t>
      </w:r>
      <w:hyperlink w:anchor="P5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57" w:history="1">
        <w:r>
          <w:rPr>
            <w:color w:val="0000FF"/>
          </w:rPr>
          <w:t>"в" пункта 10</w:t>
        </w:r>
      </w:hyperlink>
      <w:r>
        <w:t xml:space="preserve"> настоящего Порядка, решение Комиссии и приложенные к нему материалы направляются в Думу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и подлежат рассмотрению на ближайшем заседании.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14. Решения Комиссии оформляется протоколом.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 xml:space="preserve">15. Дума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рассматривает поступившие материалы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Думы городского округа </w:t>
      </w:r>
      <w:proofErr w:type="spellStart"/>
      <w:r>
        <w:t>Спасск-Дальний</w:t>
      </w:r>
      <w:proofErr w:type="spellEnd"/>
      <w:r>
        <w:t xml:space="preserve"> и иными муниципальными правовыми актами городского округа </w:t>
      </w:r>
      <w:proofErr w:type="spellStart"/>
      <w:r>
        <w:t>Спасск-Дальний</w:t>
      </w:r>
      <w:proofErr w:type="spellEnd"/>
      <w:r>
        <w:t>.</w:t>
      </w:r>
    </w:p>
    <w:p w:rsidR="00D420EF" w:rsidRDefault="00D420EF">
      <w:pPr>
        <w:pStyle w:val="ConsPlusNormal"/>
        <w:spacing w:before="220"/>
        <w:ind w:firstLine="540"/>
        <w:jc w:val="both"/>
      </w:pPr>
      <w:r>
        <w:t>16. Уведомление после его рассмотрения приобщается к личному делу лица, замещающего муниципальную должность.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right"/>
        <w:outlineLvl w:val="1"/>
      </w:pPr>
      <w:r>
        <w:lastRenderedPageBreak/>
        <w:t>Приложение N 1</w:t>
      </w:r>
    </w:p>
    <w:p w:rsidR="00D420EF" w:rsidRDefault="00D420EF">
      <w:pPr>
        <w:pStyle w:val="ConsPlusNormal"/>
        <w:jc w:val="right"/>
      </w:pPr>
      <w:r>
        <w:t>к Порядку</w:t>
      </w:r>
    </w:p>
    <w:p w:rsidR="00D420EF" w:rsidRDefault="00D420EF">
      <w:pPr>
        <w:pStyle w:val="ConsPlusNormal"/>
        <w:jc w:val="right"/>
      </w:pPr>
      <w:r>
        <w:t>сообщения</w:t>
      </w:r>
    </w:p>
    <w:p w:rsidR="00D420EF" w:rsidRDefault="00D420EF">
      <w:pPr>
        <w:pStyle w:val="ConsPlusNormal"/>
        <w:jc w:val="right"/>
      </w:pPr>
      <w:r>
        <w:t>лицами, замещающими</w:t>
      </w:r>
    </w:p>
    <w:p w:rsidR="00D420EF" w:rsidRDefault="00D420EF">
      <w:pPr>
        <w:pStyle w:val="ConsPlusNormal"/>
        <w:jc w:val="right"/>
      </w:pPr>
      <w:r>
        <w:t>муниципальные должности</w:t>
      </w:r>
    </w:p>
    <w:p w:rsidR="00D420EF" w:rsidRDefault="00D420EF">
      <w:pPr>
        <w:pStyle w:val="ConsPlusNormal"/>
        <w:jc w:val="right"/>
      </w:pPr>
      <w:r>
        <w:t>в городском округе</w:t>
      </w:r>
    </w:p>
    <w:p w:rsidR="00D420EF" w:rsidRDefault="00D420EF">
      <w:pPr>
        <w:pStyle w:val="ConsPlusNormal"/>
        <w:jc w:val="right"/>
      </w:pPr>
      <w:proofErr w:type="spellStart"/>
      <w:proofErr w:type="gramStart"/>
      <w:r>
        <w:t>Спасск-Дальнем</w:t>
      </w:r>
      <w:proofErr w:type="spellEnd"/>
      <w:proofErr w:type="gramEnd"/>
      <w:r>
        <w:t>, о</w:t>
      </w:r>
    </w:p>
    <w:p w:rsidR="00D420EF" w:rsidRDefault="00D420EF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D420EF" w:rsidRDefault="00D420EF">
      <w:pPr>
        <w:pStyle w:val="ConsPlusNormal"/>
        <w:jc w:val="right"/>
      </w:pPr>
      <w:r>
        <w:t>заинтересованности</w:t>
      </w:r>
    </w:p>
    <w:p w:rsidR="00D420EF" w:rsidRDefault="00D420EF">
      <w:pPr>
        <w:pStyle w:val="ConsPlusNormal"/>
        <w:jc w:val="right"/>
      </w:pPr>
      <w:r>
        <w:t>при исполнении</w:t>
      </w:r>
    </w:p>
    <w:p w:rsidR="00D420EF" w:rsidRDefault="00D420EF">
      <w:pPr>
        <w:pStyle w:val="ConsPlusNormal"/>
        <w:jc w:val="right"/>
      </w:pPr>
      <w:r>
        <w:t>должностных обязанностей,</w:t>
      </w:r>
    </w:p>
    <w:p w:rsidR="00D420EF" w:rsidRDefault="00D420EF">
      <w:pPr>
        <w:pStyle w:val="ConsPlusNormal"/>
        <w:jc w:val="right"/>
      </w:pPr>
      <w:r>
        <w:t>которая приводит</w:t>
      </w:r>
    </w:p>
    <w:p w:rsidR="00D420EF" w:rsidRDefault="00D420EF">
      <w:pPr>
        <w:pStyle w:val="ConsPlusNormal"/>
        <w:jc w:val="right"/>
      </w:pPr>
      <w:r>
        <w:t>или может привести</w:t>
      </w:r>
    </w:p>
    <w:p w:rsidR="00D420EF" w:rsidRDefault="00D420EF">
      <w:pPr>
        <w:pStyle w:val="ConsPlusNormal"/>
        <w:jc w:val="right"/>
      </w:pPr>
      <w:r>
        <w:t>к конфликту интересов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nformat"/>
        <w:jc w:val="both"/>
      </w:pPr>
      <w:r>
        <w:t xml:space="preserve">                                             В комиссию по регламенту,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депутатской этике и вопросам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местного самоуправления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Думы городского округа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</w:t>
      </w:r>
      <w:proofErr w:type="spellStart"/>
      <w:proofErr w:type="gramStart"/>
      <w:r>
        <w:t>Спасск-Дальний</w:t>
      </w:r>
      <w:proofErr w:type="spellEnd"/>
      <w:proofErr w:type="gramEnd"/>
    </w:p>
    <w:p w:rsidR="00D420EF" w:rsidRDefault="00D420EF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420EF" w:rsidRDefault="00D420E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420EF" w:rsidRDefault="00D420EF">
      <w:pPr>
        <w:pStyle w:val="ConsPlusNonformat"/>
        <w:jc w:val="both"/>
      </w:pPr>
    </w:p>
    <w:p w:rsidR="00D420EF" w:rsidRDefault="00D420EF">
      <w:pPr>
        <w:pStyle w:val="ConsPlusNonformat"/>
        <w:jc w:val="both"/>
      </w:pPr>
      <w:bookmarkStart w:id="4" w:name="P93"/>
      <w:bookmarkEnd w:id="4"/>
      <w:r>
        <w:t xml:space="preserve">                                УВЕДОМЛЕНИЕ</w:t>
      </w:r>
    </w:p>
    <w:p w:rsidR="00D420EF" w:rsidRDefault="00D420EF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D420EF" w:rsidRDefault="00D420EF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D420EF" w:rsidRDefault="00D420EF">
      <w:pPr>
        <w:pStyle w:val="ConsPlusNonformat"/>
        <w:jc w:val="both"/>
      </w:pPr>
    </w:p>
    <w:p w:rsidR="00D420EF" w:rsidRDefault="00D420E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420EF" w:rsidRDefault="00D420E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420EF" w:rsidRDefault="00D420E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420EF" w:rsidRDefault="00D420E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420EF" w:rsidRDefault="00D420EF">
      <w:pPr>
        <w:pStyle w:val="ConsPlusNonformat"/>
        <w:jc w:val="both"/>
      </w:pPr>
      <w:r>
        <w:t>заинтересованности:</w:t>
      </w:r>
    </w:p>
    <w:p w:rsidR="00D420EF" w:rsidRDefault="00D420EF">
      <w:pPr>
        <w:pStyle w:val="ConsPlusNonformat"/>
        <w:jc w:val="both"/>
      </w:pPr>
      <w:r>
        <w:t>___________________________________________________________________________</w:t>
      </w:r>
    </w:p>
    <w:p w:rsidR="00D420EF" w:rsidRDefault="00D420EF">
      <w:pPr>
        <w:pStyle w:val="ConsPlusNonformat"/>
        <w:jc w:val="both"/>
      </w:pPr>
      <w:r>
        <w:t>___________________________________________________________________________</w:t>
      </w:r>
    </w:p>
    <w:p w:rsidR="00D420EF" w:rsidRDefault="00D420E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420EF" w:rsidRDefault="00D420E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420EF" w:rsidRDefault="00D420EF">
      <w:pPr>
        <w:pStyle w:val="ConsPlusNonformat"/>
        <w:jc w:val="both"/>
      </w:pPr>
      <w:r>
        <w:t>___________________________________________________________________________</w:t>
      </w:r>
    </w:p>
    <w:p w:rsidR="00D420EF" w:rsidRDefault="00D420E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420EF" w:rsidRDefault="00D420EF">
      <w:pPr>
        <w:pStyle w:val="ConsPlusNonformat"/>
        <w:jc w:val="both"/>
      </w:pPr>
      <w:r>
        <w:t>интересов: ________________________________________________________________</w:t>
      </w:r>
    </w:p>
    <w:p w:rsidR="00D420EF" w:rsidRDefault="00D420EF">
      <w:pPr>
        <w:pStyle w:val="ConsPlusNonformat"/>
        <w:jc w:val="both"/>
      </w:pPr>
      <w:r>
        <w:t>___________________________________________________________________________</w:t>
      </w:r>
    </w:p>
    <w:p w:rsidR="00D420EF" w:rsidRDefault="00D420E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420EF" w:rsidRDefault="00D420EF">
      <w:pPr>
        <w:pStyle w:val="ConsPlusNonformat"/>
        <w:jc w:val="both"/>
      </w:pPr>
      <w:r>
        <w:t>по  регламенту,  депутатской  этике и вопросам местного самоуправления Думы</w:t>
      </w:r>
    </w:p>
    <w:p w:rsidR="00D420EF" w:rsidRDefault="00D420EF">
      <w:pPr>
        <w:pStyle w:val="ConsPlusNonformat"/>
        <w:jc w:val="both"/>
      </w:pPr>
      <w:r>
        <w:t xml:space="preserve">городского  округа 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при рассмотрении настоящего уведомления</w:t>
      </w:r>
    </w:p>
    <w:p w:rsidR="00D420EF" w:rsidRDefault="00D420EF">
      <w:pPr>
        <w:pStyle w:val="ConsPlusNonformat"/>
        <w:jc w:val="both"/>
      </w:pPr>
      <w:r>
        <w:t>(нужное подчеркнуть).</w:t>
      </w:r>
    </w:p>
    <w:p w:rsidR="00D420EF" w:rsidRDefault="00D420EF">
      <w:pPr>
        <w:pStyle w:val="ConsPlusNonformat"/>
        <w:jc w:val="both"/>
      </w:pPr>
    </w:p>
    <w:p w:rsidR="00D420EF" w:rsidRDefault="00D420EF">
      <w:pPr>
        <w:pStyle w:val="ConsPlusNonformat"/>
        <w:jc w:val="both"/>
      </w:pPr>
      <w:r>
        <w:t>"___" ____________ 20__ г. __________________________ _____________________</w:t>
      </w:r>
    </w:p>
    <w:p w:rsidR="00D420EF" w:rsidRDefault="00D420EF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D420EF" w:rsidRDefault="00D420EF">
      <w:pPr>
        <w:pStyle w:val="ConsPlusNonformat"/>
        <w:jc w:val="both"/>
      </w:pPr>
      <w:r>
        <w:t xml:space="preserve">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156EE1" w:rsidRDefault="00156EE1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right"/>
        <w:outlineLvl w:val="1"/>
      </w:pPr>
      <w:r>
        <w:lastRenderedPageBreak/>
        <w:t>Приложение N 2</w:t>
      </w:r>
    </w:p>
    <w:p w:rsidR="00D420EF" w:rsidRDefault="00D420EF">
      <w:pPr>
        <w:pStyle w:val="ConsPlusNormal"/>
        <w:jc w:val="right"/>
      </w:pPr>
      <w:r>
        <w:t>к Порядку</w:t>
      </w:r>
    </w:p>
    <w:p w:rsidR="00D420EF" w:rsidRDefault="00D420EF">
      <w:pPr>
        <w:pStyle w:val="ConsPlusNormal"/>
        <w:jc w:val="right"/>
      </w:pPr>
      <w:r>
        <w:t>сообщения</w:t>
      </w:r>
    </w:p>
    <w:p w:rsidR="00D420EF" w:rsidRDefault="00D420EF">
      <w:pPr>
        <w:pStyle w:val="ConsPlusNormal"/>
        <w:jc w:val="right"/>
      </w:pPr>
      <w:r>
        <w:t>лицами, замещающими</w:t>
      </w:r>
    </w:p>
    <w:p w:rsidR="00D420EF" w:rsidRDefault="00D420EF">
      <w:pPr>
        <w:pStyle w:val="ConsPlusNormal"/>
        <w:jc w:val="right"/>
      </w:pPr>
      <w:r>
        <w:t>муниципальные должности</w:t>
      </w:r>
    </w:p>
    <w:p w:rsidR="00D420EF" w:rsidRDefault="00D420EF">
      <w:pPr>
        <w:pStyle w:val="ConsPlusNormal"/>
        <w:jc w:val="right"/>
      </w:pPr>
      <w:r>
        <w:t>в городском округе</w:t>
      </w:r>
    </w:p>
    <w:p w:rsidR="00D420EF" w:rsidRDefault="00D420EF">
      <w:pPr>
        <w:pStyle w:val="ConsPlusNormal"/>
        <w:jc w:val="right"/>
      </w:pPr>
      <w:proofErr w:type="spellStart"/>
      <w:proofErr w:type="gramStart"/>
      <w:r>
        <w:t>Спасск-Дальнем</w:t>
      </w:r>
      <w:proofErr w:type="spellEnd"/>
      <w:proofErr w:type="gramEnd"/>
      <w:r>
        <w:t>, о</w:t>
      </w:r>
    </w:p>
    <w:p w:rsidR="00D420EF" w:rsidRDefault="00D420EF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D420EF" w:rsidRDefault="00D420EF">
      <w:pPr>
        <w:pStyle w:val="ConsPlusNormal"/>
        <w:jc w:val="right"/>
      </w:pPr>
      <w:r>
        <w:t>заинтересованности</w:t>
      </w:r>
    </w:p>
    <w:p w:rsidR="00D420EF" w:rsidRDefault="00D420EF">
      <w:pPr>
        <w:pStyle w:val="ConsPlusNormal"/>
        <w:jc w:val="right"/>
      </w:pPr>
      <w:r>
        <w:t>при исполнении</w:t>
      </w:r>
    </w:p>
    <w:p w:rsidR="00D420EF" w:rsidRDefault="00D420EF">
      <w:pPr>
        <w:pStyle w:val="ConsPlusNormal"/>
        <w:jc w:val="right"/>
      </w:pPr>
      <w:r>
        <w:t>должностных обязанностей,</w:t>
      </w:r>
    </w:p>
    <w:p w:rsidR="00D420EF" w:rsidRDefault="00D420EF">
      <w:pPr>
        <w:pStyle w:val="ConsPlusNormal"/>
        <w:jc w:val="right"/>
      </w:pPr>
      <w:r>
        <w:t>которая приводит</w:t>
      </w:r>
    </w:p>
    <w:p w:rsidR="00D420EF" w:rsidRDefault="00D420EF">
      <w:pPr>
        <w:pStyle w:val="ConsPlusNormal"/>
        <w:jc w:val="right"/>
      </w:pPr>
      <w:r>
        <w:t>или может привести</w:t>
      </w:r>
    </w:p>
    <w:p w:rsidR="00D420EF" w:rsidRDefault="00D420EF">
      <w:pPr>
        <w:pStyle w:val="ConsPlusNormal"/>
        <w:jc w:val="right"/>
      </w:pPr>
      <w:r>
        <w:t>к конфликту интересов</w:t>
      </w: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center"/>
      </w:pPr>
      <w:bookmarkStart w:id="5" w:name="P138"/>
      <w:bookmarkEnd w:id="5"/>
      <w:r>
        <w:t>ЖУРНАЛ</w:t>
      </w:r>
    </w:p>
    <w:p w:rsidR="00D420EF" w:rsidRDefault="00D420EF">
      <w:pPr>
        <w:pStyle w:val="ConsPlusNormal"/>
        <w:jc w:val="center"/>
      </w:pPr>
      <w:r>
        <w:t>РЕГИСТРАЦИИ УВЕДОМЛЕНИЙ О ВОЗНИКНОВЕНИИ ЛИЧНОЙ</w:t>
      </w:r>
    </w:p>
    <w:p w:rsidR="00D420EF" w:rsidRDefault="00D420EF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D420EF" w:rsidRDefault="00D420EF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D420EF" w:rsidRDefault="00D420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853"/>
        <w:gridCol w:w="1282"/>
        <w:gridCol w:w="1417"/>
        <w:gridCol w:w="1092"/>
        <w:gridCol w:w="1304"/>
        <w:gridCol w:w="1701"/>
        <w:gridCol w:w="850"/>
      </w:tblGrid>
      <w:tr w:rsidR="00D420EF">
        <w:tc>
          <w:tcPr>
            <w:tcW w:w="565" w:type="dxa"/>
            <w:vMerge w:val="restart"/>
          </w:tcPr>
          <w:p w:rsidR="00D420EF" w:rsidRDefault="00D420E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3" w:type="dxa"/>
            <w:vMerge w:val="restart"/>
          </w:tcPr>
          <w:p w:rsidR="00D420EF" w:rsidRDefault="00D420E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699" w:type="dxa"/>
            <w:gridSpan w:val="2"/>
          </w:tcPr>
          <w:p w:rsidR="00D420EF" w:rsidRDefault="00D420EF">
            <w:pPr>
              <w:pStyle w:val="ConsPlusNormal"/>
              <w:jc w:val="center"/>
            </w:pPr>
            <w:r>
              <w:t>Сведения о лице, замещающем муниципальную должность, направившем уведомление</w:t>
            </w:r>
          </w:p>
        </w:tc>
        <w:tc>
          <w:tcPr>
            <w:tcW w:w="2396" w:type="dxa"/>
            <w:gridSpan w:val="2"/>
          </w:tcPr>
          <w:p w:rsidR="00D420EF" w:rsidRDefault="00D420EF">
            <w:pPr>
              <w:pStyle w:val="ConsPlusNormal"/>
              <w:jc w:val="center"/>
            </w:pPr>
            <w:r>
              <w:t>Сведения о муниципальном служащем, принявшем уведомление</w:t>
            </w:r>
          </w:p>
        </w:tc>
        <w:tc>
          <w:tcPr>
            <w:tcW w:w="1701" w:type="dxa"/>
          </w:tcPr>
          <w:p w:rsidR="00D420EF" w:rsidRDefault="00D420EF">
            <w:pPr>
              <w:pStyle w:val="ConsPlusNormal"/>
              <w:jc w:val="center"/>
            </w:pPr>
            <w:r>
              <w:t>Отметка о получении копии уведомления (подпись)</w:t>
            </w:r>
          </w:p>
        </w:tc>
        <w:tc>
          <w:tcPr>
            <w:tcW w:w="850" w:type="dxa"/>
            <w:vMerge w:val="restart"/>
          </w:tcPr>
          <w:p w:rsidR="00D420EF" w:rsidRDefault="00D420E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20EF">
        <w:tc>
          <w:tcPr>
            <w:tcW w:w="565" w:type="dxa"/>
            <w:vMerge/>
          </w:tcPr>
          <w:p w:rsidR="00D420EF" w:rsidRDefault="00D420EF">
            <w:pPr>
              <w:spacing w:after="1" w:line="0" w:lineRule="atLeast"/>
            </w:pPr>
          </w:p>
        </w:tc>
        <w:tc>
          <w:tcPr>
            <w:tcW w:w="853" w:type="dxa"/>
            <w:vMerge/>
          </w:tcPr>
          <w:p w:rsidR="00D420EF" w:rsidRDefault="00D420EF">
            <w:pPr>
              <w:spacing w:after="1" w:line="0" w:lineRule="atLeast"/>
            </w:pPr>
          </w:p>
        </w:tc>
        <w:tc>
          <w:tcPr>
            <w:tcW w:w="1282" w:type="dxa"/>
          </w:tcPr>
          <w:p w:rsidR="00D420EF" w:rsidRDefault="00D420E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D420EF" w:rsidRDefault="00D420E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92" w:type="dxa"/>
          </w:tcPr>
          <w:p w:rsidR="00D420EF" w:rsidRDefault="00D420E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</w:tcPr>
          <w:p w:rsidR="00D420EF" w:rsidRDefault="00D420E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D420EF" w:rsidRDefault="00D420EF">
            <w:pPr>
              <w:pStyle w:val="ConsPlusNormal"/>
            </w:pPr>
          </w:p>
        </w:tc>
        <w:tc>
          <w:tcPr>
            <w:tcW w:w="850" w:type="dxa"/>
            <w:vMerge/>
          </w:tcPr>
          <w:p w:rsidR="00D420EF" w:rsidRDefault="00D420EF">
            <w:pPr>
              <w:spacing w:after="1" w:line="0" w:lineRule="atLeast"/>
            </w:pPr>
          </w:p>
        </w:tc>
      </w:tr>
      <w:tr w:rsidR="00D420EF">
        <w:tc>
          <w:tcPr>
            <w:tcW w:w="565" w:type="dxa"/>
          </w:tcPr>
          <w:p w:rsidR="00D420EF" w:rsidRDefault="00D42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D420EF" w:rsidRDefault="00D420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D420EF" w:rsidRDefault="00D42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420EF" w:rsidRDefault="00D420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2" w:type="dxa"/>
          </w:tcPr>
          <w:p w:rsidR="00D420EF" w:rsidRDefault="00D420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420EF" w:rsidRDefault="00D420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20EF" w:rsidRDefault="00D420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420EF" w:rsidRDefault="00D420EF">
            <w:pPr>
              <w:pStyle w:val="ConsPlusNormal"/>
              <w:jc w:val="center"/>
            </w:pPr>
            <w:r>
              <w:t>8</w:t>
            </w:r>
          </w:p>
        </w:tc>
      </w:tr>
      <w:tr w:rsidR="00D420EF">
        <w:tc>
          <w:tcPr>
            <w:tcW w:w="565" w:type="dxa"/>
          </w:tcPr>
          <w:p w:rsidR="00D420EF" w:rsidRDefault="00D420EF">
            <w:pPr>
              <w:pStyle w:val="ConsPlusNormal"/>
            </w:pPr>
          </w:p>
        </w:tc>
        <w:tc>
          <w:tcPr>
            <w:tcW w:w="853" w:type="dxa"/>
          </w:tcPr>
          <w:p w:rsidR="00D420EF" w:rsidRDefault="00D420EF">
            <w:pPr>
              <w:pStyle w:val="ConsPlusNormal"/>
            </w:pPr>
          </w:p>
        </w:tc>
        <w:tc>
          <w:tcPr>
            <w:tcW w:w="1282" w:type="dxa"/>
          </w:tcPr>
          <w:p w:rsidR="00D420EF" w:rsidRDefault="00D420EF">
            <w:pPr>
              <w:pStyle w:val="ConsPlusNormal"/>
            </w:pPr>
          </w:p>
        </w:tc>
        <w:tc>
          <w:tcPr>
            <w:tcW w:w="1417" w:type="dxa"/>
          </w:tcPr>
          <w:p w:rsidR="00D420EF" w:rsidRDefault="00D420EF">
            <w:pPr>
              <w:pStyle w:val="ConsPlusNormal"/>
            </w:pPr>
          </w:p>
        </w:tc>
        <w:tc>
          <w:tcPr>
            <w:tcW w:w="1092" w:type="dxa"/>
          </w:tcPr>
          <w:p w:rsidR="00D420EF" w:rsidRDefault="00D420EF">
            <w:pPr>
              <w:pStyle w:val="ConsPlusNormal"/>
            </w:pPr>
          </w:p>
        </w:tc>
        <w:tc>
          <w:tcPr>
            <w:tcW w:w="1304" w:type="dxa"/>
          </w:tcPr>
          <w:p w:rsidR="00D420EF" w:rsidRDefault="00D420EF">
            <w:pPr>
              <w:pStyle w:val="ConsPlusNormal"/>
            </w:pPr>
          </w:p>
        </w:tc>
        <w:tc>
          <w:tcPr>
            <w:tcW w:w="1701" w:type="dxa"/>
          </w:tcPr>
          <w:p w:rsidR="00D420EF" w:rsidRDefault="00D420EF">
            <w:pPr>
              <w:pStyle w:val="ConsPlusNormal"/>
            </w:pPr>
          </w:p>
        </w:tc>
        <w:tc>
          <w:tcPr>
            <w:tcW w:w="850" w:type="dxa"/>
          </w:tcPr>
          <w:p w:rsidR="00D420EF" w:rsidRDefault="00D420EF">
            <w:pPr>
              <w:pStyle w:val="ConsPlusNormal"/>
            </w:pPr>
          </w:p>
        </w:tc>
      </w:tr>
    </w:tbl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jc w:val="both"/>
      </w:pPr>
    </w:p>
    <w:p w:rsidR="00D420EF" w:rsidRDefault="00D42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BE7" w:rsidRDefault="002B3BE7"/>
    <w:sectPr w:rsidR="002B3BE7" w:rsidSect="007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EF"/>
    <w:rsid w:val="00156EE1"/>
    <w:rsid w:val="002B3BE7"/>
    <w:rsid w:val="003077D9"/>
    <w:rsid w:val="00D4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9A152595C82942B4BB61CB55CDA1EB91A6BD34532A7EBBC489B7370C1E45BA96727CA7600068B9F4E3129E59SEq0C" TargetMode="External"/><Relationship Id="rId4" Type="http://schemas.openxmlformats.org/officeDocument/2006/relationships/hyperlink" Target="consultantplus://offline/ref=239A152595C82942B4BB61CB55CDA1EB91A6BB3651297EBBC489B7370C1E45BA847224AB630077BDF5F644CF1FB73939B527EECB9AD4A791S6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8305</Characters>
  <Application>Microsoft Office Word</Application>
  <DocSecurity>0</DocSecurity>
  <Lines>69</Lines>
  <Paragraphs>19</Paragraphs>
  <ScaleCrop>false</ScaleCrop>
  <Company>АГО Спасск-Дальний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gubenko_mi</dc:creator>
  <cp:lastModifiedBy>gubenko_mi</cp:lastModifiedBy>
  <cp:revision>2</cp:revision>
  <dcterms:created xsi:type="dcterms:W3CDTF">2022-05-30T02:42:00Z</dcterms:created>
  <dcterms:modified xsi:type="dcterms:W3CDTF">2022-05-31T02:46:00Z</dcterms:modified>
</cp:coreProperties>
</file>