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E28A" w14:textId="77777777" w:rsidR="003F7C05" w:rsidRDefault="003F7C05" w:rsidP="00171912">
      <w:pPr>
        <w:jc w:val="center"/>
        <w:rPr>
          <w:rFonts w:ascii="Tahoma" w:hAnsi="Tahoma"/>
        </w:rPr>
      </w:pPr>
    </w:p>
    <w:p w14:paraId="08B3FE5F" w14:textId="77777777" w:rsidR="003F7C05" w:rsidRDefault="003F7C05" w:rsidP="00171912">
      <w:pPr>
        <w:jc w:val="center"/>
        <w:rPr>
          <w:rFonts w:ascii="Tahoma" w:hAnsi="Tahoma"/>
        </w:rPr>
      </w:pPr>
    </w:p>
    <w:p w14:paraId="6514E216" w14:textId="7A6B7D54" w:rsidR="00171912" w:rsidRDefault="00171912" w:rsidP="00171912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A9DD08C" wp14:editId="774062E4">
            <wp:simplePos x="0" y="0"/>
            <wp:positionH relativeFrom="column">
              <wp:posOffset>2811145</wp:posOffset>
            </wp:positionH>
            <wp:positionV relativeFrom="paragraph">
              <wp:posOffset>-572135</wp:posOffset>
            </wp:positionV>
            <wp:extent cx="466725" cy="635000"/>
            <wp:effectExtent l="19050" t="0" r="9525" b="0"/>
            <wp:wrapTight wrapText="bothSides">
              <wp:wrapPolygon edited="0">
                <wp:start x="-882" y="0"/>
                <wp:lineTo x="-882" y="20736"/>
                <wp:lineTo x="22041" y="20736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4E0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0DAB9A" wp14:editId="1BB8770A">
                <wp:simplePos x="0" y="0"/>
                <wp:positionH relativeFrom="column">
                  <wp:posOffset>4457700</wp:posOffset>
                </wp:positionH>
                <wp:positionV relativeFrom="paragraph">
                  <wp:posOffset>-603250</wp:posOffset>
                </wp:positionV>
                <wp:extent cx="1943735" cy="571500"/>
                <wp:effectExtent l="5080" t="4445" r="381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D2583" w14:textId="77777777" w:rsidR="00171912" w:rsidRDefault="00171912" w:rsidP="00171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DAB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47.5pt;width:153.0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" strokecolor="white">
                <v:textbox>
                  <w:txbxContent>
                    <w:p w14:paraId="1D7D2583" w14:textId="77777777" w:rsidR="00171912" w:rsidRDefault="00171912" w:rsidP="00171912"/>
                  </w:txbxContent>
                </v:textbox>
              </v:shape>
            </w:pict>
          </mc:Fallback>
        </mc:AlternateContent>
      </w:r>
    </w:p>
    <w:p w14:paraId="29A93D8A" w14:textId="77777777" w:rsidR="003F7C05" w:rsidRDefault="003F7C05" w:rsidP="00171912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14:paraId="6D325B7A" w14:textId="21A3F2E0" w:rsidR="00171912" w:rsidRDefault="00171912" w:rsidP="00171912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FEC5054" w14:textId="77777777" w:rsidR="00171912" w:rsidRDefault="00171912" w:rsidP="00171912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67D28DD7" w14:textId="77777777" w:rsidR="00171912" w:rsidRPr="00735FEB" w:rsidRDefault="00171912" w:rsidP="00171912">
      <w:pPr>
        <w:jc w:val="center"/>
        <w:rPr>
          <w:b/>
          <w:spacing w:val="20"/>
          <w:sz w:val="32"/>
          <w:szCs w:val="32"/>
        </w:rPr>
      </w:pPr>
    </w:p>
    <w:p w14:paraId="13985D74" w14:textId="77777777" w:rsidR="00171912" w:rsidRPr="00967526" w:rsidRDefault="00171912" w:rsidP="00171912">
      <w:pPr>
        <w:pStyle w:val="2"/>
      </w:pPr>
      <w:r>
        <w:t>ПОСТАНОВЛЕНИЕ</w:t>
      </w:r>
    </w:p>
    <w:p w14:paraId="5745F7A4" w14:textId="3C9C78E1" w:rsidR="00171912" w:rsidRPr="00D16850" w:rsidRDefault="00A12DA9" w:rsidP="00171912">
      <w:r>
        <w:rPr>
          <w:szCs w:val="24"/>
        </w:rPr>
        <w:t>08 июня 2021 г.</w:t>
      </w:r>
      <w:r w:rsidR="00171912" w:rsidRPr="00D16850">
        <w:rPr>
          <w:szCs w:val="24"/>
        </w:rPr>
        <w:t xml:space="preserve"> </w:t>
      </w:r>
      <w:r w:rsidR="00171912">
        <w:rPr>
          <w:szCs w:val="24"/>
        </w:rPr>
        <w:t xml:space="preserve"> </w:t>
      </w:r>
      <w:r w:rsidR="0017191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="00171912">
        <w:rPr>
          <w:sz w:val="32"/>
          <w:szCs w:val="32"/>
        </w:rPr>
        <w:t xml:space="preserve">   </w:t>
      </w:r>
      <w:r w:rsidR="00171912">
        <w:rPr>
          <w:sz w:val="22"/>
          <w:szCs w:val="22"/>
        </w:rPr>
        <w:t>г. Спасск-Дальний, Приморского края</w:t>
      </w:r>
      <w:r w:rsidR="00171912">
        <w:t xml:space="preserve">                       </w:t>
      </w:r>
      <w:r>
        <w:t>№ 287-па</w:t>
      </w:r>
    </w:p>
    <w:p w14:paraId="323A39E0" w14:textId="77777777" w:rsidR="00171912" w:rsidRDefault="00171912" w:rsidP="00171912">
      <w:pPr>
        <w:rPr>
          <w:sz w:val="26"/>
          <w:szCs w:val="26"/>
        </w:rPr>
      </w:pPr>
    </w:p>
    <w:p w14:paraId="7ECB2468" w14:textId="77777777" w:rsidR="00171912" w:rsidRDefault="00171912" w:rsidP="00171912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14:paraId="5240A869" w14:textId="77777777"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73351165"/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Порядка </w:t>
      </w:r>
      <w:bookmarkStart w:id="1" w:name="_Hlk71895269"/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проведения оценки</w:t>
      </w:r>
    </w:p>
    <w:p w14:paraId="15899D16" w14:textId="77777777"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регулирующего воздействия проектов нормативных</w:t>
      </w:r>
    </w:p>
    <w:p w14:paraId="5B5C1FC5" w14:textId="77777777"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правовых актов городского округа Спасск-Дальний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14:paraId="783BAD0B" w14:textId="77777777"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экспертизы нормативных правовых актов городского округа</w:t>
      </w:r>
    </w:p>
    <w:p w14:paraId="447F29F6" w14:textId="77777777" w:rsidR="00A12DA9" w:rsidRDefault="00171912" w:rsidP="00A303E9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Спасск-Дальний,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оценки фактического воздействия нормативных</w:t>
      </w:r>
    </w:p>
    <w:p w14:paraId="22349502" w14:textId="7C1ECBD8" w:rsidR="00171912" w:rsidRPr="000A20C0" w:rsidRDefault="00171912" w:rsidP="00A303E9">
      <w:pPr>
        <w:pStyle w:val="a8"/>
        <w:spacing w:before="0" w:after="0" w:line="300" w:lineRule="atLeast"/>
        <w:jc w:val="center"/>
        <w:textAlignment w:val="baseline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правовых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актов  городского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округа Спасск-Дальний</w:t>
      </w:r>
      <w:bookmarkEnd w:id="1"/>
    </w:p>
    <w:p w14:paraId="5645246C" w14:textId="5D798C05" w:rsidR="00171912" w:rsidRDefault="00171912" w:rsidP="00171912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14:paraId="1AFD8ADD" w14:textId="77777777" w:rsidR="00A12DA9" w:rsidRDefault="00A12DA9" w:rsidP="00171912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bookmarkEnd w:id="0"/>
    <w:p w14:paraId="24816ECF" w14:textId="77777777" w:rsidR="002B3559" w:rsidRDefault="00171912" w:rsidP="002B3559">
      <w:pPr>
        <w:spacing w:line="360" w:lineRule="auto"/>
        <w:ind w:firstLine="708"/>
        <w:jc w:val="both"/>
        <w:rPr>
          <w:sz w:val="26"/>
          <w:szCs w:val="26"/>
        </w:rPr>
      </w:pPr>
      <w:r w:rsidRPr="009E7FB3">
        <w:rPr>
          <w:sz w:val="26"/>
          <w:szCs w:val="26"/>
        </w:rPr>
        <w:t>В  соответствии с Федеральным закон</w:t>
      </w:r>
      <w:r>
        <w:rPr>
          <w:sz w:val="26"/>
          <w:szCs w:val="26"/>
        </w:rPr>
        <w:t>ом</w:t>
      </w:r>
      <w:r w:rsidRPr="009E7FB3">
        <w:rPr>
          <w:sz w:val="26"/>
          <w:szCs w:val="26"/>
        </w:rPr>
        <w:t xml:space="preserve"> от 6 октября 2003 года № 131-ФЗ </w:t>
      </w:r>
      <w:r w:rsidRPr="009E7FB3">
        <w:rPr>
          <w:color w:val="000000"/>
          <w:sz w:val="26"/>
          <w:szCs w:val="26"/>
        </w:rPr>
        <w:t>«Об общих принципах организации местного самоуправления в Российской Федерации», Законом Приморского края от 03</w:t>
      </w:r>
      <w:r>
        <w:rPr>
          <w:color w:val="000000"/>
          <w:sz w:val="26"/>
          <w:szCs w:val="26"/>
        </w:rPr>
        <w:t xml:space="preserve"> декабря </w:t>
      </w:r>
      <w:r w:rsidRPr="009E7FB3">
        <w:rPr>
          <w:color w:val="000000"/>
          <w:sz w:val="26"/>
          <w:szCs w:val="26"/>
        </w:rPr>
        <w:t xml:space="preserve">2014 </w:t>
      </w:r>
      <w:r>
        <w:rPr>
          <w:color w:val="000000"/>
          <w:sz w:val="26"/>
          <w:szCs w:val="26"/>
        </w:rPr>
        <w:t xml:space="preserve">года </w:t>
      </w:r>
      <w:r w:rsidRPr="009E7FB3">
        <w:rPr>
          <w:color w:val="000000"/>
          <w:sz w:val="26"/>
          <w:szCs w:val="26"/>
        </w:rPr>
        <w:t xml:space="preserve">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</w:t>
      </w:r>
      <w:r>
        <w:rPr>
          <w:color w:val="000000"/>
          <w:sz w:val="26"/>
          <w:szCs w:val="26"/>
        </w:rPr>
        <w:t xml:space="preserve">Уставом городского округа Спасск-Дальний, решением Думы городского округа Спасск-Дальний </w:t>
      </w:r>
      <w:r w:rsidRPr="009E7FB3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30 сентября 2015 года № 108 </w:t>
      </w:r>
      <w:r w:rsidRPr="009E7FB3">
        <w:rPr>
          <w:color w:val="000000"/>
          <w:sz w:val="26"/>
          <w:szCs w:val="26"/>
        </w:rPr>
        <w:t>«Об оценке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деятельности»</w:t>
      </w:r>
      <w:r w:rsidR="002B3559">
        <w:rPr>
          <w:color w:val="000000"/>
          <w:sz w:val="26"/>
          <w:szCs w:val="26"/>
        </w:rPr>
        <w:t xml:space="preserve">, </w:t>
      </w:r>
      <w:r w:rsidR="002B3559">
        <w:rPr>
          <w:sz w:val="26"/>
          <w:szCs w:val="26"/>
        </w:rPr>
        <w:t>Администрация городского округа Спасск-Дальний</w:t>
      </w:r>
    </w:p>
    <w:p w14:paraId="6B3ECC00" w14:textId="77777777" w:rsidR="00171912" w:rsidRPr="00F17784" w:rsidRDefault="00171912" w:rsidP="00171912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14:paraId="6324FA55" w14:textId="0324474A" w:rsidR="00171912" w:rsidRDefault="00171912" w:rsidP="00171912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</w:t>
      </w:r>
      <w:r w:rsidR="002B3559">
        <w:rPr>
          <w:rFonts w:ascii="Times New Roman" w:hAnsi="Times New Roman" w:cs="Times New Roman"/>
          <w:sz w:val="26"/>
          <w:szCs w:val="26"/>
        </w:rPr>
        <w:t>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CA48318" w14:textId="77777777" w:rsidR="00171912" w:rsidRDefault="00171912" w:rsidP="00171912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E45FEFE" w14:textId="678E9B7A" w:rsidR="00171912" w:rsidRDefault="00171912" w:rsidP="00171912">
      <w:pPr>
        <w:pStyle w:val="a8"/>
        <w:spacing w:before="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53F4">
        <w:rPr>
          <w:rFonts w:ascii="Times New Roman" w:hAnsi="Times New Roman" w:cs="Times New Roman"/>
          <w:sz w:val="26"/>
          <w:szCs w:val="26"/>
        </w:rPr>
        <w:t>1. Утвердить Порядок проведения оценки регулирующего воздействия проектов нормативных правовых актов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353F4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городского округа Спасск-Дальний, </w:t>
      </w:r>
      <w:r>
        <w:rPr>
          <w:rFonts w:ascii="Times New Roman" w:hAnsi="Times New Roman" w:cs="Times New Roman"/>
          <w:sz w:val="26"/>
          <w:szCs w:val="26"/>
        </w:rPr>
        <w:t xml:space="preserve">оценки фактического воздействия нормативных правовых актов городского округа Спасск-Дальний, </w:t>
      </w:r>
      <w:r w:rsidRPr="008353F4">
        <w:rPr>
          <w:rFonts w:ascii="Times New Roman" w:hAnsi="Times New Roman" w:cs="Times New Roman"/>
          <w:sz w:val="26"/>
          <w:szCs w:val="26"/>
        </w:rPr>
        <w:t>затрагивающих вопросы осуществления предпринимательской и инвестиционной деятельности (прилагается).</w:t>
      </w:r>
    </w:p>
    <w:p w14:paraId="0A5D5F33" w14:textId="62102FA3" w:rsidR="00ED615C" w:rsidRPr="00ED615C" w:rsidRDefault="00ED615C" w:rsidP="00140BB0">
      <w:pPr>
        <w:pStyle w:val="a8"/>
        <w:spacing w:before="0" w:after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Структурным подразделениям Администрации городского округа Спасск-Дальний, ответственным за разработку проектов муниципальных нормативных правовых актов, затрагивающих вопросы осуществления предпринимательской и инвестиционной деятельности, обеспечить исполнение </w:t>
      </w:r>
      <w:r w:rsidRPr="00ED615C">
        <w:rPr>
          <w:rFonts w:ascii="Times New Roman" w:hAnsi="Times New Roman" w:cs="Times New Roman"/>
          <w:color w:val="000000"/>
          <w:sz w:val="26"/>
          <w:szCs w:val="26"/>
        </w:rPr>
        <w:t>Порядка проведения оценки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15C">
        <w:rPr>
          <w:rFonts w:ascii="Times New Roman" w:hAnsi="Times New Roman" w:cs="Times New Roman"/>
          <w:color w:val="000000"/>
          <w:sz w:val="26"/>
          <w:szCs w:val="26"/>
        </w:rPr>
        <w:t>регулирующего воздействия проектов нормативных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15C">
        <w:rPr>
          <w:rFonts w:ascii="Times New Roman" w:hAnsi="Times New Roman" w:cs="Times New Roman"/>
          <w:color w:val="000000"/>
          <w:sz w:val="26"/>
          <w:szCs w:val="26"/>
        </w:rPr>
        <w:t>правовых актов городского округа Спасск-Дальний,  экспертизы нормативных правовых актов городского округа Спасск-Дальний, оценки фактического воздействия нормативных правовых актов  городского округа Спасск-Дальний</w:t>
      </w:r>
      <w:r w:rsidR="00140BB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B0D88EB" w14:textId="407E91CB" w:rsidR="00ED615C" w:rsidRDefault="00140BB0" w:rsidP="00171912">
      <w:pPr>
        <w:pStyle w:val="a8"/>
        <w:spacing w:before="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615C">
        <w:rPr>
          <w:rFonts w:ascii="Times New Roman" w:hAnsi="Times New Roman" w:cs="Times New Roman"/>
          <w:sz w:val="26"/>
          <w:szCs w:val="26"/>
        </w:rPr>
        <w:t>. Признать утратившими силу постановление Администрации городского округа Спасск-Дальний от 17</w:t>
      </w:r>
      <w:r w:rsidR="00A12DA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ED615C">
        <w:rPr>
          <w:rFonts w:ascii="Times New Roman" w:hAnsi="Times New Roman" w:cs="Times New Roman"/>
          <w:sz w:val="26"/>
          <w:szCs w:val="26"/>
        </w:rPr>
        <w:t>2015</w:t>
      </w:r>
      <w:r w:rsidR="00A12DA9">
        <w:rPr>
          <w:rFonts w:ascii="Times New Roman" w:hAnsi="Times New Roman" w:cs="Times New Roman"/>
          <w:sz w:val="26"/>
          <w:szCs w:val="26"/>
        </w:rPr>
        <w:t xml:space="preserve"> г. </w:t>
      </w:r>
      <w:r w:rsidR="00ED615C">
        <w:rPr>
          <w:rFonts w:ascii="Times New Roman" w:hAnsi="Times New Roman" w:cs="Times New Roman"/>
          <w:sz w:val="26"/>
          <w:szCs w:val="26"/>
        </w:rPr>
        <w:t xml:space="preserve"> № 722-па «Об утверждении Порядка проведения оценки регулирующего воздействия 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деятельности».</w:t>
      </w:r>
    </w:p>
    <w:p w14:paraId="0E5436DC" w14:textId="239A0762" w:rsidR="00171912" w:rsidRPr="004826B9" w:rsidRDefault="00140BB0" w:rsidP="0017191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71912" w:rsidRPr="004826B9">
        <w:rPr>
          <w:sz w:val="26"/>
          <w:szCs w:val="26"/>
        </w:rPr>
        <w:t xml:space="preserve">. Административному управлению Администрации городского округа Спасск-Дальний (Моняк) настоящее постановление разместить на официальном сайте </w:t>
      </w:r>
      <w:r w:rsidR="00A12DA9">
        <w:rPr>
          <w:sz w:val="26"/>
          <w:szCs w:val="26"/>
        </w:rPr>
        <w:t xml:space="preserve">правовой информации </w:t>
      </w:r>
      <w:r w:rsidR="00171912" w:rsidRPr="004826B9">
        <w:rPr>
          <w:sz w:val="26"/>
          <w:szCs w:val="26"/>
        </w:rPr>
        <w:t>городского округа Спасск-Дальний.</w:t>
      </w:r>
    </w:p>
    <w:p w14:paraId="4FC94EA4" w14:textId="2BCED90B" w:rsidR="00171912" w:rsidRDefault="00140BB0" w:rsidP="00171912">
      <w:pPr>
        <w:pStyle w:val="a8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71912" w:rsidRPr="004826B9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первого заместителя главы Администрации городского округа Спасск-Дальний   Врадий</w:t>
      </w:r>
      <w:r w:rsidR="00A12DA9" w:rsidRPr="00A12DA9">
        <w:rPr>
          <w:rFonts w:ascii="Times New Roman" w:hAnsi="Times New Roman" w:cs="Times New Roman"/>
          <w:sz w:val="26"/>
          <w:szCs w:val="26"/>
        </w:rPr>
        <w:t xml:space="preserve"> </w:t>
      </w:r>
      <w:r w:rsidR="00A12DA9" w:rsidRPr="004826B9">
        <w:rPr>
          <w:rFonts w:ascii="Times New Roman" w:hAnsi="Times New Roman" w:cs="Times New Roman"/>
          <w:sz w:val="26"/>
          <w:szCs w:val="26"/>
        </w:rPr>
        <w:t>Л.В</w:t>
      </w:r>
      <w:r w:rsidR="00171912">
        <w:rPr>
          <w:rFonts w:ascii="Times New Roman" w:hAnsi="Times New Roman" w:cs="Times New Roman"/>
          <w:sz w:val="26"/>
          <w:szCs w:val="26"/>
        </w:rPr>
        <w:t>.</w:t>
      </w:r>
    </w:p>
    <w:p w14:paraId="78DAD6AC" w14:textId="77777777" w:rsidR="00171912" w:rsidRDefault="00171912" w:rsidP="00171912">
      <w:pPr>
        <w:pStyle w:val="a8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6A704D" w14:textId="77777777" w:rsidR="00171912" w:rsidRDefault="00171912" w:rsidP="00171912">
      <w:pPr>
        <w:pStyle w:val="a8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6348DC" w14:textId="77777777" w:rsidR="00171912" w:rsidRDefault="00171912" w:rsidP="0017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FEF08BE" w14:textId="15D7A215" w:rsidR="00171912" w:rsidRDefault="00A12DA9" w:rsidP="0017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 г</w:t>
      </w:r>
      <w:r w:rsidR="0017191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17191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2F65A6" w14:textId="4C38915C" w:rsidR="00171912" w:rsidRDefault="00171912" w:rsidP="0017191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                                   </w:t>
      </w:r>
      <w:r w:rsidR="00A12DA9">
        <w:rPr>
          <w:rFonts w:ascii="Times New Roman" w:hAnsi="Times New Roman" w:cs="Times New Roman"/>
          <w:sz w:val="26"/>
          <w:szCs w:val="26"/>
        </w:rPr>
        <w:t>Е.Э. Богинский</w:t>
      </w:r>
    </w:p>
    <w:p w14:paraId="055B5844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1C55DCB5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2500C17B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290B483A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30DEA9EB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692975D5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769A67EF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1C9229D2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2E5B29A4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7A5955EF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5042BE77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2B91B2D3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0F860918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2417994A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38606EDF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668A2352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5C79F779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4E17D25E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344CF66A" w14:textId="77777777" w:rsidR="00A12DA9" w:rsidRDefault="00A12DA9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0B9C1BEC" w14:textId="312D5CC6" w:rsidR="00171912" w:rsidRDefault="00171912" w:rsidP="00171912">
      <w:pPr>
        <w:pStyle w:val="a5"/>
        <w:tabs>
          <w:tab w:val="left" w:pos="4678"/>
        </w:tabs>
        <w:ind w:left="5387"/>
        <w:jc w:val="left"/>
      </w:pPr>
      <w:r w:rsidRPr="00F102A2">
        <w:rPr>
          <w:b w:val="0"/>
          <w:sz w:val="26"/>
          <w:szCs w:val="26"/>
        </w:rPr>
        <w:t>УТВЕРЖДЕН</w:t>
      </w:r>
      <w:r>
        <w:t xml:space="preserve">          </w:t>
      </w:r>
    </w:p>
    <w:p w14:paraId="7EE7F556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proofErr w:type="gramStart"/>
      <w:r w:rsidRPr="00F102A2">
        <w:rPr>
          <w:b w:val="0"/>
          <w:sz w:val="26"/>
          <w:szCs w:val="26"/>
        </w:rPr>
        <w:t xml:space="preserve">постановлением </w:t>
      </w:r>
      <w:r>
        <w:rPr>
          <w:b w:val="0"/>
          <w:sz w:val="26"/>
          <w:szCs w:val="26"/>
        </w:rPr>
        <w:t xml:space="preserve"> Администрации</w:t>
      </w:r>
      <w:proofErr w:type="gramEnd"/>
      <w:r>
        <w:rPr>
          <w:b w:val="0"/>
          <w:sz w:val="26"/>
          <w:szCs w:val="26"/>
        </w:rPr>
        <w:t xml:space="preserve"> городского округа Спасск-Дальний</w:t>
      </w:r>
    </w:p>
    <w:p w14:paraId="23BBE4D2" w14:textId="714348B6" w:rsidR="00171912" w:rsidRPr="00F102A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A12DA9">
        <w:rPr>
          <w:b w:val="0"/>
          <w:sz w:val="26"/>
          <w:szCs w:val="26"/>
        </w:rPr>
        <w:t>08.06.2021</w:t>
      </w:r>
      <w:r>
        <w:rPr>
          <w:b w:val="0"/>
          <w:sz w:val="26"/>
          <w:szCs w:val="26"/>
        </w:rPr>
        <w:t xml:space="preserve">   </w:t>
      </w:r>
      <w:proofErr w:type="gramStart"/>
      <w:r>
        <w:rPr>
          <w:b w:val="0"/>
          <w:sz w:val="26"/>
          <w:szCs w:val="26"/>
        </w:rPr>
        <w:t xml:space="preserve">№  </w:t>
      </w:r>
      <w:r w:rsidR="00A12DA9">
        <w:rPr>
          <w:b w:val="0"/>
          <w:sz w:val="26"/>
          <w:szCs w:val="26"/>
        </w:rPr>
        <w:t>287</w:t>
      </w:r>
      <w:proofErr w:type="gramEnd"/>
      <w:r w:rsidR="00A12DA9">
        <w:rPr>
          <w:b w:val="0"/>
          <w:sz w:val="26"/>
          <w:szCs w:val="26"/>
        </w:rPr>
        <w:t>-па</w:t>
      </w:r>
    </w:p>
    <w:p w14:paraId="7A461A70" w14:textId="77777777" w:rsidR="00171912" w:rsidRPr="00F102A2" w:rsidRDefault="00171912" w:rsidP="00171912">
      <w:pPr>
        <w:pStyle w:val="a5"/>
        <w:tabs>
          <w:tab w:val="left" w:pos="4678"/>
        </w:tabs>
        <w:ind w:left="4962"/>
        <w:jc w:val="left"/>
        <w:rPr>
          <w:b w:val="0"/>
          <w:sz w:val="26"/>
          <w:szCs w:val="26"/>
        </w:rPr>
      </w:pPr>
    </w:p>
    <w:p w14:paraId="6E7125D5" w14:textId="77777777" w:rsidR="00171912" w:rsidRDefault="00171912" w:rsidP="00171912">
      <w:pPr>
        <w:jc w:val="center"/>
        <w:rPr>
          <w:sz w:val="26"/>
          <w:szCs w:val="26"/>
        </w:rPr>
      </w:pPr>
    </w:p>
    <w:p w14:paraId="05C552FF" w14:textId="77777777" w:rsidR="00171912" w:rsidRDefault="00171912" w:rsidP="00171912">
      <w:pPr>
        <w:jc w:val="center"/>
        <w:rPr>
          <w:sz w:val="26"/>
          <w:szCs w:val="26"/>
        </w:rPr>
      </w:pPr>
    </w:p>
    <w:p w14:paraId="7E0DA26D" w14:textId="77777777" w:rsidR="00171912" w:rsidRPr="00BE0407" w:rsidRDefault="00171912" w:rsidP="00171912">
      <w:pPr>
        <w:jc w:val="center"/>
        <w:rPr>
          <w:b/>
          <w:sz w:val="26"/>
          <w:szCs w:val="26"/>
        </w:rPr>
      </w:pPr>
      <w:r w:rsidRPr="00BE0407">
        <w:rPr>
          <w:b/>
          <w:sz w:val="26"/>
          <w:szCs w:val="26"/>
        </w:rPr>
        <w:t>Порядок</w:t>
      </w:r>
    </w:p>
    <w:p w14:paraId="45185B34" w14:textId="77777777" w:rsidR="00A12DA9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E0407">
        <w:rPr>
          <w:b/>
          <w:sz w:val="26"/>
          <w:szCs w:val="26"/>
        </w:rPr>
        <w:t xml:space="preserve"> </w:t>
      </w: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проведения оценки</w:t>
      </w:r>
      <w:r w:rsidR="00A12D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регулирующего воздействия проектов</w:t>
      </w:r>
    </w:p>
    <w:p w14:paraId="46BB3821" w14:textId="239F2F7A"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нормативных</w:t>
      </w:r>
      <w:r w:rsidR="00A12D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правовых актов городского округа Спасск-Дальний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14:paraId="17652DF2" w14:textId="77777777"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экспертизы нормативных правовых актов городского округа</w:t>
      </w:r>
    </w:p>
    <w:p w14:paraId="1FC77DFA" w14:textId="77777777" w:rsidR="00A12DA9" w:rsidRDefault="00171912" w:rsidP="00A303E9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Спасск-Дальний,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оценки фактического воздействия нормативных</w:t>
      </w:r>
    </w:p>
    <w:p w14:paraId="65FF0991" w14:textId="2CED1EE8" w:rsidR="00171912" w:rsidRPr="00BE0407" w:rsidRDefault="00171912" w:rsidP="00A303E9">
      <w:pPr>
        <w:pStyle w:val="a8"/>
        <w:spacing w:before="0" w:after="0" w:line="300" w:lineRule="atLeast"/>
        <w:jc w:val="center"/>
        <w:textAlignment w:val="baseline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правовых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актов  городского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округа Спасск-Дальний</w:t>
      </w:r>
    </w:p>
    <w:p w14:paraId="041EDA1E" w14:textId="45FE6817" w:rsidR="00171912" w:rsidRDefault="00171912" w:rsidP="00171912">
      <w:pPr>
        <w:jc w:val="center"/>
        <w:rPr>
          <w:sz w:val="26"/>
          <w:szCs w:val="26"/>
        </w:rPr>
      </w:pPr>
    </w:p>
    <w:p w14:paraId="4BEC1E02" w14:textId="77777777" w:rsidR="004636BE" w:rsidRDefault="004636BE" w:rsidP="00171912">
      <w:pPr>
        <w:jc w:val="center"/>
        <w:rPr>
          <w:sz w:val="26"/>
          <w:szCs w:val="26"/>
        </w:rPr>
      </w:pPr>
    </w:p>
    <w:p w14:paraId="2EA26D97" w14:textId="77777777" w:rsidR="00171912" w:rsidRPr="007A01B3" w:rsidRDefault="00171912" w:rsidP="00171912">
      <w:pPr>
        <w:jc w:val="center"/>
        <w:rPr>
          <w:b/>
          <w:bCs/>
          <w:sz w:val="26"/>
          <w:szCs w:val="26"/>
        </w:rPr>
      </w:pPr>
      <w:r w:rsidRPr="007A01B3">
        <w:rPr>
          <w:b/>
          <w:bCs/>
          <w:sz w:val="26"/>
          <w:szCs w:val="26"/>
        </w:rPr>
        <w:t>1. Общие положения</w:t>
      </w:r>
    </w:p>
    <w:p w14:paraId="285318A4" w14:textId="77777777" w:rsidR="00171912" w:rsidRPr="00714E73" w:rsidRDefault="00171912" w:rsidP="00171912">
      <w:pPr>
        <w:jc w:val="center"/>
        <w:rPr>
          <w:sz w:val="26"/>
          <w:szCs w:val="26"/>
        </w:rPr>
      </w:pPr>
    </w:p>
    <w:p w14:paraId="16E51CCE" w14:textId="2BFF5DD9" w:rsidR="00171912" w:rsidRPr="00961E52" w:rsidRDefault="00171912" w:rsidP="00171912">
      <w:pPr>
        <w:ind w:firstLine="709"/>
        <w:jc w:val="both"/>
        <w:rPr>
          <w:color w:val="000000"/>
          <w:sz w:val="26"/>
          <w:szCs w:val="26"/>
        </w:rPr>
      </w:pPr>
      <w:r w:rsidRPr="00961E52">
        <w:rPr>
          <w:spacing w:val="2"/>
          <w:sz w:val="26"/>
          <w:szCs w:val="26"/>
        </w:rPr>
        <w:t xml:space="preserve">1.1. </w:t>
      </w:r>
      <w:r w:rsidRPr="00961E52">
        <w:rPr>
          <w:color w:val="000000"/>
          <w:sz w:val="26"/>
          <w:szCs w:val="26"/>
        </w:rPr>
        <w:t>Настоящий Порядок определяет участников, а также процедуры оценки регулирующего воздействия проектов нормативных правовых актов городского округа Спасск-Дальний</w:t>
      </w:r>
      <w:r>
        <w:rPr>
          <w:color w:val="000000"/>
          <w:sz w:val="26"/>
          <w:szCs w:val="26"/>
        </w:rPr>
        <w:t xml:space="preserve"> (далее соответственно – ОРВ),</w:t>
      </w:r>
      <w:r w:rsidRPr="00961E52">
        <w:rPr>
          <w:color w:val="000000"/>
          <w:sz w:val="26"/>
          <w:szCs w:val="26"/>
        </w:rPr>
        <w:t xml:space="preserve"> экспертизы </w:t>
      </w:r>
      <w:r w:rsidRPr="00961E52">
        <w:rPr>
          <w:sz w:val="26"/>
          <w:szCs w:val="26"/>
        </w:rPr>
        <w:t>нормативных правовых актов городского округа Спасск-Дальний,</w:t>
      </w:r>
      <w:r>
        <w:rPr>
          <w:sz w:val="26"/>
          <w:szCs w:val="26"/>
        </w:rPr>
        <w:t xml:space="preserve"> оценки фактического воздействия нормативных правовых актов принятых органом местного самоуправления (далее соответственно НПА, экспертиза НПА, ОФВ НПА)</w:t>
      </w:r>
      <w:r w:rsidRPr="00961E52">
        <w:rPr>
          <w:sz w:val="26"/>
          <w:szCs w:val="26"/>
        </w:rPr>
        <w:t xml:space="preserve"> затрагивающих вопросы осуществления предпринимательской и инвестиционной деятельности, </w:t>
      </w:r>
      <w:r w:rsidRPr="00961E52">
        <w:rPr>
          <w:color w:val="000000"/>
          <w:sz w:val="26"/>
          <w:szCs w:val="26"/>
        </w:rPr>
        <w:t>порядка проведения публичных консультаций, оценки качества исполнения процедур и подготовки</w:t>
      </w:r>
      <w:r>
        <w:rPr>
          <w:color w:val="000000"/>
          <w:sz w:val="26"/>
          <w:szCs w:val="26"/>
        </w:rPr>
        <w:t xml:space="preserve"> сводных отчетов и </w:t>
      </w:r>
      <w:r w:rsidRPr="00961E52">
        <w:rPr>
          <w:color w:val="000000"/>
          <w:sz w:val="26"/>
          <w:szCs w:val="26"/>
        </w:rPr>
        <w:t xml:space="preserve"> заключений об </w:t>
      </w:r>
      <w:r>
        <w:rPr>
          <w:color w:val="000000"/>
          <w:sz w:val="26"/>
          <w:szCs w:val="26"/>
        </w:rPr>
        <w:t>ОРВ, заключений о проведении экспертизы НПА, ОФВ НПА.</w:t>
      </w:r>
      <w:r w:rsidRPr="00961E52">
        <w:rPr>
          <w:color w:val="000000"/>
          <w:sz w:val="26"/>
          <w:szCs w:val="26"/>
        </w:rPr>
        <w:t xml:space="preserve"> </w:t>
      </w:r>
    </w:p>
    <w:p w14:paraId="6E8EBA6A" w14:textId="77777777" w:rsidR="00171912" w:rsidRPr="00961E52" w:rsidRDefault="00171912" w:rsidP="0017191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E52">
        <w:rPr>
          <w:color w:val="000000"/>
          <w:sz w:val="26"/>
          <w:szCs w:val="26"/>
        </w:rPr>
        <w:t xml:space="preserve">1.2. Под </w:t>
      </w:r>
      <w:r>
        <w:rPr>
          <w:color w:val="000000"/>
          <w:sz w:val="26"/>
          <w:szCs w:val="26"/>
        </w:rPr>
        <w:t>ОРВ</w:t>
      </w:r>
      <w:r w:rsidRPr="00961E52">
        <w:rPr>
          <w:color w:val="000000"/>
          <w:sz w:val="26"/>
          <w:szCs w:val="26"/>
        </w:rPr>
        <w:t xml:space="preserve"> проектов </w:t>
      </w:r>
      <w:r>
        <w:rPr>
          <w:color w:val="000000"/>
          <w:sz w:val="26"/>
          <w:szCs w:val="26"/>
        </w:rPr>
        <w:t>НПА</w:t>
      </w:r>
      <w:r w:rsidRPr="00961E52">
        <w:rPr>
          <w:color w:val="000000"/>
          <w:sz w:val="26"/>
          <w:szCs w:val="26"/>
        </w:rPr>
        <w:t xml:space="preserve"> понимается анализ проблем и целей муниципального регулирования, выявление альтернативных вариантов их достижения, а также определение связанных с ними выгод и издержек субъектов предпринимательской и инвестиционной деятельности, подвергающихся воздействию муниципального регулирования, для выбора наиболее эффективного варианта муниципального регулирования.</w:t>
      </w:r>
    </w:p>
    <w:p w14:paraId="74925B75" w14:textId="77777777" w:rsidR="00171912" w:rsidRDefault="00171912" w:rsidP="00171912">
      <w:pPr>
        <w:ind w:firstLine="709"/>
        <w:jc w:val="both"/>
        <w:rPr>
          <w:spacing w:val="2"/>
          <w:sz w:val="26"/>
          <w:szCs w:val="26"/>
        </w:rPr>
      </w:pPr>
      <w:r w:rsidRPr="00961E52">
        <w:rPr>
          <w:spacing w:val="2"/>
          <w:sz w:val="26"/>
          <w:szCs w:val="26"/>
        </w:rPr>
        <w:t xml:space="preserve">Целью процедуры </w:t>
      </w:r>
      <w:r>
        <w:rPr>
          <w:spacing w:val="2"/>
          <w:sz w:val="26"/>
          <w:szCs w:val="26"/>
        </w:rPr>
        <w:t>ОРВ</w:t>
      </w:r>
      <w:r w:rsidRPr="00961E52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является </w:t>
      </w:r>
      <w:r w:rsidRPr="00961E52">
        <w:rPr>
          <w:spacing w:val="2"/>
          <w:sz w:val="26"/>
          <w:szCs w:val="26"/>
        </w:rPr>
        <w:t xml:space="preserve">повышение качества муниципального регулирования, обеспечение возможности учета общественного мнения и установление баланса интересов на стадии подготовки проекта </w:t>
      </w:r>
      <w:r>
        <w:rPr>
          <w:spacing w:val="2"/>
          <w:sz w:val="26"/>
          <w:szCs w:val="26"/>
        </w:rPr>
        <w:t>НПА</w:t>
      </w:r>
      <w:r w:rsidRPr="00961E52">
        <w:rPr>
          <w:spacing w:val="2"/>
          <w:sz w:val="26"/>
          <w:szCs w:val="26"/>
        </w:rPr>
        <w:t xml:space="preserve"> посредством выявления положений, вводящих</w:t>
      </w:r>
      <w:r w:rsidRPr="00A31EB9">
        <w:rPr>
          <w:spacing w:val="2"/>
          <w:sz w:val="26"/>
          <w:szCs w:val="26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</w:t>
      </w:r>
      <w:r w:rsidRPr="00023CBF">
        <w:rPr>
          <w:spacing w:val="2"/>
          <w:sz w:val="26"/>
          <w:szCs w:val="26"/>
        </w:rPr>
        <w:t>бюджета городского округа Спасск-Дальний.</w:t>
      </w:r>
    </w:p>
    <w:p w14:paraId="2DCB8786" w14:textId="11DB4342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>1.</w:t>
      </w:r>
      <w:r w:rsidR="00925FBC">
        <w:rPr>
          <w:rFonts w:eastAsia="Courier New"/>
          <w:kern w:val="2"/>
          <w:sz w:val="26"/>
          <w:szCs w:val="26"/>
          <w:lang w:eastAsia="hi-IN" w:bidi="hi-IN"/>
        </w:rPr>
        <w:t>3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. Под ОРВ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роектов НПА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понимается анализ проблем и целей 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муниципального 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регулирования, выявление альтернативных вариантов их достижения, а также 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lastRenderedPageBreak/>
        <w:t xml:space="preserve">определение связанных с ними выгод и издержек субъектов предпринимательской и инвестиционной деятельности, подвергающихся воздействию </w:t>
      </w:r>
      <w:r>
        <w:rPr>
          <w:rFonts w:eastAsia="Courier New"/>
          <w:kern w:val="2"/>
          <w:sz w:val="26"/>
          <w:szCs w:val="26"/>
          <w:lang w:eastAsia="hi-IN" w:bidi="hi-IN"/>
        </w:rPr>
        <w:t>муниципального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 регулирования, для выбора наиболее эффективного варианта </w:t>
      </w:r>
      <w:bookmarkStart w:id="2" w:name="_Hlk71899162"/>
      <w:r>
        <w:rPr>
          <w:rFonts w:eastAsia="Courier New"/>
          <w:kern w:val="2"/>
          <w:sz w:val="26"/>
          <w:szCs w:val="26"/>
          <w:lang w:eastAsia="hi-IN" w:bidi="hi-IN"/>
        </w:rPr>
        <w:t>муниципального</w:t>
      </w:r>
      <w:bookmarkEnd w:id="2"/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 регулирования.</w:t>
      </w:r>
    </w:p>
    <w:p w14:paraId="741AE86F" w14:textId="135DE4A4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Целью процедуры ОРВ является повышение качества </w:t>
      </w:r>
      <w:r>
        <w:rPr>
          <w:rFonts w:eastAsia="Courier New"/>
          <w:kern w:val="2"/>
          <w:sz w:val="26"/>
          <w:szCs w:val="26"/>
          <w:lang w:eastAsia="hi-IN" w:bidi="hi-IN"/>
        </w:rPr>
        <w:t>муниципального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 регулирования, обеспечение возможности учета мнений социальных групп и установления баланса интересов на стадии подготовки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роекта НПА,  посредством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</w:t>
      </w:r>
      <w:r>
        <w:rPr>
          <w:rFonts w:eastAsia="Courier New"/>
          <w:kern w:val="2"/>
          <w:sz w:val="26"/>
          <w:szCs w:val="26"/>
          <w:lang w:eastAsia="hi-IN" w:bidi="hi-IN"/>
        </w:rPr>
        <w:t>местного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 бюджета, расходов субъектов предпринимательской и инвестиционной деятельности.</w:t>
      </w:r>
    </w:p>
    <w:p w14:paraId="4753D279" w14:textId="21C83E6A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>1.</w:t>
      </w:r>
      <w:r w:rsidR="00925FBC">
        <w:rPr>
          <w:rFonts w:eastAsia="Courier New"/>
          <w:kern w:val="2"/>
          <w:sz w:val="26"/>
          <w:szCs w:val="26"/>
          <w:lang w:eastAsia="hi-IN" w:bidi="hi-IN"/>
        </w:rPr>
        <w:t>4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. Под экспертизой НПА понимается анализ действующих НПА, затрагивающих вопросы осуществления предпринимательской и инвестиционной деятельности, при подготовке которых не проводилась процедура ОРВ,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14:paraId="75BE5860" w14:textId="77777777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>Целью проведения экспертизы НПА является выявление положений, необоснованно затрудняющих осуществление предпринимательской и инвестиционной деятельности.</w:t>
      </w:r>
    </w:p>
    <w:p w14:paraId="225154B6" w14:textId="77777777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ОФВ НПА проводится в целях оценки достижения целей регулирования, заявленных в сводном отчете (заключении)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</w:t>
      </w:r>
      <w:r>
        <w:rPr>
          <w:rFonts w:eastAsia="Courier New"/>
          <w:kern w:val="2"/>
          <w:sz w:val="26"/>
          <w:szCs w:val="26"/>
          <w:lang w:eastAsia="hi-IN" w:bidi="hi-IN"/>
        </w:rPr>
        <w:t>бюджета городского округа Спасск-Дальний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.</w:t>
      </w:r>
    </w:p>
    <w:p w14:paraId="252B8B15" w14:textId="77777777" w:rsidR="00171912" w:rsidRPr="00AA4530" w:rsidRDefault="00171912" w:rsidP="00171912">
      <w:pPr>
        <w:ind w:firstLine="709"/>
        <w:jc w:val="both"/>
        <w:rPr>
          <w:spacing w:val="2"/>
          <w:sz w:val="26"/>
          <w:szCs w:val="26"/>
        </w:rPr>
      </w:pPr>
    </w:p>
    <w:p w14:paraId="12836A9D" w14:textId="285DB598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>1.</w:t>
      </w:r>
      <w:r w:rsidR="001D2A17">
        <w:rPr>
          <w:rFonts w:eastAsia="Courier New"/>
          <w:kern w:val="2"/>
          <w:sz w:val="26"/>
          <w:szCs w:val="26"/>
          <w:lang w:eastAsia="hi-IN" w:bidi="hi-IN"/>
        </w:rPr>
        <w:t>5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. Процедуре ОРВ подлежат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роекты НПА, 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деятельности, проводимой в соответствии с настоящим Порядком, за исключением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роектов НПА:</w:t>
      </w:r>
    </w:p>
    <w:p w14:paraId="569DD589" w14:textId="77777777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1) </w:t>
      </w:r>
      <w:r>
        <w:rPr>
          <w:rFonts w:eastAsia="Courier New"/>
          <w:kern w:val="2"/>
          <w:sz w:val="26"/>
          <w:szCs w:val="26"/>
          <w:lang w:eastAsia="hi-IN" w:bidi="hi-IN"/>
        </w:rPr>
        <w:t>проектов нормативных правовых актов Думы городского округа Спасск-Дальний, устанавливающих, изменяющих, применяющих, отменяющих местные налоги и сборы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;</w:t>
      </w:r>
    </w:p>
    <w:p w14:paraId="0015D412" w14:textId="77777777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2) </w:t>
      </w:r>
      <w:r>
        <w:rPr>
          <w:rFonts w:eastAsia="Courier New"/>
          <w:kern w:val="2"/>
          <w:sz w:val="26"/>
          <w:szCs w:val="26"/>
          <w:lang w:eastAsia="hi-IN" w:bidi="hi-IN"/>
        </w:rPr>
        <w:t>проектов нормативных правовых актов Думы городского округа Спасск-Дальний, регулирующих бюджетные правоотношения</w:t>
      </w:r>
      <w:r w:rsidRPr="00B05C3D">
        <w:rPr>
          <w:rFonts w:eastAsia="Courier New"/>
          <w:kern w:val="2"/>
          <w:sz w:val="26"/>
          <w:szCs w:val="26"/>
          <w:lang w:eastAsia="hi-IN" w:bidi="hi-IN"/>
        </w:rPr>
        <w:t>;</w:t>
      </w:r>
    </w:p>
    <w:p w14:paraId="60756E36" w14:textId="77777777"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3) 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проектов нормативных правовых актов, разработанных в целях ликвидации </w:t>
      </w:r>
      <w:r>
        <w:rPr>
          <w:rFonts w:eastAsia="Courier New"/>
          <w:kern w:val="2"/>
          <w:sz w:val="26"/>
          <w:szCs w:val="26"/>
          <w:lang w:eastAsia="hi-IN" w:bidi="hi-IN"/>
        </w:rPr>
        <w:lastRenderedPageBreak/>
        <w:t>чрезвычайных ситуаций природного и техногенного характера на период действия режимов чрезвычайных ситуаций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;</w:t>
      </w:r>
    </w:p>
    <w:p w14:paraId="1411E5E3" w14:textId="3C2D5EDA" w:rsidR="00171912" w:rsidRDefault="00171912" w:rsidP="00171912">
      <w:pPr>
        <w:ind w:firstLine="709"/>
        <w:jc w:val="both"/>
        <w:rPr>
          <w:spacing w:val="2"/>
          <w:sz w:val="26"/>
          <w:szCs w:val="26"/>
        </w:rPr>
      </w:pPr>
      <w:r w:rsidRPr="00EF2C66">
        <w:rPr>
          <w:spacing w:val="2"/>
          <w:sz w:val="26"/>
          <w:szCs w:val="26"/>
        </w:rPr>
        <w:t>1.</w:t>
      </w:r>
      <w:r w:rsidR="001D2A17">
        <w:rPr>
          <w:spacing w:val="2"/>
          <w:sz w:val="26"/>
          <w:szCs w:val="26"/>
        </w:rPr>
        <w:t>6</w:t>
      </w:r>
      <w:r w:rsidRPr="00EF2C66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</w:t>
      </w:r>
      <w:r w:rsidRPr="00EF2C66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Для целей настоящего Порядка используются следующие определения:</w:t>
      </w:r>
    </w:p>
    <w:p w14:paraId="0DACF588" w14:textId="77777777" w:rsidR="00171912" w:rsidRPr="00EF2C66" w:rsidRDefault="00171912" w:rsidP="00171912">
      <w:pPr>
        <w:ind w:firstLine="709"/>
        <w:jc w:val="both"/>
        <w:rPr>
          <w:spacing w:val="2"/>
          <w:sz w:val="26"/>
          <w:szCs w:val="26"/>
        </w:rPr>
      </w:pPr>
      <w:r w:rsidRPr="00EF2C66">
        <w:rPr>
          <w:spacing w:val="2"/>
          <w:sz w:val="26"/>
          <w:szCs w:val="26"/>
        </w:rPr>
        <w:t xml:space="preserve"> регулирующие органы –</w:t>
      </w:r>
      <w:r>
        <w:rPr>
          <w:spacing w:val="2"/>
          <w:sz w:val="26"/>
          <w:szCs w:val="26"/>
        </w:rPr>
        <w:t xml:space="preserve"> </w:t>
      </w:r>
      <w:r w:rsidRPr="00EF2C66">
        <w:rPr>
          <w:spacing w:val="2"/>
          <w:sz w:val="26"/>
          <w:szCs w:val="26"/>
        </w:rPr>
        <w:t xml:space="preserve">структурные подразделения Администрации городского округа Спасск-Дальний, являющиеся разработчиками нормативных правовых актов, ответственные за нормативное правовое регулирование в соответствующей сфере общественных отношений и осуществляющие процедуру </w:t>
      </w:r>
      <w:r>
        <w:rPr>
          <w:spacing w:val="2"/>
          <w:sz w:val="26"/>
          <w:szCs w:val="26"/>
        </w:rPr>
        <w:t>ОРВ</w:t>
      </w:r>
      <w:r w:rsidRPr="00EF2C66">
        <w:rPr>
          <w:spacing w:val="2"/>
          <w:sz w:val="26"/>
          <w:szCs w:val="26"/>
        </w:rPr>
        <w:t xml:space="preserve">, </w:t>
      </w:r>
      <w:r>
        <w:rPr>
          <w:spacing w:val="2"/>
          <w:sz w:val="26"/>
          <w:szCs w:val="26"/>
        </w:rPr>
        <w:t>проведения экспертизу НПА, ОФВ НПА в части, определенной настоящим порядком</w:t>
      </w:r>
      <w:r w:rsidRPr="00EF2C66">
        <w:rPr>
          <w:spacing w:val="2"/>
          <w:sz w:val="26"/>
          <w:szCs w:val="26"/>
        </w:rPr>
        <w:t>;</w:t>
      </w:r>
    </w:p>
    <w:p w14:paraId="3F54217F" w14:textId="6BDA93A3" w:rsidR="00171912" w:rsidRPr="00EF2C66" w:rsidRDefault="00171912" w:rsidP="00171912">
      <w:pPr>
        <w:ind w:firstLine="709"/>
        <w:jc w:val="both"/>
        <w:rPr>
          <w:spacing w:val="2"/>
          <w:sz w:val="26"/>
          <w:szCs w:val="26"/>
        </w:rPr>
      </w:pPr>
      <w:r w:rsidRPr="00EF2C66">
        <w:rPr>
          <w:spacing w:val="2"/>
          <w:sz w:val="26"/>
          <w:szCs w:val="26"/>
        </w:rPr>
        <w:t xml:space="preserve">уполномоченный орган – </w:t>
      </w:r>
      <w:r w:rsidR="000E474B">
        <w:rPr>
          <w:spacing w:val="2"/>
          <w:sz w:val="26"/>
          <w:szCs w:val="26"/>
        </w:rPr>
        <w:t>управление экономики и</w:t>
      </w:r>
      <w:r w:rsidRPr="00EF2C66">
        <w:rPr>
          <w:spacing w:val="2"/>
          <w:sz w:val="26"/>
          <w:szCs w:val="26"/>
        </w:rPr>
        <w:t xml:space="preserve"> муниципального заказа  Администрации городского округа Спасск-Дальний, ответственный за внедрение процедуры </w:t>
      </w:r>
      <w:r>
        <w:rPr>
          <w:spacing w:val="2"/>
          <w:sz w:val="26"/>
          <w:szCs w:val="26"/>
        </w:rPr>
        <w:t xml:space="preserve">ОРВ, экспертизы НПА, ОФВ НПА </w:t>
      </w:r>
      <w:r w:rsidRPr="00EF2C66">
        <w:rPr>
          <w:spacing w:val="2"/>
          <w:sz w:val="26"/>
          <w:szCs w:val="26"/>
        </w:rPr>
        <w:t xml:space="preserve">и выполняющий функции информационного и методического обеспечения </w:t>
      </w:r>
      <w:r>
        <w:rPr>
          <w:spacing w:val="2"/>
          <w:sz w:val="26"/>
          <w:szCs w:val="26"/>
        </w:rPr>
        <w:t>ОРВ</w:t>
      </w:r>
      <w:r w:rsidRPr="00EF2C66">
        <w:rPr>
          <w:spacing w:val="2"/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осуществляющий подготовку заключений об ОРВ по проектам НПВА, а также осуществляющий подготовку заключений об экспертизе НПА, ОФВ НПА, затрагивающих вопросы предпринимательской и инвестиционной деятельности</w:t>
      </w:r>
      <w:r w:rsidRPr="00EF2C66">
        <w:rPr>
          <w:spacing w:val="2"/>
          <w:sz w:val="26"/>
          <w:szCs w:val="26"/>
        </w:rPr>
        <w:t xml:space="preserve">; </w:t>
      </w:r>
    </w:p>
    <w:p w14:paraId="1995DCBB" w14:textId="47B65431" w:rsidR="00171912" w:rsidRPr="002C7E8F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color w:val="000000" w:themeColor="text1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официальный сайт - интернет-портал в информационно-телекоммуникационной сети Интернет, предназначенный для размещения сведений о проведении процедуры ОРВ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t>роектов НПА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и экспертизы НПА, организации публичных консультаций и информирования об их результатах, расположенный в информационно-телекоммуникационной сети Интернет по адресу: </w:t>
      </w:r>
      <w:hyperlink r:id="rId9">
        <w:bookmarkStart w:id="3" w:name="__DdeLink__1362_1303065457"/>
        <w:r w:rsidR="001D2A17" w:rsidRPr="002C7E8F">
          <w:rPr>
            <w:color w:val="000000" w:themeColor="text1"/>
            <w:sz w:val="26"/>
            <w:szCs w:val="26"/>
            <w:u w:val="single"/>
          </w:rPr>
          <w:t>https://regulation-new.primorsky.ru/</w:t>
        </w:r>
      </w:hyperlink>
      <w:bookmarkEnd w:id="3"/>
      <w:r w:rsidRPr="002C7E8F">
        <w:rPr>
          <w:rFonts w:eastAsia="Courier New"/>
          <w:color w:val="000000" w:themeColor="text1"/>
          <w:kern w:val="2"/>
          <w:sz w:val="26"/>
          <w:szCs w:val="26"/>
          <w:lang w:eastAsia="hi-IN" w:bidi="hi-IN"/>
        </w:rPr>
        <w:t>;</w:t>
      </w:r>
    </w:p>
    <w:p w14:paraId="2541B260" w14:textId="21CF8F84"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публичные консультации - открытое обсуждение с заинтересованными лицами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t>роекта НПА, организуемое регулирующим органом в ходе проведения процедуры ОРВ, экспертизы НПА, ОФВ НПА и подготовки заключения об ОРВ, заключения об экспертизе НПА, заключения об ОФВ НПА;</w:t>
      </w:r>
    </w:p>
    <w:p w14:paraId="6464C871" w14:textId="77777777"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сводный отчет о результатах проведения ОРВ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t>роекта НПА (далее - сводный отчет) - документ,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14:paraId="096A8067" w14:textId="77777777"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>отчет об ОФВ НПА - документ, содержащий выводы по итогам проведения регулирующим органом исследования на предмет достижения целей регулирования, заявленных при разработке рассматриваемого НПА, а также оценку фактических положительных и отрицательных последствий принятия данного НПА;</w:t>
      </w:r>
    </w:p>
    <w:p w14:paraId="55CCB1BA" w14:textId="77777777"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заключение об ОРВ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>
        <w:rPr>
          <w:rFonts w:eastAsia="Courier New"/>
          <w:kern w:val="2"/>
          <w:sz w:val="26"/>
          <w:szCs w:val="26"/>
          <w:lang w:eastAsia="hi-IN" w:bidi="hi-IN"/>
        </w:rPr>
        <w:t>местного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 бюджета, о наличии либо отсутствии достаточного обоснования решения проблемы предложенным способом регулирования;</w:t>
      </w:r>
    </w:p>
    <w:p w14:paraId="28CB2342" w14:textId="77777777"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заключение об экспертизе НПА - завершающий экспертизу НПА документ, подготавливаемый уполномоченным органом и содержащий выводы о положениях 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lastRenderedPageBreak/>
        <w:t>НПА,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14:paraId="14146A07" w14:textId="77777777"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>заключение об ОФВ НПА - завершающий процедуру ОФВ НПА документ, подготавливаемый уполномоченным органом и содержащий выводы о достижении заявленных целей регулирования, оценку положительных или отрицательных последствий действия НПА, а также предложения об отмене или изменении НПА или его отдельных положений;</w:t>
      </w:r>
    </w:p>
    <w:p w14:paraId="6E345A38" w14:textId="77777777"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>заинтересованные лица - физические и юридические лица, общественные объединения предпринимателей Приморского края, иные организации и эксперты - участники публичных консультаций.</w:t>
      </w:r>
    </w:p>
    <w:p w14:paraId="697601B7" w14:textId="16178412" w:rsidR="00171912" w:rsidRDefault="00171912" w:rsidP="00171912">
      <w:pPr>
        <w:shd w:val="clear" w:color="auto" w:fill="FFFFFF"/>
        <w:ind w:firstLine="708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</w:t>
      </w:r>
      <w:r w:rsidR="002C7E8F">
        <w:rPr>
          <w:spacing w:val="2"/>
          <w:sz w:val="26"/>
          <w:szCs w:val="26"/>
        </w:rPr>
        <w:t>7</w:t>
      </w:r>
      <w:r>
        <w:rPr>
          <w:spacing w:val="2"/>
          <w:sz w:val="26"/>
          <w:szCs w:val="26"/>
        </w:rPr>
        <w:t>.</w:t>
      </w:r>
      <w:r w:rsidRPr="00E50430">
        <w:rPr>
          <w:spacing w:val="2"/>
          <w:sz w:val="26"/>
          <w:szCs w:val="26"/>
        </w:rPr>
        <w:t xml:space="preserve"> Функции уполномоченного органа и регулирующих органов</w:t>
      </w:r>
      <w:r>
        <w:rPr>
          <w:spacing w:val="2"/>
          <w:sz w:val="26"/>
          <w:szCs w:val="26"/>
        </w:rPr>
        <w:t>.</w:t>
      </w:r>
    </w:p>
    <w:p w14:paraId="6F2CAE8E" w14:textId="77777777"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Уполномоченный орган осуществляет:</w:t>
      </w:r>
    </w:p>
    <w:p w14:paraId="20317F10" w14:textId="77777777"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 xml:space="preserve">1) нормативно-правовое и информационно-методическое обеспечение оценки регулирующего воздействия </w:t>
      </w:r>
      <w:r>
        <w:rPr>
          <w:spacing w:val="2"/>
          <w:sz w:val="26"/>
          <w:szCs w:val="26"/>
        </w:rPr>
        <w:t xml:space="preserve">и экспертизы </w:t>
      </w:r>
      <w:r w:rsidRPr="003C0456">
        <w:rPr>
          <w:spacing w:val="2"/>
          <w:sz w:val="26"/>
          <w:szCs w:val="26"/>
        </w:rPr>
        <w:t>нормативных правовых актов;</w:t>
      </w:r>
    </w:p>
    <w:p w14:paraId="25E45DDC" w14:textId="77777777" w:rsidR="00171912" w:rsidRPr="00B848E8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2) контроль качества исполнения процедур проведения оценки регулирующего воздействия</w:t>
      </w:r>
      <w:r>
        <w:rPr>
          <w:spacing w:val="2"/>
          <w:sz w:val="26"/>
          <w:szCs w:val="26"/>
        </w:rPr>
        <w:t xml:space="preserve"> и экспертизы нормативных правовых актов,</w:t>
      </w:r>
      <w:r w:rsidRPr="003C0456">
        <w:rPr>
          <w:spacing w:val="2"/>
          <w:sz w:val="26"/>
          <w:szCs w:val="26"/>
        </w:rPr>
        <w:t xml:space="preserve"> подготовки </w:t>
      </w:r>
      <w:r>
        <w:rPr>
          <w:spacing w:val="2"/>
          <w:sz w:val="26"/>
          <w:szCs w:val="26"/>
        </w:rPr>
        <w:t>заключения</w:t>
      </w:r>
      <w:r w:rsidRPr="003C0456">
        <w:rPr>
          <w:spacing w:val="2"/>
          <w:sz w:val="26"/>
          <w:szCs w:val="26"/>
        </w:rPr>
        <w:t xml:space="preserve"> об оценке регулирующего воздействия </w:t>
      </w:r>
      <w:r>
        <w:rPr>
          <w:spacing w:val="2"/>
          <w:sz w:val="26"/>
          <w:szCs w:val="26"/>
        </w:rPr>
        <w:t xml:space="preserve">и заключения о проведении экспертизы </w:t>
      </w:r>
      <w:r w:rsidRPr="003C0456">
        <w:rPr>
          <w:spacing w:val="2"/>
          <w:sz w:val="26"/>
          <w:szCs w:val="26"/>
        </w:rPr>
        <w:t>регулирующими органами, включая контроль качества проведения публичных консультаций</w:t>
      </w:r>
      <w:r w:rsidRPr="00B848E8">
        <w:rPr>
          <w:spacing w:val="2"/>
          <w:sz w:val="26"/>
          <w:szCs w:val="26"/>
        </w:rPr>
        <w:t>;</w:t>
      </w:r>
    </w:p>
    <w:p w14:paraId="44F17A9E" w14:textId="77777777"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3) подготовку заключения о проведении ОРВ проекта НПА и экспертизы НПА.</w:t>
      </w:r>
    </w:p>
    <w:p w14:paraId="7EF9D3FD" w14:textId="77777777"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Регулирующие органы осуществляют:</w:t>
      </w:r>
    </w:p>
    <w:p w14:paraId="514693E2" w14:textId="77777777"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1) выявление проблем, связанных с правовым регулированием в курируемой области деятельности, поиск различных вариантов (способов) их решения, в том числе путем введения нового или изменения и отмены действующего правового регулирования;</w:t>
      </w:r>
    </w:p>
    <w:p w14:paraId="1BA4326D" w14:textId="77777777" w:rsidR="00171912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2) разработку и корректировку проектов нормативных правовых актов;</w:t>
      </w:r>
    </w:p>
    <w:p w14:paraId="052F339A" w14:textId="030A7155"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3) </w:t>
      </w:r>
      <w:r w:rsidRPr="003C0456">
        <w:rPr>
          <w:spacing w:val="2"/>
          <w:sz w:val="26"/>
          <w:szCs w:val="26"/>
        </w:rPr>
        <w:t xml:space="preserve">размещение материалов на официальном сайте </w:t>
      </w:r>
      <w:r>
        <w:rPr>
          <w:spacing w:val="2"/>
          <w:sz w:val="26"/>
          <w:szCs w:val="26"/>
        </w:rPr>
        <w:t xml:space="preserve">о проведении </w:t>
      </w:r>
      <w:r w:rsidRPr="003C0456">
        <w:rPr>
          <w:spacing w:val="2"/>
          <w:sz w:val="26"/>
          <w:szCs w:val="26"/>
        </w:rPr>
        <w:t xml:space="preserve">оценки регулирующего воздействия </w:t>
      </w:r>
      <w:r>
        <w:rPr>
          <w:spacing w:val="2"/>
          <w:sz w:val="26"/>
          <w:szCs w:val="26"/>
        </w:rPr>
        <w:t xml:space="preserve">и экспертизы </w:t>
      </w:r>
      <w:r w:rsidRPr="003C0456">
        <w:rPr>
          <w:spacing w:val="2"/>
          <w:sz w:val="26"/>
          <w:szCs w:val="26"/>
        </w:rPr>
        <w:t>в соответствии с настоящим Порядком;</w:t>
      </w:r>
    </w:p>
    <w:p w14:paraId="7EDB50AA" w14:textId="77777777" w:rsidR="00171912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4) проведение публичных консультаций в целях обсуждения проекта нормативного правового акта,</w:t>
      </w:r>
      <w:r w:rsidRPr="005A3DE6">
        <w:rPr>
          <w:spacing w:val="2"/>
          <w:sz w:val="26"/>
          <w:szCs w:val="26"/>
        </w:rPr>
        <w:t xml:space="preserve"> </w:t>
      </w:r>
      <w:r w:rsidRPr="003C0456">
        <w:rPr>
          <w:spacing w:val="2"/>
          <w:sz w:val="26"/>
          <w:szCs w:val="26"/>
        </w:rPr>
        <w:t xml:space="preserve">рассмотрение полученных </w:t>
      </w:r>
      <w:r>
        <w:rPr>
          <w:spacing w:val="2"/>
          <w:sz w:val="26"/>
          <w:szCs w:val="26"/>
        </w:rPr>
        <w:t>предложений;</w:t>
      </w:r>
    </w:p>
    <w:p w14:paraId="3EB29307" w14:textId="3CF1621C" w:rsidR="00171912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5) подготовк</w:t>
      </w:r>
      <w:r w:rsidR="000E474B">
        <w:rPr>
          <w:spacing w:val="2"/>
          <w:sz w:val="26"/>
          <w:szCs w:val="26"/>
        </w:rPr>
        <w:t>у</w:t>
      </w:r>
      <w:r>
        <w:rPr>
          <w:spacing w:val="2"/>
          <w:sz w:val="26"/>
          <w:szCs w:val="26"/>
        </w:rPr>
        <w:t xml:space="preserve"> сводного отчета о результатах проведения ОРВ проекта НПА.</w:t>
      </w:r>
    </w:p>
    <w:p w14:paraId="63BF4464" w14:textId="32C1862F" w:rsidR="00171912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14:paraId="3BAF89CB" w14:textId="77777777" w:rsidR="00171912" w:rsidRDefault="00171912" w:rsidP="00171912">
      <w:pPr>
        <w:ind w:firstLine="709"/>
        <w:jc w:val="both"/>
        <w:rPr>
          <w:spacing w:val="2"/>
          <w:sz w:val="26"/>
          <w:szCs w:val="26"/>
        </w:rPr>
      </w:pPr>
    </w:p>
    <w:p w14:paraId="584605F0" w14:textId="4F68A704" w:rsidR="00171912" w:rsidRPr="002C7E8F" w:rsidRDefault="002C7E8F" w:rsidP="00171912">
      <w:pPr>
        <w:jc w:val="center"/>
        <w:rPr>
          <w:b/>
          <w:bCs/>
          <w:spacing w:val="2"/>
          <w:sz w:val="26"/>
          <w:szCs w:val="26"/>
        </w:rPr>
      </w:pPr>
      <w:r w:rsidRPr="002C7E8F">
        <w:rPr>
          <w:b/>
          <w:bCs/>
          <w:spacing w:val="2"/>
          <w:sz w:val="26"/>
          <w:szCs w:val="26"/>
          <w:lang w:val="en-US"/>
        </w:rPr>
        <w:t>II</w:t>
      </w:r>
      <w:r w:rsidR="00171912" w:rsidRPr="002C7E8F">
        <w:rPr>
          <w:b/>
          <w:bCs/>
          <w:spacing w:val="2"/>
          <w:sz w:val="26"/>
          <w:szCs w:val="26"/>
        </w:rPr>
        <w:t>. Оценка регулирующего воздействия</w:t>
      </w:r>
    </w:p>
    <w:p w14:paraId="115EB62F" w14:textId="77777777" w:rsidR="00171912" w:rsidRDefault="00171912" w:rsidP="00171912">
      <w:pPr>
        <w:jc w:val="center"/>
        <w:rPr>
          <w:spacing w:val="2"/>
          <w:sz w:val="26"/>
          <w:szCs w:val="26"/>
        </w:rPr>
      </w:pPr>
    </w:p>
    <w:p w14:paraId="797FF56C" w14:textId="77777777" w:rsidR="00171912" w:rsidRDefault="00171912" w:rsidP="00A12DA9">
      <w:pPr>
        <w:ind w:firstLine="54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 </w:t>
      </w:r>
      <w:r w:rsidRPr="00B21BCE">
        <w:rPr>
          <w:spacing w:val="2"/>
          <w:sz w:val="26"/>
          <w:szCs w:val="26"/>
        </w:rPr>
        <w:t>Процедуре оценки регулирующего воздействия подлежат все проекты нормативных правовых актов городского округа Спасск-Дальний, затрагивающие вопросы осуществления предпринимательской и инвестиционной деятельности.</w:t>
      </w:r>
    </w:p>
    <w:p w14:paraId="3CF733F5" w14:textId="53A94FCB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2.2. Процедура проведения ОРВ проектов НПА состоит из следующих этапов:</w:t>
      </w:r>
    </w:p>
    <w:p w14:paraId="7291246E" w14:textId="35352A6C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2.2.1. Размещение регулирующим органом на официальном сайте уведомления о проведении публичных консультаций, сформированного с использованием программных средств официального сайта, формирование сводного отчета и его обсуждение;</w:t>
      </w:r>
    </w:p>
    <w:p w14:paraId="452F756A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lastRenderedPageBreak/>
        <w:t xml:space="preserve">2.2.2. Подготовка и направление регулирующим органом в уполномоченный орган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роекта НПА и сводного отчета с обоснованием достижения после принятия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роекта НПА целей, поставленных регулирующим органом;</w:t>
      </w:r>
    </w:p>
    <w:p w14:paraId="48B83B40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2.2.3. Подготовка заключения об ОРВ уполномоченным органом.</w:t>
      </w:r>
    </w:p>
    <w:p w14:paraId="5EC5D4A0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2.3. ОРВ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роектов НПА проводится с учетом степени регулирующего воздействия положений, содержащихся в подготовленном регулирующим органом проекте НПА:</w:t>
      </w:r>
    </w:p>
    <w:p w14:paraId="667AD7D0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bookmarkStart w:id="4" w:name="Par88"/>
      <w:bookmarkEnd w:id="4"/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а) высокая степень регулирующего воздействия -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НПА, содерж</w:t>
      </w:r>
      <w:r>
        <w:rPr>
          <w:rFonts w:eastAsia="Courier New"/>
          <w:kern w:val="2"/>
          <w:sz w:val="26"/>
          <w:szCs w:val="26"/>
          <w:lang w:eastAsia="hi-IN" w:bidi="hi-IN"/>
        </w:rPr>
        <w:t>и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НПА, затрагивающих вопросы осуществления предпринимательской и инвестиционной деятельности;</w:t>
      </w:r>
    </w:p>
    <w:p w14:paraId="11B630AA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bookmarkStart w:id="5" w:name="Par89"/>
      <w:bookmarkEnd w:id="5"/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б) средняя степень регулирующего воздействия -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НПА, содерж</w:t>
      </w:r>
      <w:r>
        <w:rPr>
          <w:rFonts w:eastAsia="Courier New"/>
          <w:kern w:val="2"/>
          <w:sz w:val="26"/>
          <w:szCs w:val="26"/>
          <w:lang w:eastAsia="hi-IN" w:bidi="hi-IN"/>
        </w:rPr>
        <w:t>и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т положения, изменяющие ранее предусмотренные НПА обязанности для субъектов предпринимательской и инвестиционной деятельности, а также изменяющие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14:paraId="1575A507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в) низкая степень регулирующего воздействия -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содерж</w:t>
      </w:r>
      <w:r>
        <w:rPr>
          <w:rFonts w:eastAsia="Courier New"/>
          <w:kern w:val="2"/>
          <w:sz w:val="26"/>
          <w:szCs w:val="26"/>
          <w:lang w:eastAsia="hi-IN" w:bidi="hi-IN"/>
        </w:rPr>
        <w:t>и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т:</w:t>
      </w:r>
    </w:p>
    <w:p w14:paraId="5D48CB04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положения,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14:paraId="4CA1519D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иные положения, не предусмотренные </w:t>
      </w:r>
      <w:hyperlink w:anchor="Par88" w:tgtFrame="а) высокая степень регулирующего воздействия - Проект НПА, поправки к Проекту НПА содержа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">
        <w:r w:rsidRPr="0006678B">
          <w:rPr>
            <w:rFonts w:eastAsia="Courier New"/>
            <w:color w:val="000000" w:themeColor="text1"/>
            <w:kern w:val="2"/>
            <w:sz w:val="26"/>
            <w:szCs w:val="26"/>
            <w:lang w:eastAsia="hi-IN" w:bidi="hi-IN"/>
          </w:rPr>
          <w:t>подпунктами "а"</w:t>
        </w:r>
      </w:hyperlink>
      <w:r w:rsidRPr="0006678B">
        <w:rPr>
          <w:rFonts w:eastAsia="Courier New"/>
          <w:color w:val="000000" w:themeColor="text1"/>
          <w:kern w:val="2"/>
          <w:sz w:val="26"/>
          <w:szCs w:val="26"/>
          <w:lang w:eastAsia="hi-IN" w:bidi="hi-IN"/>
        </w:rPr>
        <w:t xml:space="preserve">, </w:t>
      </w:r>
      <w:hyperlink w:anchor="Par89" w:tgtFrame="б) средняя степень регулирующего воздействия - Проект НПА, поправки к Проекту НПА содержат положения, изменяющие ранее предусмотренные НПА обязанности для субъектов предпринимательской и инвестиционной деятельности, а также изменяющие ранее установленную ">
        <w:r w:rsidRPr="0006678B">
          <w:rPr>
            <w:rFonts w:eastAsia="Courier New"/>
            <w:color w:val="000000" w:themeColor="text1"/>
            <w:kern w:val="2"/>
            <w:sz w:val="26"/>
            <w:szCs w:val="26"/>
            <w:lang w:eastAsia="hi-IN" w:bidi="hi-IN"/>
          </w:rPr>
          <w:t>"б"</w:t>
        </w:r>
      </w:hyperlink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настоящего пункта.</w:t>
      </w:r>
    </w:p>
    <w:p w14:paraId="0E744F10" w14:textId="7199412D" w:rsidR="00171912" w:rsidRPr="007044A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7044A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2C7E8F" w:rsidRPr="002C7E8F">
        <w:rPr>
          <w:rFonts w:eastAsia="Courier New"/>
          <w:kern w:val="2"/>
          <w:sz w:val="26"/>
          <w:szCs w:val="26"/>
          <w:lang w:eastAsia="hi-IN" w:bidi="hi-IN"/>
        </w:rPr>
        <w:t>4</w:t>
      </w:r>
      <w:r w:rsidRPr="007044AC">
        <w:rPr>
          <w:rFonts w:eastAsia="Courier New"/>
          <w:kern w:val="2"/>
          <w:sz w:val="26"/>
          <w:szCs w:val="26"/>
          <w:lang w:eastAsia="hi-IN" w:bidi="hi-IN"/>
        </w:rPr>
        <w:t xml:space="preserve">. К уведомлению о подготовке </w:t>
      </w:r>
      <w:r w:rsidR="00A12DA9"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7044AC">
        <w:rPr>
          <w:rFonts w:eastAsia="Courier New"/>
          <w:kern w:val="2"/>
          <w:sz w:val="26"/>
          <w:szCs w:val="26"/>
          <w:lang w:eastAsia="hi-IN" w:bidi="hi-IN"/>
        </w:rPr>
        <w:t>роекта НПА прилагаются и размещаются на официальном сайте:</w:t>
      </w:r>
    </w:p>
    <w:p w14:paraId="7A876C4D" w14:textId="10768B18" w:rsidR="007044AC" w:rsidRDefault="00171912" w:rsidP="007044AC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7044A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2C7E8F" w:rsidRPr="00B97659">
        <w:rPr>
          <w:rFonts w:eastAsia="Courier New"/>
          <w:kern w:val="2"/>
          <w:sz w:val="26"/>
          <w:szCs w:val="26"/>
          <w:lang w:eastAsia="hi-IN" w:bidi="hi-IN"/>
        </w:rPr>
        <w:t>4</w:t>
      </w:r>
      <w:r w:rsidRPr="007044AC">
        <w:rPr>
          <w:rFonts w:eastAsia="Courier New"/>
          <w:kern w:val="2"/>
          <w:sz w:val="26"/>
          <w:szCs w:val="26"/>
          <w:lang w:eastAsia="hi-IN" w:bidi="hi-IN"/>
        </w:rPr>
        <w:t>.1. Перечень вопросов для участников публичных консультаций, в который рекомендуется включить следующие пункты:</w:t>
      </w:r>
    </w:p>
    <w:p w14:paraId="2CDDE6A7" w14:textId="4C4CA870" w:rsidR="007044AC" w:rsidRPr="00060E3C" w:rsidRDefault="007044AC" w:rsidP="000E474B">
      <w:pPr>
        <w:pStyle w:val="af6"/>
        <w:widowControl w:val="0"/>
        <w:numPr>
          <w:ilvl w:val="0"/>
          <w:numId w:val="28"/>
        </w:numPr>
        <w:suppressAutoHyphens/>
        <w:spacing w:before="200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>Считаете ли Вы необходимым и обоснованным принятие Проекта акта?</w:t>
      </w:r>
    </w:p>
    <w:p w14:paraId="57E655EE" w14:textId="0F32DFCA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> Какие полезные эффекты (для государства, общества, потребителей и т.п.) ожидаются в случае принятия Проекта акта?</w:t>
      </w:r>
    </w:p>
    <w:p w14:paraId="3A7B6D51" w14:textId="2DC00441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Считаете ли Вы, что нормы Проекта акта не соответствуют или противоречат иным действующим нормативным правовым актам? Укажите </w:t>
      </w:r>
      <w:proofErr w:type="gramStart"/>
      <w:r w:rsidRPr="00060E3C">
        <w:rPr>
          <w:rFonts w:ascii="Times New Roman" w:hAnsi="Times New Roman" w:cs="Times New Roman"/>
          <w:color w:val="333333"/>
          <w:sz w:val="26"/>
          <w:szCs w:val="26"/>
        </w:rPr>
        <w:t>такие  нормы</w:t>
      </w:r>
      <w:proofErr w:type="gramEnd"/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и такие нормативные правовые акты.</w:t>
      </w:r>
    </w:p>
    <w:p w14:paraId="2C1D9ECF" w14:textId="0F681D9C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Все ли определения понятны, корректны, исчерпывающе сформулированы и не вызывают неоднозначного толкования?</w:t>
      </w:r>
    </w:p>
    <w:p w14:paraId="076231A3" w14:textId="22957208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Оцените, насколько понятны предусмотренные Проектом акта обязанности, ответственность субъектов государственного регулирования, а также административные процедуры, реализуемые ответственными органами исполнительной власти?</w:t>
      </w:r>
    </w:p>
    <w:p w14:paraId="5D16E3CC" w14:textId="4BB77FD7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Считаете ли Вы, что принятие норм Проекта акта повлечет за собой существенные материальные или временные издержки субъектов </w:t>
      </w:r>
      <w:r w:rsidRPr="00060E3C">
        <w:rPr>
          <w:rFonts w:ascii="Times New Roman" w:hAnsi="Times New Roman" w:cs="Times New Roman"/>
          <w:color w:val="333333"/>
          <w:sz w:val="26"/>
          <w:szCs w:val="26"/>
        </w:rPr>
        <w:lastRenderedPageBreak/>
        <w:t>предпринимательской и инвестиционной деятельности? Укажите такие нормы. Оцените такие издержки.</w:t>
      </w:r>
    </w:p>
    <w:p w14:paraId="522E020B" w14:textId="4AB6390D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Какой переходный период необходим, по Вашему мнению, для вступления в силу предлагаемого регулирования?</w:t>
      </w:r>
    </w:p>
    <w:p w14:paraId="4A114047" w14:textId="6BD00EBF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В чем состоят риски того, что предлагаемое решение не достигнет цели повышения инвестиционной привлекательности Приморского края? Каковы Ваши варианты улучшения предлагаемого регулирования?</w:t>
      </w:r>
    </w:p>
    <w:p w14:paraId="12DBCD4C" w14:textId="2AF66BC2"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Иные предложения и замечания по Проекту акта.</w:t>
      </w:r>
    </w:p>
    <w:p w14:paraId="4F9347BF" w14:textId="77777777" w:rsidR="007A01B3" w:rsidRDefault="007044AC" w:rsidP="007A01B3">
      <w:pPr>
        <w:spacing w:after="200" w:line="276" w:lineRule="auto"/>
        <w:rPr>
          <w:color w:val="333333"/>
          <w:sz w:val="26"/>
          <w:szCs w:val="26"/>
          <w:shd w:val="clear" w:color="auto" w:fill="FFFFFF"/>
        </w:rPr>
      </w:pPr>
      <w:r w:rsidRPr="007044AC">
        <w:rPr>
          <w:color w:val="333333"/>
          <w:sz w:val="26"/>
          <w:szCs w:val="26"/>
          <w:shd w:val="clear" w:color="auto" w:fill="FFFFFF"/>
        </w:rPr>
        <w:t> </w:t>
      </w:r>
      <w:bookmarkStart w:id="6" w:name="Par107"/>
      <w:bookmarkStart w:id="7" w:name="Par118"/>
      <w:bookmarkStart w:id="8" w:name="Par150"/>
      <w:bookmarkEnd w:id="6"/>
      <w:bookmarkEnd w:id="7"/>
      <w:bookmarkEnd w:id="8"/>
    </w:p>
    <w:p w14:paraId="42DEFAA4" w14:textId="07AE94E8" w:rsidR="00171912" w:rsidRPr="00507C9C" w:rsidRDefault="00171912" w:rsidP="007A01B3">
      <w:pPr>
        <w:spacing w:after="200" w:line="276" w:lineRule="auto"/>
        <w:ind w:firstLine="567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2C7E8F" w:rsidRPr="002C7E8F">
        <w:rPr>
          <w:rFonts w:eastAsia="Courier New"/>
          <w:kern w:val="2"/>
          <w:sz w:val="26"/>
          <w:szCs w:val="26"/>
          <w:lang w:eastAsia="hi-IN" w:bidi="hi-IN"/>
        </w:rPr>
        <w:t>5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</w:t>
      </w:r>
      <w:r w:rsidR="006C4192">
        <w:rPr>
          <w:rFonts w:eastAsia="Courier New"/>
          <w:kern w:val="2"/>
          <w:sz w:val="26"/>
          <w:szCs w:val="26"/>
          <w:lang w:eastAsia="hi-IN" w:bidi="hi-IN"/>
        </w:rPr>
        <w:t xml:space="preserve">Регулирующий </w:t>
      </w:r>
      <w:r w:rsidR="00AF5551">
        <w:rPr>
          <w:rFonts w:eastAsia="Courier New"/>
          <w:kern w:val="2"/>
          <w:sz w:val="26"/>
          <w:szCs w:val="26"/>
          <w:lang w:eastAsia="hi-IN" w:bidi="hi-IN"/>
        </w:rPr>
        <w:t>орган размещает</w:t>
      </w:r>
      <w:r w:rsidR="006C4192">
        <w:rPr>
          <w:rFonts w:eastAsia="Courier New"/>
          <w:kern w:val="2"/>
          <w:sz w:val="26"/>
          <w:szCs w:val="26"/>
          <w:lang w:eastAsia="hi-IN" w:bidi="hi-IN"/>
        </w:rPr>
        <w:t xml:space="preserve"> на официальном сайте проект НПА, сводный отчет, составленный по форме, утвержденной уполномоченным органом (форма 1), а также перечень вопросов для участников публичных </w:t>
      </w:r>
      <w:r w:rsidR="00AF5551">
        <w:rPr>
          <w:rFonts w:eastAsia="Courier New"/>
          <w:kern w:val="2"/>
          <w:sz w:val="26"/>
          <w:szCs w:val="26"/>
          <w:lang w:eastAsia="hi-IN" w:bidi="hi-IN"/>
        </w:rPr>
        <w:t>консультаций согласно</w:t>
      </w:r>
      <w:r w:rsidR="006C4192">
        <w:rPr>
          <w:rFonts w:eastAsia="Courier New"/>
          <w:kern w:val="2"/>
          <w:sz w:val="26"/>
          <w:szCs w:val="26"/>
          <w:lang w:eastAsia="hi-IN" w:bidi="hi-IN"/>
        </w:rPr>
        <w:t xml:space="preserve"> рекомендуемому перечню вопросов, содержащихся в п. 2.</w:t>
      </w:r>
      <w:r w:rsidR="002C7E8F" w:rsidRPr="002C7E8F">
        <w:rPr>
          <w:rFonts w:eastAsia="Courier New"/>
          <w:kern w:val="2"/>
          <w:sz w:val="26"/>
          <w:szCs w:val="26"/>
          <w:lang w:eastAsia="hi-IN" w:bidi="hi-IN"/>
        </w:rPr>
        <w:t>4</w:t>
      </w:r>
      <w:r w:rsidR="006C4192">
        <w:rPr>
          <w:rFonts w:eastAsia="Courier New"/>
          <w:kern w:val="2"/>
          <w:sz w:val="26"/>
          <w:szCs w:val="26"/>
          <w:lang w:eastAsia="hi-IN" w:bidi="hi-IN"/>
        </w:rPr>
        <w:t>.1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</w:t>
      </w:r>
    </w:p>
    <w:p w14:paraId="5B7AD04C" w14:textId="02C9EB68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2C7E8F" w:rsidRPr="00014532">
        <w:rPr>
          <w:rFonts w:eastAsia="Courier New"/>
          <w:kern w:val="2"/>
          <w:sz w:val="26"/>
          <w:szCs w:val="26"/>
          <w:lang w:eastAsia="hi-IN" w:bidi="hi-IN"/>
        </w:rPr>
        <w:t>6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 Публичные консультации по Проектам НПА, составляющие государственную тайну или сведения конфиденциального характера, не проводятся.</w:t>
      </w:r>
    </w:p>
    <w:p w14:paraId="1195E3DB" w14:textId="3E784672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62228E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7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 Для проведения публичных консультаций регулирующий орган начинает процедуру публичных консультаций и извещает о начале публичных консультаций органы и организации</w:t>
      </w:r>
      <w:r w:rsidRPr="006D0343">
        <w:rPr>
          <w:rFonts w:eastAsia="Courier New"/>
          <w:kern w:val="2"/>
          <w:sz w:val="26"/>
          <w:szCs w:val="26"/>
          <w:lang w:eastAsia="hi-IN" w:bidi="hi-IN"/>
        </w:rPr>
        <w:t>: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</w:p>
    <w:p w14:paraId="3E52FFC8" w14:textId="77777777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6D0343">
        <w:rPr>
          <w:rFonts w:eastAsia="Courier New"/>
          <w:kern w:val="2"/>
          <w:sz w:val="26"/>
          <w:szCs w:val="26"/>
          <w:lang w:eastAsia="hi-IN" w:bidi="hi-IN"/>
        </w:rPr>
        <w:t xml:space="preserve">- </w:t>
      </w:r>
      <w:r>
        <w:rPr>
          <w:rFonts w:eastAsia="Courier New"/>
          <w:kern w:val="2"/>
          <w:sz w:val="26"/>
          <w:szCs w:val="26"/>
          <w:lang w:eastAsia="hi-IN" w:bidi="hi-IN"/>
        </w:rPr>
        <w:t>уполномоченный орган и иные заинтересованные органы</w:t>
      </w:r>
      <w:r w:rsidRPr="006D0343">
        <w:rPr>
          <w:rFonts w:eastAsia="Courier New"/>
          <w:kern w:val="2"/>
          <w:sz w:val="26"/>
          <w:szCs w:val="26"/>
          <w:lang w:eastAsia="hi-IN" w:bidi="hi-IN"/>
        </w:rPr>
        <w:t>;</w:t>
      </w:r>
    </w:p>
    <w:p w14:paraId="112B707A" w14:textId="77777777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6D0343">
        <w:rPr>
          <w:rFonts w:eastAsia="Courier New"/>
          <w:kern w:val="2"/>
          <w:sz w:val="26"/>
          <w:szCs w:val="26"/>
          <w:lang w:eastAsia="hi-IN" w:bidi="hi-IN"/>
        </w:rPr>
        <w:t xml:space="preserve">- </w:t>
      </w:r>
      <w:r>
        <w:rPr>
          <w:rFonts w:eastAsia="Courier New"/>
          <w:kern w:val="2"/>
          <w:sz w:val="26"/>
          <w:szCs w:val="26"/>
          <w:lang w:eastAsia="hi-IN" w:bidi="hi-IN"/>
        </w:rPr>
        <w:t>уполномоченного по защите прав предпринимателей в Приморском крае</w:t>
      </w:r>
      <w:r w:rsidRPr="006D0343">
        <w:rPr>
          <w:rFonts w:eastAsia="Courier New"/>
          <w:kern w:val="2"/>
          <w:sz w:val="26"/>
          <w:szCs w:val="26"/>
          <w:lang w:eastAsia="hi-IN" w:bidi="hi-IN"/>
        </w:rPr>
        <w:t>;</w:t>
      </w:r>
    </w:p>
    <w:p w14:paraId="4A86C379" w14:textId="77777777" w:rsidR="00171912" w:rsidRPr="006D0343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6D0343">
        <w:rPr>
          <w:rFonts w:eastAsia="Courier New"/>
          <w:kern w:val="2"/>
          <w:sz w:val="26"/>
          <w:szCs w:val="26"/>
          <w:lang w:eastAsia="hi-IN" w:bidi="hi-IN"/>
        </w:rPr>
        <w:t xml:space="preserve">- </w:t>
      </w:r>
      <w:r>
        <w:rPr>
          <w:rFonts w:eastAsia="Courier New"/>
          <w:kern w:val="2"/>
          <w:sz w:val="26"/>
          <w:szCs w:val="26"/>
          <w:lang w:eastAsia="hi-IN" w:bidi="hi-IN"/>
        </w:rPr>
        <w:t>заинтересованных лиц.</w:t>
      </w:r>
    </w:p>
    <w:p w14:paraId="2F05D9EA" w14:textId="306001EC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8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 Срок проведения публичных консультаций с учетом степени регулирующего воздействия проекта акта должен составлять не менее 20, 10 и 5 рабочих дней для высокой, средней и низкой степеней регулирующего воздействия соответственно со дня размещения на официальном сайте документов</w:t>
      </w:r>
      <w:r>
        <w:rPr>
          <w:rFonts w:eastAsia="Courier New"/>
          <w:kern w:val="2"/>
          <w:sz w:val="26"/>
          <w:szCs w:val="26"/>
          <w:lang w:eastAsia="hi-IN" w:bidi="hi-IN"/>
        </w:rPr>
        <w:t>.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</w:p>
    <w:p w14:paraId="0E85C180" w14:textId="12277A43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9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</w:t>
      </w:r>
      <w:r>
        <w:rPr>
          <w:rFonts w:eastAsia="Courier New"/>
          <w:kern w:val="2"/>
          <w:sz w:val="26"/>
          <w:szCs w:val="26"/>
          <w:lang w:eastAsia="hi-IN" w:bidi="hi-IN"/>
        </w:rPr>
        <w:t>Позиции лиц, участников публичных консультаций могут быть получены регулирующим органом также посредством проведения совещаний, заседаний экспертных групп, общественных советов и других совещательных и консультационных органов, а также с использованием иных форм и источников получения информации. Поступившие в ходе указанных мероприятий предложения обобщаются регулирующим органом и включаются в общую сводку предложений.</w:t>
      </w:r>
    </w:p>
    <w:p w14:paraId="3C5CF6A9" w14:textId="4CCB9A3C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10</w:t>
      </w:r>
      <w:r w:rsidR="00014532" w:rsidRPr="00B97659">
        <w:rPr>
          <w:rFonts w:eastAsia="Courier New"/>
          <w:kern w:val="2"/>
          <w:sz w:val="26"/>
          <w:szCs w:val="26"/>
          <w:lang w:eastAsia="hi-IN" w:bidi="hi-IN"/>
        </w:rPr>
        <w:t>.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 Обработка предложений, поступивших в ходе публичных консультаций, осуществляется регулирующим органом, который рассматривает все предложения, поступившие в указанный в уведомлении срок.</w:t>
      </w:r>
    </w:p>
    <w:p w14:paraId="556F7CD9" w14:textId="7F3C1E0A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11</w:t>
      </w:r>
      <w:r w:rsidR="00014532" w:rsidRPr="00B97659">
        <w:rPr>
          <w:rFonts w:eastAsia="Courier New"/>
          <w:kern w:val="2"/>
          <w:sz w:val="26"/>
          <w:szCs w:val="26"/>
          <w:lang w:eastAsia="hi-IN" w:bidi="hi-IN"/>
        </w:rPr>
        <w:t>.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 Регулирующий орган, проводивший публичные консультации, обязан разместить в течение трех рабочих дней сводку предложений на сайте. </w:t>
      </w:r>
    </w:p>
    <w:p w14:paraId="3115674D" w14:textId="14847E03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>
        <w:rPr>
          <w:rFonts w:eastAsia="Courier New"/>
          <w:kern w:val="2"/>
          <w:sz w:val="26"/>
          <w:szCs w:val="26"/>
          <w:lang w:eastAsia="hi-IN" w:bidi="hi-IN"/>
        </w:rPr>
        <w:t xml:space="preserve">В случаях, если предложения участника публичных консультаций в отношении проекта НПА не были опубликованы на официальном сайте либо в указанной сводке предложений отсутствуют обоснования отказа в учете (либо частичного учета) его </w:t>
      </w:r>
      <w:r>
        <w:rPr>
          <w:rFonts w:eastAsia="Courier New"/>
          <w:kern w:val="2"/>
          <w:sz w:val="26"/>
          <w:szCs w:val="26"/>
          <w:lang w:eastAsia="hi-IN" w:bidi="hi-IN"/>
        </w:rPr>
        <w:lastRenderedPageBreak/>
        <w:t>предложений, то участнику публичных консультаций рекомендуется обратиться в адрес регулирующего органа с запросом о разъяснении сложившейся ситуации.</w:t>
      </w:r>
    </w:p>
    <w:p w14:paraId="1D28BFFA" w14:textId="41D69FC0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>1</w:t>
      </w:r>
      <w:r w:rsidR="00014532" w:rsidRPr="00B97659">
        <w:rPr>
          <w:rFonts w:eastAsia="Courier New"/>
          <w:kern w:val="2"/>
          <w:sz w:val="26"/>
          <w:szCs w:val="26"/>
          <w:lang w:eastAsia="hi-IN" w:bidi="hi-IN"/>
        </w:rPr>
        <w:t>2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По результатам обработки предложений, полученных в ходе проведения публичных консультаций, сводный отчет и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 при необходимости дорабатываются регулирующим органом.</w:t>
      </w:r>
    </w:p>
    <w:p w14:paraId="3F59ACD7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В случае если в результате доработки регулирующим органом 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роект НПА будут внесены изменения, содержащие положения, имеющие высокую степень или среднюю степень регулирующего воздействия, в отношении которых не проведены публичные консультации, доработанные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 и сводный отчет подлежат повторному обсуждению в рамках публичных консультаций в соответствии с настоящим Порядком.</w:t>
      </w:r>
    </w:p>
    <w:p w14:paraId="6E4897D5" w14:textId="6D1568C6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bookmarkStart w:id="9" w:name="Par161"/>
      <w:bookmarkEnd w:id="9"/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>1</w:t>
      </w:r>
      <w:r w:rsidR="00014532" w:rsidRPr="00B97659">
        <w:rPr>
          <w:rFonts w:eastAsia="Courier New"/>
          <w:kern w:val="2"/>
          <w:sz w:val="26"/>
          <w:szCs w:val="26"/>
          <w:lang w:eastAsia="hi-IN" w:bidi="hi-IN"/>
        </w:rPr>
        <w:t>3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Доработанные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 и сводный отчет направляются регулирующим органом вместе со сводками предложений, составленными по результатам публичных консультаций в уполномоченный орган для подготовки заключения об ОРВ.</w:t>
      </w:r>
    </w:p>
    <w:p w14:paraId="71F5BD83" w14:textId="0B7C36ED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>1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4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 В течение 10 рабочих дней со дня поступления документов, указанных в 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13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настоящего Порядка, уполномоченным органом подготавливается заключение об ОРВ</w:t>
      </w:r>
      <w:r w:rsidR="007B0973">
        <w:rPr>
          <w:rFonts w:eastAsia="Courier New"/>
          <w:kern w:val="2"/>
          <w:sz w:val="26"/>
          <w:szCs w:val="26"/>
          <w:lang w:eastAsia="hi-IN" w:bidi="hi-IN"/>
        </w:rPr>
        <w:t xml:space="preserve"> (форма № 2</w:t>
      </w:r>
      <w:r w:rsidR="00A12DA9">
        <w:rPr>
          <w:rFonts w:eastAsia="Courier New"/>
          <w:kern w:val="2"/>
          <w:sz w:val="26"/>
          <w:szCs w:val="26"/>
          <w:lang w:eastAsia="hi-IN" w:bidi="hi-IN"/>
        </w:rPr>
        <w:t xml:space="preserve"> к Порядку</w:t>
      </w:r>
      <w:r w:rsidR="007B0973">
        <w:rPr>
          <w:rFonts w:eastAsia="Courier New"/>
          <w:kern w:val="2"/>
          <w:sz w:val="26"/>
          <w:szCs w:val="26"/>
          <w:lang w:eastAsia="hi-IN" w:bidi="hi-IN"/>
        </w:rPr>
        <w:t>)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, включающее:</w:t>
      </w:r>
    </w:p>
    <w:p w14:paraId="7B744399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оценку соответствия процедур требованиям настоящего Порядка и принятым методическим подходам;</w:t>
      </w:r>
    </w:p>
    <w:p w14:paraId="36522BE9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оценку качества процедур;</w:t>
      </w:r>
    </w:p>
    <w:p w14:paraId="096B4FB5" w14:textId="47F163D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выявление 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роекте НПА </w:t>
      </w:r>
      <w:r>
        <w:rPr>
          <w:rFonts w:eastAsia="Courier New"/>
          <w:kern w:val="2"/>
          <w:sz w:val="26"/>
          <w:szCs w:val="26"/>
          <w:lang w:eastAsia="hi-IN" w:bidi="hi-IN"/>
        </w:rPr>
        <w:t>муниципального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регулирования положений, которые:</w:t>
      </w:r>
    </w:p>
    <w:p w14:paraId="74DD7FDC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устанавливают новые или изменяют действующие обязанности для субъектов предпринимательской и инвестиционной деятельности или способствуют их введению;</w:t>
      </w:r>
    </w:p>
    <w:p w14:paraId="707F0218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устанавливают, изменяют или отменяют ответственность субъектов предпринимательской и инвестиционной деятельности или способствуют их введению;</w:t>
      </w:r>
    </w:p>
    <w:p w14:paraId="53805791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 w14:paraId="7DAC3176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способствуют возникновению необоснованных расходов 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местного 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бюджета;</w:t>
      </w:r>
    </w:p>
    <w:p w14:paraId="51F26943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способствуют необоснованному ограничению конкуренции.</w:t>
      </w:r>
    </w:p>
    <w:p w14:paraId="5BBD10AC" w14:textId="54FDDD81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>1</w:t>
      </w:r>
      <w:r w:rsidR="00D43359" w:rsidRPr="00B97659">
        <w:rPr>
          <w:rFonts w:eastAsia="Courier New"/>
          <w:kern w:val="2"/>
          <w:sz w:val="26"/>
          <w:szCs w:val="26"/>
          <w:lang w:eastAsia="hi-IN" w:bidi="hi-IN"/>
        </w:rPr>
        <w:t>5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Проект НПА, в отношении которого проведена процедура ОРВ, </w:t>
      </w:r>
      <w:r w:rsidR="007B0973">
        <w:rPr>
          <w:rFonts w:eastAsia="Courier New"/>
          <w:kern w:val="2"/>
          <w:sz w:val="26"/>
          <w:szCs w:val="26"/>
          <w:lang w:eastAsia="hi-IN" w:bidi="hi-IN"/>
        </w:rPr>
        <w:t xml:space="preserve">направляется </w:t>
      </w:r>
      <w:r w:rsidR="007B0973" w:rsidRPr="00507C9C">
        <w:rPr>
          <w:rFonts w:eastAsia="Courier New"/>
          <w:kern w:val="2"/>
          <w:sz w:val="26"/>
          <w:szCs w:val="26"/>
          <w:lang w:eastAsia="hi-IN" w:bidi="hi-IN"/>
        </w:rPr>
        <w:t>на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  <w:r w:rsidR="007B0973">
        <w:rPr>
          <w:rFonts w:eastAsia="Courier New"/>
          <w:kern w:val="2"/>
          <w:sz w:val="26"/>
          <w:szCs w:val="26"/>
          <w:lang w:eastAsia="hi-IN" w:bidi="hi-IN"/>
        </w:rPr>
        <w:t>подпись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</w:t>
      </w:r>
      <w:r>
        <w:rPr>
          <w:rFonts w:eastAsia="Courier New"/>
          <w:kern w:val="2"/>
          <w:sz w:val="26"/>
          <w:szCs w:val="26"/>
          <w:lang w:eastAsia="hi-IN" w:bidi="hi-IN"/>
        </w:rPr>
        <w:t>глав</w:t>
      </w:r>
      <w:r w:rsidR="007B0973">
        <w:rPr>
          <w:rFonts w:eastAsia="Courier New"/>
          <w:kern w:val="2"/>
          <w:sz w:val="26"/>
          <w:szCs w:val="26"/>
          <w:lang w:eastAsia="hi-IN" w:bidi="hi-IN"/>
        </w:rPr>
        <w:t>е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 городского округа Спасск-Дальний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</w:t>
      </w:r>
    </w:p>
    <w:p w14:paraId="3FDB150F" w14:textId="54C621E0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>1</w:t>
      </w:r>
      <w:r w:rsidR="00D43359" w:rsidRPr="00B97659">
        <w:rPr>
          <w:rFonts w:eastAsia="Courier New"/>
          <w:kern w:val="2"/>
          <w:sz w:val="26"/>
          <w:szCs w:val="26"/>
          <w:lang w:eastAsia="hi-IN" w:bidi="hi-IN"/>
        </w:rPr>
        <w:t>6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 Заключение об ОРВ подлежит размещению на официальном сайте не позднее трех рабочих дней со дня подписания уполномоченным органом Заключения об ОРВ.</w:t>
      </w:r>
    </w:p>
    <w:p w14:paraId="52C3ADD9" w14:textId="45FE094D"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8951A3">
        <w:rPr>
          <w:rFonts w:eastAsia="Courier New"/>
          <w:kern w:val="2"/>
          <w:sz w:val="26"/>
          <w:szCs w:val="26"/>
          <w:lang w:eastAsia="hi-IN" w:bidi="hi-IN"/>
        </w:rPr>
        <w:t>17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Разногласия, возникающие по результатам проведения ОРВ, затрагивающих вопросы осуществления предпринимательской и инвестиционной деятельности, разрешаются в порядке, установленном </w:t>
      </w:r>
      <w:r w:rsidRPr="008951A3">
        <w:rPr>
          <w:rFonts w:eastAsia="Courier New"/>
          <w:kern w:val="2"/>
          <w:sz w:val="26"/>
          <w:szCs w:val="26"/>
          <w:lang w:eastAsia="hi-IN" w:bidi="hi-IN"/>
        </w:rPr>
        <w:t xml:space="preserve">в </w:t>
      </w:r>
      <w:hyperlink w:anchor="Par285" w:tgtFrame="V. РЕШЕНИЕ РАЗНОГЛАСИЙ, ВОЗНИКАЮЩИХ ПРИ ПРОВЕДЕНИИ">
        <w:r w:rsidRPr="00690089">
          <w:rPr>
            <w:rFonts w:eastAsia="Courier New"/>
            <w:kern w:val="2"/>
            <w:sz w:val="26"/>
            <w:szCs w:val="26"/>
            <w:lang w:eastAsia="hi-IN" w:bidi="hi-IN"/>
          </w:rPr>
          <w:t>разделе V</w:t>
        </w:r>
      </w:hyperlink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настоящего Порядка.</w:t>
      </w:r>
    </w:p>
    <w:p w14:paraId="3F97C920" w14:textId="14763B88" w:rsidR="00171912" w:rsidRDefault="00171912" w:rsidP="001719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III. </w:t>
      </w:r>
      <w:r w:rsidR="007B0973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="00A12DA9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</w:p>
    <w:p w14:paraId="5CCF3650" w14:textId="77777777" w:rsidR="00080A6F" w:rsidRPr="00A30898" w:rsidRDefault="00080A6F" w:rsidP="001719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D0BAD63" w14:textId="77777777" w:rsidR="00171912" w:rsidRPr="002A61A0" w:rsidRDefault="00171912" w:rsidP="0017191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61A0">
        <w:rPr>
          <w:sz w:val="26"/>
          <w:szCs w:val="26"/>
        </w:rPr>
        <w:t>3</w:t>
      </w:r>
      <w:r>
        <w:rPr>
          <w:sz w:val="26"/>
          <w:szCs w:val="26"/>
        </w:rPr>
        <w:t>.1</w:t>
      </w:r>
      <w:r w:rsidRPr="002A61A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A61A0">
        <w:rPr>
          <w:sz w:val="26"/>
          <w:szCs w:val="26"/>
        </w:rPr>
        <w:t xml:space="preserve">Экспертиза проводится в отношении принятых муниципальных нормативных правовых актов, затрагивающих вопросы осуществления </w:t>
      </w:r>
      <w:r w:rsidRPr="002A61A0">
        <w:rPr>
          <w:sz w:val="26"/>
          <w:szCs w:val="26"/>
        </w:rPr>
        <w:lastRenderedPageBreak/>
        <w:t>предпринимательской и инвестиционной деятельности, в целях выявления в них положений:</w:t>
      </w:r>
    </w:p>
    <w:p w14:paraId="040783DD" w14:textId="7B64D01A" w:rsidR="00171912" w:rsidRPr="002A61A0" w:rsidRDefault="00171912" w:rsidP="0017191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61A0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2A61A0">
        <w:rPr>
          <w:sz w:val="26"/>
          <w:szCs w:val="26"/>
        </w:rPr>
        <w:t>содержащих избыточные обязанности для субъектов предпринимательской и инвестиционной</w:t>
      </w:r>
      <w:r w:rsidR="007B0973">
        <w:rPr>
          <w:sz w:val="26"/>
          <w:szCs w:val="26"/>
        </w:rPr>
        <w:t xml:space="preserve"> </w:t>
      </w:r>
      <w:r w:rsidRPr="002A61A0">
        <w:rPr>
          <w:sz w:val="26"/>
          <w:szCs w:val="26"/>
        </w:rPr>
        <w:t>деятельности,</w:t>
      </w:r>
      <w:r w:rsidR="007B0973">
        <w:rPr>
          <w:sz w:val="26"/>
          <w:szCs w:val="26"/>
        </w:rPr>
        <w:t xml:space="preserve"> </w:t>
      </w:r>
      <w:r w:rsidRPr="002A61A0">
        <w:rPr>
          <w:sz w:val="26"/>
          <w:szCs w:val="26"/>
        </w:rPr>
        <w:t>запреты и ограничения для них;</w:t>
      </w:r>
    </w:p>
    <w:p w14:paraId="2F5A610B" w14:textId="1B0BF120" w:rsidR="00171912" w:rsidRDefault="00171912" w:rsidP="0017191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61A0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2A61A0">
        <w:rPr>
          <w:sz w:val="26"/>
          <w:szCs w:val="26"/>
        </w:rPr>
        <w:t xml:space="preserve">способствующих возникновению необоснованных расходов субъектов предпринимательской и инвестиционной </w:t>
      </w:r>
      <w:r w:rsidR="007B0973" w:rsidRPr="002A61A0">
        <w:rPr>
          <w:sz w:val="26"/>
          <w:szCs w:val="26"/>
        </w:rPr>
        <w:t>деятельности и</w:t>
      </w:r>
      <w:r w:rsidRPr="002A61A0">
        <w:rPr>
          <w:sz w:val="26"/>
          <w:szCs w:val="26"/>
        </w:rPr>
        <w:t xml:space="preserve"> бюджета город</w:t>
      </w:r>
      <w:r>
        <w:rPr>
          <w:sz w:val="26"/>
          <w:szCs w:val="26"/>
        </w:rPr>
        <w:t>ского округа Спасск-Дальний</w:t>
      </w:r>
      <w:r w:rsidRPr="002A61A0">
        <w:rPr>
          <w:sz w:val="26"/>
          <w:szCs w:val="26"/>
        </w:rPr>
        <w:t xml:space="preserve">. </w:t>
      </w:r>
    </w:p>
    <w:p w14:paraId="3949BFD5" w14:textId="38809C6B" w:rsidR="00171912" w:rsidRDefault="00171912" w:rsidP="001719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A0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.2</w:t>
      </w:r>
      <w:r w:rsidRPr="002A61A0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A61A0">
        <w:rPr>
          <w:rFonts w:eastAsia="Calibri"/>
          <w:sz w:val="26"/>
          <w:szCs w:val="26"/>
          <w:lang w:eastAsia="en-US"/>
        </w:rPr>
        <w:t xml:space="preserve">Перечень муниципальных нормативных правовых актов </w:t>
      </w:r>
      <w:r w:rsidRPr="002A61A0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 Спасск-Дальний</w:t>
      </w:r>
      <w:r>
        <w:rPr>
          <w:rFonts w:eastAsia="Calibri"/>
          <w:sz w:val="26"/>
          <w:szCs w:val="26"/>
          <w:lang w:eastAsia="en-US"/>
        </w:rPr>
        <w:t>,</w:t>
      </w:r>
      <w:r w:rsidRPr="002A61A0">
        <w:rPr>
          <w:rFonts w:eastAsia="Calibri"/>
          <w:sz w:val="26"/>
          <w:szCs w:val="26"/>
          <w:lang w:eastAsia="en-US"/>
        </w:rPr>
        <w:t xml:space="preserve"> затрагивающих вопросы осуществления предпринимательской и инвестиционной деятельности, подлежащих экспертизе, определяется планом</w:t>
      </w:r>
      <w:r>
        <w:rPr>
          <w:rFonts w:eastAsia="Calibri"/>
          <w:sz w:val="26"/>
          <w:szCs w:val="26"/>
          <w:lang w:eastAsia="en-US"/>
        </w:rPr>
        <w:t xml:space="preserve"> проведения экспертизы.</w:t>
      </w:r>
    </w:p>
    <w:p w14:paraId="5D512A3D" w14:textId="3ACB5747" w:rsidR="00171912" w:rsidRDefault="00171912" w:rsidP="0017191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A6263">
        <w:rPr>
          <w:color w:val="000000"/>
          <w:sz w:val="26"/>
          <w:szCs w:val="26"/>
        </w:rPr>
        <w:t xml:space="preserve">Формирование </w:t>
      </w:r>
      <w:r>
        <w:rPr>
          <w:color w:val="000000"/>
          <w:sz w:val="26"/>
          <w:szCs w:val="26"/>
        </w:rPr>
        <w:t>п</w:t>
      </w:r>
      <w:r w:rsidRPr="000A6263">
        <w:rPr>
          <w:color w:val="000000"/>
          <w:sz w:val="26"/>
          <w:szCs w:val="26"/>
        </w:rPr>
        <w:t xml:space="preserve">лана </w:t>
      </w:r>
      <w:r>
        <w:rPr>
          <w:color w:val="000000"/>
          <w:sz w:val="26"/>
          <w:szCs w:val="26"/>
        </w:rPr>
        <w:t xml:space="preserve">проведения экспертизы </w:t>
      </w:r>
      <w:r w:rsidRPr="000A6263">
        <w:rPr>
          <w:color w:val="000000"/>
          <w:sz w:val="26"/>
          <w:szCs w:val="26"/>
        </w:rPr>
        <w:t xml:space="preserve">осуществляется уполномоченным органом на основании предложений о проведении экспертизы </w:t>
      </w:r>
      <w:r>
        <w:rPr>
          <w:color w:val="000000"/>
          <w:sz w:val="26"/>
          <w:szCs w:val="26"/>
        </w:rPr>
        <w:t>нормативного правового акта</w:t>
      </w:r>
      <w:r w:rsidRPr="000A6263">
        <w:rPr>
          <w:color w:val="000000"/>
          <w:sz w:val="26"/>
          <w:szCs w:val="26"/>
        </w:rPr>
        <w:t xml:space="preserve">, поступивших </w:t>
      </w:r>
      <w:r w:rsidRPr="000A6263">
        <w:rPr>
          <w:spacing w:val="2"/>
          <w:sz w:val="26"/>
          <w:szCs w:val="26"/>
        </w:rPr>
        <w:t xml:space="preserve">от органов государственной власти Приморского края, органов местного самоуправления городского округа Спасск-Дальний, </w:t>
      </w:r>
      <w:r w:rsidRPr="000A6263">
        <w:rPr>
          <w:color w:val="000000"/>
          <w:sz w:val="26"/>
          <w:szCs w:val="26"/>
        </w:rPr>
        <w:t>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лиц</w:t>
      </w:r>
      <w:r>
        <w:rPr>
          <w:color w:val="000000"/>
          <w:sz w:val="26"/>
          <w:szCs w:val="26"/>
        </w:rPr>
        <w:t xml:space="preserve"> и утверждается</w:t>
      </w:r>
      <w:r w:rsidR="00B8031D">
        <w:rPr>
          <w:color w:val="000000"/>
          <w:sz w:val="26"/>
          <w:szCs w:val="26"/>
        </w:rPr>
        <w:t xml:space="preserve"> распоряжением Администрации городского округа Спасск-Дальний</w:t>
      </w:r>
      <w:r>
        <w:rPr>
          <w:color w:val="000000"/>
          <w:sz w:val="26"/>
          <w:szCs w:val="26"/>
        </w:rPr>
        <w:t xml:space="preserve"> ежегодно не позднее 15 февраля текущего года.</w:t>
      </w:r>
    </w:p>
    <w:p w14:paraId="7407A17E" w14:textId="4DE91693" w:rsidR="00EF73D0" w:rsidRDefault="00EF73D0" w:rsidP="0017191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Предложения о проведении экспертизы должны содержать</w:t>
      </w:r>
      <w:r w:rsidRPr="00EF73D0">
        <w:rPr>
          <w:color w:val="000000"/>
          <w:sz w:val="26"/>
          <w:szCs w:val="26"/>
        </w:rPr>
        <w:t>:</w:t>
      </w:r>
    </w:p>
    <w:p w14:paraId="0213DAC0" w14:textId="02B4DCC8" w:rsidR="00EF73D0" w:rsidRPr="00B8031D" w:rsidRDefault="00EF73D0" w:rsidP="00B8031D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наименование, Ф.И.О. и контактные данные заявителя; </w:t>
      </w:r>
    </w:p>
    <w:p w14:paraId="5379C485" w14:textId="449BC82B" w:rsidR="00EF73D0" w:rsidRPr="00B8031D" w:rsidRDefault="00EF73D0" w:rsidP="00B8031D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31D">
        <w:rPr>
          <w:rFonts w:ascii="Times New Roman" w:hAnsi="Times New Roman" w:cs="Times New Roman"/>
          <w:color w:val="000000"/>
          <w:sz w:val="26"/>
          <w:szCs w:val="26"/>
        </w:rPr>
        <w:t>наименование и реквизиты</w:t>
      </w:r>
      <w:r w:rsidR="002E61DA"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 г\нормативного правового акта; </w:t>
      </w:r>
    </w:p>
    <w:p w14:paraId="275AF4F6" w14:textId="2B4D2539" w:rsidR="002E61DA" w:rsidRPr="00B8031D" w:rsidRDefault="002E61DA" w:rsidP="00B8031D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положениях нормативного правового акта, необоснованно затрудняющих осуществление предпринимательской и инвестиционной деятельности; </w:t>
      </w:r>
    </w:p>
    <w:p w14:paraId="4999D3F9" w14:textId="0B97A65F" w:rsidR="002E61DA" w:rsidRPr="00B8031D" w:rsidRDefault="002E61DA" w:rsidP="00B8031D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31D">
        <w:rPr>
          <w:rFonts w:ascii="Times New Roman" w:hAnsi="Times New Roman" w:cs="Times New Roman"/>
          <w:color w:val="000000"/>
          <w:sz w:val="26"/>
          <w:szCs w:val="26"/>
        </w:rPr>
        <w:t>обоснование, подтверждающее создание положениями нормативно</w:t>
      </w:r>
      <w:r w:rsidR="00B8031D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 правового акта условий, затрудняющих осуществление предпринимательской </w:t>
      </w:r>
      <w:r w:rsidR="00B8031D" w:rsidRPr="00B8031D">
        <w:rPr>
          <w:rFonts w:ascii="Times New Roman" w:hAnsi="Times New Roman" w:cs="Times New Roman"/>
          <w:color w:val="000000"/>
          <w:sz w:val="26"/>
          <w:szCs w:val="26"/>
        </w:rPr>
        <w:t>и инвестиционной</w:t>
      </w:r>
      <w:r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деятельности, в том числе обоснование возникновения необоснованных расходов субъектов предпринимательской и инвестиционной деятельности, установления необоснованных запретов, обязанностей и ограничений для субъектов предпринимательской и инвестиционной деятельности;</w:t>
      </w:r>
    </w:p>
    <w:p w14:paraId="12825713" w14:textId="79E75E17" w:rsidR="002E61DA" w:rsidRPr="00B8031D" w:rsidRDefault="00B8031D" w:rsidP="00B8031D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31D">
        <w:rPr>
          <w:rFonts w:ascii="Times New Roman" w:hAnsi="Times New Roman" w:cs="Times New Roman"/>
          <w:color w:val="000000"/>
          <w:sz w:val="26"/>
          <w:szCs w:val="26"/>
        </w:rPr>
        <w:t>сведения о</w:t>
      </w:r>
      <w:r w:rsidR="002E61DA"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 субъектах, интересы которых затрагивают положения нормативного правового акта, необоснованно затрудняющие осуществление предпринимательской и инвестиционной деятельности.</w:t>
      </w:r>
    </w:p>
    <w:p w14:paraId="4073A3E4" w14:textId="77777777" w:rsidR="00171912" w:rsidRPr="002A61A0" w:rsidRDefault="00171912" w:rsidP="00B803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A0">
        <w:rPr>
          <w:rFonts w:eastAsia="Calibri"/>
          <w:sz w:val="26"/>
          <w:szCs w:val="26"/>
          <w:lang w:eastAsia="en-US"/>
        </w:rPr>
        <w:t xml:space="preserve"> </w:t>
      </w:r>
    </w:p>
    <w:p w14:paraId="2F633A2B" w14:textId="5A546546" w:rsidR="00171912" w:rsidRPr="002A61A0" w:rsidRDefault="00DB2740" w:rsidP="001719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3.3 </w:t>
      </w:r>
      <w:r w:rsidR="00171912" w:rsidRPr="002A61A0">
        <w:rPr>
          <w:rFonts w:eastAsia="Calibri"/>
          <w:sz w:val="26"/>
          <w:szCs w:val="26"/>
          <w:lang w:eastAsia="en-US"/>
        </w:rPr>
        <w:t>Утвержденный план проведения экспертиз размещается уполномоченным органом в специализированном разделе официального сайта</w:t>
      </w:r>
      <w:r w:rsidR="00171912">
        <w:rPr>
          <w:rFonts w:eastAsia="Calibri"/>
          <w:sz w:val="26"/>
          <w:szCs w:val="26"/>
          <w:lang w:eastAsia="en-US"/>
        </w:rPr>
        <w:t xml:space="preserve"> Администрации городского округа Спасск-Дальний</w:t>
      </w:r>
    </w:p>
    <w:p w14:paraId="0CBB6362" w14:textId="693BFC5C" w:rsidR="00171912" w:rsidRPr="002A61A0" w:rsidRDefault="00DB2740" w:rsidP="001719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3.4 </w:t>
      </w:r>
      <w:r w:rsidR="00171912" w:rsidRPr="002A61A0">
        <w:rPr>
          <w:rFonts w:eastAsia="Calibri"/>
          <w:sz w:val="26"/>
          <w:szCs w:val="26"/>
          <w:lang w:eastAsia="en-US"/>
        </w:rPr>
        <w:t xml:space="preserve">Срок проведения экспертизы, осуществляемой в соответствии с планом, не должен превышать </w:t>
      </w:r>
      <w:r w:rsidR="00B8031D">
        <w:rPr>
          <w:rFonts w:eastAsia="Calibri"/>
          <w:sz w:val="26"/>
          <w:szCs w:val="26"/>
          <w:lang w:eastAsia="en-US"/>
        </w:rPr>
        <w:t>3-х</w:t>
      </w:r>
      <w:r w:rsidR="00171912" w:rsidRPr="002A61A0">
        <w:rPr>
          <w:rFonts w:eastAsia="Calibri"/>
          <w:sz w:val="26"/>
          <w:szCs w:val="26"/>
          <w:lang w:eastAsia="en-US"/>
        </w:rPr>
        <w:t xml:space="preserve"> месяцев со дня, </w:t>
      </w:r>
      <w:r w:rsidR="00A303E9" w:rsidRPr="002A61A0">
        <w:rPr>
          <w:rFonts w:eastAsia="Calibri"/>
          <w:sz w:val="26"/>
          <w:szCs w:val="26"/>
          <w:lang w:eastAsia="en-US"/>
        </w:rPr>
        <w:t>установленного для</w:t>
      </w:r>
      <w:r w:rsidR="00171912" w:rsidRPr="002A61A0">
        <w:rPr>
          <w:rFonts w:eastAsia="Calibri"/>
          <w:sz w:val="26"/>
          <w:szCs w:val="26"/>
          <w:lang w:eastAsia="en-US"/>
        </w:rPr>
        <w:t xml:space="preserve"> начала ее проведения.</w:t>
      </w:r>
    </w:p>
    <w:p w14:paraId="0BE05F53" w14:textId="7A049D17" w:rsidR="00171912" w:rsidRDefault="00171912" w:rsidP="001719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A0">
        <w:rPr>
          <w:rFonts w:eastAsia="Calibri"/>
          <w:sz w:val="26"/>
          <w:szCs w:val="26"/>
          <w:lang w:eastAsia="en-US"/>
        </w:rPr>
        <w:t>Срок проведения экспертизы при необходимости может быть продлен уполномоченным органом, но не более чем на 1 месяц.</w:t>
      </w:r>
    </w:p>
    <w:p w14:paraId="3E11671B" w14:textId="36A30A94" w:rsidR="00171912" w:rsidRPr="00A30898" w:rsidRDefault="00A12DA9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71912" w:rsidRPr="00A30898">
        <w:rPr>
          <w:rFonts w:ascii="Times New Roman" w:hAnsi="Times New Roman" w:cs="Times New Roman"/>
          <w:sz w:val="26"/>
          <w:szCs w:val="26"/>
        </w:rPr>
        <w:t>3.5. В соответствии с утвержденным Планом экспертизы 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экспертизы НПА.</w:t>
      </w:r>
    </w:p>
    <w:p w14:paraId="3CAD3EE4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91"/>
      <w:bookmarkEnd w:id="10"/>
      <w:r w:rsidRPr="00A30898">
        <w:rPr>
          <w:rFonts w:ascii="Times New Roman" w:hAnsi="Times New Roman" w:cs="Times New Roman"/>
          <w:sz w:val="26"/>
          <w:szCs w:val="26"/>
        </w:rPr>
        <w:t xml:space="preserve">3.6. Регулирующий орган в течение 15 рабочих дней со дня получения уведомления о необходимости проведения экспертизы НПА осуществляет экспертизу </w:t>
      </w:r>
      <w:r w:rsidRPr="00A30898">
        <w:rPr>
          <w:rFonts w:ascii="Times New Roman" w:hAnsi="Times New Roman" w:cs="Times New Roman"/>
          <w:sz w:val="26"/>
          <w:szCs w:val="26"/>
        </w:rPr>
        <w:lastRenderedPageBreak/>
        <w:t>НПА и определяет позицию о необходимости внесения изменений в НПА.</w:t>
      </w:r>
    </w:p>
    <w:p w14:paraId="5D5280A0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3.7. В ходе экспертизы НПА регулирующий орган использует данные официальной статистической информации, данные ведомственной статистики, результаты социологических исследований, в том числе опросов, совещаний экспертных групп, экспертных оценок, а также иных методов, позволяющих </w:t>
      </w:r>
      <w:r w:rsidRPr="00BB6A95">
        <w:rPr>
          <w:rFonts w:ascii="Times New Roman" w:hAnsi="Times New Roman" w:cs="Times New Roman"/>
          <w:sz w:val="26"/>
          <w:szCs w:val="26"/>
        </w:rPr>
        <w:t>определить значения выгод и издержек субъектов предпринимательской и</w:t>
      </w:r>
      <w:r w:rsidRPr="00A30898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деятельности, а также определить степень достижения целей государственного регулирования.</w:t>
      </w:r>
    </w:p>
    <w:p w14:paraId="411D651F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93"/>
      <w:bookmarkEnd w:id="11"/>
      <w:r w:rsidRPr="00A30898">
        <w:rPr>
          <w:rFonts w:ascii="Times New Roman" w:hAnsi="Times New Roman" w:cs="Times New Roman"/>
          <w:sz w:val="26"/>
          <w:szCs w:val="26"/>
        </w:rPr>
        <w:t>3.8. При проведении экспертизы НПА выявляются положения, необоснованно затрудняющие осуществление предпринимательской и инвестиционной деятельности, путем изучения следующих вопросов:</w:t>
      </w:r>
    </w:p>
    <w:p w14:paraId="1FBD3ECA" w14:textId="77777777" w:rsidR="00171912" w:rsidRPr="00400AB5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bookmarkStart w:id="12" w:name="Par208"/>
      <w:bookmarkEnd w:id="12"/>
      <w:r>
        <w:rPr>
          <w:spacing w:val="2"/>
          <w:sz w:val="26"/>
          <w:szCs w:val="26"/>
        </w:rPr>
        <w:t>а</w:t>
      </w:r>
      <w:r w:rsidRPr="00400AB5">
        <w:rPr>
          <w:spacing w:val="2"/>
          <w:sz w:val="26"/>
          <w:szCs w:val="26"/>
        </w:rPr>
        <w:t>) наличие в нормативном правовом акте избыточных требований по подготовке и (или) предоставлению документов, сведений, информации субъектами предпринимательской и инвестиционной деятельности в органы местного самоуправления;</w:t>
      </w:r>
    </w:p>
    <w:p w14:paraId="3A1E8DC5" w14:textId="77777777" w:rsidR="00171912" w:rsidRPr="00400AB5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б</w:t>
      </w:r>
      <w:r w:rsidRPr="00400AB5">
        <w:rPr>
          <w:spacing w:val="2"/>
          <w:sz w:val="26"/>
          <w:szCs w:val="26"/>
        </w:rPr>
        <w:t>) наличие в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14:paraId="413195DC" w14:textId="77777777" w:rsidR="00171912" w:rsidRPr="00400AB5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</w:t>
      </w:r>
      <w:r w:rsidRPr="00400AB5">
        <w:rPr>
          <w:spacing w:val="2"/>
          <w:sz w:val="26"/>
          <w:szCs w:val="26"/>
        </w:rPr>
        <w:t xml:space="preserve">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Приморского края и </w:t>
      </w:r>
      <w:r>
        <w:rPr>
          <w:spacing w:val="2"/>
          <w:sz w:val="26"/>
          <w:szCs w:val="26"/>
        </w:rPr>
        <w:t xml:space="preserve">нормативными </w:t>
      </w:r>
      <w:r w:rsidRPr="00400AB5">
        <w:rPr>
          <w:spacing w:val="2"/>
          <w:sz w:val="26"/>
          <w:szCs w:val="26"/>
        </w:rPr>
        <w:t>правовыми актами городского округа Спасск-Дальний обязательных процедур;</w:t>
      </w:r>
    </w:p>
    <w:p w14:paraId="264EE3DA" w14:textId="65049D63" w:rsidR="00171912" w:rsidRPr="00400AB5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г</w:t>
      </w:r>
      <w:r w:rsidRPr="00400AB5">
        <w:rPr>
          <w:spacing w:val="2"/>
          <w:sz w:val="26"/>
          <w:szCs w:val="26"/>
        </w:rPr>
        <w:t>) отсутствие необходимых организационных или технических условий, приводящее к невозможности реализации органами местного самоуправления городского округа Спасск-</w:t>
      </w:r>
      <w:r w:rsidR="00AF5551" w:rsidRPr="00400AB5">
        <w:rPr>
          <w:spacing w:val="2"/>
          <w:sz w:val="26"/>
          <w:szCs w:val="26"/>
        </w:rPr>
        <w:t>Дальний установленных</w:t>
      </w:r>
      <w:r w:rsidRPr="00400AB5">
        <w:rPr>
          <w:spacing w:val="2"/>
          <w:sz w:val="26"/>
          <w:szCs w:val="26"/>
        </w:rPr>
        <w:t xml:space="preserve"> функций в отношении субъектов предпринимательской или инвестиционной деятельности; </w:t>
      </w:r>
    </w:p>
    <w:p w14:paraId="3B87EE40" w14:textId="77777777" w:rsidR="00171912" w:rsidRPr="00400AB5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д</w:t>
      </w:r>
      <w:r w:rsidRPr="00400AB5">
        <w:rPr>
          <w:spacing w:val="2"/>
          <w:sz w:val="26"/>
          <w:szCs w:val="26"/>
        </w:rPr>
        <w:t xml:space="preserve">) иные вопросы, касающиеся необоснованного затруднения осуществления предпринимательской и инвестиционной деятельности. </w:t>
      </w:r>
    </w:p>
    <w:p w14:paraId="68CBCEBC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3.9. При выявлении в ходе экспертизы НПА положений, необоснованно затрудняющих осуществление предпринимательской и инвестиционной деятельности, регулирующий орган рассматривает возможность применения различных вариантов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30898">
        <w:rPr>
          <w:rFonts w:ascii="Times New Roman" w:hAnsi="Times New Roman" w:cs="Times New Roman"/>
          <w:sz w:val="26"/>
          <w:szCs w:val="26"/>
        </w:rPr>
        <w:t xml:space="preserve"> регулирования отношений:</w:t>
      </w:r>
    </w:p>
    <w:p w14:paraId="6DC6F90E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отмена НПА или его отдельных положений, необоснованно затрудняющих осуществление предпринимательской и инвестиционной деятельности;</w:t>
      </w:r>
    </w:p>
    <w:p w14:paraId="054D8A79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оптимизация НПА;</w:t>
      </w:r>
    </w:p>
    <w:p w14:paraId="0AC5E527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введение нового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30898">
        <w:rPr>
          <w:rFonts w:ascii="Times New Roman" w:hAnsi="Times New Roman" w:cs="Times New Roman"/>
          <w:sz w:val="26"/>
          <w:szCs w:val="26"/>
        </w:rPr>
        <w:t xml:space="preserve"> регулирования.</w:t>
      </w:r>
    </w:p>
    <w:p w14:paraId="64F4CE8D" w14:textId="1EF5DD3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212"/>
      <w:bookmarkEnd w:id="13"/>
      <w:r w:rsidRPr="00A30898">
        <w:rPr>
          <w:rFonts w:ascii="Times New Roman" w:hAnsi="Times New Roman" w:cs="Times New Roman"/>
          <w:sz w:val="26"/>
          <w:szCs w:val="26"/>
        </w:rPr>
        <w:t xml:space="preserve">3.10. По результатам экспертизы НПА регулирующий орган в течение срока, </w:t>
      </w:r>
      <w:r w:rsidRPr="00A30898">
        <w:rPr>
          <w:rFonts w:ascii="Times New Roman" w:hAnsi="Times New Roman" w:cs="Times New Roman"/>
          <w:sz w:val="26"/>
          <w:szCs w:val="26"/>
        </w:rPr>
        <w:lastRenderedPageBreak/>
        <w:t xml:space="preserve">указанного в </w:t>
      </w:r>
      <w:hyperlink w:anchor="Par191" w:tgtFrame="3.6. Регулирующий орган в течение 15 рабочих дней со дня получения уведомления о необходимости проведения экспертизы НПА осуществляет экспертизу НПА и определяет позицию о необходимости внесения изменений в НПА.">
        <w:r w:rsidRPr="00A30898">
          <w:rPr>
            <w:rFonts w:ascii="Times New Roman" w:hAnsi="Times New Roman" w:cs="Times New Roman"/>
            <w:color w:val="0000FF"/>
            <w:sz w:val="26"/>
            <w:szCs w:val="26"/>
          </w:rPr>
          <w:t>пункте 3.6</w:t>
        </w:r>
      </w:hyperlink>
      <w:r w:rsidRPr="00A30898">
        <w:rPr>
          <w:rFonts w:ascii="Times New Roman" w:hAnsi="Times New Roman" w:cs="Times New Roman"/>
          <w:sz w:val="26"/>
          <w:szCs w:val="26"/>
        </w:rPr>
        <w:t xml:space="preserve"> настоящего Порядка, подготавливает проект заключения об экспертизе НПА по форме, утвержденной уполномоченным органом</w:t>
      </w:r>
      <w:r w:rsidR="003C238F">
        <w:rPr>
          <w:rFonts w:ascii="Times New Roman" w:hAnsi="Times New Roman" w:cs="Times New Roman"/>
          <w:sz w:val="26"/>
          <w:szCs w:val="26"/>
        </w:rPr>
        <w:t xml:space="preserve"> (форма </w:t>
      </w:r>
      <w:r w:rsidR="00A12DA9">
        <w:rPr>
          <w:rFonts w:ascii="Times New Roman" w:hAnsi="Times New Roman" w:cs="Times New Roman"/>
          <w:sz w:val="26"/>
          <w:szCs w:val="26"/>
        </w:rPr>
        <w:t xml:space="preserve">№ </w:t>
      </w:r>
      <w:r w:rsidR="00436BD1">
        <w:rPr>
          <w:rFonts w:ascii="Times New Roman" w:hAnsi="Times New Roman" w:cs="Times New Roman"/>
          <w:sz w:val="26"/>
          <w:szCs w:val="26"/>
        </w:rPr>
        <w:t>4</w:t>
      </w:r>
      <w:r w:rsidR="00A12DA9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3C238F">
        <w:rPr>
          <w:rFonts w:ascii="Times New Roman" w:hAnsi="Times New Roman" w:cs="Times New Roman"/>
          <w:sz w:val="26"/>
          <w:szCs w:val="26"/>
        </w:rPr>
        <w:t>)</w:t>
      </w:r>
      <w:r w:rsidRPr="00A30898">
        <w:rPr>
          <w:rFonts w:ascii="Times New Roman" w:hAnsi="Times New Roman" w:cs="Times New Roman"/>
          <w:sz w:val="26"/>
          <w:szCs w:val="26"/>
        </w:rPr>
        <w:t xml:space="preserve">, и размещает его вместе с пояснительной запиской, содержащей сведения, указанные в </w:t>
      </w:r>
      <w:hyperlink w:anchor="Par193" w:tgtFrame="3.8. При проведении экспертизы НПА выявляются положения, необоснованно затрудняющие осуществление предпринимательской и инвестиционной деятельности, путем изучения следующих вопросов:">
        <w:r w:rsidRPr="00A30898">
          <w:rPr>
            <w:rFonts w:ascii="Times New Roman" w:hAnsi="Times New Roman" w:cs="Times New Roman"/>
            <w:color w:val="0000FF"/>
            <w:sz w:val="26"/>
            <w:szCs w:val="26"/>
          </w:rPr>
          <w:t>пунктах 3.8</w:t>
        </w:r>
      </w:hyperlink>
      <w:r w:rsidRPr="00A3089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08" w:tgtFrame="3.9. При выявлении в ходе экспертизы НПА положений, необоснованно затрудняющих осуществление предпринимательской и инвестиционной деятельности, регулирующий орган рассматривает возможность применения различных вариантов государственного регулирования отно">
        <w:r w:rsidRPr="00A30898">
          <w:rPr>
            <w:rFonts w:ascii="Times New Roman" w:hAnsi="Times New Roman" w:cs="Times New Roman"/>
            <w:color w:val="0000FF"/>
            <w:sz w:val="26"/>
            <w:szCs w:val="26"/>
          </w:rPr>
          <w:t>3.9</w:t>
        </w:r>
      </w:hyperlink>
      <w:r w:rsidRPr="00A30898">
        <w:rPr>
          <w:rFonts w:ascii="Times New Roman" w:hAnsi="Times New Roman" w:cs="Times New Roman"/>
          <w:sz w:val="26"/>
          <w:szCs w:val="26"/>
        </w:rPr>
        <w:t xml:space="preserve"> настоящего Порядка (далее - Пояснительная записка по экспертизе НПА), по форме, утвержденной уполномоченным органом</w:t>
      </w:r>
      <w:r w:rsidR="00560BAF">
        <w:rPr>
          <w:rFonts w:ascii="Times New Roman" w:hAnsi="Times New Roman" w:cs="Times New Roman"/>
          <w:sz w:val="26"/>
          <w:szCs w:val="26"/>
        </w:rPr>
        <w:t xml:space="preserve"> (форма </w:t>
      </w:r>
      <w:r w:rsidR="00A12DA9">
        <w:rPr>
          <w:rFonts w:ascii="Times New Roman" w:hAnsi="Times New Roman" w:cs="Times New Roman"/>
          <w:sz w:val="26"/>
          <w:szCs w:val="26"/>
        </w:rPr>
        <w:t xml:space="preserve">№ </w:t>
      </w:r>
      <w:r w:rsidR="00436BD1">
        <w:rPr>
          <w:rFonts w:ascii="Times New Roman" w:hAnsi="Times New Roman" w:cs="Times New Roman"/>
          <w:sz w:val="26"/>
          <w:szCs w:val="26"/>
        </w:rPr>
        <w:t>3</w:t>
      </w:r>
      <w:r w:rsidR="00A12DA9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560BAF">
        <w:rPr>
          <w:rFonts w:ascii="Times New Roman" w:hAnsi="Times New Roman" w:cs="Times New Roman"/>
          <w:sz w:val="26"/>
          <w:szCs w:val="26"/>
        </w:rPr>
        <w:t xml:space="preserve">) </w:t>
      </w:r>
      <w:r w:rsidRPr="00A30898">
        <w:rPr>
          <w:rFonts w:ascii="Times New Roman" w:hAnsi="Times New Roman" w:cs="Times New Roman"/>
          <w:sz w:val="26"/>
          <w:szCs w:val="26"/>
        </w:rPr>
        <w:t>, перечнем вопросов по НПА, обсуждаемых в ходе публичных консультаций, на официальном сайте, информирует о начале публичных консультаций уполномоченный орган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0898">
        <w:rPr>
          <w:rFonts w:ascii="Times New Roman" w:hAnsi="Times New Roman" w:cs="Times New Roman"/>
          <w:sz w:val="26"/>
          <w:szCs w:val="26"/>
        </w:rPr>
        <w:t>и заинтересованных лиц.</w:t>
      </w:r>
    </w:p>
    <w:p w14:paraId="1EA4D8B5" w14:textId="48DE78B1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1</w:t>
      </w:r>
      <w:r w:rsidRPr="00A30898">
        <w:rPr>
          <w:rFonts w:ascii="Times New Roman" w:hAnsi="Times New Roman" w:cs="Times New Roman"/>
          <w:sz w:val="26"/>
          <w:szCs w:val="26"/>
        </w:rPr>
        <w:t xml:space="preserve">. Публичные консультации проводятся в срок не менее 20 рабочих дней со дня размещения документов на официальном сайте, указанных в </w:t>
      </w:r>
      <w:hyperlink w:anchor="Par212" w:tgtFrame="3.10. По результатам экспертизы НПА регулирующий орган в течение срока, указанного в пункте 3.6 настоящего Порядка, подготавливает проект заключения об экспертизе НПА по форме, утвержденной уполномоченным органом, и размещает его вместе с пояснительной за">
        <w:r w:rsidRPr="00A30898">
          <w:rPr>
            <w:rFonts w:ascii="Times New Roman" w:hAnsi="Times New Roman" w:cs="Times New Roman"/>
            <w:color w:val="0000FF"/>
            <w:sz w:val="26"/>
            <w:szCs w:val="26"/>
          </w:rPr>
          <w:t>пункте 3.10</w:t>
        </w:r>
      </w:hyperlink>
      <w:r w:rsidRPr="00A3089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351A574B" w14:textId="4BD92649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215"/>
      <w:bookmarkEnd w:id="14"/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2</w:t>
      </w:r>
      <w:r w:rsidRPr="00A30898">
        <w:rPr>
          <w:rFonts w:ascii="Times New Roman" w:hAnsi="Times New Roman" w:cs="Times New Roman"/>
          <w:sz w:val="26"/>
          <w:szCs w:val="26"/>
        </w:rPr>
        <w:t>. Дополнительно к проведению публичных консультаций могут использоваться такие формы публичного обсуждения, как открытые заседания общественно-консультативных органов, опросы бизнес-ассоциаций, экспертного сообщества, включая иностранных экспертов, специально сформированных экспертных групп, интернет-опросы, проведение совещаний с заинтересованными сторонами, включая обсуждение на независимых интернет-площадках.</w:t>
      </w:r>
    </w:p>
    <w:p w14:paraId="4E93B349" w14:textId="3B4538BE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3</w:t>
      </w:r>
      <w:r w:rsidRPr="00A30898">
        <w:rPr>
          <w:rFonts w:ascii="Times New Roman" w:hAnsi="Times New Roman" w:cs="Times New Roman"/>
          <w:sz w:val="26"/>
          <w:szCs w:val="26"/>
        </w:rPr>
        <w:t xml:space="preserve">. В течение трех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</w:t>
      </w:r>
      <w:r w:rsidRPr="00DA3446">
        <w:rPr>
          <w:rFonts w:ascii="Times New Roman" w:hAnsi="Times New Roman" w:cs="Times New Roman"/>
          <w:sz w:val="26"/>
          <w:szCs w:val="26"/>
        </w:rPr>
        <w:t>утвержденной уполномоченным органом</w:t>
      </w:r>
      <w:r w:rsidR="00DA3446">
        <w:rPr>
          <w:rFonts w:ascii="Times New Roman" w:hAnsi="Times New Roman" w:cs="Times New Roman"/>
          <w:sz w:val="26"/>
          <w:szCs w:val="26"/>
        </w:rPr>
        <w:t xml:space="preserve"> (форма № 4</w:t>
      </w:r>
      <w:r w:rsidR="00A12DA9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DA3446">
        <w:rPr>
          <w:rFonts w:ascii="Times New Roman" w:hAnsi="Times New Roman" w:cs="Times New Roman"/>
          <w:sz w:val="26"/>
          <w:szCs w:val="26"/>
        </w:rPr>
        <w:t>)</w:t>
      </w:r>
      <w:r w:rsidRPr="00A30898">
        <w:rPr>
          <w:rFonts w:ascii="Times New Roman" w:hAnsi="Times New Roman" w:cs="Times New Roman"/>
          <w:sz w:val="26"/>
          <w:szCs w:val="26"/>
        </w:rPr>
        <w:t>, содержащий позиции по всем полученным мнениям, с учетом экспертного заключения по экспертизе НПА, вносит соответствующие изменения в проект заключения об экспертизе НПА и направляет указанные документы в уполномоченный орган по системе электронного документооборота.</w:t>
      </w:r>
    </w:p>
    <w:p w14:paraId="1351C599" w14:textId="14F9B74F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4</w:t>
      </w:r>
      <w:r w:rsidRPr="00A30898">
        <w:rPr>
          <w:rFonts w:ascii="Times New Roman" w:hAnsi="Times New Roman" w:cs="Times New Roman"/>
          <w:sz w:val="26"/>
          <w:szCs w:val="26"/>
        </w:rPr>
        <w:t xml:space="preserve">. Уполномоченный орган в течение 15 рабочих дней со дня поступления документов, указанных в </w:t>
      </w:r>
      <w:r w:rsidR="00080A6F">
        <w:rPr>
          <w:rFonts w:ascii="Times New Roman" w:hAnsi="Times New Roman" w:cs="Times New Roman"/>
          <w:sz w:val="26"/>
          <w:szCs w:val="26"/>
        </w:rPr>
        <w:t xml:space="preserve">пункте 3.12 </w:t>
      </w:r>
      <w:r w:rsidRPr="00A30898">
        <w:rPr>
          <w:rFonts w:ascii="Times New Roman" w:hAnsi="Times New Roman" w:cs="Times New Roman"/>
          <w:sz w:val="26"/>
          <w:szCs w:val="26"/>
        </w:rPr>
        <w:t>настоящего Порядка, на основании представленных документов подготавливает заключение об экспертизе НПА по форме, утвержденной уполномоченным органом</w:t>
      </w:r>
      <w:r w:rsidR="00145B58">
        <w:rPr>
          <w:rFonts w:ascii="Times New Roman" w:hAnsi="Times New Roman" w:cs="Times New Roman"/>
          <w:sz w:val="26"/>
          <w:szCs w:val="26"/>
        </w:rPr>
        <w:t xml:space="preserve"> (форма № 5</w:t>
      </w:r>
      <w:r w:rsidR="00A12DA9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145B58">
        <w:rPr>
          <w:rFonts w:ascii="Times New Roman" w:hAnsi="Times New Roman" w:cs="Times New Roman"/>
          <w:sz w:val="26"/>
          <w:szCs w:val="26"/>
        </w:rPr>
        <w:t>)</w:t>
      </w:r>
      <w:r w:rsidRPr="00A30898">
        <w:rPr>
          <w:rFonts w:ascii="Times New Roman" w:hAnsi="Times New Roman" w:cs="Times New Roman"/>
          <w:sz w:val="26"/>
          <w:szCs w:val="26"/>
        </w:rPr>
        <w:t>.</w:t>
      </w:r>
    </w:p>
    <w:p w14:paraId="43163C66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Заключение об экспертизе НПА подписывается руководителем уполномоченного органа не позднее последнего дня срока проведения экспертизы НПА, установленного Планом экспертизы НПА.</w:t>
      </w:r>
    </w:p>
    <w:p w14:paraId="4717E946" w14:textId="207001A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Заключение об экспертизе НПА является основанием для изменения существующего </w:t>
      </w:r>
      <w:r w:rsidR="00831392">
        <w:rPr>
          <w:rFonts w:ascii="Times New Roman" w:hAnsi="Times New Roman" w:cs="Times New Roman"/>
          <w:sz w:val="26"/>
          <w:szCs w:val="26"/>
        </w:rPr>
        <w:t>муниципального</w:t>
      </w:r>
      <w:r w:rsidRPr="00A30898">
        <w:rPr>
          <w:rFonts w:ascii="Times New Roman" w:hAnsi="Times New Roman" w:cs="Times New Roman"/>
          <w:sz w:val="26"/>
          <w:szCs w:val="26"/>
        </w:rPr>
        <w:t xml:space="preserve"> регулирования.</w:t>
      </w:r>
    </w:p>
    <w:p w14:paraId="7B5D028F" w14:textId="01ED94A2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5</w:t>
      </w:r>
      <w:r w:rsidRPr="00A30898">
        <w:rPr>
          <w:rFonts w:ascii="Times New Roman" w:hAnsi="Times New Roman" w:cs="Times New Roman"/>
          <w:sz w:val="26"/>
          <w:szCs w:val="26"/>
        </w:rPr>
        <w:t>. Заключение об экспертизе НПА размещается уполномоченным органом на официальном сайте, направляется инициатору проведения экспертизы НПА и в регулирующий орган, ответственный за нормативное правовое регулирование в установленной сфере, в течение трех рабочих дней со дня его подписания.</w:t>
      </w:r>
    </w:p>
    <w:p w14:paraId="3A3829E0" w14:textId="4A20F1D0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6</w:t>
      </w:r>
      <w:r w:rsidRPr="00A30898">
        <w:rPr>
          <w:rFonts w:ascii="Times New Roman" w:hAnsi="Times New Roman" w:cs="Times New Roman"/>
          <w:sz w:val="26"/>
          <w:szCs w:val="26"/>
        </w:rPr>
        <w:t>. В случае наличия в заключении об экспертизе НПА сведений о выявленных положениях НПА, необоснованно затрудняющих осуществление предпринимательской и инвестиционной деятельности, регулирующий орган в соответствии с настоящим Порядком в течение 30 рабочих дней со дня получения указанного заключения разрабатывает Проект НПА, предусматривающий внесение изменений в НПА с учетом проведенной экспертизы НПА.</w:t>
      </w:r>
    </w:p>
    <w:p w14:paraId="17AB4F05" w14:textId="554F45DC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080A6F">
        <w:rPr>
          <w:rFonts w:ascii="Times New Roman" w:hAnsi="Times New Roman" w:cs="Times New Roman"/>
          <w:sz w:val="26"/>
          <w:szCs w:val="26"/>
        </w:rPr>
        <w:t>7</w:t>
      </w:r>
      <w:r w:rsidRPr="00A30898">
        <w:rPr>
          <w:rFonts w:ascii="Times New Roman" w:hAnsi="Times New Roman" w:cs="Times New Roman"/>
          <w:sz w:val="26"/>
          <w:szCs w:val="26"/>
        </w:rPr>
        <w:t>. Регулирующий орган вправе в течение пяти рабочих дней после получения заключения об экспертизе НПА представить в письменном виде свои возражения на заключение об экспертизе НПА, которые подлежат рассмотрению уполномоченным органом в течение пяти рабочих дней после их получения.</w:t>
      </w:r>
    </w:p>
    <w:p w14:paraId="220321B9" w14:textId="77777777"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Разногласия, возникающие по результатам проведения экспертизы НПА, решаются в порядке, установленном в </w:t>
      </w:r>
      <w:hyperlink w:anchor="Par285" w:tgtFrame="V. РЕШЕНИЕ РАЗНОГЛАСИЙ, ВОЗНИКАЮЩИХ ПРИ ПРОВЕДЕНИИ">
        <w:r w:rsidRPr="00A30898">
          <w:rPr>
            <w:rFonts w:ascii="Times New Roman" w:hAnsi="Times New Roman" w:cs="Times New Roman"/>
            <w:color w:val="0000FF"/>
            <w:sz w:val="26"/>
            <w:szCs w:val="26"/>
          </w:rPr>
          <w:t>разделе V</w:t>
        </w:r>
      </w:hyperlink>
      <w:r w:rsidRPr="00A3089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6D3184CE" w14:textId="77777777" w:rsidR="00171912" w:rsidRDefault="00171912" w:rsidP="00171912">
      <w:pPr>
        <w:pStyle w:val="ConsPlusNormal"/>
        <w:jc w:val="both"/>
      </w:pPr>
    </w:p>
    <w:p w14:paraId="1FC0C16F" w14:textId="57A2B2D5" w:rsidR="00171912" w:rsidRPr="00145B58" w:rsidRDefault="00171912" w:rsidP="001719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5B58">
        <w:rPr>
          <w:rFonts w:ascii="Times New Roman" w:hAnsi="Times New Roman" w:cs="Times New Roman"/>
          <w:sz w:val="26"/>
          <w:szCs w:val="26"/>
        </w:rPr>
        <w:t xml:space="preserve">IV. </w:t>
      </w:r>
      <w:r w:rsidR="00145B58" w:rsidRPr="00145B58">
        <w:rPr>
          <w:rFonts w:ascii="Times New Roman" w:hAnsi="Times New Roman" w:cs="Times New Roman"/>
          <w:sz w:val="26"/>
          <w:szCs w:val="26"/>
        </w:rPr>
        <w:t>Оценка фактического воздействия НПА</w:t>
      </w:r>
    </w:p>
    <w:p w14:paraId="40C976B2" w14:textId="77777777" w:rsidR="00171912" w:rsidRDefault="00171912" w:rsidP="00171912">
      <w:pPr>
        <w:pStyle w:val="ConsPlusNormal"/>
        <w:jc w:val="both"/>
      </w:pPr>
    </w:p>
    <w:p w14:paraId="0BDB6D6C" w14:textId="77777777" w:rsidR="00171912" w:rsidRPr="00292D41" w:rsidRDefault="00171912" w:rsidP="001719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D41">
        <w:rPr>
          <w:rFonts w:ascii="Times New Roman" w:hAnsi="Times New Roman" w:cs="Times New Roman"/>
          <w:sz w:val="26"/>
          <w:szCs w:val="26"/>
        </w:rPr>
        <w:t xml:space="preserve">4.1. ОФВ НПА проводится в отношении НПА, при проведении </w:t>
      </w:r>
      <w:proofErr w:type="gramStart"/>
      <w:r w:rsidRPr="00292D41">
        <w:rPr>
          <w:rFonts w:ascii="Times New Roman" w:hAnsi="Times New Roman" w:cs="Times New Roman"/>
          <w:sz w:val="26"/>
          <w:szCs w:val="26"/>
        </w:rPr>
        <w:t>ОРВ</w:t>
      </w:r>
      <w:proofErr w:type="gramEnd"/>
      <w:r w:rsidRPr="00292D41">
        <w:rPr>
          <w:rFonts w:ascii="Times New Roman" w:hAnsi="Times New Roman" w:cs="Times New Roman"/>
          <w:sz w:val="26"/>
          <w:szCs w:val="26"/>
        </w:rPr>
        <w:t xml:space="preserve"> которых в соответствии с настоящим Порядком определена высокая или средняя степень регулирующего воздействия и со дня их вступления в силу прошло три года.</w:t>
      </w:r>
    </w:p>
    <w:p w14:paraId="7C018B24" w14:textId="77777777" w:rsidR="00171912" w:rsidRPr="00292D4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D41">
        <w:rPr>
          <w:rFonts w:ascii="Times New Roman" w:hAnsi="Times New Roman" w:cs="Times New Roman"/>
          <w:sz w:val="26"/>
          <w:szCs w:val="26"/>
        </w:rPr>
        <w:t>4.2. ОФВ НПА проводится регулирующим органом на основе плана ОФВ, утвержденного уполномоченным органом (далее - План ОФВ НПА).</w:t>
      </w:r>
    </w:p>
    <w:p w14:paraId="7DDD3ED9" w14:textId="361E0AB7" w:rsidR="004D546D" w:rsidRPr="004D546D" w:rsidRDefault="00171912" w:rsidP="004D54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 xml:space="preserve">4.3. Формирование проекта Плана ОФВ НПА осуществляется уполномоченным органом </w:t>
      </w:r>
      <w:r w:rsidR="004D546D" w:rsidRPr="004D546D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4D546D">
        <w:rPr>
          <w:rFonts w:ascii="Times New Roman" w:hAnsi="Times New Roman" w:cs="Times New Roman"/>
          <w:sz w:val="26"/>
          <w:szCs w:val="26"/>
        </w:rPr>
        <w:t xml:space="preserve">предложений, поступивших от </w:t>
      </w:r>
      <w:r w:rsidR="004D546D" w:rsidRPr="004D546D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Приморского края, органов местного самоуправления муниципальных образований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 (далее - инициатор проведения экспертизы НПА).</w:t>
      </w:r>
    </w:p>
    <w:p w14:paraId="62C7423F" w14:textId="2BC7F706" w:rsidR="00171912" w:rsidRPr="004D546D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 xml:space="preserve">4.4. В целях формирования проекта Плана ОФВ НПА уполномоченный орган размещает уведомление о формировании проекта Плана ОФВ НПА на официальном сайте </w:t>
      </w:r>
      <w:r w:rsidR="004D546D" w:rsidRPr="004D546D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FF22B5">
        <w:rPr>
          <w:rFonts w:ascii="Times New Roman" w:hAnsi="Times New Roman" w:cs="Times New Roman"/>
          <w:sz w:val="26"/>
          <w:szCs w:val="26"/>
        </w:rPr>
        <w:t>.</w:t>
      </w:r>
    </w:p>
    <w:p w14:paraId="2D7DD64C" w14:textId="77777777" w:rsidR="00171912" w:rsidRPr="004D546D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>Уведомление о формировании проекта Плана ОФВ НПА должно содержать:</w:t>
      </w:r>
    </w:p>
    <w:p w14:paraId="4F92FB39" w14:textId="77777777" w:rsidR="00171912" w:rsidRPr="004D546D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>способы представления предложений;</w:t>
      </w:r>
    </w:p>
    <w:p w14:paraId="54BC9CD6" w14:textId="77777777" w:rsidR="00171912" w:rsidRPr="004D546D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>срок окончания приема предложений;</w:t>
      </w:r>
    </w:p>
    <w:p w14:paraId="62D9A37E" w14:textId="77777777" w:rsidR="00171912" w:rsidRDefault="00171912" w:rsidP="00171912">
      <w:pPr>
        <w:pStyle w:val="ConsPlusNormal"/>
        <w:spacing w:before="200"/>
        <w:ind w:firstLine="540"/>
        <w:jc w:val="both"/>
      </w:pPr>
      <w:r w:rsidRPr="004D546D">
        <w:rPr>
          <w:rFonts w:ascii="Times New Roman" w:hAnsi="Times New Roman" w:cs="Times New Roman"/>
          <w:sz w:val="26"/>
          <w:szCs w:val="26"/>
        </w:rPr>
        <w:t>указание на необходимый перечень сведений для обоснования предложений</w:t>
      </w:r>
      <w:r>
        <w:t>.</w:t>
      </w:r>
    </w:p>
    <w:p w14:paraId="52620C3D" w14:textId="77777777" w:rsidR="00171912" w:rsidRPr="004D546D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>4.5. Уполномоченный орган информирует о формировании проекта Плана ОФВ НПА уполномоченного по защите прав предпринимателей в Приморском крае и заинтересованных лиц.</w:t>
      </w:r>
    </w:p>
    <w:p w14:paraId="46EBBC55" w14:textId="164C3E74" w:rsidR="00171912" w:rsidRPr="00400A0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241"/>
      <w:bookmarkEnd w:id="15"/>
      <w:r w:rsidRPr="00400A01">
        <w:rPr>
          <w:rFonts w:ascii="Times New Roman" w:hAnsi="Times New Roman" w:cs="Times New Roman"/>
          <w:sz w:val="26"/>
          <w:szCs w:val="26"/>
        </w:rPr>
        <w:t>4.</w:t>
      </w:r>
      <w:r w:rsidR="00734997" w:rsidRPr="00400A01">
        <w:rPr>
          <w:rFonts w:ascii="Times New Roman" w:hAnsi="Times New Roman" w:cs="Times New Roman"/>
          <w:sz w:val="26"/>
          <w:szCs w:val="26"/>
        </w:rPr>
        <w:t>6</w:t>
      </w:r>
      <w:r w:rsidRPr="00400A01">
        <w:rPr>
          <w:rFonts w:ascii="Times New Roman" w:hAnsi="Times New Roman" w:cs="Times New Roman"/>
          <w:sz w:val="26"/>
          <w:szCs w:val="26"/>
        </w:rPr>
        <w:t>. Срок окончания приема предложений от участников оценки ОФВ устанавливается не ранее 30 рабочих дней после размещения уведомления о формировании проекта Плана ОФВ НПА.</w:t>
      </w:r>
    </w:p>
    <w:p w14:paraId="5CA4DD8C" w14:textId="62B3D26C" w:rsidR="00171912" w:rsidRPr="00AF555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51">
        <w:rPr>
          <w:rFonts w:ascii="Times New Roman" w:hAnsi="Times New Roman" w:cs="Times New Roman"/>
          <w:sz w:val="26"/>
          <w:szCs w:val="26"/>
        </w:rPr>
        <w:t xml:space="preserve">4.8. План ОФВ НПА утверждается на год </w:t>
      </w:r>
      <w:r w:rsidR="00FF22B5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городского </w:t>
      </w:r>
      <w:proofErr w:type="gramStart"/>
      <w:r w:rsidR="00FF22B5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AF555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F5551">
        <w:rPr>
          <w:rFonts w:ascii="Times New Roman" w:hAnsi="Times New Roman" w:cs="Times New Roman"/>
          <w:sz w:val="26"/>
          <w:szCs w:val="26"/>
        </w:rPr>
        <w:t xml:space="preserve"> срок до 1 апреля текущего года и размещается на официальном сайте </w:t>
      </w:r>
      <w:r w:rsidR="00AF5551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AF5551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его утверждения.</w:t>
      </w:r>
    </w:p>
    <w:p w14:paraId="43CF6275" w14:textId="77777777" w:rsidR="00171912" w:rsidRPr="00AF555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51">
        <w:rPr>
          <w:rFonts w:ascii="Times New Roman" w:hAnsi="Times New Roman" w:cs="Times New Roman"/>
          <w:sz w:val="26"/>
          <w:szCs w:val="26"/>
        </w:rPr>
        <w:t>4.9. В Плане ОФВ НПА для каждого НПА предусматривается срок проведения ОФВ НПА, который не должен превышать трех месяцев.</w:t>
      </w:r>
    </w:p>
    <w:p w14:paraId="0600F0CF" w14:textId="77777777" w:rsidR="00171912" w:rsidRPr="00AF555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51">
        <w:rPr>
          <w:rFonts w:ascii="Times New Roman" w:hAnsi="Times New Roman" w:cs="Times New Roman"/>
          <w:sz w:val="26"/>
          <w:szCs w:val="26"/>
        </w:rPr>
        <w:lastRenderedPageBreak/>
        <w:t>В случае необходимости проведения дополнительных консультаций срок проведения ОФВ НПА может быть продлен уполномоченным органом, но не более чем на один месяц.</w:t>
      </w:r>
    </w:p>
    <w:p w14:paraId="6D22E18E" w14:textId="77777777" w:rsidR="00171912" w:rsidRPr="00AF555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51">
        <w:rPr>
          <w:rFonts w:ascii="Times New Roman" w:hAnsi="Times New Roman" w:cs="Times New Roman"/>
          <w:sz w:val="26"/>
          <w:szCs w:val="26"/>
        </w:rPr>
        <w:t>4.10. В соответствии с утвержденным Планом ОФВ 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ОФВ НПА.</w:t>
      </w:r>
    </w:p>
    <w:p w14:paraId="6E33F2CE" w14:textId="78D905DA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4.11. Регулирующим органом в течение 15 рабочих дней со дня получения уведомления о необходимости проведения процедуры ОФВ подготавливается и размещается для проведения публичных консультаций на официальном сайте отчет об ОФВ НПА по форме, утвержденной уполномоченным органом, содержащий следующие сведения и материалы</w:t>
      </w:r>
      <w:r w:rsidR="00ED7644">
        <w:rPr>
          <w:rFonts w:ascii="Times New Roman" w:hAnsi="Times New Roman" w:cs="Times New Roman"/>
          <w:sz w:val="26"/>
          <w:szCs w:val="26"/>
        </w:rPr>
        <w:t xml:space="preserve"> (форма № 6)</w:t>
      </w:r>
      <w:r w:rsidRPr="00841254">
        <w:rPr>
          <w:rFonts w:ascii="Times New Roman" w:hAnsi="Times New Roman" w:cs="Times New Roman"/>
          <w:sz w:val="26"/>
          <w:szCs w:val="26"/>
        </w:rPr>
        <w:t>:</w:t>
      </w:r>
    </w:p>
    <w:p w14:paraId="59F6AA2B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а) реквизиты, источники официального опубликования НПА;</w:t>
      </w:r>
    </w:p>
    <w:p w14:paraId="66EB0BA9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б) сведения о вносившихся в НПА изменениях (при наличии);</w:t>
      </w:r>
    </w:p>
    <w:p w14:paraId="622B3CA4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в) период действия НПА и его отдельных положений (при наличии);</w:t>
      </w:r>
    </w:p>
    <w:p w14:paraId="2FC24F26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г) сведения об основных группах субъектов предпринимательской и (или) инвестиционной деятельности, иных заинтересованных лиц, включая органы исполнительной власти Приморского края, органы местного самоуправления Приморского края,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ОРВ;</w:t>
      </w:r>
    </w:p>
    <w:p w14:paraId="4C632A0A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д) сведения о проведении процедуры ОРВ НПА и ее результатах, включая результаты проведения публичных консультаций, заключение об ОРВ Проекта НПА (сводный отчет), заключение уполномоченного органа по результатам ОРВ (заключение об ОРВ);</w:t>
      </w:r>
    </w:p>
    <w:p w14:paraId="1350952E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е) сведения о фактических положительных и отрицательных последствиях установленного правового регулирования;</w:t>
      </w:r>
    </w:p>
    <w:p w14:paraId="1577CD7F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ж) сведения о достижении (недостижении) заявленных целей регулирования;</w:t>
      </w:r>
    </w:p>
    <w:p w14:paraId="30133510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з) сведения об объеме фактических расходов субъектов предпринимательской и (или) инвестиционной деятельности, связанных с необходимостью соблюдения установленных НПА обязанностей или ограничений;</w:t>
      </w:r>
    </w:p>
    <w:p w14:paraId="6BE77BEE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и) сведения об изменении расходов (доходов) краевого бюджета, бюджетов муниципальных образований Приморского края от реализации предусмотренных НПА функций (полномочий, обязанностей, прав) органов исполнительной власти Приморского края (органов местного самоуправления);</w:t>
      </w:r>
    </w:p>
    <w:p w14:paraId="2A8A407D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к) сведения о реализации методов контроля эффективности достижения цели регулирования, установленных НПА, с указанием соответствующих расходов краевого бюджета и бюджетов муниципальных образований;</w:t>
      </w:r>
    </w:p>
    <w:p w14:paraId="14D8CBF6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 xml:space="preserve">л) сведения о привлечении к ответственности за нарушение установленных НПА </w:t>
      </w:r>
      <w:r w:rsidRPr="00841254">
        <w:rPr>
          <w:rFonts w:ascii="Times New Roman" w:hAnsi="Times New Roman" w:cs="Times New Roman"/>
          <w:sz w:val="26"/>
          <w:szCs w:val="26"/>
        </w:rPr>
        <w:lastRenderedPageBreak/>
        <w:t>требований в случае, если НПА установлена такая ответственность;</w:t>
      </w:r>
    </w:p>
    <w:p w14:paraId="5C1559F5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м)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НПА;</w:t>
      </w:r>
    </w:p>
    <w:p w14:paraId="3A28F1AF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н) перечень вопросов по НПА, обсуждаемых в ходе проведения ОФВ НПА.</w:t>
      </w:r>
    </w:p>
    <w:p w14:paraId="4FCC8CB5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4.12. Публичные консультации проводятся в срок не менее 20 рабочих дней со дня размещения уведомления.</w:t>
      </w:r>
    </w:p>
    <w:p w14:paraId="753ED630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4.13. Регулирующий орган информирует о начале публичных консультаций уполномоченный орган, уполномоченного по защите прав предпринимателей в Приморском крае и заинтересованных лиц.</w:t>
      </w:r>
    </w:p>
    <w:p w14:paraId="06ABF8DC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270"/>
      <w:bookmarkEnd w:id="16"/>
      <w:r w:rsidRPr="00841254">
        <w:rPr>
          <w:rFonts w:ascii="Times New Roman" w:hAnsi="Times New Roman" w:cs="Times New Roman"/>
          <w:sz w:val="26"/>
          <w:szCs w:val="26"/>
        </w:rPr>
        <w:t>4.14.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содержащий сводку предложений.</w:t>
      </w:r>
    </w:p>
    <w:p w14:paraId="0E76C87F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Сводка предложений должна содержать: полный текст поступившего предложения (замечания); сведения об участнике публичных консультаций, от которого поступило предложение (замечание);</w:t>
      </w:r>
    </w:p>
    <w:p w14:paraId="7DF668EE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сведения об учете или обоснование причины, по которой предложение (замечание) было отклонено.</w:t>
      </w:r>
    </w:p>
    <w:p w14:paraId="71246686" w14:textId="77777777"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В процессе анализа предложений (замечаний) регулирующим органом проводится их анализ на предмет соответствия федеральным и краевым НПА.</w:t>
      </w:r>
    </w:p>
    <w:p w14:paraId="1C7E0A75" w14:textId="77777777" w:rsidR="00171912" w:rsidRPr="003F00D6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0D6">
        <w:rPr>
          <w:rFonts w:ascii="Times New Roman" w:hAnsi="Times New Roman" w:cs="Times New Roman"/>
          <w:sz w:val="26"/>
          <w:szCs w:val="26"/>
        </w:rPr>
        <w:t>4.15. По результатам публичных консультаций регулирующий орган дорабатывает отчет об ОФВ НПА. При этом в отчет об ОФВ НПА включаются:</w:t>
      </w:r>
    </w:p>
    <w:p w14:paraId="2A63F403" w14:textId="77777777" w:rsidR="00171912" w:rsidRPr="003F00D6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0D6">
        <w:rPr>
          <w:rFonts w:ascii="Times New Roman" w:hAnsi="Times New Roman" w:cs="Times New Roman"/>
          <w:sz w:val="26"/>
          <w:szCs w:val="26"/>
        </w:rPr>
        <w:t>сведения о проведении публичных консультаций отчета об ОФВ НПА и сроках его проведения;</w:t>
      </w:r>
    </w:p>
    <w:p w14:paraId="5794D1D5" w14:textId="77777777" w:rsidR="00171912" w:rsidRPr="003F00D6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0D6">
        <w:rPr>
          <w:rFonts w:ascii="Times New Roman" w:hAnsi="Times New Roman" w:cs="Times New Roman"/>
          <w:sz w:val="26"/>
          <w:szCs w:val="26"/>
        </w:rPr>
        <w:t>сводка предложений, поступивших в ходе публичных консультаций отчета об ОФВ; подготовленные на основе полученных выводов предложения об отмене или изменении нормативного правового акта, а также о принятии иных мер.</w:t>
      </w:r>
    </w:p>
    <w:p w14:paraId="0342C1CF" w14:textId="77777777"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 xml:space="preserve">4.16. Доработанный отчет об ОФВ НПА подписывается руководителем регулирующего органа и направляется в уполномоченный орган в сроки, указанные в </w:t>
      </w:r>
      <w:hyperlink w:anchor="Par270" w:tgtFrame="4.14.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ий сводку предложений.">
        <w:r w:rsidRPr="001D32E3">
          <w:rPr>
            <w:rFonts w:ascii="Times New Roman" w:hAnsi="Times New Roman" w:cs="Times New Roman"/>
            <w:color w:val="0000FF"/>
            <w:sz w:val="26"/>
            <w:szCs w:val="26"/>
          </w:rPr>
          <w:t>пункте 4.14</w:t>
        </w:r>
      </w:hyperlink>
      <w:r w:rsidRPr="001D32E3">
        <w:rPr>
          <w:rFonts w:ascii="Times New Roman" w:hAnsi="Times New Roman" w:cs="Times New Roman"/>
          <w:sz w:val="26"/>
          <w:szCs w:val="26"/>
        </w:rPr>
        <w:t xml:space="preserve"> настоящего Порядка, для подготовки заключения об ОФВ.</w:t>
      </w:r>
    </w:p>
    <w:p w14:paraId="3311C51E" w14:textId="77777777"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>4.17. Заключение об ОФВ НПА подготавливается уполномоченным органом в течение 10 рабочих дней со дня представления регулирующим органом отчета об ОФВ.</w:t>
      </w:r>
    </w:p>
    <w:p w14:paraId="4BC3DC1A" w14:textId="77777777"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>4.18. В заключении об ОФВ НПА содержатся выводы о достижении заявленных целей регулирования, оцениваются положительные и отрицательные последствия действия НПА, предложения об отмене или изменении НПА или его отдельных положений (изменение существующего регулирования).</w:t>
      </w:r>
    </w:p>
    <w:p w14:paraId="33DFB7E0" w14:textId="77777777"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 xml:space="preserve">4.19. Заключение об ОФВ НПА в течение трех рабочих дней со дня подписания размещается уполномоченным органом на официальном сайте, направляется </w:t>
      </w:r>
      <w:r w:rsidRPr="001D32E3">
        <w:rPr>
          <w:rFonts w:ascii="Times New Roman" w:hAnsi="Times New Roman" w:cs="Times New Roman"/>
          <w:sz w:val="26"/>
          <w:szCs w:val="26"/>
        </w:rPr>
        <w:lastRenderedPageBreak/>
        <w:t>инициатору проведения ОФВ и в регулирующий орган, ответственный за нормативное правовое регулирование в установленной сфере, в течение трех рабочих дней со дня его подписания.</w:t>
      </w:r>
    </w:p>
    <w:p w14:paraId="289DCB77" w14:textId="77777777"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>4.20. В случае необходимости изменения существующего регулирования в соответствии с заключением об ОФВ НПА регулирующий орган обязан в течение трех месяцев со дня получения заключения об ОФВ НПА разработать соответствующий проект НПА с приложением отзыва об учете замечаний и (или) предложений, изложенных в заключении об ОФВ НПА, и уведомить об этом уполномоченный орган в системе электронного документооборота.</w:t>
      </w:r>
    </w:p>
    <w:p w14:paraId="48936BD2" w14:textId="77777777"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>4.21. В случае наличия у регулирующего органа возражений на заключение об ОФВ НПА регулирующий орган в течение пяти рабочих дней со дня получения заключения об ОФВ НПА направляет уполномоченному органу в системе электронного документооборота свои возражения на заключение об ОФВ НПА, которые подлежат рассмотрению уполномоченным органом в течение пяти рабочих дней со дня их получения.</w:t>
      </w:r>
    </w:p>
    <w:p w14:paraId="5A9C3E17" w14:textId="77777777"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 xml:space="preserve">4.22. Разногласия, возникающие по результатам проведения ОФВ НПА, решаются в порядке, установленном в </w:t>
      </w:r>
      <w:hyperlink w:anchor="Par285" w:tgtFrame="V. РЕШЕНИЕ РАЗНОГЛАСИЙ, ВОЗНИКАЮЩИХ ПРИ ПРОВЕДЕНИИ">
        <w:r w:rsidRPr="001D32E3">
          <w:rPr>
            <w:rFonts w:ascii="Times New Roman" w:hAnsi="Times New Roman" w:cs="Times New Roman"/>
            <w:color w:val="0000FF"/>
            <w:sz w:val="26"/>
            <w:szCs w:val="26"/>
          </w:rPr>
          <w:t>разделе V</w:t>
        </w:r>
      </w:hyperlink>
      <w:r w:rsidRPr="001D32E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3706DA4A" w14:textId="3C4822E5" w:rsidR="00171912" w:rsidRDefault="00171912" w:rsidP="00171912">
      <w:pPr>
        <w:pStyle w:val="ConsPlusNormal"/>
        <w:jc w:val="both"/>
      </w:pPr>
    </w:p>
    <w:p w14:paraId="366F81CF" w14:textId="77777777" w:rsidR="004636BE" w:rsidRDefault="004636BE" w:rsidP="00171912">
      <w:pPr>
        <w:pStyle w:val="ConsPlusNormal"/>
        <w:jc w:val="both"/>
      </w:pPr>
    </w:p>
    <w:p w14:paraId="66612C52" w14:textId="6AF15E8E" w:rsidR="00171912" w:rsidRPr="001D32E3" w:rsidRDefault="00171912" w:rsidP="001719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ar285"/>
      <w:bookmarkEnd w:id="17"/>
      <w:r w:rsidRPr="001D32E3">
        <w:rPr>
          <w:rFonts w:ascii="Times New Roman" w:hAnsi="Times New Roman" w:cs="Times New Roman"/>
          <w:sz w:val="26"/>
          <w:szCs w:val="26"/>
        </w:rPr>
        <w:t>V.</w:t>
      </w:r>
      <w:r w:rsidR="007B0973">
        <w:rPr>
          <w:rFonts w:ascii="Times New Roman" w:hAnsi="Times New Roman" w:cs="Times New Roman"/>
          <w:sz w:val="26"/>
          <w:szCs w:val="26"/>
        </w:rPr>
        <w:t xml:space="preserve"> Решение разногласий, возникающих при проведении процедуры ОРВ, экспертизы НПА, ОФВ НПА</w:t>
      </w:r>
      <w:r w:rsidRPr="001D32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297F30" w14:textId="77777777" w:rsidR="00171912" w:rsidRDefault="00171912" w:rsidP="00171912">
      <w:pPr>
        <w:pStyle w:val="ConsPlusNormal"/>
        <w:jc w:val="both"/>
      </w:pPr>
    </w:p>
    <w:p w14:paraId="0F013FD0" w14:textId="06DFB3FE" w:rsidR="00171912" w:rsidRPr="009968A2" w:rsidRDefault="00171912" w:rsidP="001719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290"/>
      <w:bookmarkEnd w:id="18"/>
      <w:r w:rsidRPr="009968A2">
        <w:rPr>
          <w:rFonts w:ascii="Times New Roman" w:hAnsi="Times New Roman" w:cs="Times New Roman"/>
          <w:sz w:val="26"/>
          <w:szCs w:val="26"/>
        </w:rPr>
        <w:t xml:space="preserve">5.1. В случае несогласия с выводами, содержащимися в заключении об ОРВ, заключении об экспертизе НПА, заключении об ОФВ НПА (далее - заключение), регулирующий орган,  получивший заключение, в случае несогласия с выводами, содержащимися в заключении об ОРВ проекта </w:t>
      </w:r>
      <w:r w:rsidR="007A6BCE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Pr="009968A2">
        <w:rPr>
          <w:rFonts w:ascii="Times New Roman" w:hAnsi="Times New Roman" w:cs="Times New Roman"/>
          <w:sz w:val="26"/>
          <w:szCs w:val="26"/>
        </w:rPr>
        <w:t>,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 (отдельными положениями заключения).</w:t>
      </w:r>
    </w:p>
    <w:p w14:paraId="3DF9CD47" w14:textId="45EB4730"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291"/>
      <w:bookmarkEnd w:id="19"/>
      <w:r w:rsidRPr="009968A2">
        <w:rPr>
          <w:rFonts w:ascii="Times New Roman" w:hAnsi="Times New Roman" w:cs="Times New Roman"/>
          <w:sz w:val="26"/>
          <w:szCs w:val="26"/>
        </w:rPr>
        <w:t>5.2.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системе электронного документооборота уведомляет регулирующий орган</w:t>
      </w:r>
      <w:r w:rsidR="00602095" w:rsidRPr="00602095">
        <w:rPr>
          <w:rFonts w:ascii="Times New Roman" w:hAnsi="Times New Roman" w:cs="Times New Roman"/>
          <w:sz w:val="26"/>
          <w:szCs w:val="26"/>
        </w:rPr>
        <w:t>:</w:t>
      </w:r>
    </w:p>
    <w:p w14:paraId="3344F7E8" w14:textId="77777777"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095">
        <w:rPr>
          <w:rFonts w:ascii="Times New Roman" w:hAnsi="Times New Roman" w:cs="Times New Roman"/>
          <w:sz w:val="26"/>
          <w:szCs w:val="26"/>
        </w:rPr>
        <w:t>о согласии с возражениями на заключение (отдельные положения заключения);</w:t>
      </w:r>
    </w:p>
    <w:p w14:paraId="77E75452" w14:textId="77777777"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095">
        <w:rPr>
          <w:rFonts w:ascii="Times New Roman" w:hAnsi="Times New Roman" w:cs="Times New Roman"/>
          <w:sz w:val="26"/>
          <w:szCs w:val="26"/>
        </w:rPr>
        <w:t>о несогласии с возражениями на заключение (отдельные положения заключения).</w:t>
      </w:r>
    </w:p>
    <w:p w14:paraId="009AD437" w14:textId="58AC9934"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095">
        <w:rPr>
          <w:rFonts w:ascii="Times New Roman" w:hAnsi="Times New Roman" w:cs="Times New Roman"/>
          <w:sz w:val="26"/>
          <w:szCs w:val="26"/>
        </w:rPr>
        <w:t xml:space="preserve">5.3. В случае несогласия с возражениями регулирующего органа на заключение (отдельные положения заключения) уполномоченный орган в срок, установленный в </w:t>
      </w:r>
      <w:hyperlink w:anchor="Par290" w:tgtFrame="5.1. В случае несогласия с выводами, содержащимися в заключении об ОРВ, заключении об экспертизе НПА, заключении об ОФВ НПА (далее - заключение), регулирующий орган, субъект права законодательной инициативы, получивший заключение, в случае несогласия с вы">
        <w:r w:rsidRPr="00602095">
          <w:rPr>
            <w:rFonts w:ascii="Times New Roman" w:hAnsi="Times New Roman" w:cs="Times New Roman"/>
            <w:color w:val="0000FF"/>
            <w:sz w:val="26"/>
            <w:szCs w:val="26"/>
          </w:rPr>
          <w:t>пункте 5.1</w:t>
        </w:r>
      </w:hyperlink>
      <w:r w:rsidRPr="00602095">
        <w:rPr>
          <w:rFonts w:ascii="Times New Roman" w:hAnsi="Times New Roman" w:cs="Times New Roman"/>
          <w:sz w:val="26"/>
          <w:szCs w:val="26"/>
        </w:rPr>
        <w:t xml:space="preserve"> настоящего Порядка, оформляет таблицу разногласий к Проекту НПА, НПА по форме, утвержденной уполномоченным органом</w:t>
      </w:r>
      <w:r w:rsidR="00ED7644">
        <w:rPr>
          <w:rFonts w:ascii="Times New Roman" w:hAnsi="Times New Roman" w:cs="Times New Roman"/>
          <w:sz w:val="26"/>
          <w:szCs w:val="26"/>
        </w:rPr>
        <w:t xml:space="preserve"> (форма № 7)</w:t>
      </w:r>
      <w:r w:rsidRPr="00602095">
        <w:rPr>
          <w:rFonts w:ascii="Times New Roman" w:hAnsi="Times New Roman" w:cs="Times New Roman"/>
          <w:sz w:val="26"/>
          <w:szCs w:val="26"/>
        </w:rPr>
        <w:t>, и направляет ее регулирующему органу, субъекту права законодательной инициативы.</w:t>
      </w:r>
    </w:p>
    <w:p w14:paraId="4ECBF05C" w14:textId="77777777"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095">
        <w:rPr>
          <w:rFonts w:ascii="Times New Roman" w:hAnsi="Times New Roman" w:cs="Times New Roman"/>
          <w:sz w:val="26"/>
          <w:szCs w:val="26"/>
        </w:rPr>
        <w:t xml:space="preserve">5.4. Разрешение разногласий, возникающих по результатам проведения ОРВ, экспертизы НПА, ОФВ НПА, затрагивающих вопросы осуществления предпринимательской и инвестиционной деятельности, в случае несогласия уполномоченного органа с представленными возражениями регулирующего органа, </w:t>
      </w:r>
      <w:r w:rsidRPr="00602095">
        <w:rPr>
          <w:rFonts w:ascii="Times New Roman" w:hAnsi="Times New Roman" w:cs="Times New Roman"/>
          <w:sz w:val="26"/>
          <w:szCs w:val="26"/>
        </w:rPr>
        <w:lastRenderedPageBreak/>
        <w:t>субъекта права законодательной инициативы и недостижения договоренности по представленным возражениям осуществляется на совещании с участием заинтересованных лиц, где принимается окончательное решение.</w:t>
      </w:r>
    </w:p>
    <w:p w14:paraId="00D0E3FA" w14:textId="77777777"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095">
        <w:rPr>
          <w:rFonts w:ascii="Times New Roman" w:hAnsi="Times New Roman" w:cs="Times New Roman"/>
          <w:sz w:val="26"/>
          <w:szCs w:val="26"/>
        </w:rPr>
        <w:t xml:space="preserve">Указанное совещание организует и проводит регулирующий орган в срок не позднее 20 рабочих дней после направления согласно </w:t>
      </w:r>
      <w:hyperlink w:anchor="Par291" w:tgtFrame="5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системе электронного документо">
        <w:r w:rsidRPr="00602095">
          <w:rPr>
            <w:rFonts w:ascii="Times New Roman" w:hAnsi="Times New Roman" w:cs="Times New Roman"/>
            <w:color w:val="0000FF"/>
            <w:sz w:val="26"/>
            <w:szCs w:val="26"/>
          </w:rPr>
          <w:t>пункту 5.2</w:t>
        </w:r>
      </w:hyperlink>
      <w:r w:rsidRPr="00602095">
        <w:rPr>
          <w:rFonts w:ascii="Times New Roman" w:hAnsi="Times New Roman" w:cs="Times New Roman"/>
          <w:sz w:val="26"/>
          <w:szCs w:val="26"/>
        </w:rPr>
        <w:t xml:space="preserve"> настоящего Порядка уведомления о несогласии с возражениями на заключение (отдельные положения заключения).</w:t>
      </w:r>
    </w:p>
    <w:p w14:paraId="68C691A2" w14:textId="7A1DC8E8" w:rsidR="00171912" w:rsidRPr="00B019F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9F8">
        <w:rPr>
          <w:rFonts w:ascii="Times New Roman" w:hAnsi="Times New Roman" w:cs="Times New Roman"/>
          <w:sz w:val="26"/>
          <w:szCs w:val="26"/>
        </w:rPr>
        <w:t xml:space="preserve">5.5. В целях организации совещания регулирующий орган уведомляет </w:t>
      </w:r>
      <w:r w:rsidR="00602095" w:rsidRPr="00B019F8">
        <w:rPr>
          <w:rFonts w:ascii="Times New Roman" w:hAnsi="Times New Roman" w:cs="Times New Roman"/>
          <w:sz w:val="26"/>
          <w:szCs w:val="26"/>
        </w:rPr>
        <w:t>заместителя главы Администрации городского округа Спасск-Дальний</w:t>
      </w:r>
      <w:r w:rsidRPr="00B019F8">
        <w:rPr>
          <w:rFonts w:ascii="Times New Roman" w:hAnsi="Times New Roman" w:cs="Times New Roman"/>
          <w:sz w:val="26"/>
          <w:szCs w:val="26"/>
        </w:rPr>
        <w:t xml:space="preserve"> о наличии разногласий по результатам проведения ОРВ, экспертизы НПА, ОФВ НПА о необходимости разрешения указанных разногласий с целью поиска оптимального регулирующего решения и прилагает к указанному уведомлению список заинтересованных в таком решении лиц.</w:t>
      </w:r>
    </w:p>
    <w:p w14:paraId="24CDED50" w14:textId="3FF458FB" w:rsidR="00171912" w:rsidRPr="005715C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5C4">
        <w:rPr>
          <w:rFonts w:ascii="Times New Roman" w:hAnsi="Times New Roman" w:cs="Times New Roman"/>
          <w:sz w:val="26"/>
          <w:szCs w:val="26"/>
        </w:rPr>
        <w:t xml:space="preserve">5.6. </w:t>
      </w:r>
      <w:r w:rsidR="00316B98">
        <w:rPr>
          <w:rFonts w:ascii="Times New Roman" w:hAnsi="Times New Roman" w:cs="Times New Roman"/>
          <w:sz w:val="26"/>
          <w:szCs w:val="26"/>
        </w:rPr>
        <w:t>З</w:t>
      </w:r>
      <w:r w:rsidR="00B019F8" w:rsidRPr="005715C4">
        <w:rPr>
          <w:rFonts w:ascii="Times New Roman" w:hAnsi="Times New Roman" w:cs="Times New Roman"/>
          <w:sz w:val="26"/>
          <w:szCs w:val="26"/>
        </w:rPr>
        <w:t>аместитель главы Администрации городского округа Спасск-Дальний</w:t>
      </w:r>
      <w:r w:rsidRPr="005715C4">
        <w:rPr>
          <w:rFonts w:ascii="Times New Roman" w:hAnsi="Times New Roman" w:cs="Times New Roman"/>
          <w:sz w:val="26"/>
          <w:szCs w:val="26"/>
        </w:rPr>
        <w:t xml:space="preserve"> определяет дату,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ОРВ, экспертизы НПА, ОФВ НПА, затрагивающего вопросы осуществления предпринимательской и инвестиционной деятельности.</w:t>
      </w:r>
    </w:p>
    <w:p w14:paraId="0B15E5DD" w14:textId="0B0C16CF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5.7. Регулирующий орган извещает уполномоченный орган и всех заинтересованных лиц, а при наличии разногласий по результатам проведения ОРВ проектов законов Приморского края, по списку, о дате, времени и месте проведения совещания не позднее чем за пять рабочих дней до дня его проведения.</w:t>
      </w:r>
    </w:p>
    <w:p w14:paraId="03A906E6" w14:textId="17509FB8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</w:t>
      </w:r>
      <w:r w:rsidR="00316B98">
        <w:rPr>
          <w:rFonts w:ascii="Times New Roman" w:hAnsi="Times New Roman" w:cs="Times New Roman"/>
          <w:sz w:val="26"/>
          <w:szCs w:val="26"/>
        </w:rPr>
        <w:t>8</w:t>
      </w:r>
      <w:r w:rsidRPr="007A6BCE">
        <w:rPr>
          <w:rFonts w:ascii="Times New Roman" w:hAnsi="Times New Roman" w:cs="Times New Roman"/>
          <w:sz w:val="26"/>
          <w:szCs w:val="26"/>
        </w:rPr>
        <w:t xml:space="preserve">. Председательствует на совещании </w:t>
      </w:r>
      <w:r w:rsidR="007A6BCE">
        <w:rPr>
          <w:rFonts w:ascii="Times New Roman" w:hAnsi="Times New Roman" w:cs="Times New Roman"/>
          <w:sz w:val="26"/>
          <w:szCs w:val="26"/>
        </w:rPr>
        <w:t>заместитель главы Администрации городского округа Спасск-Дальний.</w:t>
      </w:r>
    </w:p>
    <w:p w14:paraId="067A67F2" w14:textId="672CEB2C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</w:t>
      </w:r>
      <w:r w:rsidR="00316B98">
        <w:rPr>
          <w:rFonts w:ascii="Times New Roman" w:hAnsi="Times New Roman" w:cs="Times New Roman"/>
          <w:sz w:val="26"/>
          <w:szCs w:val="26"/>
        </w:rPr>
        <w:t>9</w:t>
      </w:r>
      <w:r w:rsidRPr="007A6BCE">
        <w:rPr>
          <w:rFonts w:ascii="Times New Roman" w:hAnsi="Times New Roman" w:cs="Times New Roman"/>
          <w:sz w:val="26"/>
          <w:szCs w:val="26"/>
        </w:rPr>
        <w:t>. Совещание является правомочным в случае присутствия на нем не менее двух третей от числа приглашенных заинтересованных лиц.</w:t>
      </w:r>
    </w:p>
    <w:p w14:paraId="20F25FD8" w14:textId="59270DE3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5.1</w:t>
      </w:r>
      <w:r w:rsidR="00316B98">
        <w:rPr>
          <w:rFonts w:ascii="Times New Roman" w:hAnsi="Times New Roman" w:cs="Times New Roman"/>
          <w:sz w:val="26"/>
          <w:szCs w:val="26"/>
        </w:rPr>
        <w:t>0</w:t>
      </w:r>
      <w:r w:rsidRPr="007A6BCE">
        <w:rPr>
          <w:rFonts w:ascii="Times New Roman" w:hAnsi="Times New Roman" w:cs="Times New Roman"/>
          <w:sz w:val="26"/>
          <w:szCs w:val="26"/>
        </w:rPr>
        <w:t>. Решения принимаются простым большинством голосов присутствующих на совещании заинтересованных лиц.</w:t>
      </w:r>
    </w:p>
    <w:p w14:paraId="0D53AC67" w14:textId="77777777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В случае равенства числа голосов решающим является голос председательствующего на совещании лица.</w:t>
      </w:r>
    </w:p>
    <w:p w14:paraId="5E09911B" w14:textId="77DF56CC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5.1</w:t>
      </w:r>
      <w:r w:rsidR="00316B98">
        <w:rPr>
          <w:rFonts w:ascii="Times New Roman" w:hAnsi="Times New Roman" w:cs="Times New Roman"/>
          <w:sz w:val="26"/>
          <w:szCs w:val="26"/>
        </w:rPr>
        <w:t>1</w:t>
      </w:r>
      <w:r w:rsidRPr="007A6BCE">
        <w:rPr>
          <w:rFonts w:ascii="Times New Roman" w:hAnsi="Times New Roman" w:cs="Times New Roman"/>
          <w:sz w:val="26"/>
          <w:szCs w:val="26"/>
        </w:rPr>
        <w:t>. Принимаемые на совещании решения оформляются протоколом. Протокол должен быть составлен не позднее трех рабочих дней с даты проведения совещания.</w:t>
      </w:r>
    </w:p>
    <w:p w14:paraId="3010A0A9" w14:textId="1B7A29EF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5.1</w:t>
      </w:r>
      <w:r w:rsidR="00316B98">
        <w:rPr>
          <w:rFonts w:ascii="Times New Roman" w:hAnsi="Times New Roman" w:cs="Times New Roman"/>
          <w:sz w:val="26"/>
          <w:szCs w:val="26"/>
        </w:rPr>
        <w:t>2</w:t>
      </w:r>
      <w:r w:rsidRPr="007A6BCE">
        <w:rPr>
          <w:rFonts w:ascii="Times New Roman" w:hAnsi="Times New Roman" w:cs="Times New Roman"/>
          <w:sz w:val="26"/>
          <w:szCs w:val="26"/>
        </w:rPr>
        <w:t>. Протокол регулирующим органом направляется уполномоченному органу и всем участникам совещания в срок не позднее трех рабочих дней с момента подписания.</w:t>
      </w:r>
    </w:p>
    <w:p w14:paraId="08F043CC" w14:textId="0BD8459E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5.1</w:t>
      </w:r>
      <w:r w:rsidR="00316B98">
        <w:rPr>
          <w:rFonts w:ascii="Times New Roman" w:hAnsi="Times New Roman" w:cs="Times New Roman"/>
          <w:sz w:val="26"/>
          <w:szCs w:val="26"/>
        </w:rPr>
        <w:t>3</w:t>
      </w:r>
      <w:r w:rsidRPr="007A6BCE">
        <w:rPr>
          <w:rFonts w:ascii="Times New Roman" w:hAnsi="Times New Roman" w:cs="Times New Roman"/>
          <w:sz w:val="26"/>
          <w:szCs w:val="26"/>
        </w:rPr>
        <w:t>. Решение, принятое по результатам рассмотрения разногласий, является обязательным и подлежит исполнению в срок, указанный в протоколе.</w:t>
      </w:r>
    </w:p>
    <w:p w14:paraId="046598C5" w14:textId="3FC4D6C6"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 xml:space="preserve">В случае утверждения решением, принятым по результатам рассмотрения разногласий, выводов о наличии в проекте </w:t>
      </w:r>
      <w:r w:rsidR="007A6BCE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Pr="007A6BCE">
        <w:rPr>
          <w:rFonts w:ascii="Times New Roman" w:hAnsi="Times New Roman" w:cs="Times New Roman"/>
          <w:sz w:val="26"/>
          <w:szCs w:val="26"/>
        </w:rPr>
        <w:t xml:space="preserve">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</w:t>
      </w:r>
      <w:r w:rsidRPr="007A6BCE">
        <w:rPr>
          <w:rFonts w:ascii="Times New Roman" w:hAnsi="Times New Roman" w:cs="Times New Roman"/>
          <w:sz w:val="26"/>
          <w:szCs w:val="26"/>
        </w:rPr>
        <w:lastRenderedPageBreak/>
        <w:t xml:space="preserve">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7A6BCE">
        <w:rPr>
          <w:rFonts w:ascii="Times New Roman" w:hAnsi="Times New Roman" w:cs="Times New Roman"/>
          <w:sz w:val="26"/>
          <w:szCs w:val="26"/>
        </w:rPr>
        <w:t>местного</w:t>
      </w:r>
      <w:r w:rsidRPr="007A6BCE">
        <w:rPr>
          <w:rFonts w:ascii="Times New Roman" w:hAnsi="Times New Roman" w:cs="Times New Roman"/>
          <w:sz w:val="26"/>
          <w:szCs w:val="26"/>
        </w:rPr>
        <w:t xml:space="preserve"> бюджета, проект </w:t>
      </w:r>
      <w:r w:rsidR="007A6BCE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Pr="007A6BCE">
        <w:rPr>
          <w:rFonts w:ascii="Times New Roman" w:hAnsi="Times New Roman" w:cs="Times New Roman"/>
          <w:sz w:val="26"/>
          <w:szCs w:val="26"/>
        </w:rPr>
        <w:t xml:space="preserve"> не рекомендуется к принятию</w:t>
      </w:r>
      <w:r w:rsidR="007A6BCE">
        <w:rPr>
          <w:rFonts w:ascii="Times New Roman" w:hAnsi="Times New Roman" w:cs="Times New Roman"/>
          <w:sz w:val="26"/>
          <w:szCs w:val="26"/>
        </w:rPr>
        <w:t>.</w:t>
      </w:r>
    </w:p>
    <w:p w14:paraId="48A25EC2" w14:textId="77777777" w:rsidR="00171912" w:rsidRDefault="00171912" w:rsidP="00171912">
      <w:pPr>
        <w:pStyle w:val="ConsPlusNormal"/>
        <w:jc w:val="both"/>
      </w:pPr>
    </w:p>
    <w:p w14:paraId="181A243A" w14:textId="77777777" w:rsidR="00171912" w:rsidRDefault="00171912" w:rsidP="00171912">
      <w:pPr>
        <w:pStyle w:val="ConsPlusNormal"/>
        <w:jc w:val="both"/>
      </w:pPr>
    </w:p>
    <w:p w14:paraId="3DEC8030" w14:textId="77777777" w:rsidR="00171912" w:rsidRDefault="00171912" w:rsidP="00171912">
      <w:pPr>
        <w:pStyle w:val="ConsPlusNormal"/>
        <w:jc w:val="both"/>
      </w:pPr>
    </w:p>
    <w:p w14:paraId="34FE9757" w14:textId="77777777" w:rsidR="00171912" w:rsidRDefault="00171912" w:rsidP="00171912">
      <w:pPr>
        <w:pStyle w:val="ConsPlusNormal"/>
        <w:jc w:val="both"/>
      </w:pPr>
    </w:p>
    <w:p w14:paraId="2600BFA5" w14:textId="77777777" w:rsidR="00171912" w:rsidRDefault="00171912" w:rsidP="00171912">
      <w:pPr>
        <w:pStyle w:val="ConsPlusNormal"/>
        <w:jc w:val="both"/>
      </w:pPr>
    </w:p>
    <w:p w14:paraId="05C4EB05" w14:textId="77777777"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</w:p>
    <w:p w14:paraId="782BAF84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000275A8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623965F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2BA1C9D5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496D1EBE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0C263E5" w14:textId="49A8511B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593C424D" w14:textId="77C87C28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614FF1DB" w14:textId="52FE4AFB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008F52A8" w14:textId="1562B7D9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0733B7E2" w14:textId="662212FB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443F2061" w14:textId="77777777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1FA913DD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25061238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10E8A8F6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AA9E37C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799A3F1E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61077DAE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9401A3F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6F0BAE7F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5712F26C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2E7E7A6D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2FAFE745" w14:textId="77777777"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50F5DEF" w14:textId="77777777"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175922FC" w14:textId="77777777"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7F6133F6" w14:textId="77777777"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8396D70" w14:textId="77777777"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92A1416" w14:textId="77777777"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2535934" w14:textId="77777777"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16A273E5" w14:textId="77777777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79377A6B" w14:textId="77777777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6828E0F6" w14:textId="77777777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77860738" w14:textId="77777777"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503E6D2E" w14:textId="1ACA6E79" w:rsidR="00171912" w:rsidRDefault="00171912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  <w:r w:rsidRPr="00915328">
        <w:rPr>
          <w:sz w:val="26"/>
          <w:szCs w:val="26"/>
        </w:rPr>
        <w:t>Форма</w:t>
      </w:r>
      <w:r w:rsidR="00ED7644">
        <w:rPr>
          <w:sz w:val="26"/>
          <w:szCs w:val="26"/>
        </w:rPr>
        <w:t xml:space="preserve"> №</w:t>
      </w:r>
      <w:r w:rsidRPr="00915328">
        <w:rPr>
          <w:sz w:val="26"/>
          <w:szCs w:val="26"/>
        </w:rPr>
        <w:t xml:space="preserve"> 1</w:t>
      </w:r>
    </w:p>
    <w:p w14:paraId="05EF6EB5" w14:textId="77777777" w:rsidR="00171912" w:rsidRPr="00915328" w:rsidRDefault="00171912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328C8F8F" w14:textId="77777777" w:rsidR="00B97659" w:rsidRDefault="00B97659" w:rsidP="00171912">
      <w:pPr>
        <w:jc w:val="center"/>
        <w:rPr>
          <w:sz w:val="26"/>
          <w:szCs w:val="26"/>
        </w:rPr>
      </w:pPr>
    </w:p>
    <w:p w14:paraId="4D76C5EF" w14:textId="64C34720" w:rsidR="00171912" w:rsidRPr="006D318A" w:rsidRDefault="00171912" w:rsidP="00171912">
      <w:pPr>
        <w:jc w:val="center"/>
        <w:rPr>
          <w:b/>
          <w:bCs/>
          <w:sz w:val="26"/>
          <w:szCs w:val="26"/>
        </w:rPr>
      </w:pPr>
      <w:r w:rsidRPr="006D318A">
        <w:rPr>
          <w:b/>
          <w:bCs/>
          <w:sz w:val="26"/>
          <w:szCs w:val="26"/>
        </w:rPr>
        <w:t>Перечень</w:t>
      </w:r>
    </w:p>
    <w:p w14:paraId="609433CB" w14:textId="33877C09" w:rsidR="00171912" w:rsidRPr="006D318A" w:rsidRDefault="00171912" w:rsidP="00171912">
      <w:pPr>
        <w:jc w:val="center"/>
        <w:rPr>
          <w:b/>
          <w:bCs/>
          <w:sz w:val="26"/>
          <w:szCs w:val="26"/>
        </w:rPr>
      </w:pPr>
      <w:r w:rsidRPr="006D318A">
        <w:rPr>
          <w:b/>
          <w:bCs/>
          <w:sz w:val="26"/>
          <w:szCs w:val="26"/>
        </w:rPr>
        <w:t xml:space="preserve">вопросов, необходимых для отражения в </w:t>
      </w:r>
      <w:r w:rsidR="00D43359" w:rsidRPr="006D318A">
        <w:rPr>
          <w:b/>
          <w:bCs/>
          <w:sz w:val="26"/>
          <w:szCs w:val="26"/>
        </w:rPr>
        <w:t>сводном отчете</w:t>
      </w:r>
      <w:r w:rsidRPr="006D318A">
        <w:rPr>
          <w:b/>
          <w:bCs/>
          <w:sz w:val="26"/>
          <w:szCs w:val="26"/>
        </w:rPr>
        <w:t>, представляемой разработчиком проекта нормативного правового акта городского округа</w:t>
      </w:r>
    </w:p>
    <w:p w14:paraId="3093E803" w14:textId="02561964" w:rsidR="00171912" w:rsidRPr="00915328" w:rsidRDefault="00171912" w:rsidP="00171912">
      <w:pPr>
        <w:jc w:val="center"/>
        <w:rPr>
          <w:sz w:val="26"/>
          <w:szCs w:val="26"/>
        </w:rPr>
      </w:pPr>
      <w:r w:rsidRPr="006D318A">
        <w:rPr>
          <w:b/>
          <w:bCs/>
          <w:sz w:val="26"/>
          <w:szCs w:val="26"/>
        </w:rPr>
        <w:t xml:space="preserve"> Спасск-Дальний</w:t>
      </w:r>
      <w:r w:rsidR="00D43359" w:rsidRPr="006D318A">
        <w:rPr>
          <w:b/>
          <w:bCs/>
          <w:sz w:val="26"/>
          <w:szCs w:val="26"/>
        </w:rPr>
        <w:t xml:space="preserve"> </w:t>
      </w:r>
      <w:r w:rsidRPr="006D318A">
        <w:rPr>
          <w:b/>
          <w:bCs/>
          <w:sz w:val="26"/>
          <w:szCs w:val="26"/>
        </w:rPr>
        <w:t>при проведении оценки регулирующего воздействия</w:t>
      </w:r>
      <w:r w:rsidRPr="00915328">
        <w:rPr>
          <w:sz w:val="26"/>
          <w:szCs w:val="26"/>
        </w:rPr>
        <w:t xml:space="preserve"> </w:t>
      </w:r>
    </w:p>
    <w:p w14:paraId="353878D5" w14:textId="77777777" w:rsidR="00171912" w:rsidRPr="00915328" w:rsidRDefault="00171912" w:rsidP="00171912">
      <w:pPr>
        <w:jc w:val="both"/>
        <w:rPr>
          <w:sz w:val="26"/>
          <w:szCs w:val="26"/>
        </w:rPr>
      </w:pPr>
    </w:p>
    <w:p w14:paraId="528050A1" w14:textId="77777777" w:rsidR="00171912" w:rsidRDefault="00171912" w:rsidP="00171912">
      <w:pPr>
        <w:spacing w:line="360" w:lineRule="auto"/>
        <w:ind w:firstLine="708"/>
        <w:jc w:val="both"/>
        <w:rPr>
          <w:sz w:val="26"/>
          <w:szCs w:val="26"/>
        </w:rPr>
      </w:pPr>
    </w:p>
    <w:p w14:paraId="1FA214BF" w14:textId="77777777" w:rsidR="00171912" w:rsidRPr="00915328" w:rsidRDefault="00171912" w:rsidP="00171912">
      <w:pPr>
        <w:spacing w:line="360" w:lineRule="auto"/>
        <w:ind w:firstLine="708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1. Краткое описание предлагаемого правового регулирования в части положений, затрагивающих вопросы осуществления предпринимательской и инвестиционной деятельности.</w:t>
      </w:r>
    </w:p>
    <w:p w14:paraId="28029837" w14:textId="77777777" w:rsidR="00171912" w:rsidRPr="00915328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15328">
        <w:rPr>
          <w:sz w:val="26"/>
          <w:szCs w:val="26"/>
        </w:rPr>
        <w:t>. Сведения и обоснование целей предлагаемого правового регулирования.</w:t>
      </w:r>
    </w:p>
    <w:p w14:paraId="06962BA2" w14:textId="77777777" w:rsidR="00171912" w:rsidRPr="00915328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15328">
        <w:rPr>
          <w:sz w:val="26"/>
          <w:szCs w:val="26"/>
        </w:rPr>
        <w:t>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14:paraId="4A149B6D" w14:textId="77777777" w:rsidR="00171912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15328">
        <w:rPr>
          <w:sz w:val="26"/>
          <w:szCs w:val="26"/>
        </w:rPr>
        <w:t>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14:paraId="139B7992" w14:textId="77777777" w:rsidR="00171912" w:rsidRPr="00915328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15328">
        <w:rPr>
          <w:sz w:val="26"/>
          <w:szCs w:val="26"/>
        </w:rPr>
        <w:t xml:space="preserve">. Оценка расходов бюджета городского округа </w:t>
      </w:r>
      <w:r>
        <w:rPr>
          <w:sz w:val="26"/>
          <w:szCs w:val="26"/>
        </w:rPr>
        <w:t xml:space="preserve">Спасск-Дальний </w:t>
      </w:r>
      <w:r w:rsidRPr="00915328">
        <w:rPr>
          <w:sz w:val="26"/>
          <w:szCs w:val="26"/>
        </w:rPr>
        <w:t>на осуществление полномочий для реализации предлагаемого правового регулирования.</w:t>
      </w:r>
    </w:p>
    <w:p w14:paraId="4E9388C4" w14:textId="77777777" w:rsidR="00171912" w:rsidRPr="00915328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15328">
        <w:rPr>
          <w:sz w:val="26"/>
          <w:szCs w:val="26"/>
        </w:rPr>
        <w:t>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14:paraId="0CF29FEC" w14:textId="77777777" w:rsidR="00171912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15328">
        <w:rPr>
          <w:sz w:val="26"/>
          <w:szCs w:val="26"/>
        </w:rPr>
        <w:t>. Иные сведения, позволяющие оценить обоснованность вводимых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городского округа, возникновению которых способствуют положения проекта нормативного правового акта</w:t>
      </w:r>
      <w:r>
        <w:rPr>
          <w:sz w:val="26"/>
          <w:szCs w:val="26"/>
        </w:rPr>
        <w:t xml:space="preserve"> или поправок к проекту.</w:t>
      </w:r>
      <w:r w:rsidRPr="00915328">
        <w:rPr>
          <w:sz w:val="26"/>
          <w:szCs w:val="26"/>
        </w:rPr>
        <w:t xml:space="preserve"> </w:t>
      </w:r>
    </w:p>
    <w:p w14:paraId="52EDD69B" w14:textId="77777777" w:rsidR="00171912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</w:p>
    <w:p w14:paraId="094EE927" w14:textId="3D752880" w:rsidR="00171912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</w:p>
    <w:p w14:paraId="529F944F" w14:textId="77777777" w:rsidR="006D318A" w:rsidRDefault="006D318A" w:rsidP="00171912">
      <w:pPr>
        <w:spacing w:line="360" w:lineRule="auto"/>
        <w:ind w:firstLine="709"/>
        <w:jc w:val="both"/>
        <w:rPr>
          <w:sz w:val="26"/>
          <w:szCs w:val="26"/>
        </w:rPr>
      </w:pPr>
    </w:p>
    <w:p w14:paraId="358C3C9E" w14:textId="74F8186C" w:rsidR="00171912" w:rsidRDefault="00171912" w:rsidP="00171912">
      <w:pPr>
        <w:spacing w:after="240"/>
        <w:jc w:val="right"/>
        <w:rPr>
          <w:bCs/>
          <w:sz w:val="26"/>
          <w:szCs w:val="26"/>
        </w:rPr>
      </w:pPr>
      <w:r w:rsidRPr="00915328">
        <w:rPr>
          <w:bCs/>
          <w:sz w:val="26"/>
          <w:szCs w:val="26"/>
        </w:rPr>
        <w:t xml:space="preserve">Форма </w:t>
      </w:r>
      <w:r w:rsidR="00ED7644">
        <w:rPr>
          <w:bCs/>
          <w:sz w:val="26"/>
          <w:szCs w:val="26"/>
        </w:rPr>
        <w:t>№</w:t>
      </w:r>
      <w:r w:rsidR="00A13D53">
        <w:rPr>
          <w:bCs/>
          <w:sz w:val="26"/>
          <w:szCs w:val="26"/>
        </w:rPr>
        <w:t>2</w:t>
      </w:r>
    </w:p>
    <w:p w14:paraId="26638C41" w14:textId="77777777" w:rsidR="004636BE" w:rsidRDefault="00171912" w:rsidP="00171912">
      <w:pPr>
        <w:jc w:val="center"/>
        <w:rPr>
          <w:b/>
          <w:sz w:val="26"/>
          <w:szCs w:val="26"/>
        </w:rPr>
      </w:pPr>
      <w:r w:rsidRPr="006D318A">
        <w:rPr>
          <w:b/>
          <w:sz w:val="26"/>
          <w:szCs w:val="26"/>
        </w:rPr>
        <w:t xml:space="preserve">Заключение </w:t>
      </w:r>
    </w:p>
    <w:p w14:paraId="5FFE3D5B" w14:textId="1397173F" w:rsidR="00171912" w:rsidRPr="006D318A" w:rsidRDefault="00171912" w:rsidP="00171912">
      <w:pPr>
        <w:jc w:val="center"/>
        <w:rPr>
          <w:b/>
          <w:sz w:val="26"/>
          <w:szCs w:val="26"/>
        </w:rPr>
      </w:pPr>
      <w:r w:rsidRPr="006D318A">
        <w:rPr>
          <w:b/>
          <w:sz w:val="26"/>
          <w:szCs w:val="26"/>
        </w:rPr>
        <w:t>о результатах проведения оценки регулирующего воздействия</w:t>
      </w:r>
    </w:p>
    <w:p w14:paraId="3784C299" w14:textId="0558BD49" w:rsidR="00171912" w:rsidRPr="006D318A" w:rsidRDefault="00171912" w:rsidP="00171912">
      <w:pPr>
        <w:jc w:val="center"/>
        <w:rPr>
          <w:b/>
          <w:sz w:val="26"/>
          <w:szCs w:val="26"/>
        </w:rPr>
      </w:pPr>
      <w:r w:rsidRPr="006D318A">
        <w:rPr>
          <w:b/>
          <w:sz w:val="26"/>
          <w:szCs w:val="26"/>
        </w:rPr>
        <w:t xml:space="preserve"> проекта нормативного правового акта городского округа Спасск-Дальний</w:t>
      </w:r>
    </w:p>
    <w:p w14:paraId="1B680896" w14:textId="4F09846C" w:rsidR="00171912" w:rsidRPr="006D318A" w:rsidRDefault="00171912" w:rsidP="0017191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14:paraId="3B2A0863" w14:textId="77777777" w:rsidR="006D318A" w:rsidRPr="006D318A" w:rsidRDefault="006D318A" w:rsidP="0017191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14:paraId="011E26C2" w14:textId="77777777" w:rsidR="00171912" w:rsidRPr="00504048" w:rsidRDefault="00171912" w:rsidP="00171912">
      <w:pPr>
        <w:shd w:val="clear" w:color="auto" w:fill="FFFFFF"/>
        <w:spacing w:line="369" w:lineRule="atLeast"/>
        <w:jc w:val="right"/>
        <w:textAlignment w:val="baseline"/>
        <w:rPr>
          <w:spacing w:val="2"/>
          <w:sz w:val="22"/>
          <w:szCs w:val="22"/>
        </w:rPr>
      </w:pPr>
      <w:r w:rsidRPr="00504048">
        <w:rPr>
          <w:spacing w:val="2"/>
          <w:sz w:val="22"/>
          <w:szCs w:val="22"/>
        </w:rPr>
        <w:lastRenderedPageBreak/>
        <w:t>дата_____________ </w:t>
      </w:r>
      <w:proofErr w:type="gramStart"/>
      <w:r w:rsidRPr="00504048">
        <w:rPr>
          <w:spacing w:val="2"/>
          <w:sz w:val="22"/>
          <w:szCs w:val="22"/>
        </w:rPr>
        <w:t>№  _</w:t>
      </w:r>
      <w:proofErr w:type="gramEnd"/>
      <w:r w:rsidRPr="00504048">
        <w:rPr>
          <w:spacing w:val="2"/>
          <w:sz w:val="22"/>
          <w:szCs w:val="22"/>
        </w:rPr>
        <w:t>_________</w:t>
      </w:r>
      <w:r w:rsidRPr="00504048">
        <w:rPr>
          <w:spacing w:val="2"/>
          <w:sz w:val="22"/>
          <w:szCs w:val="22"/>
        </w:rPr>
        <w:br/>
      </w:r>
    </w:p>
    <w:p w14:paraId="7CC17FCB" w14:textId="77777777" w:rsidR="00171912" w:rsidRPr="00436B43" w:rsidRDefault="00171912" w:rsidP="00171912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Администрацией городского округа Спасск-Дальний </w:t>
      </w:r>
      <w:r w:rsidRPr="00436B43">
        <w:rPr>
          <w:spacing w:val="2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деятельности, </w:t>
      </w:r>
      <w:r>
        <w:rPr>
          <w:spacing w:val="2"/>
          <w:sz w:val="26"/>
          <w:szCs w:val="26"/>
        </w:rPr>
        <w:t xml:space="preserve"> </w:t>
      </w:r>
      <w:r w:rsidRPr="00436B43">
        <w:rPr>
          <w:spacing w:val="2"/>
          <w:sz w:val="26"/>
          <w:szCs w:val="26"/>
        </w:rPr>
        <w:t>прове</w:t>
      </w:r>
      <w:r>
        <w:rPr>
          <w:spacing w:val="2"/>
          <w:sz w:val="26"/>
          <w:szCs w:val="26"/>
        </w:rPr>
        <w:t>дена</w:t>
      </w:r>
      <w:r w:rsidRPr="00436B43">
        <w:rPr>
          <w:spacing w:val="2"/>
          <w:sz w:val="26"/>
          <w:szCs w:val="26"/>
        </w:rPr>
        <w:t xml:space="preserve"> оценк</w:t>
      </w:r>
      <w:r>
        <w:rPr>
          <w:spacing w:val="2"/>
          <w:sz w:val="26"/>
          <w:szCs w:val="26"/>
        </w:rPr>
        <w:t>а</w:t>
      </w:r>
      <w:r w:rsidRPr="00436B43">
        <w:rPr>
          <w:spacing w:val="2"/>
          <w:sz w:val="26"/>
          <w:szCs w:val="26"/>
        </w:rPr>
        <w:t xml:space="preserve"> регулирующего воздействия проекта нормативного правового акта ___</w:t>
      </w:r>
      <w:r>
        <w:rPr>
          <w:spacing w:val="2"/>
          <w:sz w:val="26"/>
          <w:szCs w:val="26"/>
        </w:rPr>
        <w:t>___________________________________</w:t>
      </w:r>
      <w:r w:rsidRPr="00436B43">
        <w:rPr>
          <w:spacing w:val="2"/>
          <w:sz w:val="26"/>
          <w:szCs w:val="26"/>
        </w:rPr>
        <w:t>_</w:t>
      </w:r>
    </w:p>
    <w:p w14:paraId="26508C1B" w14:textId="77777777" w:rsidR="00171912" w:rsidRPr="00436B43" w:rsidRDefault="00171912" w:rsidP="00171912">
      <w:pPr>
        <w:shd w:val="clear" w:color="auto" w:fill="FFFFFF"/>
        <w:spacing w:line="369" w:lineRule="atLeast"/>
        <w:jc w:val="both"/>
        <w:textAlignment w:val="baseline"/>
        <w:rPr>
          <w:spacing w:val="2"/>
          <w:sz w:val="26"/>
          <w:szCs w:val="26"/>
        </w:rPr>
      </w:pPr>
      <w:r w:rsidRPr="00436B43">
        <w:rPr>
          <w:spacing w:val="2"/>
          <w:sz w:val="26"/>
          <w:szCs w:val="26"/>
        </w:rPr>
        <w:t>____________________________________________________</w:t>
      </w:r>
      <w:r>
        <w:rPr>
          <w:spacing w:val="2"/>
          <w:sz w:val="26"/>
          <w:szCs w:val="26"/>
        </w:rPr>
        <w:t>_____________________</w:t>
      </w:r>
    </w:p>
    <w:p w14:paraId="7B1BA279" w14:textId="77777777" w:rsidR="00171912" w:rsidRDefault="00171912" w:rsidP="00171912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</w:p>
    <w:p w14:paraId="6E3504C6" w14:textId="77777777" w:rsidR="00171912" w:rsidRDefault="00171912" w:rsidP="0017191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</w:t>
      </w:r>
      <w:r w:rsidRPr="00436B43">
        <w:rPr>
          <w:spacing w:val="2"/>
          <w:sz w:val="26"/>
          <w:szCs w:val="26"/>
        </w:rPr>
        <w:t xml:space="preserve">убличные консультации </w:t>
      </w:r>
      <w:r>
        <w:rPr>
          <w:spacing w:val="2"/>
          <w:sz w:val="26"/>
          <w:szCs w:val="26"/>
        </w:rPr>
        <w:t xml:space="preserve">по </w:t>
      </w:r>
      <w:r w:rsidRPr="00436B43">
        <w:rPr>
          <w:spacing w:val="2"/>
          <w:sz w:val="26"/>
          <w:szCs w:val="26"/>
        </w:rPr>
        <w:t>проект</w:t>
      </w:r>
      <w:r>
        <w:rPr>
          <w:spacing w:val="2"/>
          <w:sz w:val="26"/>
          <w:szCs w:val="26"/>
        </w:rPr>
        <w:t>у</w:t>
      </w:r>
      <w:r w:rsidRPr="00436B43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нормативного правового акта проведены</w:t>
      </w:r>
      <w:r w:rsidRPr="00436B43">
        <w:rPr>
          <w:spacing w:val="2"/>
          <w:sz w:val="26"/>
          <w:szCs w:val="26"/>
        </w:rPr>
        <w:t xml:space="preserve"> в сроки с __________________ по __________________.</w:t>
      </w:r>
    </w:p>
    <w:p w14:paraId="030513D9" w14:textId="77777777" w:rsidR="00171912" w:rsidRDefault="00171912" w:rsidP="0017191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14:paraId="74D71F4E" w14:textId="77777777" w:rsidR="00171912" w:rsidRPr="00436B43" w:rsidRDefault="00171912" w:rsidP="0017191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436B43">
        <w:rPr>
          <w:spacing w:val="2"/>
          <w:sz w:val="26"/>
          <w:szCs w:val="26"/>
        </w:rPr>
        <w:t>Информации об оценке регулирующего воздействия проекта акта размещена на официальном сайте проведения процедуры ОРВ по адресу: _______________________________</w:t>
      </w:r>
      <w:r>
        <w:rPr>
          <w:spacing w:val="2"/>
          <w:sz w:val="26"/>
          <w:szCs w:val="26"/>
        </w:rPr>
        <w:t>_______________</w:t>
      </w:r>
      <w:r w:rsidRPr="00436B43">
        <w:rPr>
          <w:spacing w:val="2"/>
          <w:sz w:val="26"/>
          <w:szCs w:val="26"/>
        </w:rPr>
        <w:t>_____</w:t>
      </w:r>
      <w:r>
        <w:rPr>
          <w:spacing w:val="2"/>
          <w:sz w:val="26"/>
          <w:szCs w:val="26"/>
        </w:rPr>
        <w:t>_______</w:t>
      </w:r>
      <w:r w:rsidRPr="00436B43">
        <w:rPr>
          <w:spacing w:val="2"/>
          <w:sz w:val="26"/>
          <w:szCs w:val="26"/>
        </w:rPr>
        <w:t>_____________</w:t>
      </w:r>
      <w:r>
        <w:rPr>
          <w:spacing w:val="2"/>
          <w:sz w:val="26"/>
          <w:szCs w:val="26"/>
        </w:rPr>
        <w:t>_</w:t>
      </w:r>
      <w:r w:rsidRPr="00436B43">
        <w:rPr>
          <w:spacing w:val="2"/>
          <w:sz w:val="26"/>
          <w:szCs w:val="26"/>
        </w:rPr>
        <w:t>_</w:t>
      </w:r>
    </w:p>
    <w:p w14:paraId="7BD8EB5F" w14:textId="77777777" w:rsidR="00171912" w:rsidRPr="003800F1" w:rsidRDefault="00171912" w:rsidP="00171912">
      <w:pPr>
        <w:shd w:val="clear" w:color="auto" w:fill="FFFFFF"/>
        <w:jc w:val="both"/>
        <w:textAlignment w:val="baseline"/>
        <w:rPr>
          <w:i/>
          <w:spacing w:val="2"/>
          <w:sz w:val="22"/>
          <w:szCs w:val="22"/>
        </w:rPr>
      </w:pPr>
      <w:r w:rsidRPr="003800F1">
        <w:rPr>
          <w:i/>
          <w:spacing w:val="2"/>
          <w:sz w:val="22"/>
          <w:szCs w:val="22"/>
        </w:rPr>
        <w:t>(электронный адрес размещения проекта акта на официальном сайте проведения процедуры ОРВ)</w:t>
      </w:r>
    </w:p>
    <w:p w14:paraId="4BCA8BFB" w14:textId="77777777" w:rsidR="00171912" w:rsidRDefault="00171912" w:rsidP="00171912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</w:p>
    <w:p w14:paraId="3468E863" w14:textId="77777777" w:rsidR="00171912" w:rsidRPr="00A62ECA" w:rsidRDefault="00171912" w:rsidP="0017191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A62ECA">
        <w:rPr>
          <w:spacing w:val="2"/>
          <w:sz w:val="26"/>
          <w:szCs w:val="26"/>
        </w:rPr>
        <w:t>На основе проведенной оценки регулирующего воздействия проекта нормативного правового акта, сделаны следующие выводы:</w:t>
      </w:r>
    </w:p>
    <w:p w14:paraId="37A7ED64" w14:textId="77777777" w:rsidR="00171912" w:rsidRPr="00A62ECA" w:rsidRDefault="00171912" w:rsidP="0017191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14:paraId="404ADD7C" w14:textId="77777777" w:rsidR="00171912" w:rsidRPr="00C154F2" w:rsidRDefault="00171912" w:rsidP="0017191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1. Вывод о наличии либо отсутствии достаточного обоснования решения проблемы предложенным способом регулирования, анализа вариантов предлагаемого правового регулирования и опыта иных муниципальных образований</w:t>
      </w:r>
    </w:p>
    <w:p w14:paraId="131FB4D1" w14:textId="77777777" w:rsidR="00171912" w:rsidRPr="00C154F2" w:rsidRDefault="00171912" w:rsidP="0017191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14:paraId="42687670" w14:textId="77777777" w:rsidR="00171912" w:rsidRPr="00C154F2" w:rsidRDefault="00171912" w:rsidP="00171912">
      <w:pPr>
        <w:shd w:val="clear" w:color="auto" w:fill="FFFFFF"/>
        <w:textAlignment w:val="baseline"/>
        <w:rPr>
          <w:i/>
          <w:spacing w:val="2"/>
          <w:sz w:val="26"/>
          <w:szCs w:val="26"/>
        </w:rPr>
      </w:pPr>
    </w:p>
    <w:p w14:paraId="3C948F96" w14:textId="77777777" w:rsidR="00171912" w:rsidRPr="00C154F2" w:rsidRDefault="00171912" w:rsidP="0017191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2. Вывод о наличии либо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</w:t>
      </w:r>
    </w:p>
    <w:p w14:paraId="2A5552B9" w14:textId="77777777" w:rsidR="00171912" w:rsidRPr="00C154F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14:paraId="265345E5" w14:textId="77777777" w:rsidR="00171912" w:rsidRPr="00C154F2" w:rsidRDefault="00171912" w:rsidP="00171912">
      <w:pPr>
        <w:shd w:val="clear" w:color="auto" w:fill="FFFFFF"/>
        <w:jc w:val="both"/>
        <w:textAlignment w:val="baseline"/>
        <w:rPr>
          <w:i/>
          <w:spacing w:val="2"/>
          <w:sz w:val="26"/>
          <w:szCs w:val="26"/>
        </w:rPr>
      </w:pPr>
    </w:p>
    <w:p w14:paraId="63AD2EFE" w14:textId="77777777" w:rsidR="00171912" w:rsidRPr="00C154F2" w:rsidRDefault="00171912" w:rsidP="0017191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3. Вывод о наличии либо об отсутствии положений, приводящих к возникновению необоснованных расходов субъектов предпринимательской и инвестиционной деятельности, а также городского бюджета</w:t>
      </w:r>
    </w:p>
    <w:p w14:paraId="05F0A716" w14:textId="77777777" w:rsidR="00171912" w:rsidRPr="00C154F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14:paraId="7C469E2D" w14:textId="77777777" w:rsidR="00171912" w:rsidRPr="00C154F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14:paraId="3C2F247A" w14:textId="77777777" w:rsidR="00171912" w:rsidRPr="00C154F2" w:rsidRDefault="00171912" w:rsidP="00171912">
      <w:pPr>
        <w:shd w:val="clear" w:color="auto" w:fill="FFFFFF"/>
        <w:jc w:val="both"/>
        <w:textAlignment w:val="baseline"/>
        <w:rPr>
          <w:i/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4. Вывод о наличии либо об отсутствии положений, способствующих ограничению конкуренции</w:t>
      </w:r>
    </w:p>
    <w:p w14:paraId="7797272C" w14:textId="77777777" w:rsidR="00171912" w:rsidRPr="00C154F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14:paraId="7CC6AE6E" w14:textId="77777777" w:rsidR="00171912" w:rsidRPr="00A62ECA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14:paraId="6D1E9E14" w14:textId="77777777" w:rsidR="00171912" w:rsidRPr="00C154F2" w:rsidRDefault="00171912" w:rsidP="0017191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154F2">
        <w:rPr>
          <w:szCs w:val="24"/>
        </w:rPr>
        <w:t>5. Выводы и предложения об изменении проекта нормативного правового акта либо о нецелесообразности его принятия</w:t>
      </w:r>
    </w:p>
    <w:p w14:paraId="4AA369AA" w14:textId="77777777" w:rsidR="00171912" w:rsidRDefault="00171912" w:rsidP="001719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________________________________________________________________________.</w:t>
      </w:r>
    </w:p>
    <w:p w14:paraId="7A197718" w14:textId="77777777" w:rsidR="00171912" w:rsidRPr="00955895" w:rsidRDefault="00171912" w:rsidP="001719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DFAD9D7" w14:textId="77777777" w:rsidR="00171912" w:rsidRDefault="00171912" w:rsidP="00171912">
      <w:pPr>
        <w:shd w:val="clear" w:color="auto" w:fill="FFFFFF"/>
        <w:spacing w:line="369" w:lineRule="atLeast"/>
        <w:textAlignment w:val="baseline"/>
        <w:rPr>
          <w:spacing w:val="2"/>
          <w:sz w:val="26"/>
          <w:szCs w:val="26"/>
        </w:rPr>
      </w:pPr>
    </w:p>
    <w:p w14:paraId="4D6EAAB5" w14:textId="46715CB9" w:rsidR="00171912" w:rsidRDefault="00171912" w:rsidP="00171912">
      <w:pPr>
        <w:shd w:val="clear" w:color="auto" w:fill="FFFFFF"/>
        <w:spacing w:line="369" w:lineRule="atLeast"/>
        <w:textAlignment w:val="baseline"/>
        <w:rPr>
          <w:color w:val="2D2D2D"/>
          <w:spacing w:val="2"/>
          <w:sz w:val="26"/>
          <w:szCs w:val="26"/>
        </w:rPr>
      </w:pPr>
    </w:p>
    <w:p w14:paraId="05FF014C" w14:textId="77777777" w:rsidR="00FD5990" w:rsidRPr="00EF4506" w:rsidRDefault="00FD5990" w:rsidP="00171912">
      <w:pPr>
        <w:shd w:val="clear" w:color="auto" w:fill="FFFFFF"/>
        <w:spacing w:line="369" w:lineRule="atLeast"/>
        <w:textAlignment w:val="baseline"/>
        <w:rPr>
          <w:color w:val="2D2D2D"/>
          <w:spacing w:val="2"/>
          <w:sz w:val="26"/>
          <w:szCs w:val="26"/>
        </w:rPr>
      </w:pPr>
    </w:p>
    <w:p w14:paraId="2997B633" w14:textId="77777777" w:rsidR="00171912" w:rsidRPr="00EF4506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EF4506">
        <w:rPr>
          <w:spacing w:val="2"/>
          <w:sz w:val="26"/>
          <w:szCs w:val="26"/>
        </w:rPr>
        <w:t>Руководитель регулирующего органа</w:t>
      </w:r>
      <w:r>
        <w:rPr>
          <w:spacing w:val="2"/>
          <w:sz w:val="26"/>
          <w:szCs w:val="26"/>
        </w:rPr>
        <w:t xml:space="preserve"> </w:t>
      </w:r>
    </w:p>
    <w:p w14:paraId="3C359134" w14:textId="77777777" w:rsidR="00171912" w:rsidRPr="00EF4506" w:rsidRDefault="00171912" w:rsidP="00171912">
      <w:pPr>
        <w:shd w:val="clear" w:color="auto" w:fill="FFFFFF"/>
        <w:textAlignment w:val="baseline"/>
        <w:rPr>
          <w:bCs/>
          <w:sz w:val="26"/>
          <w:szCs w:val="26"/>
        </w:rPr>
      </w:pPr>
      <w:r w:rsidRPr="00EF4506">
        <w:rPr>
          <w:spacing w:val="2"/>
          <w:sz w:val="26"/>
          <w:szCs w:val="26"/>
        </w:rPr>
        <w:t>________________________________________ _____________ ______________</w:t>
      </w:r>
      <w:r w:rsidRPr="00EF4506">
        <w:rPr>
          <w:spacing w:val="2"/>
          <w:sz w:val="26"/>
          <w:szCs w:val="26"/>
        </w:rPr>
        <w:br/>
      </w:r>
      <w:r>
        <w:rPr>
          <w:i/>
          <w:spacing w:val="2"/>
          <w:sz w:val="22"/>
          <w:szCs w:val="22"/>
        </w:rPr>
        <w:t xml:space="preserve">                 </w:t>
      </w:r>
      <w:r w:rsidRPr="00EF4506">
        <w:rPr>
          <w:i/>
          <w:spacing w:val="2"/>
          <w:sz w:val="22"/>
          <w:szCs w:val="22"/>
        </w:rPr>
        <w:t>Должность, Ф.И.О.                                                        Дата                  Подпись</w:t>
      </w:r>
      <w:r w:rsidRPr="00EF4506">
        <w:rPr>
          <w:i/>
          <w:spacing w:val="2"/>
          <w:sz w:val="22"/>
          <w:szCs w:val="22"/>
        </w:rPr>
        <w:br/>
      </w:r>
    </w:p>
    <w:p w14:paraId="6E104716" w14:textId="77777777" w:rsidR="00171912" w:rsidRDefault="00171912" w:rsidP="00171912">
      <w:pPr>
        <w:spacing w:after="240"/>
        <w:rPr>
          <w:bCs/>
          <w:sz w:val="26"/>
          <w:szCs w:val="26"/>
        </w:rPr>
      </w:pPr>
    </w:p>
    <w:p w14:paraId="018416F9" w14:textId="77777777" w:rsidR="00171912" w:rsidRDefault="00171912" w:rsidP="00171912">
      <w:pPr>
        <w:spacing w:after="240"/>
        <w:rPr>
          <w:bCs/>
          <w:sz w:val="26"/>
          <w:szCs w:val="26"/>
        </w:rPr>
      </w:pPr>
    </w:p>
    <w:p w14:paraId="43720B39" w14:textId="77777777" w:rsidR="00171912" w:rsidRDefault="00171912" w:rsidP="00171912">
      <w:pPr>
        <w:spacing w:after="240"/>
        <w:rPr>
          <w:bCs/>
          <w:sz w:val="26"/>
          <w:szCs w:val="26"/>
        </w:rPr>
      </w:pPr>
    </w:p>
    <w:p w14:paraId="09256F77" w14:textId="77777777" w:rsidR="00171912" w:rsidRPr="00EF4506" w:rsidRDefault="00171912" w:rsidP="00171912">
      <w:pPr>
        <w:spacing w:after="240"/>
        <w:rPr>
          <w:bCs/>
          <w:sz w:val="26"/>
          <w:szCs w:val="26"/>
        </w:rPr>
      </w:pPr>
      <w:r w:rsidRPr="00EF4506">
        <w:rPr>
          <w:bCs/>
          <w:sz w:val="26"/>
          <w:szCs w:val="26"/>
        </w:rPr>
        <w:t>Заключение уполномоченного органа:</w:t>
      </w:r>
    </w:p>
    <w:p w14:paraId="7C31DA6E" w14:textId="77777777" w:rsidR="00171912" w:rsidRPr="00B06EC5" w:rsidRDefault="00171912" w:rsidP="00171912">
      <w:pPr>
        <w:spacing w:after="240"/>
        <w:jc w:val="both"/>
        <w:rPr>
          <w:bCs/>
          <w:i/>
          <w:sz w:val="22"/>
          <w:szCs w:val="22"/>
        </w:rPr>
      </w:pPr>
      <w:r w:rsidRPr="00B06EC5">
        <w:rPr>
          <w:spacing w:val="2"/>
          <w:sz w:val="26"/>
          <w:szCs w:val="26"/>
        </w:rPr>
        <w:t xml:space="preserve">По результатам рассмотрения документов уполномоченным органом установлено, что при подготовке проекта нормативного правового акта процедуры, предусмотренные Порядком оценки регулирующего воздействия проектов нормативных правовых </w:t>
      </w:r>
      <w:proofErr w:type="gramStart"/>
      <w:r w:rsidRPr="00B06EC5">
        <w:rPr>
          <w:spacing w:val="2"/>
          <w:sz w:val="26"/>
          <w:szCs w:val="26"/>
        </w:rPr>
        <w:t>актов,  регулирующим</w:t>
      </w:r>
      <w:proofErr w:type="gramEnd"/>
      <w:r>
        <w:rPr>
          <w:spacing w:val="2"/>
          <w:sz w:val="26"/>
          <w:szCs w:val="26"/>
        </w:rPr>
        <w:t xml:space="preserve"> </w:t>
      </w:r>
      <w:r w:rsidRPr="00B06EC5">
        <w:rPr>
          <w:spacing w:val="2"/>
          <w:sz w:val="26"/>
          <w:szCs w:val="26"/>
        </w:rPr>
        <w:t>органом</w:t>
      </w:r>
      <w:r>
        <w:rPr>
          <w:spacing w:val="2"/>
          <w:sz w:val="26"/>
          <w:szCs w:val="26"/>
        </w:rPr>
        <w:t xml:space="preserve"> </w:t>
      </w:r>
      <w:r w:rsidRPr="00EF4506">
        <w:rPr>
          <w:color w:val="2D2D2D"/>
          <w:spacing w:val="2"/>
          <w:sz w:val="26"/>
          <w:szCs w:val="26"/>
        </w:rPr>
        <w:t>________________________.</w:t>
      </w:r>
      <w:r w:rsidRPr="00EF4506">
        <w:rPr>
          <w:color w:val="2D2D2D"/>
          <w:spacing w:val="2"/>
          <w:sz w:val="26"/>
          <w:szCs w:val="26"/>
        </w:rPr>
        <w:br/>
      </w:r>
      <w:r>
        <w:rPr>
          <w:i/>
          <w:spacing w:val="2"/>
          <w:sz w:val="22"/>
          <w:szCs w:val="22"/>
        </w:rPr>
        <w:t xml:space="preserve">                                                                                                                    </w:t>
      </w:r>
      <w:r w:rsidRPr="00B06EC5">
        <w:rPr>
          <w:i/>
          <w:spacing w:val="2"/>
          <w:sz w:val="22"/>
          <w:szCs w:val="22"/>
        </w:rPr>
        <w:t>(соблюдены/не соблюдены)</w:t>
      </w:r>
    </w:p>
    <w:p w14:paraId="1F95A2A0" w14:textId="77777777" w:rsidR="00171912" w:rsidRPr="00EF4506" w:rsidRDefault="00171912" w:rsidP="00171912">
      <w:pPr>
        <w:spacing w:after="240"/>
        <w:rPr>
          <w:bCs/>
          <w:sz w:val="26"/>
          <w:szCs w:val="26"/>
        </w:rPr>
      </w:pPr>
    </w:p>
    <w:p w14:paraId="4A8CA6EC" w14:textId="77777777" w:rsidR="00171912" w:rsidRPr="00FD3D5F" w:rsidRDefault="00171912" w:rsidP="00171912">
      <w:pPr>
        <w:pBdr>
          <w:top w:val="single" w:sz="4" w:space="1" w:color="auto"/>
        </w:pBdr>
        <w:ind w:right="113"/>
        <w:jc w:val="center"/>
        <w:rPr>
          <w:i/>
          <w:sz w:val="22"/>
          <w:szCs w:val="22"/>
        </w:rPr>
      </w:pPr>
      <w:r w:rsidRPr="00FD3D5F">
        <w:rPr>
          <w:i/>
          <w:sz w:val="22"/>
          <w:szCs w:val="22"/>
        </w:rPr>
        <w:t>(при несоответствии указываются невыполненные процедуры, предусмотренные пунктами Порядка)</w:t>
      </w:r>
    </w:p>
    <w:p w14:paraId="10EC7A90" w14:textId="77777777" w:rsidR="00171912" w:rsidRPr="00EF4506" w:rsidRDefault="00171912" w:rsidP="00171912">
      <w:pPr>
        <w:spacing w:after="240"/>
        <w:rPr>
          <w:bCs/>
          <w:sz w:val="26"/>
          <w:szCs w:val="26"/>
        </w:rPr>
      </w:pPr>
    </w:p>
    <w:p w14:paraId="5B269D15" w14:textId="77777777" w:rsidR="0017191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14:paraId="7365265D" w14:textId="77777777" w:rsidR="0017191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14:paraId="0A7DA1AB" w14:textId="77777777" w:rsidR="0017191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14:paraId="10AFD58C" w14:textId="77777777" w:rsidR="00171912" w:rsidRPr="00EF4506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EF4506">
        <w:rPr>
          <w:spacing w:val="2"/>
          <w:sz w:val="26"/>
          <w:szCs w:val="26"/>
        </w:rPr>
        <w:t xml:space="preserve">Руководитель </w:t>
      </w:r>
      <w:r>
        <w:rPr>
          <w:spacing w:val="2"/>
          <w:sz w:val="26"/>
          <w:szCs w:val="26"/>
        </w:rPr>
        <w:t xml:space="preserve">уполномоченного </w:t>
      </w:r>
      <w:r w:rsidRPr="00EF4506">
        <w:rPr>
          <w:spacing w:val="2"/>
          <w:sz w:val="26"/>
          <w:szCs w:val="26"/>
        </w:rPr>
        <w:t>органа</w:t>
      </w:r>
      <w:r>
        <w:rPr>
          <w:spacing w:val="2"/>
          <w:sz w:val="26"/>
          <w:szCs w:val="26"/>
        </w:rPr>
        <w:t xml:space="preserve"> </w:t>
      </w:r>
    </w:p>
    <w:p w14:paraId="44A006B8" w14:textId="77777777" w:rsidR="00171912" w:rsidRPr="00EF4506" w:rsidRDefault="00171912" w:rsidP="00171912">
      <w:pPr>
        <w:shd w:val="clear" w:color="auto" w:fill="FFFFFF"/>
        <w:textAlignment w:val="baseline"/>
        <w:rPr>
          <w:bCs/>
          <w:sz w:val="26"/>
          <w:szCs w:val="26"/>
        </w:rPr>
      </w:pPr>
      <w:r w:rsidRPr="00EF4506">
        <w:rPr>
          <w:spacing w:val="2"/>
          <w:sz w:val="26"/>
          <w:szCs w:val="26"/>
        </w:rPr>
        <w:t>________________________________________ _____________ ______________</w:t>
      </w:r>
      <w:r w:rsidRPr="00EF4506">
        <w:rPr>
          <w:spacing w:val="2"/>
          <w:sz w:val="26"/>
          <w:szCs w:val="26"/>
        </w:rPr>
        <w:br/>
      </w:r>
      <w:r>
        <w:rPr>
          <w:i/>
          <w:spacing w:val="2"/>
          <w:sz w:val="22"/>
          <w:szCs w:val="22"/>
        </w:rPr>
        <w:t xml:space="preserve">                 </w:t>
      </w:r>
      <w:r w:rsidRPr="00EF4506">
        <w:rPr>
          <w:i/>
          <w:spacing w:val="2"/>
          <w:sz w:val="22"/>
          <w:szCs w:val="22"/>
        </w:rPr>
        <w:t>Должность, Ф.И.О.                                                        Дата                  Подпись</w:t>
      </w:r>
      <w:r w:rsidRPr="00EF4506">
        <w:rPr>
          <w:i/>
          <w:spacing w:val="2"/>
          <w:sz w:val="22"/>
          <w:szCs w:val="22"/>
        </w:rPr>
        <w:br/>
      </w:r>
    </w:p>
    <w:p w14:paraId="4A2E96C9" w14:textId="77777777" w:rsidR="00171912" w:rsidRDefault="00171912" w:rsidP="00171912">
      <w:pPr>
        <w:spacing w:after="240"/>
        <w:rPr>
          <w:bCs/>
          <w:sz w:val="26"/>
          <w:szCs w:val="26"/>
        </w:rPr>
      </w:pPr>
    </w:p>
    <w:p w14:paraId="785B83F8" w14:textId="77777777" w:rsidR="00171912" w:rsidRDefault="00171912" w:rsidP="00171912">
      <w:pPr>
        <w:spacing w:after="240"/>
        <w:rPr>
          <w:bCs/>
          <w:sz w:val="26"/>
          <w:szCs w:val="26"/>
        </w:rPr>
      </w:pPr>
    </w:p>
    <w:p w14:paraId="69E2B0F6" w14:textId="77777777" w:rsidR="00171912" w:rsidRDefault="00171912" w:rsidP="00171912">
      <w:pPr>
        <w:spacing w:after="240"/>
        <w:rPr>
          <w:bCs/>
          <w:sz w:val="26"/>
          <w:szCs w:val="26"/>
        </w:rPr>
      </w:pPr>
    </w:p>
    <w:p w14:paraId="38ABAE8D" w14:textId="77777777" w:rsidR="00171912" w:rsidRDefault="00171912" w:rsidP="00171912">
      <w:pPr>
        <w:spacing w:after="240"/>
        <w:rPr>
          <w:bCs/>
          <w:sz w:val="26"/>
          <w:szCs w:val="26"/>
        </w:rPr>
      </w:pPr>
    </w:p>
    <w:p w14:paraId="2D542141" w14:textId="77777777" w:rsidR="00171912" w:rsidRPr="00EF4506" w:rsidRDefault="00171912" w:rsidP="00171912">
      <w:pPr>
        <w:spacing w:after="240"/>
        <w:rPr>
          <w:bCs/>
          <w:sz w:val="26"/>
          <w:szCs w:val="26"/>
        </w:rPr>
      </w:pPr>
    </w:p>
    <w:p w14:paraId="66E9A2BC" w14:textId="77777777" w:rsidR="00C74359" w:rsidRDefault="00C74359" w:rsidP="00171912">
      <w:pPr>
        <w:jc w:val="right"/>
        <w:rPr>
          <w:sz w:val="26"/>
          <w:szCs w:val="26"/>
        </w:rPr>
        <w:sectPr w:rsidR="00C74359" w:rsidSect="00E41106">
          <w:headerReference w:type="even" r:id="rId10"/>
          <w:headerReference w:type="default" r:id="rId11"/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14:paraId="0F8C7FC6" w14:textId="338A97AD" w:rsidR="00171912" w:rsidRDefault="00171912" w:rsidP="00171912">
      <w:pPr>
        <w:jc w:val="right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 xml:space="preserve">Форма </w:t>
      </w:r>
      <w:r w:rsidR="00ED7644">
        <w:rPr>
          <w:sz w:val="26"/>
          <w:szCs w:val="26"/>
        </w:rPr>
        <w:t xml:space="preserve">№ </w:t>
      </w:r>
      <w:r w:rsidR="00A13D53">
        <w:rPr>
          <w:sz w:val="26"/>
          <w:szCs w:val="26"/>
        </w:rPr>
        <w:t>3</w:t>
      </w:r>
    </w:p>
    <w:p w14:paraId="1C0E9B82" w14:textId="77777777" w:rsidR="00171912" w:rsidRPr="00915328" w:rsidRDefault="00171912" w:rsidP="00171912">
      <w:pPr>
        <w:jc w:val="right"/>
        <w:rPr>
          <w:sz w:val="26"/>
          <w:szCs w:val="26"/>
        </w:rPr>
      </w:pPr>
    </w:p>
    <w:p w14:paraId="77709620" w14:textId="77777777" w:rsidR="00171912" w:rsidRPr="00105C81" w:rsidRDefault="00171912" w:rsidP="00171912">
      <w:pPr>
        <w:jc w:val="center"/>
        <w:rPr>
          <w:b/>
          <w:sz w:val="26"/>
          <w:szCs w:val="26"/>
        </w:rPr>
      </w:pPr>
      <w:r w:rsidRPr="00105C81">
        <w:rPr>
          <w:b/>
          <w:sz w:val="26"/>
          <w:szCs w:val="26"/>
        </w:rPr>
        <w:t>Перечень</w:t>
      </w:r>
    </w:p>
    <w:p w14:paraId="353C49E7" w14:textId="77777777" w:rsidR="00171912" w:rsidRPr="00105C81" w:rsidRDefault="00171912" w:rsidP="00171912">
      <w:pPr>
        <w:jc w:val="center"/>
        <w:rPr>
          <w:b/>
          <w:sz w:val="26"/>
          <w:szCs w:val="26"/>
        </w:rPr>
      </w:pPr>
      <w:r w:rsidRPr="00105C81">
        <w:rPr>
          <w:b/>
          <w:sz w:val="26"/>
          <w:szCs w:val="26"/>
        </w:rPr>
        <w:t xml:space="preserve">вопросов, необходимых для отражения в пояснительной записке, </w:t>
      </w:r>
    </w:p>
    <w:p w14:paraId="64EBFB8E" w14:textId="77777777" w:rsidR="00171912" w:rsidRPr="00105C81" w:rsidRDefault="00171912" w:rsidP="00171912">
      <w:pPr>
        <w:jc w:val="center"/>
        <w:rPr>
          <w:b/>
          <w:sz w:val="26"/>
          <w:szCs w:val="26"/>
        </w:rPr>
      </w:pPr>
      <w:r w:rsidRPr="00105C81">
        <w:rPr>
          <w:b/>
          <w:sz w:val="26"/>
          <w:szCs w:val="26"/>
        </w:rPr>
        <w:t>представляемой разработчиком нормативного правового акта при проведении экспертизы нормативного правового акта городского округа Спасск-Дальний</w:t>
      </w:r>
    </w:p>
    <w:p w14:paraId="4C1E7238" w14:textId="77777777" w:rsidR="00171912" w:rsidRPr="00915328" w:rsidRDefault="00171912" w:rsidP="00171912">
      <w:pPr>
        <w:ind w:right="566"/>
        <w:rPr>
          <w:b/>
          <w:sz w:val="26"/>
          <w:szCs w:val="26"/>
        </w:rPr>
      </w:pPr>
    </w:p>
    <w:p w14:paraId="47109CF2" w14:textId="77777777" w:rsidR="00171912" w:rsidRPr="00915328" w:rsidRDefault="00171912" w:rsidP="00171912">
      <w:pPr>
        <w:jc w:val="center"/>
        <w:rPr>
          <w:sz w:val="26"/>
          <w:szCs w:val="26"/>
        </w:rPr>
      </w:pPr>
    </w:p>
    <w:p w14:paraId="6361B825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502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Реквизиты нормативного правового акта.</w:t>
      </w:r>
    </w:p>
    <w:p w14:paraId="36E2412D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142"/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Структурное подразделение</w:t>
      </w:r>
      <w:r w:rsidRPr="0091532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915328">
        <w:rPr>
          <w:sz w:val="26"/>
          <w:szCs w:val="26"/>
        </w:rPr>
        <w:t>дминистрации город</w:t>
      </w:r>
      <w:r>
        <w:rPr>
          <w:sz w:val="26"/>
          <w:szCs w:val="26"/>
        </w:rPr>
        <w:t>ского округа Спасск-Дальний</w:t>
      </w:r>
      <w:r w:rsidRPr="00915328">
        <w:rPr>
          <w:sz w:val="26"/>
          <w:szCs w:val="26"/>
        </w:rPr>
        <w:t>, осуществляющ</w:t>
      </w:r>
      <w:r>
        <w:rPr>
          <w:sz w:val="26"/>
          <w:szCs w:val="26"/>
        </w:rPr>
        <w:t>ее</w:t>
      </w:r>
      <w:r w:rsidRPr="00915328">
        <w:rPr>
          <w:sz w:val="26"/>
          <w:szCs w:val="26"/>
        </w:rPr>
        <w:t xml:space="preserve"> экспертизу нормативного правового акта (далее – НПА).</w:t>
      </w:r>
    </w:p>
    <w:p w14:paraId="20EB3E1B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915328">
        <w:rPr>
          <w:sz w:val="26"/>
          <w:szCs w:val="26"/>
        </w:rPr>
        <w:t>Инициатор проведения экспертизы НПА.</w:t>
      </w:r>
    </w:p>
    <w:p w14:paraId="7BBA54B7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915328">
        <w:rPr>
          <w:sz w:val="26"/>
          <w:szCs w:val="26"/>
        </w:rPr>
        <w:t>Информация о проведении оценки регулирующего воздействия в отношении проекта исследуемого НПА.</w:t>
      </w:r>
    </w:p>
    <w:p w14:paraId="3650F88D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Основные группы субъектов предпринимательской, инвестиционной деятельности, органов местного самоуправления, подверженные влиянию НПА.</w:t>
      </w:r>
    </w:p>
    <w:p w14:paraId="5B5C0DAA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915328">
        <w:rPr>
          <w:sz w:val="26"/>
          <w:szCs w:val="26"/>
        </w:rPr>
        <w:t xml:space="preserve"> Описание проблемы, на решение которой направлен НПА, и связанных с ней негативных эффектов.</w:t>
      </w:r>
    </w:p>
    <w:p w14:paraId="758527CB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 xml:space="preserve">Сведения об обязанностях, запретах и ограничениях, накладываемых </w:t>
      </w:r>
      <w:r w:rsidRPr="00915328">
        <w:rPr>
          <w:sz w:val="26"/>
          <w:szCs w:val="26"/>
        </w:rPr>
        <w:br/>
        <w:t>на субъекты предпринимательской, инвестиционной деятельности, предусмотренные НПА.</w:t>
      </w:r>
    </w:p>
    <w:p w14:paraId="10548C50" w14:textId="77777777" w:rsidR="00171912" w:rsidRPr="00915328" w:rsidRDefault="00171912" w:rsidP="00171912">
      <w:pPr>
        <w:pStyle w:val="13"/>
        <w:widowControl w:val="0"/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Сведения о расходах (выгодах) субъектов предпринимательской, инвестиционной деятельности, связанных с регулированием, предусмотренным положениями НПА.</w:t>
      </w:r>
    </w:p>
    <w:p w14:paraId="16978C64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915328">
        <w:rPr>
          <w:sz w:val="26"/>
          <w:szCs w:val="26"/>
        </w:rPr>
        <w:t>Оценка изменений расходов/доходов бюджета городского округа от реализации предусмотренных НПА полномочий и функций органов местного самоуправления городского округа</w:t>
      </w:r>
      <w:r w:rsidRPr="00915328">
        <w:rPr>
          <w:color w:val="000000"/>
          <w:sz w:val="26"/>
          <w:szCs w:val="26"/>
          <w:lang w:eastAsia="ru-RU"/>
        </w:rPr>
        <w:t>.</w:t>
      </w:r>
    </w:p>
    <w:p w14:paraId="4EF19C10" w14:textId="77777777"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Сведения о результатах публичных обсуждений НПА с субъектами предпринимательской и инвестиционной деятельности, включая предложения о принятии иных мер для достижения целей регулирования.</w:t>
      </w:r>
    </w:p>
    <w:p w14:paraId="25FCF372" w14:textId="46FFB18F" w:rsidR="00171912" w:rsidRDefault="00171912" w:rsidP="00171912">
      <w:pPr>
        <w:pStyle w:val="13"/>
        <w:numPr>
          <w:ilvl w:val="0"/>
          <w:numId w:val="2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Иные сведения, позволяющие оценить обоснованность введенных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городского округа, возникновению которых способствовали положения НПА.</w:t>
      </w:r>
      <w:r w:rsidR="000E46B6">
        <w:rPr>
          <w:sz w:val="26"/>
          <w:szCs w:val="26"/>
        </w:rPr>
        <w:t xml:space="preserve">  </w:t>
      </w:r>
    </w:p>
    <w:p w14:paraId="449A9358" w14:textId="77777777" w:rsidR="002D1EE3" w:rsidRDefault="002D1EE3" w:rsidP="000E46B6">
      <w:pPr>
        <w:pStyle w:val="af9"/>
        <w:spacing w:line="240" w:lineRule="exact"/>
        <w:rPr>
          <w:sz w:val="28"/>
          <w:szCs w:val="28"/>
          <w:u w:val="single"/>
        </w:rPr>
        <w:sectPr w:rsidR="002D1EE3" w:rsidSect="00E41106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14:paraId="6F1AD46C" w14:textId="401F15A3" w:rsidR="000E46B6" w:rsidRPr="002D1EE3" w:rsidRDefault="000E46B6" w:rsidP="002D1EE3">
      <w:pPr>
        <w:pStyle w:val="af9"/>
        <w:spacing w:line="240" w:lineRule="exact"/>
        <w:jc w:val="right"/>
        <w:rPr>
          <w:rFonts w:ascii="Times New Roman" w:hAnsi="Times New Roman" w:cs="Times New Roman"/>
        </w:rPr>
      </w:pPr>
      <w:r w:rsidRPr="002D1EE3">
        <w:rPr>
          <w:rFonts w:ascii="Times New Roman" w:hAnsi="Times New Roman" w:cs="Times New Roman"/>
        </w:rPr>
        <w:lastRenderedPageBreak/>
        <w:t>Форма</w:t>
      </w:r>
      <w:r w:rsidR="00ED7644">
        <w:rPr>
          <w:rFonts w:ascii="Times New Roman" w:hAnsi="Times New Roman" w:cs="Times New Roman"/>
        </w:rPr>
        <w:t xml:space="preserve"> №</w:t>
      </w:r>
      <w:r w:rsidR="002D1EE3" w:rsidRPr="002D1EE3">
        <w:rPr>
          <w:rFonts w:ascii="Times New Roman" w:hAnsi="Times New Roman" w:cs="Times New Roman"/>
        </w:rPr>
        <w:t xml:space="preserve"> 4</w:t>
      </w:r>
    </w:p>
    <w:p w14:paraId="73542905" w14:textId="77777777" w:rsidR="000E46B6" w:rsidRDefault="000E46B6" w:rsidP="000E46B6">
      <w:pPr>
        <w:overflowPunct w:val="0"/>
        <w:autoSpaceDE w:val="0"/>
        <w:jc w:val="center"/>
        <w:textAlignment w:val="baseline"/>
        <w:rPr>
          <w:b/>
          <w:sz w:val="28"/>
          <w:szCs w:val="28"/>
          <w:u w:val="single"/>
        </w:rPr>
      </w:pPr>
    </w:p>
    <w:p w14:paraId="5DAD5B16" w14:textId="77777777" w:rsidR="004636BE" w:rsidRDefault="000E46B6" w:rsidP="000E46B6">
      <w:pPr>
        <w:overflowPunct w:val="0"/>
        <w:autoSpaceDE w:val="0"/>
        <w:jc w:val="center"/>
        <w:textAlignment w:val="baseline"/>
        <w:rPr>
          <w:b/>
          <w:sz w:val="26"/>
          <w:szCs w:val="26"/>
        </w:rPr>
      </w:pPr>
      <w:r w:rsidRPr="002D1EE3">
        <w:rPr>
          <w:b/>
          <w:sz w:val="26"/>
          <w:szCs w:val="26"/>
        </w:rPr>
        <w:t xml:space="preserve">Отчет </w:t>
      </w:r>
    </w:p>
    <w:p w14:paraId="7EB69355" w14:textId="5E8C434A" w:rsidR="000E46B6" w:rsidRPr="002D1EE3" w:rsidRDefault="000E46B6" w:rsidP="000E46B6">
      <w:pPr>
        <w:overflowPunct w:val="0"/>
        <w:autoSpaceDE w:val="0"/>
        <w:jc w:val="center"/>
        <w:textAlignment w:val="baseline"/>
        <w:rPr>
          <w:sz w:val="26"/>
          <w:szCs w:val="26"/>
        </w:rPr>
      </w:pPr>
      <w:r w:rsidRPr="002D1EE3">
        <w:rPr>
          <w:b/>
          <w:sz w:val="26"/>
          <w:szCs w:val="26"/>
        </w:rPr>
        <w:t xml:space="preserve">о результатах </w:t>
      </w:r>
      <w:proofErr w:type="gramStart"/>
      <w:r w:rsidRPr="002D1EE3">
        <w:rPr>
          <w:b/>
          <w:sz w:val="26"/>
          <w:szCs w:val="26"/>
        </w:rPr>
        <w:t>проведения  публичных</w:t>
      </w:r>
      <w:proofErr w:type="gramEnd"/>
      <w:r w:rsidRPr="002D1EE3">
        <w:rPr>
          <w:b/>
          <w:sz w:val="26"/>
          <w:szCs w:val="26"/>
        </w:rPr>
        <w:t xml:space="preserve"> консультаций </w:t>
      </w:r>
    </w:p>
    <w:p w14:paraId="7DE8D441" w14:textId="77777777" w:rsidR="002D1EE3" w:rsidRDefault="002D1EE3" w:rsidP="000E46B6">
      <w:pPr>
        <w:overflowPunct w:val="0"/>
        <w:autoSpaceDE w:val="0"/>
        <w:jc w:val="center"/>
        <w:textAlignment w:val="baseline"/>
        <w:rPr>
          <w:sz w:val="28"/>
          <w:szCs w:val="28"/>
        </w:rPr>
      </w:pPr>
    </w:p>
    <w:p w14:paraId="3D3F2116" w14:textId="059CEA01" w:rsidR="000E46B6" w:rsidRPr="002D1EE3" w:rsidRDefault="000E46B6" w:rsidP="000E46B6">
      <w:pPr>
        <w:overflowPunct w:val="0"/>
        <w:autoSpaceDE w:val="0"/>
        <w:jc w:val="center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 xml:space="preserve">по нормативному правовому акту </w:t>
      </w:r>
      <w:r w:rsidR="00ED7644">
        <w:rPr>
          <w:sz w:val="26"/>
          <w:szCs w:val="26"/>
        </w:rPr>
        <w:t>городского округа Спасск-Дальний</w:t>
      </w:r>
      <w:r w:rsidRPr="002D1EE3">
        <w:rPr>
          <w:sz w:val="26"/>
          <w:szCs w:val="26"/>
        </w:rPr>
        <w:t>__________________________________________</w:t>
      </w:r>
    </w:p>
    <w:p w14:paraId="39E5108D" w14:textId="77777777" w:rsidR="000E46B6" w:rsidRDefault="000E46B6" w:rsidP="000E46B6">
      <w:pPr>
        <w:overflowPunct w:val="0"/>
        <w:autoSpaceDE w:val="0"/>
        <w:jc w:val="center"/>
        <w:textAlignment w:val="baseline"/>
        <w:rPr>
          <w:sz w:val="28"/>
          <w:szCs w:val="28"/>
        </w:rPr>
      </w:pPr>
    </w:p>
    <w:tbl>
      <w:tblPr>
        <w:tblW w:w="15036" w:type="dxa"/>
        <w:tblInd w:w="-118" w:type="dxa"/>
        <w:tblLook w:val="04A0" w:firstRow="1" w:lastRow="0" w:firstColumn="1" w:lastColumn="0" w:noHBand="0" w:noVBand="1"/>
      </w:tblPr>
      <w:tblGrid>
        <w:gridCol w:w="465"/>
        <w:gridCol w:w="2266"/>
        <w:gridCol w:w="4806"/>
        <w:gridCol w:w="7499"/>
      </w:tblGrid>
      <w:tr w:rsidR="000E46B6" w:rsidRPr="002D1EE3" w14:paraId="7C5FE966" w14:textId="77777777" w:rsidTr="005A06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B69C" w14:textId="77777777" w:rsidR="000E46B6" w:rsidRPr="002D1EE3" w:rsidRDefault="000E46B6" w:rsidP="005A06B2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 w:rsidRPr="002D1EE3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39CB" w14:textId="77777777" w:rsidR="000E46B6" w:rsidRPr="002D1EE3" w:rsidRDefault="000E46B6" w:rsidP="005A06B2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 w:rsidRPr="002D1EE3">
              <w:rPr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FE04A" w14:textId="77777777" w:rsidR="000E46B6" w:rsidRPr="002D1EE3" w:rsidRDefault="000E46B6" w:rsidP="005A06B2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 w:rsidRPr="002D1EE3">
              <w:rPr>
                <w:sz w:val="26"/>
                <w:szCs w:val="26"/>
              </w:rPr>
              <w:t>Общее содержание полученного предложения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2B90" w14:textId="77777777" w:rsidR="000E46B6" w:rsidRPr="002D1EE3" w:rsidRDefault="000E46B6" w:rsidP="005A06B2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 w:rsidRPr="002D1EE3">
              <w:rPr>
                <w:sz w:val="26"/>
                <w:szCs w:val="26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0E46B6" w:rsidRPr="002D1EE3" w14:paraId="202D1CA1" w14:textId="77777777" w:rsidTr="005A06B2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9E48D" w14:textId="77777777" w:rsidR="000E46B6" w:rsidRPr="002D1EE3" w:rsidRDefault="000E46B6" w:rsidP="005A06B2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  <w:r w:rsidRPr="002D1EE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19BF5" w14:textId="77777777" w:rsidR="000E46B6" w:rsidRPr="002D1EE3" w:rsidRDefault="000E46B6" w:rsidP="005A06B2">
            <w:pPr>
              <w:overflowPunct w:val="0"/>
              <w:autoSpaceDE w:val="0"/>
              <w:snapToGri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02B0" w14:textId="77777777" w:rsidR="000E46B6" w:rsidRPr="002D1EE3" w:rsidRDefault="000E46B6" w:rsidP="005A06B2">
            <w:pPr>
              <w:overflowPunct w:val="0"/>
              <w:autoSpaceDE w:val="0"/>
              <w:snapToGrid w:val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D701" w14:textId="77777777" w:rsidR="000E46B6" w:rsidRPr="002D1EE3" w:rsidRDefault="000E46B6" w:rsidP="005A06B2">
            <w:pPr>
              <w:overflowPunct w:val="0"/>
              <w:autoSpaceDE w:val="0"/>
              <w:snapToGrid w:val="0"/>
              <w:ind w:firstLine="3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DB0091A" w14:textId="77777777" w:rsidR="000E46B6" w:rsidRDefault="000E46B6" w:rsidP="000E46B6">
      <w:pPr>
        <w:overflowPunct w:val="0"/>
        <w:autoSpaceDE w:val="0"/>
        <w:jc w:val="both"/>
        <w:textAlignment w:val="baseline"/>
        <w:rPr>
          <w:sz w:val="28"/>
          <w:szCs w:val="28"/>
        </w:rPr>
      </w:pPr>
    </w:p>
    <w:p w14:paraId="655A289F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 xml:space="preserve">Общее число участников публичных консультаций: ____, в т.ч.: </w:t>
      </w:r>
    </w:p>
    <w:p w14:paraId="4ED55778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</w:p>
    <w:p w14:paraId="69896C29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>Общее число полученных предложений на акт: __;</w:t>
      </w:r>
    </w:p>
    <w:p w14:paraId="58074B5E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>Общее число учтенных предложений: __;</w:t>
      </w:r>
    </w:p>
    <w:p w14:paraId="2AE33343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>Общее число учтенных частично предложений: __;</w:t>
      </w:r>
    </w:p>
    <w:p w14:paraId="69324A35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>Общее число отклоненных предложений: __.</w:t>
      </w:r>
    </w:p>
    <w:p w14:paraId="4955CE49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i/>
          <w:sz w:val="26"/>
          <w:szCs w:val="26"/>
        </w:rPr>
      </w:pPr>
    </w:p>
    <w:p w14:paraId="7BD7AA19" w14:textId="77777777"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>По результатам публичных консультаций разработчиком принято решение _____________________________</w:t>
      </w:r>
    </w:p>
    <w:p w14:paraId="5D911680" w14:textId="221918A0" w:rsidR="000E46B6" w:rsidRDefault="000E46B6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14:paraId="37D269B9" w14:textId="1E2EAF82" w:rsidR="000E46B6" w:rsidRDefault="000E46B6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14:paraId="000FC4C7" w14:textId="77FCC2C2" w:rsidR="000E46B6" w:rsidRDefault="000E46B6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14:paraId="36C87CB9" w14:textId="44658A37" w:rsidR="000E46B6" w:rsidRDefault="000E46B6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14:paraId="067444FD" w14:textId="35874BB1" w:rsidR="000E46B6" w:rsidRDefault="000E46B6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14:paraId="7871572A" w14:textId="77777777" w:rsidR="002D1EE3" w:rsidRDefault="002D1EE3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  <w:sectPr w:rsidR="002D1EE3" w:rsidSect="00E41106">
          <w:pgSz w:w="16838" w:h="11906" w:orient="landscape"/>
          <w:pgMar w:top="851" w:right="907" w:bottom="1418" w:left="907" w:header="709" w:footer="709" w:gutter="0"/>
          <w:cols w:space="708"/>
          <w:docGrid w:linePitch="360"/>
        </w:sectPr>
      </w:pPr>
    </w:p>
    <w:p w14:paraId="4CE88C3F" w14:textId="6FC9EA4C" w:rsidR="00171912" w:rsidRDefault="00171912" w:rsidP="00171912">
      <w:pPr>
        <w:spacing w:line="360" w:lineRule="auto"/>
        <w:jc w:val="right"/>
        <w:outlineLvl w:val="0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 xml:space="preserve">Форма </w:t>
      </w:r>
      <w:r w:rsidR="00ED7644">
        <w:rPr>
          <w:sz w:val="26"/>
          <w:szCs w:val="26"/>
        </w:rPr>
        <w:t>№</w:t>
      </w:r>
      <w:r w:rsidR="002D1EE3">
        <w:rPr>
          <w:sz w:val="26"/>
          <w:szCs w:val="26"/>
        </w:rPr>
        <w:t>5</w:t>
      </w:r>
    </w:p>
    <w:p w14:paraId="105934BE" w14:textId="77777777" w:rsidR="00171912" w:rsidRPr="00915328" w:rsidRDefault="00171912" w:rsidP="00171912">
      <w:pPr>
        <w:spacing w:line="360" w:lineRule="auto"/>
        <w:jc w:val="right"/>
        <w:outlineLvl w:val="0"/>
        <w:rPr>
          <w:sz w:val="26"/>
          <w:szCs w:val="26"/>
        </w:rPr>
      </w:pPr>
    </w:p>
    <w:p w14:paraId="4A1C1EC1" w14:textId="77777777" w:rsidR="003C238F" w:rsidRPr="003C238F" w:rsidRDefault="003C238F" w:rsidP="003C238F">
      <w:pPr>
        <w:jc w:val="right"/>
        <w:rPr>
          <w:sz w:val="26"/>
          <w:szCs w:val="26"/>
          <w:lang w:eastAsia="zh-CN"/>
        </w:rPr>
      </w:pPr>
    </w:p>
    <w:p w14:paraId="33D4ADE7" w14:textId="42D67301" w:rsidR="003C238F" w:rsidRPr="003C238F" w:rsidRDefault="00ED7644" w:rsidP="003C238F">
      <w:pPr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Заключение</w:t>
      </w:r>
    </w:p>
    <w:p w14:paraId="01203DF4" w14:textId="02CA269D" w:rsidR="003C238F" w:rsidRPr="003C238F" w:rsidRDefault="003C238F" w:rsidP="003C238F">
      <w:pPr>
        <w:autoSpaceDE w:val="0"/>
        <w:jc w:val="center"/>
        <w:rPr>
          <w:b/>
          <w:sz w:val="26"/>
          <w:szCs w:val="26"/>
          <w:lang w:eastAsia="zh-CN"/>
        </w:rPr>
      </w:pPr>
      <w:r w:rsidRPr="003C238F">
        <w:rPr>
          <w:b/>
          <w:sz w:val="26"/>
          <w:szCs w:val="26"/>
          <w:lang w:eastAsia="zh-CN"/>
        </w:rPr>
        <w:t xml:space="preserve">об экспертизе </w:t>
      </w:r>
      <w:r>
        <w:rPr>
          <w:b/>
          <w:sz w:val="26"/>
          <w:szCs w:val="26"/>
          <w:lang w:eastAsia="zh-CN"/>
        </w:rPr>
        <w:t xml:space="preserve">муниципального </w:t>
      </w:r>
      <w:r w:rsidRPr="003C238F">
        <w:rPr>
          <w:b/>
          <w:sz w:val="26"/>
          <w:szCs w:val="26"/>
          <w:lang w:eastAsia="zh-CN"/>
        </w:rPr>
        <w:t xml:space="preserve">нормативного правового акта </w:t>
      </w:r>
    </w:p>
    <w:p w14:paraId="4CF5749C" w14:textId="77777777" w:rsidR="003C238F" w:rsidRPr="003C238F" w:rsidRDefault="003C238F" w:rsidP="003C238F">
      <w:pPr>
        <w:jc w:val="center"/>
        <w:rPr>
          <w:b/>
          <w:sz w:val="26"/>
          <w:szCs w:val="26"/>
          <w:lang w:eastAsia="zh-CN"/>
        </w:rPr>
      </w:pPr>
    </w:p>
    <w:p w14:paraId="7F875CA3" w14:textId="77777777" w:rsidR="003C238F" w:rsidRPr="00C74359" w:rsidRDefault="003C238F" w:rsidP="003C238F">
      <w:pPr>
        <w:spacing w:line="360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 xml:space="preserve">1. Общие сведения: </w:t>
      </w:r>
    </w:p>
    <w:p w14:paraId="06F9C7F6" w14:textId="77777777"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1.1 Основные реквизиты нормативного правового акта (далее – НПА).</w:t>
      </w:r>
    </w:p>
    <w:p w14:paraId="3778EDD4" w14:textId="77777777"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 полное наименование НПА.</w:t>
      </w:r>
    </w:p>
    <w:p w14:paraId="3548A01A" w14:textId="77777777"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1.2 Дата вступления в силу НПА.</w:t>
      </w:r>
    </w:p>
    <w:p w14:paraId="3E32E73A" w14:textId="77777777"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-число, месяц год вступления НПА в силу.</w:t>
      </w:r>
    </w:p>
    <w:p w14:paraId="41DD777C" w14:textId="77777777"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1.3. Установленный переходный период и (или) отсрочка введения НПА, распространения установленного им регулирования на ранее возникшие отношения.</w:t>
      </w:r>
    </w:p>
    <w:p w14:paraId="683D9A99" w14:textId="77777777"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 сроки переходного периода вступления НПА в силу.</w:t>
      </w:r>
    </w:p>
    <w:p w14:paraId="1E60D586" w14:textId="77777777"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1.4 Орган исполнительной власти Приморского края, осуществляющий экспертизу НПА, к компетенции и полномочиям которого относится исследуемая сфера правового регулирования (далее- регулирующий орган).</w:t>
      </w:r>
    </w:p>
    <w:p w14:paraId="03EC256A" w14:textId="77777777"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 xml:space="preserve">-наименование органа исполнительной власти Приморского края. </w:t>
      </w:r>
    </w:p>
    <w:p w14:paraId="1563FBAC" w14:textId="77777777"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1.5     Инициатор проведения экспертизы НПА:</w:t>
      </w:r>
    </w:p>
    <w:p w14:paraId="37BAB6BF" w14:textId="77777777"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-наименование субъекта, инициатора проведения экспертизы НПА.</w:t>
      </w:r>
    </w:p>
    <w:p w14:paraId="11019F3F" w14:textId="77777777"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1.6.     Сфера государственного регулирования.</w:t>
      </w:r>
    </w:p>
    <w:p w14:paraId="0646EFE8" w14:textId="77777777"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-краткое описание необходимости принятия соответствующего НПА.</w:t>
      </w:r>
    </w:p>
    <w:p w14:paraId="6A6E5DB6" w14:textId="77777777" w:rsidR="003C238F" w:rsidRPr="00C74359" w:rsidRDefault="003C238F" w:rsidP="003C238F">
      <w:pPr>
        <w:shd w:val="clear" w:color="auto" w:fill="FFFFFF"/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1.7.    Данным актом установлены:</w:t>
      </w:r>
    </w:p>
    <w:p w14:paraId="270E056E" w14:textId="77777777" w:rsidR="003C238F" w:rsidRPr="003C238F" w:rsidRDefault="003C238F" w:rsidP="003C238F">
      <w:pPr>
        <w:shd w:val="clear" w:color="auto" w:fill="FFFFFF"/>
        <w:spacing w:line="348" w:lineRule="auto"/>
        <w:jc w:val="both"/>
        <w:rPr>
          <w:b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-описание</w:t>
      </w:r>
      <w:r w:rsidRPr="003C238F">
        <w:rPr>
          <w:sz w:val="26"/>
          <w:szCs w:val="26"/>
          <w:lang w:eastAsia="zh-CN"/>
        </w:rPr>
        <w:t xml:space="preserve"> предмета регулирования, предусмотренного НПА.</w:t>
      </w:r>
    </w:p>
    <w:p w14:paraId="5FF31F88" w14:textId="77777777" w:rsidR="003C238F" w:rsidRPr="00C74359" w:rsidRDefault="003C238F" w:rsidP="00C74359">
      <w:pPr>
        <w:shd w:val="clear" w:color="auto" w:fill="FFFFFF"/>
        <w:tabs>
          <w:tab w:val="left" w:pos="426"/>
        </w:tabs>
        <w:spacing w:line="348" w:lineRule="auto"/>
        <w:ind w:firstLine="709"/>
        <w:contextualSpacing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2.  При проведении экспертизы НПА устанавливается:</w:t>
      </w:r>
    </w:p>
    <w:p w14:paraId="0D0D84B1" w14:textId="77777777" w:rsidR="003C238F" w:rsidRPr="003C238F" w:rsidRDefault="003C238F" w:rsidP="003C238F">
      <w:pPr>
        <w:shd w:val="clear" w:color="auto" w:fill="FFFFFF"/>
        <w:spacing w:line="348" w:lineRule="auto"/>
        <w:ind w:firstLine="851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а) наличие в НПА избыточных требований по подготовке и (или) предоставлению документов (информации);</w:t>
      </w:r>
    </w:p>
    <w:p w14:paraId="5AA83D6F" w14:textId="77777777" w:rsidR="003C238F" w:rsidRPr="003C238F" w:rsidRDefault="003C238F" w:rsidP="003C238F">
      <w:pPr>
        <w:shd w:val="clear" w:color="auto" w:fill="FFFFFF"/>
        <w:spacing w:line="348" w:lineRule="auto"/>
        <w:ind w:firstLine="851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 xml:space="preserve">б)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</w:t>
      </w:r>
      <w:r w:rsidRPr="003C238F">
        <w:rPr>
          <w:sz w:val="26"/>
          <w:szCs w:val="26"/>
          <w:lang w:eastAsia="zh-CN"/>
        </w:rPr>
        <w:lastRenderedPageBreak/>
        <w:t>к существенным издержкам или невозможности осуществления предпринимательской и инвестиционной деятельности;</w:t>
      </w:r>
    </w:p>
    <w:p w14:paraId="0349C1F1" w14:textId="77777777" w:rsidR="003C238F" w:rsidRPr="003C238F" w:rsidRDefault="003C238F" w:rsidP="003C238F">
      <w:pPr>
        <w:shd w:val="clear" w:color="auto" w:fill="FFFFFF"/>
        <w:spacing w:line="348" w:lineRule="auto"/>
        <w:ind w:firstLine="851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в)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14:paraId="3FA1DC45" w14:textId="77777777"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г) отсутствие необходимых организационных или технических условий, приводящее к невозможности реализации органами исполнительной власти Приморского края установленных функций в отношении субъектов предпринимательской и инвестиционной деятельности.</w:t>
      </w:r>
    </w:p>
    <w:p w14:paraId="3F8C12DE" w14:textId="77777777"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По результатам проведения экспертизы НПА регулирующим органом делается вывод:</w:t>
      </w:r>
    </w:p>
    <w:p w14:paraId="7BBCAA48" w14:textId="77777777"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- о содержании (либо отсутствии положений), необоснованно затрудняющих осуществление предпринимательской и инвестиционной деятельности.</w:t>
      </w:r>
    </w:p>
    <w:p w14:paraId="0FDD91FB" w14:textId="77777777"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b/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 xml:space="preserve">- о необходимости: </w:t>
      </w:r>
    </w:p>
    <w:p w14:paraId="42360D8B" w14:textId="77777777"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отмены НПА или его отдельных положений, необоснованно затрудняющих осуществление предпринимательской и инвестиционной деятельности;</w:t>
      </w:r>
    </w:p>
    <w:p w14:paraId="2EB272A7" w14:textId="77777777"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оптимизации НПА;</w:t>
      </w:r>
    </w:p>
    <w:p w14:paraId="0EE52C64" w14:textId="77777777" w:rsidR="003C238F" w:rsidRPr="003C238F" w:rsidRDefault="003C238F" w:rsidP="003C238F">
      <w:pPr>
        <w:shd w:val="clear" w:color="auto" w:fill="FFFFFF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введении нового государственного регулирования.</w:t>
      </w:r>
    </w:p>
    <w:p w14:paraId="08E4A2E4" w14:textId="77777777" w:rsidR="003C238F" w:rsidRPr="003C238F" w:rsidRDefault="003C238F" w:rsidP="003C238F">
      <w:pPr>
        <w:shd w:val="clear" w:color="auto" w:fill="FFFFFF"/>
        <w:ind w:firstLine="567"/>
        <w:contextualSpacing/>
        <w:jc w:val="both"/>
        <w:rPr>
          <w:sz w:val="26"/>
          <w:szCs w:val="26"/>
          <w:lang w:eastAsia="zh-CN"/>
        </w:rPr>
      </w:pPr>
    </w:p>
    <w:p w14:paraId="4649BEE6" w14:textId="77777777" w:rsidR="003C238F" w:rsidRPr="003C238F" w:rsidRDefault="003C238F" w:rsidP="003C238F">
      <w:pPr>
        <w:shd w:val="clear" w:color="auto" w:fill="FFFFFF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Информация об исполнителях:</w:t>
      </w:r>
    </w:p>
    <w:p w14:paraId="162D4EA1" w14:textId="77777777"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</w:p>
    <w:p w14:paraId="632E3E7E" w14:textId="77777777"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Ф.И.</w:t>
      </w:r>
      <w:proofErr w:type="gramStart"/>
      <w:r w:rsidRPr="003C238F">
        <w:rPr>
          <w:sz w:val="26"/>
          <w:szCs w:val="26"/>
          <w:lang w:eastAsia="zh-CN"/>
        </w:rPr>
        <w:t>О.телефон</w:t>
      </w:r>
      <w:proofErr w:type="gramEnd"/>
      <w:r w:rsidRPr="003C238F">
        <w:rPr>
          <w:sz w:val="26"/>
          <w:szCs w:val="26"/>
          <w:lang w:eastAsia="zh-CN"/>
        </w:rPr>
        <w:t>, адрес электронной почты исполнителя проекта заключения о проведении экспертизы нормативного правового акта)</w:t>
      </w:r>
    </w:p>
    <w:p w14:paraId="002056F9" w14:textId="77777777"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</w:p>
    <w:p w14:paraId="73B530D9" w14:textId="45939817"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 xml:space="preserve">Руководитель </w:t>
      </w:r>
      <w:r>
        <w:rPr>
          <w:sz w:val="26"/>
          <w:szCs w:val="26"/>
          <w:lang w:eastAsia="zh-CN"/>
        </w:rPr>
        <w:t>регулирующего органа</w:t>
      </w:r>
    </w:p>
    <w:p w14:paraId="091FDCFD" w14:textId="20A1DAAB"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 xml:space="preserve"> (подпись руководителя </w:t>
      </w:r>
      <w:r>
        <w:rPr>
          <w:sz w:val="26"/>
          <w:szCs w:val="26"/>
          <w:lang w:eastAsia="zh-CN"/>
        </w:rPr>
        <w:t xml:space="preserve">регулирующего </w:t>
      </w:r>
      <w:r w:rsidRPr="003C238F">
        <w:rPr>
          <w:sz w:val="26"/>
          <w:szCs w:val="26"/>
          <w:lang w:eastAsia="zh-CN"/>
        </w:rPr>
        <w:t xml:space="preserve">органа, курировавшего разработку проекта заключения о проведении экспертизы нормативного правового акта) </w:t>
      </w:r>
    </w:p>
    <w:p w14:paraId="266D83D8" w14:textId="77777777"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</w:p>
    <w:p w14:paraId="5267B635" w14:textId="0955E4B7"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 xml:space="preserve"> Руководитель </w:t>
      </w:r>
      <w:r>
        <w:rPr>
          <w:sz w:val="26"/>
          <w:szCs w:val="26"/>
          <w:lang w:eastAsia="zh-CN"/>
        </w:rPr>
        <w:t>уполномоченного органа</w:t>
      </w:r>
    </w:p>
    <w:p w14:paraId="6FC5E6B1" w14:textId="0DEEBB54" w:rsidR="003C238F" w:rsidRDefault="003C238F" w:rsidP="003C238F">
      <w:pPr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(подпись руководителя уполномоченного органа, осуществляющего функции контроля качества исполнения процедур и подготовки заключений о проведении экспертизы нормативного правового акта)</w:t>
      </w:r>
    </w:p>
    <w:p w14:paraId="1A953EEA" w14:textId="6A9B4FBA" w:rsidR="00560BAF" w:rsidRDefault="00560BAF" w:rsidP="003C238F">
      <w:pPr>
        <w:jc w:val="both"/>
        <w:rPr>
          <w:sz w:val="26"/>
          <w:szCs w:val="26"/>
          <w:lang w:eastAsia="zh-CN"/>
        </w:rPr>
      </w:pPr>
    </w:p>
    <w:p w14:paraId="634E7FAA" w14:textId="55848894" w:rsidR="00560BAF" w:rsidRDefault="00560BAF" w:rsidP="003C238F">
      <w:pPr>
        <w:jc w:val="both"/>
        <w:rPr>
          <w:sz w:val="26"/>
          <w:szCs w:val="26"/>
          <w:lang w:eastAsia="zh-CN"/>
        </w:rPr>
      </w:pPr>
    </w:p>
    <w:p w14:paraId="58787E37" w14:textId="218EE5C4" w:rsidR="00560BAF" w:rsidRDefault="00560BAF" w:rsidP="003C238F">
      <w:pPr>
        <w:jc w:val="both"/>
        <w:rPr>
          <w:sz w:val="26"/>
          <w:szCs w:val="26"/>
          <w:lang w:eastAsia="zh-CN"/>
        </w:rPr>
      </w:pPr>
    </w:p>
    <w:p w14:paraId="02114542" w14:textId="6B9A992A" w:rsidR="00560BAF" w:rsidRDefault="00560BAF" w:rsidP="003C238F">
      <w:pPr>
        <w:jc w:val="both"/>
        <w:rPr>
          <w:sz w:val="26"/>
          <w:szCs w:val="26"/>
          <w:lang w:eastAsia="zh-CN"/>
        </w:rPr>
      </w:pPr>
    </w:p>
    <w:p w14:paraId="24F2D633" w14:textId="13102956" w:rsidR="00560BAF" w:rsidRDefault="00560BAF" w:rsidP="003C238F">
      <w:pPr>
        <w:jc w:val="both"/>
        <w:rPr>
          <w:sz w:val="26"/>
          <w:szCs w:val="26"/>
          <w:lang w:eastAsia="zh-CN"/>
        </w:rPr>
      </w:pPr>
    </w:p>
    <w:p w14:paraId="6E0E94AB" w14:textId="406A4873" w:rsidR="00560BAF" w:rsidRDefault="00560BAF" w:rsidP="003C238F">
      <w:pPr>
        <w:jc w:val="both"/>
        <w:rPr>
          <w:sz w:val="26"/>
          <w:szCs w:val="26"/>
          <w:lang w:eastAsia="zh-CN"/>
        </w:rPr>
      </w:pPr>
    </w:p>
    <w:p w14:paraId="486A4602" w14:textId="300C9996" w:rsidR="00560BAF" w:rsidRDefault="00560BAF" w:rsidP="003C238F">
      <w:pPr>
        <w:jc w:val="both"/>
        <w:rPr>
          <w:sz w:val="26"/>
          <w:szCs w:val="26"/>
          <w:lang w:eastAsia="zh-CN"/>
        </w:rPr>
      </w:pPr>
    </w:p>
    <w:p w14:paraId="51ADD12E" w14:textId="143EB4FE" w:rsidR="00FF22B5" w:rsidRDefault="00FF22B5" w:rsidP="00171912"/>
    <w:p w14:paraId="7B34A31E" w14:textId="216282F5" w:rsidR="00FF22B5" w:rsidRPr="00E41106" w:rsidRDefault="006D318A" w:rsidP="00FF22B5">
      <w:pPr>
        <w:jc w:val="right"/>
        <w:rPr>
          <w:sz w:val="26"/>
          <w:szCs w:val="26"/>
        </w:rPr>
      </w:pPr>
      <w:r w:rsidRPr="00E41106">
        <w:rPr>
          <w:sz w:val="26"/>
          <w:szCs w:val="26"/>
        </w:rPr>
        <w:lastRenderedPageBreak/>
        <w:t>Форма</w:t>
      </w:r>
      <w:r w:rsidR="00FF22B5" w:rsidRPr="00E41106">
        <w:rPr>
          <w:sz w:val="26"/>
          <w:szCs w:val="26"/>
        </w:rPr>
        <w:t xml:space="preserve"> № </w:t>
      </w:r>
      <w:r w:rsidR="002D1EE3" w:rsidRPr="00E41106">
        <w:rPr>
          <w:sz w:val="26"/>
          <w:szCs w:val="26"/>
        </w:rPr>
        <w:t>6</w:t>
      </w:r>
    </w:p>
    <w:p w14:paraId="2D629CED" w14:textId="77777777" w:rsidR="00FF22B5" w:rsidRPr="00FF22B5" w:rsidRDefault="00FF22B5" w:rsidP="00FF22B5">
      <w:pPr>
        <w:jc w:val="right"/>
        <w:rPr>
          <w:sz w:val="28"/>
          <w:szCs w:val="28"/>
        </w:rPr>
      </w:pPr>
    </w:p>
    <w:p w14:paraId="7BC49DE4" w14:textId="77777777" w:rsidR="00FF22B5" w:rsidRPr="00FF22B5" w:rsidRDefault="00FF22B5" w:rsidP="00FF22B5">
      <w:pPr>
        <w:rPr>
          <w:sz w:val="28"/>
          <w:szCs w:val="28"/>
          <w:u w:val="single"/>
        </w:rPr>
      </w:pPr>
      <w:bookmarkStart w:id="20" w:name="OLE_LINK2"/>
      <w:bookmarkStart w:id="21" w:name="OLE_LINK1"/>
      <w:bookmarkEnd w:id="20"/>
      <w:bookmarkEnd w:id="21"/>
    </w:p>
    <w:p w14:paraId="40EA3FDF" w14:textId="77777777" w:rsidR="00FF22B5" w:rsidRPr="00FF22B5" w:rsidRDefault="00FF22B5" w:rsidP="00FF22B5">
      <w:pPr>
        <w:jc w:val="center"/>
        <w:rPr>
          <w:b/>
          <w:sz w:val="26"/>
          <w:szCs w:val="26"/>
        </w:rPr>
      </w:pPr>
      <w:r w:rsidRPr="00FF22B5">
        <w:rPr>
          <w:b/>
          <w:sz w:val="26"/>
          <w:szCs w:val="26"/>
        </w:rPr>
        <w:t xml:space="preserve">Отчет </w:t>
      </w:r>
    </w:p>
    <w:p w14:paraId="37734377" w14:textId="77777777" w:rsidR="0010682F" w:rsidRDefault="00FF22B5" w:rsidP="00FF22B5">
      <w:pPr>
        <w:jc w:val="center"/>
        <w:rPr>
          <w:b/>
          <w:sz w:val="26"/>
          <w:szCs w:val="26"/>
        </w:rPr>
      </w:pPr>
      <w:r w:rsidRPr="00FF22B5">
        <w:rPr>
          <w:b/>
          <w:sz w:val="26"/>
          <w:szCs w:val="26"/>
        </w:rPr>
        <w:t xml:space="preserve">об оценке фактического воздействия </w:t>
      </w:r>
      <w:r w:rsidRPr="009D7DAF">
        <w:rPr>
          <w:b/>
          <w:sz w:val="26"/>
          <w:szCs w:val="26"/>
        </w:rPr>
        <w:t xml:space="preserve">муниципального </w:t>
      </w:r>
    </w:p>
    <w:p w14:paraId="75A11437" w14:textId="3382AEA8" w:rsidR="00FF22B5" w:rsidRPr="00FF22B5" w:rsidRDefault="00FF22B5" w:rsidP="00FF22B5">
      <w:pPr>
        <w:jc w:val="center"/>
        <w:rPr>
          <w:b/>
          <w:sz w:val="26"/>
          <w:szCs w:val="26"/>
        </w:rPr>
      </w:pPr>
      <w:r w:rsidRPr="00FF22B5">
        <w:rPr>
          <w:b/>
          <w:sz w:val="26"/>
          <w:szCs w:val="26"/>
        </w:rPr>
        <w:t xml:space="preserve">нормативного правового акта </w:t>
      </w:r>
    </w:p>
    <w:p w14:paraId="3F9189C0" w14:textId="77777777" w:rsidR="00FF22B5" w:rsidRPr="00FF22B5" w:rsidRDefault="00FF22B5" w:rsidP="00FF22B5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14:paraId="4D5E69AF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Реквизиты и источники официального опубликования нормативного правового акта (далее-НПА) и сведения о вносившихся в НПА изменениях (при наличии) (в том числе вид, дата, номер, наименование, редакция, источник публикации).</w:t>
      </w:r>
    </w:p>
    <w:p w14:paraId="3A093DBC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Период действия НПА и его отдельных положений (при наличии). </w:t>
      </w:r>
    </w:p>
    <w:p w14:paraId="0F922300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Установленный переходный период и (или) отсрочка введения акта, распространение установленного им регулирования на ранее возникшие отношения.</w:t>
      </w:r>
    </w:p>
    <w:p w14:paraId="74557856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Проведение оценки регулирующего воздействия в отношении проекта НПА.</w:t>
      </w:r>
    </w:p>
    <w:p w14:paraId="0DF66412" w14:textId="77777777" w:rsidR="00FF22B5" w:rsidRPr="00FF22B5" w:rsidRDefault="00FF22B5" w:rsidP="00FF22B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Степень регулирующего воздействия положений проекта НПА: высокая/средняя/низкая.</w:t>
      </w:r>
    </w:p>
    <w:p w14:paraId="4069BE83" w14:textId="77777777" w:rsidR="00FF22B5" w:rsidRPr="00FF22B5" w:rsidRDefault="00FF22B5" w:rsidP="00FF22B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Сроки проведения публичного обсуждения проекта акта.</w:t>
      </w:r>
    </w:p>
    <w:p w14:paraId="33BE755E" w14:textId="77777777" w:rsidR="00FF22B5" w:rsidRPr="00FF22B5" w:rsidRDefault="00FF22B5" w:rsidP="00FF22B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Электронный адрес размещения сводного отчета о проведении оценки регулирующего воздействия проекта НПА и заключения об оценке регулирующего воздействия проекта НПА.</w:t>
      </w:r>
    </w:p>
    <w:p w14:paraId="2CA95F75" w14:textId="77777777" w:rsidR="00FF22B5" w:rsidRPr="00FF22B5" w:rsidRDefault="00FF22B5" w:rsidP="00FF22B5">
      <w:pPr>
        <w:widowControl w:val="0"/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об основных группах субъектов предпринимательской и (или) инвестиционной деятельности, иных заинтересованных лиц, включая органы исполнительной власти Приморского края, органы местного самоуправления Приморского края,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ОРВ.</w:t>
      </w:r>
    </w:p>
    <w:p w14:paraId="78BFC9D7" w14:textId="77777777" w:rsidR="00FF22B5" w:rsidRPr="00FF22B5" w:rsidRDefault="00FF22B5" w:rsidP="00FF22B5">
      <w:pPr>
        <w:widowControl w:val="0"/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фактических положительных и отрицательных последствиях установленного правового регулирования.</w:t>
      </w:r>
    </w:p>
    <w:p w14:paraId="70AF421A" w14:textId="77777777" w:rsidR="00FF22B5" w:rsidRPr="00FF22B5" w:rsidRDefault="00FF22B5" w:rsidP="00FF22B5">
      <w:pPr>
        <w:spacing w:line="360" w:lineRule="auto"/>
        <w:ind w:firstLine="709"/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Позитивное: </w:t>
      </w:r>
    </w:p>
    <w:p w14:paraId="0E87C92C" w14:textId="77777777" w:rsidR="00FF22B5" w:rsidRPr="00FF22B5" w:rsidRDefault="00FF22B5" w:rsidP="00FF22B5">
      <w:pPr>
        <w:spacing w:line="360" w:lineRule="auto"/>
        <w:ind w:firstLine="709"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Негативное:</w:t>
      </w:r>
    </w:p>
    <w:p w14:paraId="0A3D5BDA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lastRenderedPageBreak/>
        <w:t>Сведения о достижении (не достижении) заявленных целей регулирования.</w:t>
      </w:r>
    </w:p>
    <w:p w14:paraId="6EF97CE1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об объеме фактических расходов субъектов предпринимательской и (или) инвестиционной деятельности, связанных с необходимостью соблюдения установленных НПА обязанностей или ограничений.</w:t>
      </w:r>
    </w:p>
    <w:p w14:paraId="7438B6E6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об изменении расходов (доходов) краевого бюджета, бюджетов муниципальных образований Приморского края от реализации предусмотренных НПА функций (полномочий, обязанностей, прав) органов исполнительной власти Приморского края (органов местного самоуправления).</w:t>
      </w:r>
    </w:p>
    <w:p w14:paraId="3ECD9CCD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реализации методов контроля эффективности достижения цели регулирования, установленных НПА, с указанием соответствующих расходов краевого бюджета и бюджетов муниципальных образований.</w:t>
      </w:r>
    </w:p>
    <w:p w14:paraId="71053910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привлечении к ответственности за нарушение установленных НПА требований в случае, если НПА установлена такая ответственность.</w:t>
      </w:r>
    </w:p>
    <w:p w14:paraId="706B1DC9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НПА.</w:t>
      </w:r>
    </w:p>
    <w:p w14:paraId="58629557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Перечень вопросов по НПА, обсуждаемых в ходе проведения оценки фактического воздействия НПА.</w:t>
      </w:r>
    </w:p>
    <w:p w14:paraId="5908050B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об органе исполнительной власти Приморского края, осуществляющий оценку НПА, к компетенции и полномочиям которого относится исследуемая сфера правового регулирования.</w:t>
      </w:r>
    </w:p>
    <w:p w14:paraId="23B65A0E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. Результаты проведения публичных консультаций:  </w:t>
      </w:r>
    </w:p>
    <w:p w14:paraId="25A98382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Полный электронный адрес размещения уведомления о проведении публичных консультаций НПА в информационно-телекоммуникационной сети «Интернет» (http://www.regulation-new.primorsky.ru/):</w:t>
      </w:r>
    </w:p>
    <w:p w14:paraId="7326E372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 Срок, в течение которого принимались предложения в связи с размещением уведомления о проведении публичных консультаций НПА: начало: ___________; окончание: _____________.</w:t>
      </w:r>
    </w:p>
    <w:p w14:paraId="35F088B9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Количество замечаний и предложений, полученных в ходе проведения публичных консультаций: ____, из них учтено: полностью: _____, учтено частично: ___.</w:t>
      </w:r>
    </w:p>
    <w:p w14:paraId="67B9E1DE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lastRenderedPageBreak/>
        <w:t>Количество оценок, полученных в ходе проведения публичных консультаций: ____, из них положительных: _____, отрицательных: ___.</w:t>
      </w:r>
    </w:p>
    <w:p w14:paraId="611AF87C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физических и юридических лицах, общественных объединениях предпринимателей Приморского края, иных организациях и экспертах - участниках публичных консультаций, органах исполнительной власти края, органах местного самоуправления муниципальных образований края, уведомленных о проведении публичных консультаций по НПА:</w:t>
      </w:r>
    </w:p>
    <w:p w14:paraId="62BB8A08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лицах, представивших предложения:</w:t>
      </w:r>
    </w:p>
    <w:p w14:paraId="4FAB3EB4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рассмотрении предложений:</w:t>
      </w:r>
    </w:p>
    <w:p w14:paraId="77916B82" w14:textId="77777777"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Иные сведения о размещении извещения о проведении публичных консультаций НПА.</w:t>
      </w:r>
    </w:p>
    <w:p w14:paraId="20D65E8D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Инициатор проведения оценки фактического воздействия НПА.</w:t>
      </w:r>
    </w:p>
    <w:p w14:paraId="5AF618AB" w14:textId="77777777"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Подготовленные на основе полученных выводов предложения об отмене или изменении НПА или его отдельных положений, а также о принятии иных мер, направленных на решение проблемы и преодоление связанных с ней негативных эффектов.</w:t>
      </w:r>
      <w:r w:rsidRPr="00FF22B5">
        <w:rPr>
          <w:b/>
          <w:sz w:val="26"/>
          <w:szCs w:val="26"/>
        </w:rPr>
        <w:t xml:space="preserve"> </w:t>
      </w:r>
    </w:p>
    <w:p w14:paraId="2E1D42F8" w14:textId="77777777" w:rsidR="00FF22B5" w:rsidRPr="00FF22B5" w:rsidRDefault="00FF22B5" w:rsidP="00FF22B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FF22B5">
        <w:rPr>
          <w:b/>
          <w:sz w:val="26"/>
          <w:szCs w:val="26"/>
        </w:rPr>
        <w:t>Информация об исполнителях:</w:t>
      </w:r>
    </w:p>
    <w:p w14:paraId="339EFEAF" w14:textId="0248BFFA" w:rsidR="00FF22B5" w:rsidRPr="00FF22B5" w:rsidRDefault="00FF22B5" w:rsidP="00FF22B5">
      <w:pPr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Руководитель </w:t>
      </w:r>
      <w:r w:rsidR="009D7DAF">
        <w:rPr>
          <w:sz w:val="26"/>
          <w:szCs w:val="26"/>
        </w:rPr>
        <w:t xml:space="preserve"> </w:t>
      </w:r>
      <w:r w:rsidRPr="00FF22B5">
        <w:rPr>
          <w:sz w:val="26"/>
          <w:szCs w:val="26"/>
        </w:rPr>
        <w:t xml:space="preserve">                                                                  </w:t>
      </w:r>
      <w:r w:rsidR="009D7DAF">
        <w:rPr>
          <w:sz w:val="26"/>
          <w:szCs w:val="26"/>
        </w:rPr>
        <w:t xml:space="preserve">         </w:t>
      </w:r>
      <w:r w:rsidRPr="00FF22B5">
        <w:rPr>
          <w:sz w:val="26"/>
          <w:szCs w:val="26"/>
        </w:rPr>
        <w:t xml:space="preserve">                Ф.И.О.</w:t>
      </w:r>
    </w:p>
    <w:p w14:paraId="2FA30B5F" w14:textId="365BDBCF" w:rsidR="00FF22B5" w:rsidRPr="00FF22B5" w:rsidRDefault="009D7DAF" w:rsidP="00FF22B5">
      <w:pPr>
        <w:jc w:val="both"/>
        <w:rPr>
          <w:sz w:val="26"/>
          <w:szCs w:val="26"/>
        </w:rPr>
      </w:pPr>
      <w:r w:rsidRPr="009D7DAF">
        <w:rPr>
          <w:sz w:val="26"/>
          <w:szCs w:val="26"/>
        </w:rPr>
        <w:t>регулирующего органа</w:t>
      </w:r>
    </w:p>
    <w:p w14:paraId="1CF81162" w14:textId="3BF99B3C" w:rsidR="00FF22B5" w:rsidRPr="00FF22B5" w:rsidRDefault="00FF22B5" w:rsidP="00FF22B5">
      <w:pPr>
        <w:jc w:val="both"/>
        <w:rPr>
          <w:sz w:val="22"/>
          <w:szCs w:val="22"/>
        </w:rPr>
      </w:pPr>
      <w:r w:rsidRPr="00FF22B5">
        <w:rPr>
          <w:sz w:val="22"/>
          <w:szCs w:val="22"/>
        </w:rPr>
        <w:t>(подпись руководителя регулирующего органа, осуществляющего подготовку отчета об ОВФ нормативного правового акта)</w:t>
      </w:r>
    </w:p>
    <w:p w14:paraId="73BF9638" w14:textId="77777777" w:rsidR="00FF22B5" w:rsidRPr="00FF22B5" w:rsidRDefault="00FF22B5" w:rsidP="00FF22B5">
      <w:pPr>
        <w:jc w:val="both"/>
        <w:rPr>
          <w:sz w:val="22"/>
          <w:szCs w:val="22"/>
        </w:rPr>
      </w:pPr>
    </w:p>
    <w:p w14:paraId="17F2D656" w14:textId="438306CB" w:rsidR="00FF22B5" w:rsidRPr="00FF22B5" w:rsidRDefault="009D7DAF" w:rsidP="00FF2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A155B9C" w14:textId="2E328565" w:rsidR="00FF22B5" w:rsidRPr="00FF22B5" w:rsidRDefault="00FF22B5" w:rsidP="00FF22B5">
      <w:pPr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Руководитель                                                                                   </w:t>
      </w:r>
      <w:r w:rsidR="009D7DAF">
        <w:rPr>
          <w:sz w:val="26"/>
          <w:szCs w:val="26"/>
        </w:rPr>
        <w:t xml:space="preserve">         </w:t>
      </w:r>
      <w:r w:rsidRPr="00FF22B5">
        <w:rPr>
          <w:sz w:val="26"/>
          <w:szCs w:val="26"/>
        </w:rPr>
        <w:t xml:space="preserve"> Ф.И.О.</w:t>
      </w:r>
    </w:p>
    <w:p w14:paraId="65DC75D9" w14:textId="65E8CA99" w:rsidR="00FF22B5" w:rsidRPr="00FF22B5" w:rsidRDefault="009D7DAF" w:rsidP="00FF22B5">
      <w:pPr>
        <w:jc w:val="both"/>
        <w:rPr>
          <w:sz w:val="26"/>
          <w:szCs w:val="26"/>
        </w:rPr>
      </w:pPr>
      <w:r w:rsidRPr="009D7DAF">
        <w:rPr>
          <w:sz w:val="26"/>
          <w:szCs w:val="26"/>
        </w:rPr>
        <w:t>уполномоченного органа</w:t>
      </w:r>
    </w:p>
    <w:p w14:paraId="55A1F540" w14:textId="7AB417B5" w:rsidR="00FF22B5" w:rsidRPr="00FF22B5" w:rsidRDefault="00FF22B5" w:rsidP="00FF22B5">
      <w:pPr>
        <w:jc w:val="both"/>
        <w:rPr>
          <w:sz w:val="20"/>
        </w:rPr>
      </w:pPr>
      <w:r w:rsidRPr="00FF22B5">
        <w:rPr>
          <w:szCs w:val="24"/>
        </w:rPr>
        <w:t>(подпись руководителя уполномоченного органа, осуществляющего функции контроля качества исполнения процедур и подготовки отчета об ОВФ нормативного правового акта)</w:t>
      </w:r>
    </w:p>
    <w:p w14:paraId="7F8C6C26" w14:textId="43F533A2" w:rsidR="00FF22B5" w:rsidRDefault="00FF22B5" w:rsidP="00171912"/>
    <w:p w14:paraId="30CA9961" w14:textId="676AFBAC" w:rsidR="009D7DAF" w:rsidRDefault="009D7DAF" w:rsidP="00171912"/>
    <w:p w14:paraId="0E45E2BC" w14:textId="2A17F355" w:rsidR="009D7DAF" w:rsidRDefault="009D7DAF" w:rsidP="00171912"/>
    <w:p w14:paraId="73DEBDB9" w14:textId="432144BD" w:rsidR="009D7DAF" w:rsidRDefault="009D7DAF" w:rsidP="00171912"/>
    <w:p w14:paraId="177B8966" w14:textId="7952CF3D" w:rsidR="009D7DAF" w:rsidRDefault="009D7DAF" w:rsidP="00171912"/>
    <w:p w14:paraId="78E55869" w14:textId="117D9AB9" w:rsidR="009D7DAF" w:rsidRDefault="009D7DAF" w:rsidP="00171912"/>
    <w:p w14:paraId="1AA57850" w14:textId="59054504" w:rsidR="009D7DAF" w:rsidRDefault="009D7DAF" w:rsidP="00171912"/>
    <w:p w14:paraId="3A358DE2" w14:textId="3390F25E" w:rsidR="009D7DAF" w:rsidRDefault="009D7DAF" w:rsidP="00171912"/>
    <w:p w14:paraId="5AAEBCC4" w14:textId="7C8C8304" w:rsidR="009D7DAF" w:rsidRDefault="009D7DAF" w:rsidP="00171912"/>
    <w:p w14:paraId="7CEF6C7F" w14:textId="77777777" w:rsidR="00EF107A" w:rsidRDefault="00EF107A" w:rsidP="00171912">
      <w:pPr>
        <w:sectPr w:rsidR="00EF107A" w:rsidSect="00E41106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14:paraId="33EF1DF8" w14:textId="4290984B" w:rsidR="00EF107A" w:rsidRPr="00E41106" w:rsidRDefault="006D318A" w:rsidP="00EF107A">
      <w:pPr>
        <w:jc w:val="right"/>
        <w:rPr>
          <w:rFonts w:ascii="Calibri" w:eastAsia="Calibri" w:hAnsi="Calibri" w:cs="Calibri"/>
          <w:sz w:val="26"/>
          <w:szCs w:val="26"/>
          <w:lang w:eastAsia="en-US"/>
        </w:rPr>
      </w:pPr>
      <w:r w:rsidRPr="00E41106">
        <w:rPr>
          <w:rFonts w:eastAsia="Calibri"/>
          <w:sz w:val="26"/>
          <w:szCs w:val="26"/>
          <w:lang w:eastAsia="en-US"/>
        </w:rPr>
        <w:lastRenderedPageBreak/>
        <w:t>Форма</w:t>
      </w:r>
      <w:r w:rsidR="00EF107A" w:rsidRPr="00E41106">
        <w:rPr>
          <w:rFonts w:eastAsia="Calibri"/>
          <w:sz w:val="26"/>
          <w:szCs w:val="26"/>
          <w:lang w:eastAsia="en-US"/>
        </w:rPr>
        <w:t xml:space="preserve"> № </w:t>
      </w:r>
      <w:r w:rsidR="002D1EE3" w:rsidRPr="00E41106">
        <w:rPr>
          <w:rFonts w:eastAsia="Calibri"/>
          <w:sz w:val="26"/>
          <w:szCs w:val="26"/>
          <w:lang w:eastAsia="en-US"/>
        </w:rPr>
        <w:t>7</w:t>
      </w:r>
    </w:p>
    <w:p w14:paraId="2C7D8291" w14:textId="77777777" w:rsidR="0010682F" w:rsidRDefault="0010682F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2DDA1360" w14:textId="77777777" w:rsidR="0010682F" w:rsidRDefault="0010682F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2CCD4E4D" w14:textId="77777777" w:rsidR="0010682F" w:rsidRDefault="0010682F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7F7480EB" w14:textId="77777777" w:rsidR="0010682F" w:rsidRDefault="0010682F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77B393ED" w14:textId="5B419EC3" w:rsidR="00EF107A" w:rsidRPr="00C11A50" w:rsidRDefault="00C11A50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11A50">
        <w:rPr>
          <w:rFonts w:eastAsia="Calibri"/>
          <w:b/>
          <w:bCs/>
          <w:sz w:val="26"/>
          <w:szCs w:val="26"/>
          <w:lang w:eastAsia="en-US"/>
        </w:rPr>
        <w:t>Таблица разногласий</w:t>
      </w:r>
    </w:p>
    <w:p w14:paraId="3F3ED832" w14:textId="2157B1FB" w:rsidR="00EF107A" w:rsidRDefault="00EF107A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B6404">
        <w:rPr>
          <w:rFonts w:eastAsia="Calibri"/>
          <w:b/>
          <w:bCs/>
          <w:sz w:val="26"/>
          <w:szCs w:val="26"/>
          <w:lang w:eastAsia="en-US"/>
        </w:rPr>
        <w:t>к проекту муниципального нормативного правового акта</w:t>
      </w:r>
    </w:p>
    <w:p w14:paraId="3C53AFDE" w14:textId="77777777" w:rsidR="00C74359" w:rsidRPr="00BB6404" w:rsidRDefault="00C74359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68F8BB9F" w14:textId="77777777" w:rsidR="00EF107A" w:rsidRPr="00EF107A" w:rsidRDefault="00EF107A" w:rsidP="00EF107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55"/>
        <w:gridCol w:w="5245"/>
        <w:gridCol w:w="4961"/>
      </w:tblGrid>
      <w:tr w:rsidR="00EF107A" w:rsidRPr="00EF107A" w14:paraId="797C2B60" w14:textId="77777777" w:rsidTr="00767652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AB37" w14:textId="77777777" w:rsidR="00EF107A" w:rsidRPr="00C11A50" w:rsidRDefault="00EF107A" w:rsidP="00EF10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11A50">
              <w:rPr>
                <w:rFonts w:eastAsia="Calibr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1865" w14:textId="77777777" w:rsidR="00EF107A" w:rsidRPr="00C11A50" w:rsidRDefault="00EF107A" w:rsidP="00EF10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11A50">
              <w:rPr>
                <w:rFonts w:eastAsia="Calibri"/>
                <w:sz w:val="26"/>
                <w:szCs w:val="26"/>
                <w:lang w:eastAsia="en-US"/>
              </w:rPr>
              <w:t xml:space="preserve">Номер и содержание нормы права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DC78" w14:textId="77777777" w:rsidR="00EF107A" w:rsidRPr="00C11A50" w:rsidRDefault="00EF107A" w:rsidP="00EF10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11A50">
              <w:rPr>
                <w:rFonts w:eastAsia="Calibri"/>
                <w:sz w:val="26"/>
                <w:szCs w:val="26"/>
                <w:lang w:eastAsia="en-US"/>
              </w:rPr>
              <w:t>Эксперт, высказавший замечания и предложения, а также их содержание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B225" w14:textId="77777777" w:rsidR="00EF107A" w:rsidRPr="00C11A50" w:rsidRDefault="00EF107A" w:rsidP="00EF10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11A50">
              <w:rPr>
                <w:rFonts w:eastAsia="Calibri"/>
                <w:sz w:val="26"/>
                <w:szCs w:val="26"/>
                <w:lang w:eastAsia="en-US"/>
              </w:rPr>
              <w:t>Позиция регулирующего органа по существу замечаний и предложений</w:t>
            </w:r>
          </w:p>
        </w:tc>
      </w:tr>
      <w:tr w:rsidR="00EF107A" w:rsidRPr="00EF107A" w14:paraId="39B8FB85" w14:textId="77777777" w:rsidTr="00767652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FE7B" w14:textId="77777777" w:rsidR="00EF107A" w:rsidRPr="00EF107A" w:rsidRDefault="00EF107A" w:rsidP="00EF10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79139" w14:textId="77777777" w:rsidR="00EF107A" w:rsidRPr="00EF107A" w:rsidRDefault="00EF107A" w:rsidP="00EF10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F7B2" w14:textId="77777777" w:rsidR="00EF107A" w:rsidRPr="00EF107A" w:rsidRDefault="00EF107A" w:rsidP="00EF10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4626" w14:textId="77777777" w:rsidR="00EF107A" w:rsidRPr="00EF107A" w:rsidRDefault="00EF107A" w:rsidP="00EF10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895DD62" w14:textId="3E001EEE" w:rsidR="00EF107A" w:rsidRDefault="00EF107A" w:rsidP="00EF107A">
      <w:pPr>
        <w:jc w:val="both"/>
        <w:rPr>
          <w:rFonts w:eastAsia="Calibri"/>
          <w:sz w:val="28"/>
          <w:szCs w:val="28"/>
          <w:lang w:eastAsia="en-US"/>
        </w:rPr>
      </w:pPr>
    </w:p>
    <w:p w14:paraId="25AF52B3" w14:textId="52046662" w:rsidR="0010682F" w:rsidRDefault="0010682F" w:rsidP="00EF107A">
      <w:pPr>
        <w:jc w:val="both"/>
        <w:rPr>
          <w:rFonts w:eastAsia="Calibri"/>
          <w:sz w:val="28"/>
          <w:szCs w:val="28"/>
          <w:lang w:eastAsia="en-US"/>
        </w:rPr>
      </w:pPr>
    </w:p>
    <w:p w14:paraId="78861153" w14:textId="77777777" w:rsidR="0010682F" w:rsidRPr="00EF107A" w:rsidRDefault="0010682F" w:rsidP="00EF107A">
      <w:pPr>
        <w:jc w:val="both"/>
        <w:rPr>
          <w:rFonts w:eastAsia="Calibri"/>
          <w:sz w:val="28"/>
          <w:szCs w:val="28"/>
          <w:lang w:eastAsia="en-US"/>
        </w:rPr>
      </w:pPr>
    </w:p>
    <w:p w14:paraId="2B522F53" w14:textId="0AEE59A0" w:rsidR="00E41106" w:rsidRDefault="00E41106" w:rsidP="00EF107A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3189"/>
        <w:gridCol w:w="8435"/>
        <w:gridCol w:w="3368"/>
      </w:tblGrid>
      <w:tr w:rsidR="00EF107A" w:rsidRPr="00EF107A" w14:paraId="2E693D0B" w14:textId="77777777" w:rsidTr="004636BE">
        <w:trPr>
          <w:trHeight w:val="1391"/>
        </w:trPr>
        <w:tc>
          <w:tcPr>
            <w:tcW w:w="3189" w:type="dxa"/>
            <w:shd w:val="clear" w:color="auto" w:fill="auto"/>
          </w:tcPr>
          <w:p w14:paraId="4B45D8E4" w14:textId="45C0B766" w:rsidR="00EF107A" w:rsidRPr="00BB6404" w:rsidRDefault="00EF107A" w:rsidP="00EF107A">
            <w:pPr>
              <w:widowControl w:val="0"/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BB6404">
              <w:rPr>
                <w:rFonts w:eastAsia="Calibri"/>
                <w:sz w:val="26"/>
                <w:szCs w:val="26"/>
                <w:lang w:eastAsia="en-US"/>
              </w:rPr>
              <w:t xml:space="preserve">Руководитель </w:t>
            </w:r>
            <w:r w:rsidR="00BE4A0D" w:rsidRPr="00BB6404">
              <w:rPr>
                <w:rFonts w:eastAsia="Calibri"/>
                <w:sz w:val="26"/>
                <w:szCs w:val="26"/>
                <w:lang w:eastAsia="en-US"/>
              </w:rPr>
              <w:t>уполномоченного органа</w:t>
            </w:r>
            <w:r w:rsidRPr="00BB640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4A15A74A" w14:textId="03CB8931" w:rsidR="00C74359" w:rsidRPr="00EF107A" w:rsidRDefault="00EF107A" w:rsidP="0010682F">
            <w:pPr>
              <w:widowControl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F107A">
              <w:rPr>
                <w:rFonts w:eastAsia="Calibri"/>
                <w:sz w:val="22"/>
                <w:szCs w:val="22"/>
                <w:lang w:eastAsia="en-US"/>
              </w:rPr>
              <w:t>«__</w:t>
            </w:r>
            <w:proofErr w:type="gramStart"/>
            <w:r w:rsidRPr="00EF107A">
              <w:rPr>
                <w:rFonts w:eastAsia="Calibri"/>
                <w:sz w:val="22"/>
                <w:szCs w:val="22"/>
                <w:lang w:eastAsia="en-US"/>
              </w:rPr>
              <w:t>_»_</w:t>
            </w:r>
            <w:proofErr w:type="gramEnd"/>
            <w:r w:rsidRPr="00EF107A">
              <w:rPr>
                <w:rFonts w:eastAsia="Calibri"/>
                <w:sz w:val="22"/>
                <w:szCs w:val="22"/>
                <w:lang w:eastAsia="en-US"/>
              </w:rPr>
              <w:t>_________ 20___ г.</w:t>
            </w:r>
          </w:p>
        </w:tc>
        <w:tc>
          <w:tcPr>
            <w:tcW w:w="8435" w:type="dxa"/>
            <w:shd w:val="clear" w:color="auto" w:fill="auto"/>
          </w:tcPr>
          <w:p w14:paraId="3BBFA71D" w14:textId="77777777" w:rsidR="00EF107A" w:rsidRPr="00EF107A" w:rsidRDefault="00EF107A" w:rsidP="00EF107A">
            <w:pPr>
              <w:widowControl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7AC639" w14:textId="77777777" w:rsidR="00EF107A" w:rsidRPr="00EF107A" w:rsidRDefault="00EF107A" w:rsidP="00EF107A">
            <w:pPr>
              <w:widowControl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07A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  <w:p w14:paraId="2D5E6D09" w14:textId="4A5396C3" w:rsidR="00EF107A" w:rsidRPr="00EF107A" w:rsidRDefault="00EF107A" w:rsidP="0010682F">
            <w:pPr>
              <w:widowControl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07A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368" w:type="dxa"/>
            <w:shd w:val="clear" w:color="auto" w:fill="auto"/>
          </w:tcPr>
          <w:p w14:paraId="1A89BFD3" w14:textId="77777777" w:rsidR="00EF107A" w:rsidRPr="00EF107A" w:rsidRDefault="00EF107A" w:rsidP="00EF107A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90B50E" w14:textId="77777777" w:rsidR="00EF107A" w:rsidRPr="00EF107A" w:rsidRDefault="00EF107A" w:rsidP="00EF107A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F107A">
              <w:rPr>
                <w:rFonts w:eastAsia="Calibri"/>
                <w:sz w:val="28"/>
                <w:szCs w:val="28"/>
                <w:lang w:eastAsia="en-US"/>
              </w:rPr>
              <w:t>_____________________</w:t>
            </w:r>
          </w:p>
          <w:p w14:paraId="7084B6E4" w14:textId="57ED19B5" w:rsidR="00EF107A" w:rsidRPr="00EF107A" w:rsidRDefault="00EF107A" w:rsidP="0010682F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07A">
              <w:rPr>
                <w:rFonts w:eastAsia="Calibri"/>
                <w:sz w:val="22"/>
                <w:szCs w:val="28"/>
                <w:lang w:eastAsia="en-US"/>
              </w:rPr>
              <w:t>(расшифровка подписи)</w:t>
            </w:r>
          </w:p>
        </w:tc>
      </w:tr>
    </w:tbl>
    <w:p w14:paraId="27621B62" w14:textId="77777777" w:rsidR="00EF107A" w:rsidRDefault="00EF107A" w:rsidP="00171912">
      <w:pPr>
        <w:sectPr w:rsidR="00EF107A" w:rsidSect="004636BE">
          <w:pgSz w:w="16838" w:h="11906" w:orient="landscape" w:code="9"/>
          <w:pgMar w:top="1134" w:right="1134" w:bottom="1135" w:left="1134" w:header="709" w:footer="709" w:gutter="0"/>
          <w:cols w:space="708"/>
          <w:docGrid w:linePitch="360"/>
        </w:sectPr>
      </w:pPr>
    </w:p>
    <w:p w14:paraId="5FE3D736" w14:textId="08224FF5" w:rsidR="009D7DAF" w:rsidRPr="00171912" w:rsidRDefault="009D7DAF" w:rsidP="0010682F"/>
    <w:sectPr w:rsidR="009D7DAF" w:rsidRPr="00171912" w:rsidSect="00E411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9D34" w14:textId="77777777" w:rsidR="00640251" w:rsidRDefault="00640251" w:rsidP="00541AF7">
      <w:r>
        <w:separator/>
      </w:r>
    </w:p>
  </w:endnote>
  <w:endnote w:type="continuationSeparator" w:id="0">
    <w:p w14:paraId="7A75821F" w14:textId="77777777" w:rsidR="00640251" w:rsidRDefault="00640251" w:rsidP="0054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6B0A" w14:textId="77777777" w:rsidR="00640251" w:rsidRDefault="00640251" w:rsidP="00541AF7">
      <w:r>
        <w:separator/>
      </w:r>
    </w:p>
  </w:footnote>
  <w:footnote w:type="continuationSeparator" w:id="0">
    <w:p w14:paraId="626F7E71" w14:textId="77777777" w:rsidR="00640251" w:rsidRDefault="00640251" w:rsidP="0054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11C" w14:textId="77777777" w:rsidR="001E3D19" w:rsidRDefault="004A2B84" w:rsidP="005864E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E3D19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87D760F" w14:textId="77777777" w:rsidR="001E3D19" w:rsidRPr="00C0201B" w:rsidRDefault="001E3D19" w:rsidP="005864E1">
    <w:pPr>
      <w:pStyle w:val="ae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B0E3" w14:textId="77777777" w:rsidR="001E3D19" w:rsidRPr="00DC1C11" w:rsidRDefault="004A2B84" w:rsidP="005864E1">
    <w:pPr>
      <w:pStyle w:val="ae"/>
      <w:framePr w:wrap="around" w:vAnchor="text" w:hAnchor="margin" w:xAlign="center" w:y="1"/>
      <w:rPr>
        <w:rStyle w:val="af0"/>
        <w:color w:val="FFFFFF"/>
      </w:rPr>
    </w:pPr>
    <w:r w:rsidRPr="00DC1C11">
      <w:rPr>
        <w:rStyle w:val="af0"/>
        <w:color w:val="FFFFFF"/>
      </w:rPr>
      <w:fldChar w:fldCharType="begin"/>
    </w:r>
    <w:r w:rsidR="001E3D19" w:rsidRPr="00DC1C11">
      <w:rPr>
        <w:rStyle w:val="af0"/>
        <w:color w:val="FFFFFF"/>
      </w:rPr>
      <w:instrText xml:space="preserve">PAGE  </w:instrText>
    </w:r>
    <w:r w:rsidRPr="00DC1C11">
      <w:rPr>
        <w:rStyle w:val="af0"/>
        <w:color w:val="FFFFFF"/>
      </w:rPr>
      <w:fldChar w:fldCharType="separate"/>
    </w:r>
    <w:r w:rsidR="00912416">
      <w:rPr>
        <w:rStyle w:val="af0"/>
        <w:noProof/>
        <w:color w:val="FFFFFF"/>
      </w:rPr>
      <w:t>1</w:t>
    </w:r>
    <w:r w:rsidRPr="00DC1C11">
      <w:rPr>
        <w:rStyle w:val="af0"/>
        <w:color w:val="FFFFFF"/>
      </w:rPr>
      <w:fldChar w:fldCharType="end"/>
    </w:r>
  </w:p>
  <w:p w14:paraId="62B8FD5B" w14:textId="77777777" w:rsidR="001E3D19" w:rsidRDefault="001E3D19">
    <w:pPr>
      <w:pStyle w:val="ae"/>
    </w:pPr>
  </w:p>
  <w:p w14:paraId="6DDC86DD" w14:textId="77777777" w:rsidR="001E3D19" w:rsidRDefault="001E3D1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74896"/>
    <w:multiLevelType w:val="multilevel"/>
    <w:tmpl w:val="E8021AB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</w:rPr>
    </w:lvl>
  </w:abstractNum>
  <w:abstractNum w:abstractNumId="3" w15:restartNumberingAfterBreak="0">
    <w:nsid w:val="12E518AA"/>
    <w:multiLevelType w:val="multilevel"/>
    <w:tmpl w:val="CC9E52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2160"/>
      </w:pPr>
      <w:rPr>
        <w:rFonts w:cs="Times New Roman" w:hint="default"/>
      </w:rPr>
    </w:lvl>
  </w:abstractNum>
  <w:abstractNum w:abstractNumId="4" w15:restartNumberingAfterBreak="0">
    <w:nsid w:val="144F4C53"/>
    <w:multiLevelType w:val="hybridMultilevel"/>
    <w:tmpl w:val="9B8AAE08"/>
    <w:lvl w:ilvl="0" w:tplc="2B1A0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A660B"/>
    <w:multiLevelType w:val="hybridMultilevel"/>
    <w:tmpl w:val="E5EE6018"/>
    <w:lvl w:ilvl="0" w:tplc="54D86E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528251B"/>
    <w:multiLevelType w:val="multilevel"/>
    <w:tmpl w:val="BBA411C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F34E4"/>
    <w:multiLevelType w:val="hybridMultilevel"/>
    <w:tmpl w:val="663A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341664"/>
    <w:multiLevelType w:val="hybridMultilevel"/>
    <w:tmpl w:val="4D3C792A"/>
    <w:lvl w:ilvl="0" w:tplc="15B2A5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854769"/>
    <w:multiLevelType w:val="multilevel"/>
    <w:tmpl w:val="9DAC6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4099"/>
    <w:multiLevelType w:val="hybridMultilevel"/>
    <w:tmpl w:val="D4D6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2D537C"/>
    <w:multiLevelType w:val="multilevel"/>
    <w:tmpl w:val="0CF44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25CF9"/>
    <w:multiLevelType w:val="multilevel"/>
    <w:tmpl w:val="1F126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5931672"/>
    <w:multiLevelType w:val="multilevel"/>
    <w:tmpl w:val="F2868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6175D1E"/>
    <w:multiLevelType w:val="hybridMultilevel"/>
    <w:tmpl w:val="DF62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B2761"/>
    <w:multiLevelType w:val="multilevel"/>
    <w:tmpl w:val="DE9488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7A71398"/>
    <w:multiLevelType w:val="multilevel"/>
    <w:tmpl w:val="C60C4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B390B5F"/>
    <w:multiLevelType w:val="hybridMultilevel"/>
    <w:tmpl w:val="F4FC0862"/>
    <w:lvl w:ilvl="0" w:tplc="15B2A5B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15297146">
    <w:abstractNumId w:val="12"/>
  </w:num>
  <w:num w:numId="2" w16cid:durableId="424424472">
    <w:abstractNumId w:val="10"/>
  </w:num>
  <w:num w:numId="3" w16cid:durableId="1438674627">
    <w:abstractNumId w:val="5"/>
  </w:num>
  <w:num w:numId="4" w16cid:durableId="1602956343">
    <w:abstractNumId w:val="21"/>
  </w:num>
  <w:num w:numId="5" w16cid:durableId="1426346440">
    <w:abstractNumId w:val="8"/>
  </w:num>
  <w:num w:numId="6" w16cid:durableId="760947927">
    <w:abstractNumId w:val="19"/>
  </w:num>
  <w:num w:numId="7" w16cid:durableId="209728258">
    <w:abstractNumId w:val="15"/>
  </w:num>
  <w:num w:numId="8" w16cid:durableId="524174557">
    <w:abstractNumId w:val="13"/>
  </w:num>
  <w:num w:numId="9" w16cid:durableId="1233585227">
    <w:abstractNumId w:val="0"/>
  </w:num>
  <w:num w:numId="10" w16cid:durableId="2041590515">
    <w:abstractNumId w:val="1"/>
  </w:num>
  <w:num w:numId="11" w16cid:durableId="1771565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25457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57156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175708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3490967">
    <w:abstractNumId w:val="27"/>
  </w:num>
  <w:num w:numId="16" w16cid:durableId="2065641266">
    <w:abstractNumId w:val="24"/>
  </w:num>
  <w:num w:numId="17" w16cid:durableId="1378311378">
    <w:abstractNumId w:val="9"/>
  </w:num>
  <w:num w:numId="18" w16cid:durableId="733087025">
    <w:abstractNumId w:val="7"/>
  </w:num>
  <w:num w:numId="19" w16cid:durableId="1086071074">
    <w:abstractNumId w:val="23"/>
  </w:num>
  <w:num w:numId="20" w16cid:durableId="661934548">
    <w:abstractNumId w:val="20"/>
  </w:num>
  <w:num w:numId="21" w16cid:durableId="1380477455">
    <w:abstractNumId w:val="16"/>
  </w:num>
  <w:num w:numId="22" w16cid:durableId="525220266">
    <w:abstractNumId w:val="3"/>
  </w:num>
  <w:num w:numId="23" w16cid:durableId="333917818">
    <w:abstractNumId w:val="25"/>
  </w:num>
  <w:num w:numId="24" w16cid:durableId="707146680">
    <w:abstractNumId w:val="11"/>
  </w:num>
  <w:num w:numId="25" w16cid:durableId="1580674149">
    <w:abstractNumId w:val="22"/>
  </w:num>
  <w:num w:numId="26" w16cid:durableId="108090189">
    <w:abstractNumId w:val="26"/>
  </w:num>
  <w:num w:numId="27" w16cid:durableId="74592183">
    <w:abstractNumId w:val="18"/>
  </w:num>
  <w:num w:numId="28" w16cid:durableId="1206213443">
    <w:abstractNumId w:val="4"/>
  </w:num>
  <w:num w:numId="29" w16cid:durableId="2054645800">
    <w:abstractNumId w:val="6"/>
  </w:num>
  <w:num w:numId="30" w16cid:durableId="2045669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C8"/>
    <w:rsid w:val="00002727"/>
    <w:rsid w:val="000046AD"/>
    <w:rsid w:val="000057C6"/>
    <w:rsid w:val="0000628F"/>
    <w:rsid w:val="00007754"/>
    <w:rsid w:val="0001088E"/>
    <w:rsid w:val="00011D6C"/>
    <w:rsid w:val="00014532"/>
    <w:rsid w:val="000146A8"/>
    <w:rsid w:val="00014EBA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26C2"/>
    <w:rsid w:val="00023CBF"/>
    <w:rsid w:val="00024EB2"/>
    <w:rsid w:val="0002593D"/>
    <w:rsid w:val="000263FE"/>
    <w:rsid w:val="00027581"/>
    <w:rsid w:val="000316DC"/>
    <w:rsid w:val="00034CB9"/>
    <w:rsid w:val="000351A5"/>
    <w:rsid w:val="00037B42"/>
    <w:rsid w:val="00040B86"/>
    <w:rsid w:val="000416A2"/>
    <w:rsid w:val="00042A2F"/>
    <w:rsid w:val="00043E92"/>
    <w:rsid w:val="00044385"/>
    <w:rsid w:val="000459A0"/>
    <w:rsid w:val="0004694C"/>
    <w:rsid w:val="00047453"/>
    <w:rsid w:val="00047582"/>
    <w:rsid w:val="00050840"/>
    <w:rsid w:val="000531BE"/>
    <w:rsid w:val="00054A93"/>
    <w:rsid w:val="000552A1"/>
    <w:rsid w:val="000601B4"/>
    <w:rsid w:val="00060E3C"/>
    <w:rsid w:val="00062057"/>
    <w:rsid w:val="00062239"/>
    <w:rsid w:val="000651AC"/>
    <w:rsid w:val="0006678B"/>
    <w:rsid w:val="00066DE4"/>
    <w:rsid w:val="0007010C"/>
    <w:rsid w:val="00071139"/>
    <w:rsid w:val="00071DBD"/>
    <w:rsid w:val="00075EDE"/>
    <w:rsid w:val="00076195"/>
    <w:rsid w:val="00080A6F"/>
    <w:rsid w:val="00082048"/>
    <w:rsid w:val="00082B5A"/>
    <w:rsid w:val="00082E12"/>
    <w:rsid w:val="00084E8A"/>
    <w:rsid w:val="00087A71"/>
    <w:rsid w:val="00092D51"/>
    <w:rsid w:val="00093BC1"/>
    <w:rsid w:val="00094553"/>
    <w:rsid w:val="0009482D"/>
    <w:rsid w:val="000951A1"/>
    <w:rsid w:val="0009638B"/>
    <w:rsid w:val="00096E66"/>
    <w:rsid w:val="000A1B15"/>
    <w:rsid w:val="000A205C"/>
    <w:rsid w:val="000A20C0"/>
    <w:rsid w:val="000A298C"/>
    <w:rsid w:val="000A300A"/>
    <w:rsid w:val="000A3519"/>
    <w:rsid w:val="000A6263"/>
    <w:rsid w:val="000B0B53"/>
    <w:rsid w:val="000B1307"/>
    <w:rsid w:val="000B24C6"/>
    <w:rsid w:val="000B2658"/>
    <w:rsid w:val="000B29EF"/>
    <w:rsid w:val="000B7548"/>
    <w:rsid w:val="000B76BD"/>
    <w:rsid w:val="000B79A0"/>
    <w:rsid w:val="000C1F66"/>
    <w:rsid w:val="000C50D8"/>
    <w:rsid w:val="000C7C8C"/>
    <w:rsid w:val="000D0367"/>
    <w:rsid w:val="000D0967"/>
    <w:rsid w:val="000D277F"/>
    <w:rsid w:val="000D371B"/>
    <w:rsid w:val="000D4B30"/>
    <w:rsid w:val="000D65B6"/>
    <w:rsid w:val="000D7AE3"/>
    <w:rsid w:val="000E0E89"/>
    <w:rsid w:val="000E11D0"/>
    <w:rsid w:val="000E46B6"/>
    <w:rsid w:val="000E474B"/>
    <w:rsid w:val="000E778A"/>
    <w:rsid w:val="000F17C8"/>
    <w:rsid w:val="000F1F35"/>
    <w:rsid w:val="000F3129"/>
    <w:rsid w:val="000F35B3"/>
    <w:rsid w:val="000F5ABA"/>
    <w:rsid w:val="000F5CD7"/>
    <w:rsid w:val="000F7D64"/>
    <w:rsid w:val="00100017"/>
    <w:rsid w:val="001003F1"/>
    <w:rsid w:val="00101092"/>
    <w:rsid w:val="0010250B"/>
    <w:rsid w:val="00102C96"/>
    <w:rsid w:val="00105C81"/>
    <w:rsid w:val="0010682F"/>
    <w:rsid w:val="0010716C"/>
    <w:rsid w:val="00110BCD"/>
    <w:rsid w:val="00111B13"/>
    <w:rsid w:val="00115117"/>
    <w:rsid w:val="001153DD"/>
    <w:rsid w:val="00116C02"/>
    <w:rsid w:val="00121343"/>
    <w:rsid w:val="001225EC"/>
    <w:rsid w:val="00123CCC"/>
    <w:rsid w:val="001256EE"/>
    <w:rsid w:val="00130034"/>
    <w:rsid w:val="00131885"/>
    <w:rsid w:val="001323C9"/>
    <w:rsid w:val="00137373"/>
    <w:rsid w:val="00140202"/>
    <w:rsid w:val="00140BB0"/>
    <w:rsid w:val="00141F4C"/>
    <w:rsid w:val="001422B3"/>
    <w:rsid w:val="001425D6"/>
    <w:rsid w:val="0014286A"/>
    <w:rsid w:val="00143B56"/>
    <w:rsid w:val="00145832"/>
    <w:rsid w:val="00145B58"/>
    <w:rsid w:val="00150151"/>
    <w:rsid w:val="0015098D"/>
    <w:rsid w:val="00150BC7"/>
    <w:rsid w:val="001516A3"/>
    <w:rsid w:val="00156152"/>
    <w:rsid w:val="001575DE"/>
    <w:rsid w:val="00157D06"/>
    <w:rsid w:val="0016120D"/>
    <w:rsid w:val="00164A2D"/>
    <w:rsid w:val="00165531"/>
    <w:rsid w:val="0017031D"/>
    <w:rsid w:val="00171912"/>
    <w:rsid w:val="00175B46"/>
    <w:rsid w:val="00175DAD"/>
    <w:rsid w:val="0017665B"/>
    <w:rsid w:val="00176E29"/>
    <w:rsid w:val="00176F6F"/>
    <w:rsid w:val="00177539"/>
    <w:rsid w:val="00180219"/>
    <w:rsid w:val="001803B3"/>
    <w:rsid w:val="0018371C"/>
    <w:rsid w:val="0018381D"/>
    <w:rsid w:val="00185D85"/>
    <w:rsid w:val="00192ADB"/>
    <w:rsid w:val="001959AA"/>
    <w:rsid w:val="001967EB"/>
    <w:rsid w:val="001979A0"/>
    <w:rsid w:val="001A00BA"/>
    <w:rsid w:val="001A0936"/>
    <w:rsid w:val="001A1A45"/>
    <w:rsid w:val="001A4EF8"/>
    <w:rsid w:val="001B0C7A"/>
    <w:rsid w:val="001B1F26"/>
    <w:rsid w:val="001B2FED"/>
    <w:rsid w:val="001B3F3E"/>
    <w:rsid w:val="001B5119"/>
    <w:rsid w:val="001B6673"/>
    <w:rsid w:val="001C2BF9"/>
    <w:rsid w:val="001C314D"/>
    <w:rsid w:val="001C3264"/>
    <w:rsid w:val="001C3768"/>
    <w:rsid w:val="001C3C53"/>
    <w:rsid w:val="001C6BD6"/>
    <w:rsid w:val="001D0131"/>
    <w:rsid w:val="001D11D6"/>
    <w:rsid w:val="001D2A17"/>
    <w:rsid w:val="001D2E34"/>
    <w:rsid w:val="001D32E3"/>
    <w:rsid w:val="001D7284"/>
    <w:rsid w:val="001D7F38"/>
    <w:rsid w:val="001E1ADB"/>
    <w:rsid w:val="001E377C"/>
    <w:rsid w:val="001E3D19"/>
    <w:rsid w:val="001E4B87"/>
    <w:rsid w:val="001E4D1B"/>
    <w:rsid w:val="001E500C"/>
    <w:rsid w:val="001E67B9"/>
    <w:rsid w:val="001E6AEB"/>
    <w:rsid w:val="001E6C17"/>
    <w:rsid w:val="001E7358"/>
    <w:rsid w:val="001E7899"/>
    <w:rsid w:val="001F02CC"/>
    <w:rsid w:val="001F18EC"/>
    <w:rsid w:val="001F54FE"/>
    <w:rsid w:val="001F5869"/>
    <w:rsid w:val="001F7702"/>
    <w:rsid w:val="00202C35"/>
    <w:rsid w:val="00204DEE"/>
    <w:rsid w:val="00205CB1"/>
    <w:rsid w:val="0020711E"/>
    <w:rsid w:val="002073CF"/>
    <w:rsid w:val="00210451"/>
    <w:rsid w:val="00210E58"/>
    <w:rsid w:val="00211393"/>
    <w:rsid w:val="002142D3"/>
    <w:rsid w:val="00214E7A"/>
    <w:rsid w:val="0021578E"/>
    <w:rsid w:val="00215E95"/>
    <w:rsid w:val="0021719D"/>
    <w:rsid w:val="00222516"/>
    <w:rsid w:val="0022284B"/>
    <w:rsid w:val="002228FB"/>
    <w:rsid w:val="00224618"/>
    <w:rsid w:val="00226122"/>
    <w:rsid w:val="002278FE"/>
    <w:rsid w:val="00227A47"/>
    <w:rsid w:val="00227EA4"/>
    <w:rsid w:val="0023005D"/>
    <w:rsid w:val="0023079C"/>
    <w:rsid w:val="0023275A"/>
    <w:rsid w:val="00232C99"/>
    <w:rsid w:val="00233ECA"/>
    <w:rsid w:val="00235FB1"/>
    <w:rsid w:val="00236281"/>
    <w:rsid w:val="002367D0"/>
    <w:rsid w:val="00237E31"/>
    <w:rsid w:val="0024240D"/>
    <w:rsid w:val="00242BFC"/>
    <w:rsid w:val="00245741"/>
    <w:rsid w:val="00245C0A"/>
    <w:rsid w:val="00247003"/>
    <w:rsid w:val="002479EE"/>
    <w:rsid w:val="00250DF9"/>
    <w:rsid w:val="0025274E"/>
    <w:rsid w:val="002534C7"/>
    <w:rsid w:val="002537DB"/>
    <w:rsid w:val="0025420E"/>
    <w:rsid w:val="00254362"/>
    <w:rsid w:val="00256FAC"/>
    <w:rsid w:val="00257BEA"/>
    <w:rsid w:val="00260546"/>
    <w:rsid w:val="0026339D"/>
    <w:rsid w:val="0026555C"/>
    <w:rsid w:val="00267489"/>
    <w:rsid w:val="002674A8"/>
    <w:rsid w:val="0026774D"/>
    <w:rsid w:val="00267965"/>
    <w:rsid w:val="00270643"/>
    <w:rsid w:val="002708BC"/>
    <w:rsid w:val="00271D2A"/>
    <w:rsid w:val="00272B21"/>
    <w:rsid w:val="00272BB0"/>
    <w:rsid w:val="00273463"/>
    <w:rsid w:val="00274CE4"/>
    <w:rsid w:val="002758DE"/>
    <w:rsid w:val="00276689"/>
    <w:rsid w:val="00277CE3"/>
    <w:rsid w:val="00281DCD"/>
    <w:rsid w:val="00285A8D"/>
    <w:rsid w:val="002863DE"/>
    <w:rsid w:val="002874D0"/>
    <w:rsid w:val="00287F1F"/>
    <w:rsid w:val="00291452"/>
    <w:rsid w:val="00291982"/>
    <w:rsid w:val="00292353"/>
    <w:rsid w:val="00292D41"/>
    <w:rsid w:val="002955E6"/>
    <w:rsid w:val="00295AD5"/>
    <w:rsid w:val="002A042B"/>
    <w:rsid w:val="002A0DD9"/>
    <w:rsid w:val="002A2160"/>
    <w:rsid w:val="002A36F1"/>
    <w:rsid w:val="002A61A0"/>
    <w:rsid w:val="002B104F"/>
    <w:rsid w:val="002B1B7C"/>
    <w:rsid w:val="002B2834"/>
    <w:rsid w:val="002B3559"/>
    <w:rsid w:val="002B38A2"/>
    <w:rsid w:val="002B4956"/>
    <w:rsid w:val="002B495A"/>
    <w:rsid w:val="002B4DC6"/>
    <w:rsid w:val="002C075B"/>
    <w:rsid w:val="002C0FF1"/>
    <w:rsid w:val="002C2AF5"/>
    <w:rsid w:val="002C36B4"/>
    <w:rsid w:val="002C3A55"/>
    <w:rsid w:val="002C3A6F"/>
    <w:rsid w:val="002C3CF8"/>
    <w:rsid w:val="002C420D"/>
    <w:rsid w:val="002C5124"/>
    <w:rsid w:val="002C5955"/>
    <w:rsid w:val="002C6391"/>
    <w:rsid w:val="002C7E8F"/>
    <w:rsid w:val="002D1EE3"/>
    <w:rsid w:val="002D25AA"/>
    <w:rsid w:val="002D41EF"/>
    <w:rsid w:val="002D4691"/>
    <w:rsid w:val="002D4E3A"/>
    <w:rsid w:val="002D5C3B"/>
    <w:rsid w:val="002E1D3C"/>
    <w:rsid w:val="002E404F"/>
    <w:rsid w:val="002E4ACD"/>
    <w:rsid w:val="002E4E5C"/>
    <w:rsid w:val="002E61DA"/>
    <w:rsid w:val="002E64F0"/>
    <w:rsid w:val="002E6F85"/>
    <w:rsid w:val="002F0A2E"/>
    <w:rsid w:val="002F1030"/>
    <w:rsid w:val="002F1E4D"/>
    <w:rsid w:val="002F3F5A"/>
    <w:rsid w:val="002F4761"/>
    <w:rsid w:val="002F478F"/>
    <w:rsid w:val="002F47D2"/>
    <w:rsid w:val="002F5DD7"/>
    <w:rsid w:val="002F656B"/>
    <w:rsid w:val="00300026"/>
    <w:rsid w:val="003015FC"/>
    <w:rsid w:val="00301844"/>
    <w:rsid w:val="00303856"/>
    <w:rsid w:val="003044D8"/>
    <w:rsid w:val="00305E9A"/>
    <w:rsid w:val="0031107F"/>
    <w:rsid w:val="0031212F"/>
    <w:rsid w:val="003140C0"/>
    <w:rsid w:val="003141FF"/>
    <w:rsid w:val="0031636E"/>
    <w:rsid w:val="00316B98"/>
    <w:rsid w:val="00317305"/>
    <w:rsid w:val="00320D24"/>
    <w:rsid w:val="0032119B"/>
    <w:rsid w:val="0032407B"/>
    <w:rsid w:val="003256F2"/>
    <w:rsid w:val="00325FC4"/>
    <w:rsid w:val="00327187"/>
    <w:rsid w:val="00327603"/>
    <w:rsid w:val="00330C52"/>
    <w:rsid w:val="00331D73"/>
    <w:rsid w:val="00333C05"/>
    <w:rsid w:val="003356DB"/>
    <w:rsid w:val="00336E7D"/>
    <w:rsid w:val="003374C4"/>
    <w:rsid w:val="003375A2"/>
    <w:rsid w:val="00337AE9"/>
    <w:rsid w:val="00341E1D"/>
    <w:rsid w:val="00342AA4"/>
    <w:rsid w:val="00343367"/>
    <w:rsid w:val="003439C8"/>
    <w:rsid w:val="003443B1"/>
    <w:rsid w:val="00347EEA"/>
    <w:rsid w:val="00350A10"/>
    <w:rsid w:val="00350F9C"/>
    <w:rsid w:val="003512A5"/>
    <w:rsid w:val="00351CB7"/>
    <w:rsid w:val="00352455"/>
    <w:rsid w:val="00352464"/>
    <w:rsid w:val="00353546"/>
    <w:rsid w:val="00354758"/>
    <w:rsid w:val="00357DA5"/>
    <w:rsid w:val="00360778"/>
    <w:rsid w:val="00360AD7"/>
    <w:rsid w:val="00360F35"/>
    <w:rsid w:val="00362047"/>
    <w:rsid w:val="00362B72"/>
    <w:rsid w:val="0036481F"/>
    <w:rsid w:val="00364FCB"/>
    <w:rsid w:val="00365FAB"/>
    <w:rsid w:val="00366D5F"/>
    <w:rsid w:val="00367B24"/>
    <w:rsid w:val="003711BF"/>
    <w:rsid w:val="00372571"/>
    <w:rsid w:val="0037336A"/>
    <w:rsid w:val="00374360"/>
    <w:rsid w:val="0037751A"/>
    <w:rsid w:val="00377D79"/>
    <w:rsid w:val="003800F1"/>
    <w:rsid w:val="00387C9C"/>
    <w:rsid w:val="00387FC3"/>
    <w:rsid w:val="003927B7"/>
    <w:rsid w:val="00392814"/>
    <w:rsid w:val="003929DB"/>
    <w:rsid w:val="00392A9A"/>
    <w:rsid w:val="00392D60"/>
    <w:rsid w:val="00392EEA"/>
    <w:rsid w:val="00394032"/>
    <w:rsid w:val="0039429A"/>
    <w:rsid w:val="0039597E"/>
    <w:rsid w:val="00395A94"/>
    <w:rsid w:val="0039621B"/>
    <w:rsid w:val="003A1274"/>
    <w:rsid w:val="003A2EEE"/>
    <w:rsid w:val="003A347F"/>
    <w:rsid w:val="003A3594"/>
    <w:rsid w:val="003A39C9"/>
    <w:rsid w:val="003A3D42"/>
    <w:rsid w:val="003A3FC0"/>
    <w:rsid w:val="003B063E"/>
    <w:rsid w:val="003B1821"/>
    <w:rsid w:val="003B2238"/>
    <w:rsid w:val="003B3637"/>
    <w:rsid w:val="003B36D1"/>
    <w:rsid w:val="003C00A1"/>
    <w:rsid w:val="003C0456"/>
    <w:rsid w:val="003C0DE0"/>
    <w:rsid w:val="003C193E"/>
    <w:rsid w:val="003C1BF6"/>
    <w:rsid w:val="003C238F"/>
    <w:rsid w:val="003C31F2"/>
    <w:rsid w:val="003C38DA"/>
    <w:rsid w:val="003C553F"/>
    <w:rsid w:val="003D0F36"/>
    <w:rsid w:val="003D1542"/>
    <w:rsid w:val="003D1C2C"/>
    <w:rsid w:val="003D2840"/>
    <w:rsid w:val="003D4A27"/>
    <w:rsid w:val="003D50E4"/>
    <w:rsid w:val="003D51BC"/>
    <w:rsid w:val="003D5F8F"/>
    <w:rsid w:val="003D7F3E"/>
    <w:rsid w:val="003E09EE"/>
    <w:rsid w:val="003E2399"/>
    <w:rsid w:val="003E32D8"/>
    <w:rsid w:val="003E4CD7"/>
    <w:rsid w:val="003E7286"/>
    <w:rsid w:val="003F00D6"/>
    <w:rsid w:val="003F36F6"/>
    <w:rsid w:val="003F3A7D"/>
    <w:rsid w:val="003F3EB3"/>
    <w:rsid w:val="003F3F5F"/>
    <w:rsid w:val="003F467E"/>
    <w:rsid w:val="003F4DD8"/>
    <w:rsid w:val="003F5298"/>
    <w:rsid w:val="003F52EF"/>
    <w:rsid w:val="003F6E84"/>
    <w:rsid w:val="003F7C05"/>
    <w:rsid w:val="00400790"/>
    <w:rsid w:val="00400A01"/>
    <w:rsid w:val="00400AB5"/>
    <w:rsid w:val="004014B1"/>
    <w:rsid w:val="004023E8"/>
    <w:rsid w:val="004044E9"/>
    <w:rsid w:val="00404AB0"/>
    <w:rsid w:val="004051A8"/>
    <w:rsid w:val="004056AB"/>
    <w:rsid w:val="00407624"/>
    <w:rsid w:val="00410228"/>
    <w:rsid w:val="00411492"/>
    <w:rsid w:val="0041150A"/>
    <w:rsid w:val="00412F78"/>
    <w:rsid w:val="00413B94"/>
    <w:rsid w:val="00414C78"/>
    <w:rsid w:val="00420CFE"/>
    <w:rsid w:val="00420FBD"/>
    <w:rsid w:val="00422D52"/>
    <w:rsid w:val="004248D2"/>
    <w:rsid w:val="00425934"/>
    <w:rsid w:val="004274AF"/>
    <w:rsid w:val="004312E3"/>
    <w:rsid w:val="0043161D"/>
    <w:rsid w:val="00432844"/>
    <w:rsid w:val="00432EF4"/>
    <w:rsid w:val="0043541F"/>
    <w:rsid w:val="00436B43"/>
    <w:rsid w:val="00436BD1"/>
    <w:rsid w:val="00436D67"/>
    <w:rsid w:val="00437DD7"/>
    <w:rsid w:val="004400D1"/>
    <w:rsid w:val="004410BC"/>
    <w:rsid w:val="004415AF"/>
    <w:rsid w:val="00441BC0"/>
    <w:rsid w:val="00441E3A"/>
    <w:rsid w:val="004440B6"/>
    <w:rsid w:val="004445B9"/>
    <w:rsid w:val="004457BD"/>
    <w:rsid w:val="004463F9"/>
    <w:rsid w:val="00446A5D"/>
    <w:rsid w:val="00447888"/>
    <w:rsid w:val="004479F8"/>
    <w:rsid w:val="00450132"/>
    <w:rsid w:val="004505F9"/>
    <w:rsid w:val="004511D9"/>
    <w:rsid w:val="004516B6"/>
    <w:rsid w:val="00451F96"/>
    <w:rsid w:val="00452067"/>
    <w:rsid w:val="00453AF2"/>
    <w:rsid w:val="00453D4A"/>
    <w:rsid w:val="0045506C"/>
    <w:rsid w:val="00455430"/>
    <w:rsid w:val="00455EAD"/>
    <w:rsid w:val="004574D4"/>
    <w:rsid w:val="004600EE"/>
    <w:rsid w:val="004606FC"/>
    <w:rsid w:val="00460C4B"/>
    <w:rsid w:val="00460E3A"/>
    <w:rsid w:val="004616C3"/>
    <w:rsid w:val="004636BE"/>
    <w:rsid w:val="00463898"/>
    <w:rsid w:val="00466697"/>
    <w:rsid w:val="004670A7"/>
    <w:rsid w:val="004678A2"/>
    <w:rsid w:val="00471683"/>
    <w:rsid w:val="00471FA4"/>
    <w:rsid w:val="004772F2"/>
    <w:rsid w:val="004775E5"/>
    <w:rsid w:val="004801E9"/>
    <w:rsid w:val="00482451"/>
    <w:rsid w:val="0048265C"/>
    <w:rsid w:val="004826B9"/>
    <w:rsid w:val="00485093"/>
    <w:rsid w:val="004925BE"/>
    <w:rsid w:val="004926BE"/>
    <w:rsid w:val="00492C2E"/>
    <w:rsid w:val="0049319D"/>
    <w:rsid w:val="00494884"/>
    <w:rsid w:val="00495506"/>
    <w:rsid w:val="00495854"/>
    <w:rsid w:val="004965FD"/>
    <w:rsid w:val="004969F7"/>
    <w:rsid w:val="00496AA9"/>
    <w:rsid w:val="004A14A5"/>
    <w:rsid w:val="004A1CE9"/>
    <w:rsid w:val="004A2AD8"/>
    <w:rsid w:val="004A2B84"/>
    <w:rsid w:val="004A5855"/>
    <w:rsid w:val="004A5D07"/>
    <w:rsid w:val="004A66A7"/>
    <w:rsid w:val="004A772A"/>
    <w:rsid w:val="004A7DF8"/>
    <w:rsid w:val="004B0055"/>
    <w:rsid w:val="004B0665"/>
    <w:rsid w:val="004B0EE2"/>
    <w:rsid w:val="004B3C54"/>
    <w:rsid w:val="004B4F17"/>
    <w:rsid w:val="004B5355"/>
    <w:rsid w:val="004B54C5"/>
    <w:rsid w:val="004C0AA0"/>
    <w:rsid w:val="004C0E62"/>
    <w:rsid w:val="004C107F"/>
    <w:rsid w:val="004C11C8"/>
    <w:rsid w:val="004C1E2A"/>
    <w:rsid w:val="004C3479"/>
    <w:rsid w:val="004C44CB"/>
    <w:rsid w:val="004C6B03"/>
    <w:rsid w:val="004D0E0A"/>
    <w:rsid w:val="004D4DA8"/>
    <w:rsid w:val="004D4E02"/>
    <w:rsid w:val="004D5127"/>
    <w:rsid w:val="004D546D"/>
    <w:rsid w:val="004D62E6"/>
    <w:rsid w:val="004D7D8F"/>
    <w:rsid w:val="004E0BEF"/>
    <w:rsid w:val="004E1455"/>
    <w:rsid w:val="004E1867"/>
    <w:rsid w:val="004E37B7"/>
    <w:rsid w:val="004E50B9"/>
    <w:rsid w:val="004E7327"/>
    <w:rsid w:val="004E7F72"/>
    <w:rsid w:val="004F0671"/>
    <w:rsid w:val="004F2378"/>
    <w:rsid w:val="004F568A"/>
    <w:rsid w:val="004F78C5"/>
    <w:rsid w:val="004F7C19"/>
    <w:rsid w:val="005009E1"/>
    <w:rsid w:val="0050210D"/>
    <w:rsid w:val="005021DF"/>
    <w:rsid w:val="005033C5"/>
    <w:rsid w:val="00504048"/>
    <w:rsid w:val="0050434D"/>
    <w:rsid w:val="00504C1A"/>
    <w:rsid w:val="0050502A"/>
    <w:rsid w:val="00506510"/>
    <w:rsid w:val="00506C11"/>
    <w:rsid w:val="00507096"/>
    <w:rsid w:val="005076B7"/>
    <w:rsid w:val="00507C9C"/>
    <w:rsid w:val="00511106"/>
    <w:rsid w:val="005125DD"/>
    <w:rsid w:val="005129AE"/>
    <w:rsid w:val="00514CDD"/>
    <w:rsid w:val="00514EDC"/>
    <w:rsid w:val="005157D6"/>
    <w:rsid w:val="005162B2"/>
    <w:rsid w:val="00517601"/>
    <w:rsid w:val="0052087F"/>
    <w:rsid w:val="005211CF"/>
    <w:rsid w:val="005225A7"/>
    <w:rsid w:val="00522CF7"/>
    <w:rsid w:val="005246CD"/>
    <w:rsid w:val="00525001"/>
    <w:rsid w:val="00526835"/>
    <w:rsid w:val="00530155"/>
    <w:rsid w:val="005306F3"/>
    <w:rsid w:val="0053165A"/>
    <w:rsid w:val="00531F29"/>
    <w:rsid w:val="00532378"/>
    <w:rsid w:val="00532A62"/>
    <w:rsid w:val="00532EC8"/>
    <w:rsid w:val="00533D57"/>
    <w:rsid w:val="005342D3"/>
    <w:rsid w:val="005353EC"/>
    <w:rsid w:val="00536C28"/>
    <w:rsid w:val="00540CDA"/>
    <w:rsid w:val="00540FD9"/>
    <w:rsid w:val="0054123E"/>
    <w:rsid w:val="00541AF7"/>
    <w:rsid w:val="00543CF8"/>
    <w:rsid w:val="00545822"/>
    <w:rsid w:val="0054658C"/>
    <w:rsid w:val="005505EF"/>
    <w:rsid w:val="0055078E"/>
    <w:rsid w:val="005511AD"/>
    <w:rsid w:val="005529AB"/>
    <w:rsid w:val="00554623"/>
    <w:rsid w:val="00554AAB"/>
    <w:rsid w:val="0055655F"/>
    <w:rsid w:val="00556977"/>
    <w:rsid w:val="00557496"/>
    <w:rsid w:val="0056002F"/>
    <w:rsid w:val="00560BAF"/>
    <w:rsid w:val="00560E54"/>
    <w:rsid w:val="0056121C"/>
    <w:rsid w:val="00563448"/>
    <w:rsid w:val="005644C9"/>
    <w:rsid w:val="005667D8"/>
    <w:rsid w:val="00567535"/>
    <w:rsid w:val="00570272"/>
    <w:rsid w:val="005715C4"/>
    <w:rsid w:val="00571BD9"/>
    <w:rsid w:val="005720B4"/>
    <w:rsid w:val="00572713"/>
    <w:rsid w:val="00573CD6"/>
    <w:rsid w:val="00580F79"/>
    <w:rsid w:val="00582FD3"/>
    <w:rsid w:val="0058344F"/>
    <w:rsid w:val="00585EA3"/>
    <w:rsid w:val="00586190"/>
    <w:rsid w:val="00586331"/>
    <w:rsid w:val="005864E1"/>
    <w:rsid w:val="005867C7"/>
    <w:rsid w:val="00586986"/>
    <w:rsid w:val="00592A1C"/>
    <w:rsid w:val="00593A3F"/>
    <w:rsid w:val="00593C9B"/>
    <w:rsid w:val="00593D86"/>
    <w:rsid w:val="005942DE"/>
    <w:rsid w:val="00594E5F"/>
    <w:rsid w:val="00597158"/>
    <w:rsid w:val="00597CC2"/>
    <w:rsid w:val="005A0191"/>
    <w:rsid w:val="005A2EB0"/>
    <w:rsid w:val="005A3DE6"/>
    <w:rsid w:val="005A539F"/>
    <w:rsid w:val="005A7695"/>
    <w:rsid w:val="005A78D8"/>
    <w:rsid w:val="005B1FED"/>
    <w:rsid w:val="005B26B3"/>
    <w:rsid w:val="005B47E4"/>
    <w:rsid w:val="005B4DAE"/>
    <w:rsid w:val="005B6C19"/>
    <w:rsid w:val="005B78DC"/>
    <w:rsid w:val="005C0508"/>
    <w:rsid w:val="005C0B3B"/>
    <w:rsid w:val="005C2523"/>
    <w:rsid w:val="005C5203"/>
    <w:rsid w:val="005C7897"/>
    <w:rsid w:val="005D0770"/>
    <w:rsid w:val="005D19BF"/>
    <w:rsid w:val="005D361E"/>
    <w:rsid w:val="005D393F"/>
    <w:rsid w:val="005D3E78"/>
    <w:rsid w:val="005D40DC"/>
    <w:rsid w:val="005D54EF"/>
    <w:rsid w:val="005E1821"/>
    <w:rsid w:val="005E1FBA"/>
    <w:rsid w:val="005E3073"/>
    <w:rsid w:val="005F0B17"/>
    <w:rsid w:val="005F18E5"/>
    <w:rsid w:val="005F1F70"/>
    <w:rsid w:val="005F2B08"/>
    <w:rsid w:val="006000F3"/>
    <w:rsid w:val="00601096"/>
    <w:rsid w:val="006011E4"/>
    <w:rsid w:val="00602095"/>
    <w:rsid w:val="00602145"/>
    <w:rsid w:val="00602266"/>
    <w:rsid w:val="00602966"/>
    <w:rsid w:val="00603023"/>
    <w:rsid w:val="00604708"/>
    <w:rsid w:val="00604B21"/>
    <w:rsid w:val="0060584C"/>
    <w:rsid w:val="00605855"/>
    <w:rsid w:val="006111C8"/>
    <w:rsid w:val="00611883"/>
    <w:rsid w:val="0061393D"/>
    <w:rsid w:val="006141DD"/>
    <w:rsid w:val="0061448C"/>
    <w:rsid w:val="006167B5"/>
    <w:rsid w:val="0062228E"/>
    <w:rsid w:val="006229CE"/>
    <w:rsid w:val="00623942"/>
    <w:rsid w:val="006244F3"/>
    <w:rsid w:val="00631BEA"/>
    <w:rsid w:val="00632955"/>
    <w:rsid w:val="00633F8D"/>
    <w:rsid w:val="006341A2"/>
    <w:rsid w:val="006346C8"/>
    <w:rsid w:val="00634B30"/>
    <w:rsid w:val="006366A8"/>
    <w:rsid w:val="00640251"/>
    <w:rsid w:val="00641082"/>
    <w:rsid w:val="00642F96"/>
    <w:rsid w:val="00646112"/>
    <w:rsid w:val="006469B8"/>
    <w:rsid w:val="006473AA"/>
    <w:rsid w:val="006478D9"/>
    <w:rsid w:val="00650B33"/>
    <w:rsid w:val="00650C67"/>
    <w:rsid w:val="00651A48"/>
    <w:rsid w:val="00651A80"/>
    <w:rsid w:val="00652FC8"/>
    <w:rsid w:val="006541D1"/>
    <w:rsid w:val="006544C0"/>
    <w:rsid w:val="006550D7"/>
    <w:rsid w:val="00655AD7"/>
    <w:rsid w:val="006573D7"/>
    <w:rsid w:val="00660D58"/>
    <w:rsid w:val="0066171E"/>
    <w:rsid w:val="00662411"/>
    <w:rsid w:val="00665909"/>
    <w:rsid w:val="00667FDF"/>
    <w:rsid w:val="00672AA6"/>
    <w:rsid w:val="00674B88"/>
    <w:rsid w:val="00674DB6"/>
    <w:rsid w:val="00681F2E"/>
    <w:rsid w:val="00682AFA"/>
    <w:rsid w:val="00682DD0"/>
    <w:rsid w:val="0068576E"/>
    <w:rsid w:val="00690089"/>
    <w:rsid w:val="006910A0"/>
    <w:rsid w:val="006910E7"/>
    <w:rsid w:val="00691261"/>
    <w:rsid w:val="00693943"/>
    <w:rsid w:val="00694DEF"/>
    <w:rsid w:val="006953C9"/>
    <w:rsid w:val="00695DDB"/>
    <w:rsid w:val="00696E8E"/>
    <w:rsid w:val="00697274"/>
    <w:rsid w:val="00697B5D"/>
    <w:rsid w:val="006A1E00"/>
    <w:rsid w:val="006A2126"/>
    <w:rsid w:val="006A5681"/>
    <w:rsid w:val="006A5D67"/>
    <w:rsid w:val="006A75F0"/>
    <w:rsid w:val="006B1DD4"/>
    <w:rsid w:val="006B1EBB"/>
    <w:rsid w:val="006B21FC"/>
    <w:rsid w:val="006B3039"/>
    <w:rsid w:val="006B311C"/>
    <w:rsid w:val="006B3BC6"/>
    <w:rsid w:val="006B60B4"/>
    <w:rsid w:val="006B7292"/>
    <w:rsid w:val="006B776F"/>
    <w:rsid w:val="006C0EBA"/>
    <w:rsid w:val="006C1C8B"/>
    <w:rsid w:val="006C4192"/>
    <w:rsid w:val="006C4914"/>
    <w:rsid w:val="006D0105"/>
    <w:rsid w:val="006D0343"/>
    <w:rsid w:val="006D03AA"/>
    <w:rsid w:val="006D06FA"/>
    <w:rsid w:val="006D18BE"/>
    <w:rsid w:val="006D1A62"/>
    <w:rsid w:val="006D2404"/>
    <w:rsid w:val="006D2CB7"/>
    <w:rsid w:val="006D318A"/>
    <w:rsid w:val="006D7373"/>
    <w:rsid w:val="006D7A27"/>
    <w:rsid w:val="006D7ED2"/>
    <w:rsid w:val="006E0D35"/>
    <w:rsid w:val="006E2207"/>
    <w:rsid w:val="006E2DB1"/>
    <w:rsid w:val="006E4510"/>
    <w:rsid w:val="006E7BE5"/>
    <w:rsid w:val="006F0600"/>
    <w:rsid w:val="006F0612"/>
    <w:rsid w:val="006F0B2E"/>
    <w:rsid w:val="006F49C7"/>
    <w:rsid w:val="006F5BDD"/>
    <w:rsid w:val="006F7384"/>
    <w:rsid w:val="006F7BB4"/>
    <w:rsid w:val="006F7D27"/>
    <w:rsid w:val="007000E4"/>
    <w:rsid w:val="007004F3"/>
    <w:rsid w:val="00700970"/>
    <w:rsid w:val="00701108"/>
    <w:rsid w:val="00701343"/>
    <w:rsid w:val="007037D5"/>
    <w:rsid w:val="007039EF"/>
    <w:rsid w:val="0070427C"/>
    <w:rsid w:val="007044AC"/>
    <w:rsid w:val="00710E75"/>
    <w:rsid w:val="00710F1B"/>
    <w:rsid w:val="0071131A"/>
    <w:rsid w:val="00711FDB"/>
    <w:rsid w:val="0071379C"/>
    <w:rsid w:val="00713DD9"/>
    <w:rsid w:val="00714E73"/>
    <w:rsid w:val="007207DB"/>
    <w:rsid w:val="007215F8"/>
    <w:rsid w:val="0072216A"/>
    <w:rsid w:val="00722D75"/>
    <w:rsid w:val="0072341D"/>
    <w:rsid w:val="00724405"/>
    <w:rsid w:val="00724410"/>
    <w:rsid w:val="00725691"/>
    <w:rsid w:val="00725969"/>
    <w:rsid w:val="00731037"/>
    <w:rsid w:val="00732760"/>
    <w:rsid w:val="00734997"/>
    <w:rsid w:val="00734A16"/>
    <w:rsid w:val="00735FEB"/>
    <w:rsid w:val="0073732C"/>
    <w:rsid w:val="007402DC"/>
    <w:rsid w:val="007406FF"/>
    <w:rsid w:val="00743612"/>
    <w:rsid w:val="00743A2A"/>
    <w:rsid w:val="00743B8E"/>
    <w:rsid w:val="00744293"/>
    <w:rsid w:val="007470DA"/>
    <w:rsid w:val="00747C6A"/>
    <w:rsid w:val="00750509"/>
    <w:rsid w:val="00750B79"/>
    <w:rsid w:val="0075420E"/>
    <w:rsid w:val="00756914"/>
    <w:rsid w:val="0075712F"/>
    <w:rsid w:val="0075746F"/>
    <w:rsid w:val="00760F03"/>
    <w:rsid w:val="0076590B"/>
    <w:rsid w:val="0076599C"/>
    <w:rsid w:val="00766F00"/>
    <w:rsid w:val="007723C9"/>
    <w:rsid w:val="007726E9"/>
    <w:rsid w:val="0077340D"/>
    <w:rsid w:val="00773EEF"/>
    <w:rsid w:val="00776907"/>
    <w:rsid w:val="00777729"/>
    <w:rsid w:val="007806F5"/>
    <w:rsid w:val="00787ABB"/>
    <w:rsid w:val="00787C48"/>
    <w:rsid w:val="00787F1C"/>
    <w:rsid w:val="00790AED"/>
    <w:rsid w:val="00791AE6"/>
    <w:rsid w:val="007926E0"/>
    <w:rsid w:val="00795A06"/>
    <w:rsid w:val="007962BA"/>
    <w:rsid w:val="00797D38"/>
    <w:rsid w:val="007A01B3"/>
    <w:rsid w:val="007A0A66"/>
    <w:rsid w:val="007A2FB9"/>
    <w:rsid w:val="007A347E"/>
    <w:rsid w:val="007A3531"/>
    <w:rsid w:val="007A3882"/>
    <w:rsid w:val="007A420B"/>
    <w:rsid w:val="007A50F9"/>
    <w:rsid w:val="007A5C3F"/>
    <w:rsid w:val="007A5EDA"/>
    <w:rsid w:val="007A6BCE"/>
    <w:rsid w:val="007B0973"/>
    <w:rsid w:val="007B545F"/>
    <w:rsid w:val="007B592A"/>
    <w:rsid w:val="007B62A9"/>
    <w:rsid w:val="007B6C9F"/>
    <w:rsid w:val="007C57F8"/>
    <w:rsid w:val="007D101D"/>
    <w:rsid w:val="007D11FF"/>
    <w:rsid w:val="007D12AC"/>
    <w:rsid w:val="007D1E16"/>
    <w:rsid w:val="007D50A7"/>
    <w:rsid w:val="007D7738"/>
    <w:rsid w:val="007D7981"/>
    <w:rsid w:val="007D7A29"/>
    <w:rsid w:val="007E025D"/>
    <w:rsid w:val="007E0ED7"/>
    <w:rsid w:val="007E38CC"/>
    <w:rsid w:val="007E3D4E"/>
    <w:rsid w:val="007F1E95"/>
    <w:rsid w:val="007F23CD"/>
    <w:rsid w:val="007F23D1"/>
    <w:rsid w:val="007F4384"/>
    <w:rsid w:val="007F47D7"/>
    <w:rsid w:val="007F5835"/>
    <w:rsid w:val="007F5E36"/>
    <w:rsid w:val="007F71E5"/>
    <w:rsid w:val="00801F59"/>
    <w:rsid w:val="00802761"/>
    <w:rsid w:val="00802A1C"/>
    <w:rsid w:val="008032FC"/>
    <w:rsid w:val="0080500B"/>
    <w:rsid w:val="00805A92"/>
    <w:rsid w:val="00806BF1"/>
    <w:rsid w:val="008109EB"/>
    <w:rsid w:val="00811DD9"/>
    <w:rsid w:val="00813E58"/>
    <w:rsid w:val="00813EBD"/>
    <w:rsid w:val="0081422F"/>
    <w:rsid w:val="008147CD"/>
    <w:rsid w:val="0081512E"/>
    <w:rsid w:val="00815507"/>
    <w:rsid w:val="00822812"/>
    <w:rsid w:val="008270DC"/>
    <w:rsid w:val="008312F4"/>
    <w:rsid w:val="00831392"/>
    <w:rsid w:val="008341E7"/>
    <w:rsid w:val="008353F4"/>
    <w:rsid w:val="008356CA"/>
    <w:rsid w:val="00835CAF"/>
    <w:rsid w:val="00837148"/>
    <w:rsid w:val="00841254"/>
    <w:rsid w:val="00842360"/>
    <w:rsid w:val="00843642"/>
    <w:rsid w:val="00845D62"/>
    <w:rsid w:val="00847977"/>
    <w:rsid w:val="0085018D"/>
    <w:rsid w:val="00850874"/>
    <w:rsid w:val="00850A39"/>
    <w:rsid w:val="00854575"/>
    <w:rsid w:val="008551A0"/>
    <w:rsid w:val="00855392"/>
    <w:rsid w:val="00855F5C"/>
    <w:rsid w:val="00856567"/>
    <w:rsid w:val="00856650"/>
    <w:rsid w:val="008573AB"/>
    <w:rsid w:val="008575BA"/>
    <w:rsid w:val="0086054E"/>
    <w:rsid w:val="00860B54"/>
    <w:rsid w:val="00862EF6"/>
    <w:rsid w:val="008631D5"/>
    <w:rsid w:val="00864276"/>
    <w:rsid w:val="00864579"/>
    <w:rsid w:val="00864FD7"/>
    <w:rsid w:val="00866293"/>
    <w:rsid w:val="00867048"/>
    <w:rsid w:val="00867F3A"/>
    <w:rsid w:val="0087043D"/>
    <w:rsid w:val="0087084C"/>
    <w:rsid w:val="00873D93"/>
    <w:rsid w:val="00874380"/>
    <w:rsid w:val="00874666"/>
    <w:rsid w:val="008746F3"/>
    <w:rsid w:val="00874B1A"/>
    <w:rsid w:val="00877D78"/>
    <w:rsid w:val="00877E76"/>
    <w:rsid w:val="00880E98"/>
    <w:rsid w:val="00881EC5"/>
    <w:rsid w:val="0088255D"/>
    <w:rsid w:val="00882B20"/>
    <w:rsid w:val="00883541"/>
    <w:rsid w:val="00884143"/>
    <w:rsid w:val="00884173"/>
    <w:rsid w:val="00884E95"/>
    <w:rsid w:val="008851C2"/>
    <w:rsid w:val="0088591C"/>
    <w:rsid w:val="0088707C"/>
    <w:rsid w:val="00887778"/>
    <w:rsid w:val="008904B9"/>
    <w:rsid w:val="00891380"/>
    <w:rsid w:val="008951A3"/>
    <w:rsid w:val="00896434"/>
    <w:rsid w:val="008A0527"/>
    <w:rsid w:val="008A083E"/>
    <w:rsid w:val="008A087A"/>
    <w:rsid w:val="008A08A9"/>
    <w:rsid w:val="008A12D3"/>
    <w:rsid w:val="008A3737"/>
    <w:rsid w:val="008A3BFE"/>
    <w:rsid w:val="008A5018"/>
    <w:rsid w:val="008A5552"/>
    <w:rsid w:val="008A67E7"/>
    <w:rsid w:val="008A7D9F"/>
    <w:rsid w:val="008B2106"/>
    <w:rsid w:val="008B360E"/>
    <w:rsid w:val="008B37F1"/>
    <w:rsid w:val="008B3AA6"/>
    <w:rsid w:val="008B47CF"/>
    <w:rsid w:val="008B4870"/>
    <w:rsid w:val="008C0B00"/>
    <w:rsid w:val="008C1A45"/>
    <w:rsid w:val="008C20CC"/>
    <w:rsid w:val="008C24B1"/>
    <w:rsid w:val="008C2E03"/>
    <w:rsid w:val="008C3151"/>
    <w:rsid w:val="008C390A"/>
    <w:rsid w:val="008C4D38"/>
    <w:rsid w:val="008C5C32"/>
    <w:rsid w:val="008C68D0"/>
    <w:rsid w:val="008D05E6"/>
    <w:rsid w:val="008D12BE"/>
    <w:rsid w:val="008D23C2"/>
    <w:rsid w:val="008D2D99"/>
    <w:rsid w:val="008D37AB"/>
    <w:rsid w:val="008D6FA7"/>
    <w:rsid w:val="008D7A44"/>
    <w:rsid w:val="008D7ECD"/>
    <w:rsid w:val="008E2548"/>
    <w:rsid w:val="008E3451"/>
    <w:rsid w:val="008E3EC8"/>
    <w:rsid w:val="008E6B4B"/>
    <w:rsid w:val="008E6E1F"/>
    <w:rsid w:val="008E780C"/>
    <w:rsid w:val="008F3082"/>
    <w:rsid w:val="008F38C6"/>
    <w:rsid w:val="008F3AFF"/>
    <w:rsid w:val="008F3F1F"/>
    <w:rsid w:val="008F57B2"/>
    <w:rsid w:val="008F6B7E"/>
    <w:rsid w:val="00900DA4"/>
    <w:rsid w:val="00901287"/>
    <w:rsid w:val="009013BC"/>
    <w:rsid w:val="009017DA"/>
    <w:rsid w:val="00901B05"/>
    <w:rsid w:val="00901BF1"/>
    <w:rsid w:val="0090260D"/>
    <w:rsid w:val="0090362D"/>
    <w:rsid w:val="00903A15"/>
    <w:rsid w:val="00903B5F"/>
    <w:rsid w:val="009056AD"/>
    <w:rsid w:val="00906041"/>
    <w:rsid w:val="00906A98"/>
    <w:rsid w:val="0091038C"/>
    <w:rsid w:val="00911A03"/>
    <w:rsid w:val="00912416"/>
    <w:rsid w:val="00912690"/>
    <w:rsid w:val="00912F2E"/>
    <w:rsid w:val="00915328"/>
    <w:rsid w:val="009155CD"/>
    <w:rsid w:val="00915AEC"/>
    <w:rsid w:val="00921599"/>
    <w:rsid w:val="009216E3"/>
    <w:rsid w:val="00921875"/>
    <w:rsid w:val="00925A17"/>
    <w:rsid w:val="00925FBC"/>
    <w:rsid w:val="009266C1"/>
    <w:rsid w:val="009273B8"/>
    <w:rsid w:val="00931878"/>
    <w:rsid w:val="0093193C"/>
    <w:rsid w:val="009328BC"/>
    <w:rsid w:val="009365F5"/>
    <w:rsid w:val="0093768A"/>
    <w:rsid w:val="009405A4"/>
    <w:rsid w:val="009415C4"/>
    <w:rsid w:val="0094626A"/>
    <w:rsid w:val="009476FC"/>
    <w:rsid w:val="0095272D"/>
    <w:rsid w:val="0095338E"/>
    <w:rsid w:val="00955700"/>
    <w:rsid w:val="00955895"/>
    <w:rsid w:val="00961E52"/>
    <w:rsid w:val="00964971"/>
    <w:rsid w:val="00966765"/>
    <w:rsid w:val="00967526"/>
    <w:rsid w:val="00967793"/>
    <w:rsid w:val="009677A8"/>
    <w:rsid w:val="0096783A"/>
    <w:rsid w:val="00971A2A"/>
    <w:rsid w:val="00971B9D"/>
    <w:rsid w:val="00973D02"/>
    <w:rsid w:val="00977F5A"/>
    <w:rsid w:val="00981752"/>
    <w:rsid w:val="0098182D"/>
    <w:rsid w:val="00982C7F"/>
    <w:rsid w:val="00983C33"/>
    <w:rsid w:val="0098486B"/>
    <w:rsid w:val="00987E9D"/>
    <w:rsid w:val="009900E5"/>
    <w:rsid w:val="009903F9"/>
    <w:rsid w:val="00991214"/>
    <w:rsid w:val="00993C7E"/>
    <w:rsid w:val="00993D7C"/>
    <w:rsid w:val="00994E2E"/>
    <w:rsid w:val="00995000"/>
    <w:rsid w:val="009968A2"/>
    <w:rsid w:val="009968FE"/>
    <w:rsid w:val="00996948"/>
    <w:rsid w:val="00997E97"/>
    <w:rsid w:val="00997EA5"/>
    <w:rsid w:val="009A4043"/>
    <w:rsid w:val="009A60B7"/>
    <w:rsid w:val="009A64EF"/>
    <w:rsid w:val="009B1E32"/>
    <w:rsid w:val="009B749F"/>
    <w:rsid w:val="009B7733"/>
    <w:rsid w:val="009C0316"/>
    <w:rsid w:val="009C0B0E"/>
    <w:rsid w:val="009C1394"/>
    <w:rsid w:val="009C3782"/>
    <w:rsid w:val="009C4DDC"/>
    <w:rsid w:val="009C555E"/>
    <w:rsid w:val="009C62BA"/>
    <w:rsid w:val="009C713B"/>
    <w:rsid w:val="009C7629"/>
    <w:rsid w:val="009D0C2D"/>
    <w:rsid w:val="009D1BAF"/>
    <w:rsid w:val="009D245B"/>
    <w:rsid w:val="009D3AF0"/>
    <w:rsid w:val="009D3FDB"/>
    <w:rsid w:val="009D4FAB"/>
    <w:rsid w:val="009D738E"/>
    <w:rsid w:val="009D7DAF"/>
    <w:rsid w:val="009D7EF9"/>
    <w:rsid w:val="009E186E"/>
    <w:rsid w:val="009E2301"/>
    <w:rsid w:val="009E31C0"/>
    <w:rsid w:val="009E3479"/>
    <w:rsid w:val="009E535D"/>
    <w:rsid w:val="009E7802"/>
    <w:rsid w:val="009E7FB3"/>
    <w:rsid w:val="009F0BB9"/>
    <w:rsid w:val="009F1165"/>
    <w:rsid w:val="009F1556"/>
    <w:rsid w:val="009F1A8F"/>
    <w:rsid w:val="009F3FA9"/>
    <w:rsid w:val="009F47E2"/>
    <w:rsid w:val="009F639A"/>
    <w:rsid w:val="009F75E9"/>
    <w:rsid w:val="00A00F15"/>
    <w:rsid w:val="00A02471"/>
    <w:rsid w:val="00A03230"/>
    <w:rsid w:val="00A04876"/>
    <w:rsid w:val="00A0531A"/>
    <w:rsid w:val="00A0556A"/>
    <w:rsid w:val="00A06144"/>
    <w:rsid w:val="00A113A5"/>
    <w:rsid w:val="00A11D47"/>
    <w:rsid w:val="00A12776"/>
    <w:rsid w:val="00A12DA9"/>
    <w:rsid w:val="00A13D53"/>
    <w:rsid w:val="00A149A5"/>
    <w:rsid w:val="00A15ABC"/>
    <w:rsid w:val="00A16247"/>
    <w:rsid w:val="00A16391"/>
    <w:rsid w:val="00A20DE4"/>
    <w:rsid w:val="00A21411"/>
    <w:rsid w:val="00A21F49"/>
    <w:rsid w:val="00A229AB"/>
    <w:rsid w:val="00A23396"/>
    <w:rsid w:val="00A23D4C"/>
    <w:rsid w:val="00A24257"/>
    <w:rsid w:val="00A254FB"/>
    <w:rsid w:val="00A261F7"/>
    <w:rsid w:val="00A301BC"/>
    <w:rsid w:val="00A303E9"/>
    <w:rsid w:val="00A30898"/>
    <w:rsid w:val="00A317F6"/>
    <w:rsid w:val="00A31EB9"/>
    <w:rsid w:val="00A32D05"/>
    <w:rsid w:val="00A345C8"/>
    <w:rsid w:val="00A362B6"/>
    <w:rsid w:val="00A36696"/>
    <w:rsid w:val="00A369C0"/>
    <w:rsid w:val="00A36B96"/>
    <w:rsid w:val="00A3715C"/>
    <w:rsid w:val="00A4024B"/>
    <w:rsid w:val="00A423C4"/>
    <w:rsid w:val="00A435B4"/>
    <w:rsid w:val="00A47ABE"/>
    <w:rsid w:val="00A5016D"/>
    <w:rsid w:val="00A5029A"/>
    <w:rsid w:val="00A50977"/>
    <w:rsid w:val="00A50ACC"/>
    <w:rsid w:val="00A51641"/>
    <w:rsid w:val="00A517D8"/>
    <w:rsid w:val="00A51AAA"/>
    <w:rsid w:val="00A53425"/>
    <w:rsid w:val="00A53C60"/>
    <w:rsid w:val="00A546D4"/>
    <w:rsid w:val="00A54B87"/>
    <w:rsid w:val="00A56CDD"/>
    <w:rsid w:val="00A61B51"/>
    <w:rsid w:val="00A61DCF"/>
    <w:rsid w:val="00A61EE9"/>
    <w:rsid w:val="00A62ECA"/>
    <w:rsid w:val="00A644B7"/>
    <w:rsid w:val="00A65DD3"/>
    <w:rsid w:val="00A66B24"/>
    <w:rsid w:val="00A67B64"/>
    <w:rsid w:val="00A708E2"/>
    <w:rsid w:val="00A7221F"/>
    <w:rsid w:val="00A74487"/>
    <w:rsid w:val="00A74D70"/>
    <w:rsid w:val="00A75D32"/>
    <w:rsid w:val="00A814C4"/>
    <w:rsid w:val="00A81C0B"/>
    <w:rsid w:val="00A8376B"/>
    <w:rsid w:val="00A84987"/>
    <w:rsid w:val="00A87CE2"/>
    <w:rsid w:val="00A903E9"/>
    <w:rsid w:val="00A92D35"/>
    <w:rsid w:val="00A93C31"/>
    <w:rsid w:val="00A947DB"/>
    <w:rsid w:val="00A96924"/>
    <w:rsid w:val="00AA0321"/>
    <w:rsid w:val="00AA0373"/>
    <w:rsid w:val="00AA1876"/>
    <w:rsid w:val="00AA2B13"/>
    <w:rsid w:val="00AA3157"/>
    <w:rsid w:val="00AA4530"/>
    <w:rsid w:val="00AA712F"/>
    <w:rsid w:val="00AA76C8"/>
    <w:rsid w:val="00AB052C"/>
    <w:rsid w:val="00AB2C90"/>
    <w:rsid w:val="00AB3CD7"/>
    <w:rsid w:val="00AB5BB4"/>
    <w:rsid w:val="00AB71B7"/>
    <w:rsid w:val="00AB7697"/>
    <w:rsid w:val="00AB7FAF"/>
    <w:rsid w:val="00AC191C"/>
    <w:rsid w:val="00AC3A79"/>
    <w:rsid w:val="00AC66AB"/>
    <w:rsid w:val="00AC736C"/>
    <w:rsid w:val="00AD1844"/>
    <w:rsid w:val="00AD19FA"/>
    <w:rsid w:val="00AD4009"/>
    <w:rsid w:val="00AD50A9"/>
    <w:rsid w:val="00AD6E5D"/>
    <w:rsid w:val="00AD7837"/>
    <w:rsid w:val="00AE4AA1"/>
    <w:rsid w:val="00AE4B99"/>
    <w:rsid w:val="00AE5376"/>
    <w:rsid w:val="00AE5CD6"/>
    <w:rsid w:val="00AF0ED5"/>
    <w:rsid w:val="00AF3D8B"/>
    <w:rsid w:val="00AF3EE2"/>
    <w:rsid w:val="00AF51AF"/>
    <w:rsid w:val="00AF5551"/>
    <w:rsid w:val="00AF65E1"/>
    <w:rsid w:val="00B0157C"/>
    <w:rsid w:val="00B019F8"/>
    <w:rsid w:val="00B02047"/>
    <w:rsid w:val="00B02495"/>
    <w:rsid w:val="00B02E27"/>
    <w:rsid w:val="00B030D5"/>
    <w:rsid w:val="00B03423"/>
    <w:rsid w:val="00B047FE"/>
    <w:rsid w:val="00B05B80"/>
    <w:rsid w:val="00B05C3D"/>
    <w:rsid w:val="00B0660A"/>
    <w:rsid w:val="00B06EC5"/>
    <w:rsid w:val="00B11F8A"/>
    <w:rsid w:val="00B12582"/>
    <w:rsid w:val="00B13560"/>
    <w:rsid w:val="00B139DB"/>
    <w:rsid w:val="00B15F27"/>
    <w:rsid w:val="00B21BCE"/>
    <w:rsid w:val="00B232A3"/>
    <w:rsid w:val="00B23644"/>
    <w:rsid w:val="00B26ACA"/>
    <w:rsid w:val="00B26F12"/>
    <w:rsid w:val="00B27438"/>
    <w:rsid w:val="00B27C36"/>
    <w:rsid w:val="00B30ED8"/>
    <w:rsid w:val="00B31324"/>
    <w:rsid w:val="00B31B37"/>
    <w:rsid w:val="00B31DD5"/>
    <w:rsid w:val="00B34084"/>
    <w:rsid w:val="00B370C8"/>
    <w:rsid w:val="00B410CB"/>
    <w:rsid w:val="00B4160B"/>
    <w:rsid w:val="00B42369"/>
    <w:rsid w:val="00B43BBA"/>
    <w:rsid w:val="00B43D9B"/>
    <w:rsid w:val="00B46392"/>
    <w:rsid w:val="00B514BE"/>
    <w:rsid w:val="00B52B63"/>
    <w:rsid w:val="00B52DF8"/>
    <w:rsid w:val="00B53514"/>
    <w:rsid w:val="00B53884"/>
    <w:rsid w:val="00B56492"/>
    <w:rsid w:val="00B62D83"/>
    <w:rsid w:val="00B62EE7"/>
    <w:rsid w:val="00B633C9"/>
    <w:rsid w:val="00B634F2"/>
    <w:rsid w:val="00B647D4"/>
    <w:rsid w:val="00B64C79"/>
    <w:rsid w:val="00B657A4"/>
    <w:rsid w:val="00B658F3"/>
    <w:rsid w:val="00B6598C"/>
    <w:rsid w:val="00B66C26"/>
    <w:rsid w:val="00B670E2"/>
    <w:rsid w:val="00B67709"/>
    <w:rsid w:val="00B712E8"/>
    <w:rsid w:val="00B73691"/>
    <w:rsid w:val="00B7697F"/>
    <w:rsid w:val="00B8031D"/>
    <w:rsid w:val="00B81CFD"/>
    <w:rsid w:val="00B827D3"/>
    <w:rsid w:val="00B82ABC"/>
    <w:rsid w:val="00B82C27"/>
    <w:rsid w:val="00B848E8"/>
    <w:rsid w:val="00B854D1"/>
    <w:rsid w:val="00B8585C"/>
    <w:rsid w:val="00B8661C"/>
    <w:rsid w:val="00B871EF"/>
    <w:rsid w:val="00B878AF"/>
    <w:rsid w:val="00B878E7"/>
    <w:rsid w:val="00B93176"/>
    <w:rsid w:val="00B93DBA"/>
    <w:rsid w:val="00B94333"/>
    <w:rsid w:val="00B947E6"/>
    <w:rsid w:val="00B9480F"/>
    <w:rsid w:val="00B94F38"/>
    <w:rsid w:val="00B96AD4"/>
    <w:rsid w:val="00B97659"/>
    <w:rsid w:val="00BA0273"/>
    <w:rsid w:val="00BA07C6"/>
    <w:rsid w:val="00BA09AF"/>
    <w:rsid w:val="00BA0F62"/>
    <w:rsid w:val="00BA1D33"/>
    <w:rsid w:val="00BA487B"/>
    <w:rsid w:val="00BA4B3C"/>
    <w:rsid w:val="00BA4BEF"/>
    <w:rsid w:val="00BA608C"/>
    <w:rsid w:val="00BB0809"/>
    <w:rsid w:val="00BB2496"/>
    <w:rsid w:val="00BB2ACB"/>
    <w:rsid w:val="00BB4B60"/>
    <w:rsid w:val="00BB6404"/>
    <w:rsid w:val="00BB6A95"/>
    <w:rsid w:val="00BC1707"/>
    <w:rsid w:val="00BC183F"/>
    <w:rsid w:val="00BC1A9D"/>
    <w:rsid w:val="00BC1D5A"/>
    <w:rsid w:val="00BC47B9"/>
    <w:rsid w:val="00BC62B2"/>
    <w:rsid w:val="00BD5A22"/>
    <w:rsid w:val="00BD7DC0"/>
    <w:rsid w:val="00BD7EAD"/>
    <w:rsid w:val="00BE0407"/>
    <w:rsid w:val="00BE04E0"/>
    <w:rsid w:val="00BE2B0A"/>
    <w:rsid w:val="00BE2CBF"/>
    <w:rsid w:val="00BE417D"/>
    <w:rsid w:val="00BE448E"/>
    <w:rsid w:val="00BE46F2"/>
    <w:rsid w:val="00BE4A0D"/>
    <w:rsid w:val="00BE52D6"/>
    <w:rsid w:val="00BE5F39"/>
    <w:rsid w:val="00BF01DE"/>
    <w:rsid w:val="00BF4E9A"/>
    <w:rsid w:val="00BF6C0B"/>
    <w:rsid w:val="00BF7032"/>
    <w:rsid w:val="00C00CC3"/>
    <w:rsid w:val="00C01203"/>
    <w:rsid w:val="00C017DB"/>
    <w:rsid w:val="00C031B2"/>
    <w:rsid w:val="00C07A12"/>
    <w:rsid w:val="00C07CF0"/>
    <w:rsid w:val="00C1059A"/>
    <w:rsid w:val="00C11A50"/>
    <w:rsid w:val="00C14766"/>
    <w:rsid w:val="00C154F2"/>
    <w:rsid w:val="00C16339"/>
    <w:rsid w:val="00C179C8"/>
    <w:rsid w:val="00C210E0"/>
    <w:rsid w:val="00C218BC"/>
    <w:rsid w:val="00C21FC8"/>
    <w:rsid w:val="00C23C46"/>
    <w:rsid w:val="00C2471F"/>
    <w:rsid w:val="00C268B6"/>
    <w:rsid w:val="00C31CEA"/>
    <w:rsid w:val="00C3247C"/>
    <w:rsid w:val="00C35DEF"/>
    <w:rsid w:val="00C37707"/>
    <w:rsid w:val="00C37B4F"/>
    <w:rsid w:val="00C40826"/>
    <w:rsid w:val="00C43319"/>
    <w:rsid w:val="00C43718"/>
    <w:rsid w:val="00C46C5E"/>
    <w:rsid w:val="00C52595"/>
    <w:rsid w:val="00C529F2"/>
    <w:rsid w:val="00C5387B"/>
    <w:rsid w:val="00C54DFC"/>
    <w:rsid w:val="00C5517F"/>
    <w:rsid w:val="00C578DD"/>
    <w:rsid w:val="00C6203D"/>
    <w:rsid w:val="00C62758"/>
    <w:rsid w:val="00C643B9"/>
    <w:rsid w:val="00C653BF"/>
    <w:rsid w:val="00C654A3"/>
    <w:rsid w:val="00C672E6"/>
    <w:rsid w:val="00C70FC4"/>
    <w:rsid w:val="00C72D4F"/>
    <w:rsid w:val="00C73A58"/>
    <w:rsid w:val="00C74344"/>
    <w:rsid w:val="00C74359"/>
    <w:rsid w:val="00C7462E"/>
    <w:rsid w:val="00C75DBA"/>
    <w:rsid w:val="00C764C3"/>
    <w:rsid w:val="00C77425"/>
    <w:rsid w:val="00C80631"/>
    <w:rsid w:val="00C82B8C"/>
    <w:rsid w:val="00C852F3"/>
    <w:rsid w:val="00C85EB0"/>
    <w:rsid w:val="00C870BF"/>
    <w:rsid w:val="00C8753D"/>
    <w:rsid w:val="00C87B81"/>
    <w:rsid w:val="00C90E3A"/>
    <w:rsid w:val="00C91077"/>
    <w:rsid w:val="00C92CC4"/>
    <w:rsid w:val="00C93100"/>
    <w:rsid w:val="00C94647"/>
    <w:rsid w:val="00C95095"/>
    <w:rsid w:val="00C96C14"/>
    <w:rsid w:val="00C972E5"/>
    <w:rsid w:val="00C9785D"/>
    <w:rsid w:val="00C97A7F"/>
    <w:rsid w:val="00C97B2F"/>
    <w:rsid w:val="00CA0310"/>
    <w:rsid w:val="00CA168B"/>
    <w:rsid w:val="00CA4AB0"/>
    <w:rsid w:val="00CA5728"/>
    <w:rsid w:val="00CA7715"/>
    <w:rsid w:val="00CA7F6A"/>
    <w:rsid w:val="00CB16D4"/>
    <w:rsid w:val="00CB1C28"/>
    <w:rsid w:val="00CB2E55"/>
    <w:rsid w:val="00CB377A"/>
    <w:rsid w:val="00CB4BBD"/>
    <w:rsid w:val="00CB7691"/>
    <w:rsid w:val="00CC22C7"/>
    <w:rsid w:val="00CC2752"/>
    <w:rsid w:val="00CC60A7"/>
    <w:rsid w:val="00CC7A2F"/>
    <w:rsid w:val="00CD00BC"/>
    <w:rsid w:val="00CD068B"/>
    <w:rsid w:val="00CD3C1E"/>
    <w:rsid w:val="00CD5098"/>
    <w:rsid w:val="00CD7437"/>
    <w:rsid w:val="00CE0A96"/>
    <w:rsid w:val="00CE1000"/>
    <w:rsid w:val="00CE295C"/>
    <w:rsid w:val="00CE3492"/>
    <w:rsid w:val="00CE60CB"/>
    <w:rsid w:val="00CE6467"/>
    <w:rsid w:val="00CE70E7"/>
    <w:rsid w:val="00CE7748"/>
    <w:rsid w:val="00CE7E24"/>
    <w:rsid w:val="00CF0B3C"/>
    <w:rsid w:val="00CF172D"/>
    <w:rsid w:val="00CF1CDB"/>
    <w:rsid w:val="00CF2C4A"/>
    <w:rsid w:val="00CF331F"/>
    <w:rsid w:val="00CF39A5"/>
    <w:rsid w:val="00CF4008"/>
    <w:rsid w:val="00CF4A0C"/>
    <w:rsid w:val="00CF5684"/>
    <w:rsid w:val="00CF6234"/>
    <w:rsid w:val="00CF67E0"/>
    <w:rsid w:val="00CF6BBD"/>
    <w:rsid w:val="00CF7DDD"/>
    <w:rsid w:val="00D0056A"/>
    <w:rsid w:val="00D0057B"/>
    <w:rsid w:val="00D008AA"/>
    <w:rsid w:val="00D02EF2"/>
    <w:rsid w:val="00D07062"/>
    <w:rsid w:val="00D07D97"/>
    <w:rsid w:val="00D1297F"/>
    <w:rsid w:val="00D12B66"/>
    <w:rsid w:val="00D13405"/>
    <w:rsid w:val="00D16850"/>
    <w:rsid w:val="00D242BA"/>
    <w:rsid w:val="00D253BE"/>
    <w:rsid w:val="00D2642D"/>
    <w:rsid w:val="00D27BBC"/>
    <w:rsid w:val="00D31221"/>
    <w:rsid w:val="00D31A1E"/>
    <w:rsid w:val="00D321F2"/>
    <w:rsid w:val="00D324AA"/>
    <w:rsid w:val="00D33E65"/>
    <w:rsid w:val="00D3416F"/>
    <w:rsid w:val="00D341F5"/>
    <w:rsid w:val="00D359C2"/>
    <w:rsid w:val="00D3605E"/>
    <w:rsid w:val="00D41647"/>
    <w:rsid w:val="00D41919"/>
    <w:rsid w:val="00D42704"/>
    <w:rsid w:val="00D428C3"/>
    <w:rsid w:val="00D43304"/>
    <w:rsid w:val="00D43359"/>
    <w:rsid w:val="00D43C5C"/>
    <w:rsid w:val="00D44227"/>
    <w:rsid w:val="00D44262"/>
    <w:rsid w:val="00D448D7"/>
    <w:rsid w:val="00D46B31"/>
    <w:rsid w:val="00D47CD1"/>
    <w:rsid w:val="00D50037"/>
    <w:rsid w:val="00D50755"/>
    <w:rsid w:val="00D53612"/>
    <w:rsid w:val="00D53696"/>
    <w:rsid w:val="00D5466A"/>
    <w:rsid w:val="00D54690"/>
    <w:rsid w:val="00D57652"/>
    <w:rsid w:val="00D60000"/>
    <w:rsid w:val="00D62325"/>
    <w:rsid w:val="00D623DD"/>
    <w:rsid w:val="00D6266B"/>
    <w:rsid w:val="00D63306"/>
    <w:rsid w:val="00D650D0"/>
    <w:rsid w:val="00D662A4"/>
    <w:rsid w:val="00D70344"/>
    <w:rsid w:val="00D713AE"/>
    <w:rsid w:val="00D72F27"/>
    <w:rsid w:val="00D73AE3"/>
    <w:rsid w:val="00D759BF"/>
    <w:rsid w:val="00D774B3"/>
    <w:rsid w:val="00D8000C"/>
    <w:rsid w:val="00D817E9"/>
    <w:rsid w:val="00D82050"/>
    <w:rsid w:val="00D85675"/>
    <w:rsid w:val="00D85739"/>
    <w:rsid w:val="00D85E6C"/>
    <w:rsid w:val="00D87A6D"/>
    <w:rsid w:val="00D93947"/>
    <w:rsid w:val="00D93C38"/>
    <w:rsid w:val="00D93F24"/>
    <w:rsid w:val="00D97ACA"/>
    <w:rsid w:val="00DA0138"/>
    <w:rsid w:val="00DA099C"/>
    <w:rsid w:val="00DA3446"/>
    <w:rsid w:val="00DA3794"/>
    <w:rsid w:val="00DA38E5"/>
    <w:rsid w:val="00DA459A"/>
    <w:rsid w:val="00DA514D"/>
    <w:rsid w:val="00DA5D78"/>
    <w:rsid w:val="00DA62FB"/>
    <w:rsid w:val="00DA6DF4"/>
    <w:rsid w:val="00DB1D05"/>
    <w:rsid w:val="00DB2740"/>
    <w:rsid w:val="00DB2AC5"/>
    <w:rsid w:val="00DB2ED0"/>
    <w:rsid w:val="00DB3F8A"/>
    <w:rsid w:val="00DB55C3"/>
    <w:rsid w:val="00DB5A51"/>
    <w:rsid w:val="00DB5AFA"/>
    <w:rsid w:val="00DB646F"/>
    <w:rsid w:val="00DB6CBB"/>
    <w:rsid w:val="00DC1542"/>
    <w:rsid w:val="00DC2297"/>
    <w:rsid w:val="00DC38D4"/>
    <w:rsid w:val="00DC441C"/>
    <w:rsid w:val="00DC4B83"/>
    <w:rsid w:val="00DC4DAF"/>
    <w:rsid w:val="00DC5598"/>
    <w:rsid w:val="00DC6B86"/>
    <w:rsid w:val="00DC6C8A"/>
    <w:rsid w:val="00DC7777"/>
    <w:rsid w:val="00DC79EF"/>
    <w:rsid w:val="00DD2A9A"/>
    <w:rsid w:val="00DD4C45"/>
    <w:rsid w:val="00DD4E95"/>
    <w:rsid w:val="00DD513C"/>
    <w:rsid w:val="00DD5680"/>
    <w:rsid w:val="00DE1D22"/>
    <w:rsid w:val="00DE1E3A"/>
    <w:rsid w:val="00DE354F"/>
    <w:rsid w:val="00DE372E"/>
    <w:rsid w:val="00DE3758"/>
    <w:rsid w:val="00DE45E6"/>
    <w:rsid w:val="00DE64B6"/>
    <w:rsid w:val="00DF0930"/>
    <w:rsid w:val="00DF22F8"/>
    <w:rsid w:val="00DF2AAF"/>
    <w:rsid w:val="00DF3860"/>
    <w:rsid w:val="00DF4790"/>
    <w:rsid w:val="00DF7A9D"/>
    <w:rsid w:val="00E004D9"/>
    <w:rsid w:val="00E03070"/>
    <w:rsid w:val="00E0433A"/>
    <w:rsid w:val="00E047ED"/>
    <w:rsid w:val="00E068E4"/>
    <w:rsid w:val="00E073A2"/>
    <w:rsid w:val="00E12308"/>
    <w:rsid w:val="00E129FC"/>
    <w:rsid w:val="00E141BD"/>
    <w:rsid w:val="00E207E3"/>
    <w:rsid w:val="00E20DC7"/>
    <w:rsid w:val="00E2145E"/>
    <w:rsid w:val="00E21E30"/>
    <w:rsid w:val="00E222E3"/>
    <w:rsid w:val="00E24314"/>
    <w:rsid w:val="00E27E50"/>
    <w:rsid w:val="00E30305"/>
    <w:rsid w:val="00E3344D"/>
    <w:rsid w:val="00E33854"/>
    <w:rsid w:val="00E3457D"/>
    <w:rsid w:val="00E3473B"/>
    <w:rsid w:val="00E34E1C"/>
    <w:rsid w:val="00E4056A"/>
    <w:rsid w:val="00E405B8"/>
    <w:rsid w:val="00E4091A"/>
    <w:rsid w:val="00E40A14"/>
    <w:rsid w:val="00E41077"/>
    <w:rsid w:val="00E41106"/>
    <w:rsid w:val="00E41F25"/>
    <w:rsid w:val="00E440CA"/>
    <w:rsid w:val="00E50430"/>
    <w:rsid w:val="00E506AF"/>
    <w:rsid w:val="00E50F27"/>
    <w:rsid w:val="00E55A22"/>
    <w:rsid w:val="00E57EA4"/>
    <w:rsid w:val="00E60EF0"/>
    <w:rsid w:val="00E61C52"/>
    <w:rsid w:val="00E61C76"/>
    <w:rsid w:val="00E62E8C"/>
    <w:rsid w:val="00E6679F"/>
    <w:rsid w:val="00E67303"/>
    <w:rsid w:val="00E6774E"/>
    <w:rsid w:val="00E7038A"/>
    <w:rsid w:val="00E708E3"/>
    <w:rsid w:val="00E70F07"/>
    <w:rsid w:val="00E74FBF"/>
    <w:rsid w:val="00E75F9F"/>
    <w:rsid w:val="00E764C3"/>
    <w:rsid w:val="00E76FF9"/>
    <w:rsid w:val="00E80C0A"/>
    <w:rsid w:val="00E81825"/>
    <w:rsid w:val="00E83818"/>
    <w:rsid w:val="00E8386A"/>
    <w:rsid w:val="00E83D47"/>
    <w:rsid w:val="00E84931"/>
    <w:rsid w:val="00E87A03"/>
    <w:rsid w:val="00E901D0"/>
    <w:rsid w:val="00E90B03"/>
    <w:rsid w:val="00E93255"/>
    <w:rsid w:val="00E96C28"/>
    <w:rsid w:val="00E96FF2"/>
    <w:rsid w:val="00E97131"/>
    <w:rsid w:val="00E97A0F"/>
    <w:rsid w:val="00E97D9C"/>
    <w:rsid w:val="00EA0774"/>
    <w:rsid w:val="00EA318C"/>
    <w:rsid w:val="00EA3458"/>
    <w:rsid w:val="00EA4038"/>
    <w:rsid w:val="00EA63A3"/>
    <w:rsid w:val="00EA73A1"/>
    <w:rsid w:val="00EB0042"/>
    <w:rsid w:val="00EB1D2D"/>
    <w:rsid w:val="00EB391D"/>
    <w:rsid w:val="00EB3ECA"/>
    <w:rsid w:val="00EB5886"/>
    <w:rsid w:val="00EC00F2"/>
    <w:rsid w:val="00EC3B81"/>
    <w:rsid w:val="00EC5A75"/>
    <w:rsid w:val="00EC672C"/>
    <w:rsid w:val="00ED21F3"/>
    <w:rsid w:val="00ED388B"/>
    <w:rsid w:val="00ED3A62"/>
    <w:rsid w:val="00ED60F9"/>
    <w:rsid w:val="00ED615C"/>
    <w:rsid w:val="00ED7644"/>
    <w:rsid w:val="00EE0142"/>
    <w:rsid w:val="00EE5241"/>
    <w:rsid w:val="00EE7567"/>
    <w:rsid w:val="00EF107A"/>
    <w:rsid w:val="00EF1093"/>
    <w:rsid w:val="00EF17C6"/>
    <w:rsid w:val="00EF2812"/>
    <w:rsid w:val="00EF2C66"/>
    <w:rsid w:val="00EF4506"/>
    <w:rsid w:val="00EF4CE8"/>
    <w:rsid w:val="00EF5D03"/>
    <w:rsid w:val="00EF6E7A"/>
    <w:rsid w:val="00EF73D0"/>
    <w:rsid w:val="00EF78AC"/>
    <w:rsid w:val="00F00B4D"/>
    <w:rsid w:val="00F0109C"/>
    <w:rsid w:val="00F04A53"/>
    <w:rsid w:val="00F06E23"/>
    <w:rsid w:val="00F100D6"/>
    <w:rsid w:val="00F102A2"/>
    <w:rsid w:val="00F10795"/>
    <w:rsid w:val="00F108D3"/>
    <w:rsid w:val="00F12F97"/>
    <w:rsid w:val="00F151CD"/>
    <w:rsid w:val="00F169A2"/>
    <w:rsid w:val="00F16F1B"/>
    <w:rsid w:val="00F17355"/>
    <w:rsid w:val="00F17784"/>
    <w:rsid w:val="00F20427"/>
    <w:rsid w:val="00F211B5"/>
    <w:rsid w:val="00F21552"/>
    <w:rsid w:val="00F21F37"/>
    <w:rsid w:val="00F22670"/>
    <w:rsid w:val="00F23D16"/>
    <w:rsid w:val="00F24158"/>
    <w:rsid w:val="00F24261"/>
    <w:rsid w:val="00F247FB"/>
    <w:rsid w:val="00F249F6"/>
    <w:rsid w:val="00F25A49"/>
    <w:rsid w:val="00F27BA6"/>
    <w:rsid w:val="00F316C7"/>
    <w:rsid w:val="00F3195F"/>
    <w:rsid w:val="00F3210F"/>
    <w:rsid w:val="00F3264A"/>
    <w:rsid w:val="00F32BCE"/>
    <w:rsid w:val="00F36E36"/>
    <w:rsid w:val="00F376A9"/>
    <w:rsid w:val="00F407F2"/>
    <w:rsid w:val="00F41B42"/>
    <w:rsid w:val="00F5278B"/>
    <w:rsid w:val="00F55228"/>
    <w:rsid w:val="00F553B4"/>
    <w:rsid w:val="00F56829"/>
    <w:rsid w:val="00F5706A"/>
    <w:rsid w:val="00F60423"/>
    <w:rsid w:val="00F610E3"/>
    <w:rsid w:val="00F618D8"/>
    <w:rsid w:val="00F626E2"/>
    <w:rsid w:val="00F62BCE"/>
    <w:rsid w:val="00F62FB1"/>
    <w:rsid w:val="00F66C14"/>
    <w:rsid w:val="00F66C1B"/>
    <w:rsid w:val="00F67B30"/>
    <w:rsid w:val="00F712E2"/>
    <w:rsid w:val="00F7280F"/>
    <w:rsid w:val="00F74079"/>
    <w:rsid w:val="00F74E3B"/>
    <w:rsid w:val="00F817E4"/>
    <w:rsid w:val="00F82C3D"/>
    <w:rsid w:val="00F83DB8"/>
    <w:rsid w:val="00F856FE"/>
    <w:rsid w:val="00F861CD"/>
    <w:rsid w:val="00F8660F"/>
    <w:rsid w:val="00F86EAE"/>
    <w:rsid w:val="00F8715B"/>
    <w:rsid w:val="00F93BBD"/>
    <w:rsid w:val="00F948CF"/>
    <w:rsid w:val="00F961A7"/>
    <w:rsid w:val="00F97373"/>
    <w:rsid w:val="00F97E3A"/>
    <w:rsid w:val="00F97F50"/>
    <w:rsid w:val="00FA1132"/>
    <w:rsid w:val="00FA1349"/>
    <w:rsid w:val="00FA1E5E"/>
    <w:rsid w:val="00FA48B5"/>
    <w:rsid w:val="00FA62C2"/>
    <w:rsid w:val="00FB0B1D"/>
    <w:rsid w:val="00FB0D6D"/>
    <w:rsid w:val="00FB28CE"/>
    <w:rsid w:val="00FB2EB4"/>
    <w:rsid w:val="00FB73EB"/>
    <w:rsid w:val="00FC0169"/>
    <w:rsid w:val="00FC12E0"/>
    <w:rsid w:val="00FC387F"/>
    <w:rsid w:val="00FC3F40"/>
    <w:rsid w:val="00FC3F73"/>
    <w:rsid w:val="00FC67F8"/>
    <w:rsid w:val="00FC6E49"/>
    <w:rsid w:val="00FD0077"/>
    <w:rsid w:val="00FD236A"/>
    <w:rsid w:val="00FD2450"/>
    <w:rsid w:val="00FD3D5F"/>
    <w:rsid w:val="00FD5990"/>
    <w:rsid w:val="00FD659A"/>
    <w:rsid w:val="00FD6CFD"/>
    <w:rsid w:val="00FE0ACE"/>
    <w:rsid w:val="00FE0D31"/>
    <w:rsid w:val="00FE0ED7"/>
    <w:rsid w:val="00FE208D"/>
    <w:rsid w:val="00FE241B"/>
    <w:rsid w:val="00FE3AD4"/>
    <w:rsid w:val="00FE4CBF"/>
    <w:rsid w:val="00FE5010"/>
    <w:rsid w:val="00FF076B"/>
    <w:rsid w:val="00FF1931"/>
    <w:rsid w:val="00FF1D14"/>
    <w:rsid w:val="00FF22B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43F40"/>
  <w15:docId w15:val="{4236405B-4F81-4FAE-817D-AB4A4E16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link w:val="10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link w:val="a7"/>
    <w:rsid w:val="004F0671"/>
    <w:rPr>
      <w:b/>
    </w:rPr>
  </w:style>
  <w:style w:type="paragraph" w:styleId="a8">
    <w:name w:val="Normal (Web)"/>
    <w:basedOn w:val="a"/>
    <w:uiPriority w:val="99"/>
    <w:qFormat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e">
    <w:name w:val="header"/>
    <w:basedOn w:val="a"/>
    <w:link w:val="11"/>
    <w:uiPriority w:val="99"/>
    <w:unhideWhenUsed/>
    <w:rsid w:val="00F66C1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000000"/>
      <w:szCs w:val="24"/>
    </w:rPr>
  </w:style>
  <w:style w:type="character" w:customStyle="1" w:styleId="af">
    <w:name w:val="Верхний колонтитул Знак"/>
    <w:basedOn w:val="a0"/>
    <w:uiPriority w:val="99"/>
    <w:rsid w:val="00F66C14"/>
    <w:rPr>
      <w:sz w:val="24"/>
    </w:rPr>
  </w:style>
  <w:style w:type="character" w:customStyle="1" w:styleId="11">
    <w:name w:val="Верхний колонтитул Знак1"/>
    <w:link w:val="ae"/>
    <w:uiPriority w:val="99"/>
    <w:rsid w:val="00F66C14"/>
    <w:rPr>
      <w:rFonts w:eastAsia="Lucida Sans Unicode"/>
      <w:color w:val="000000"/>
      <w:sz w:val="24"/>
      <w:szCs w:val="24"/>
    </w:rPr>
  </w:style>
  <w:style w:type="character" w:styleId="af0">
    <w:name w:val="page number"/>
    <w:rsid w:val="00F66C14"/>
  </w:style>
  <w:style w:type="character" w:customStyle="1" w:styleId="highlight">
    <w:name w:val="highlight"/>
    <w:rsid w:val="00F66C14"/>
  </w:style>
  <w:style w:type="paragraph" w:styleId="af1">
    <w:name w:val="footer"/>
    <w:basedOn w:val="a"/>
    <w:link w:val="af2"/>
    <w:unhideWhenUsed/>
    <w:rsid w:val="003433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43367"/>
    <w:rPr>
      <w:sz w:val="24"/>
    </w:rPr>
  </w:style>
  <w:style w:type="character" w:customStyle="1" w:styleId="10">
    <w:name w:val="Заголовок 1 Знак"/>
    <w:link w:val="1"/>
    <w:locked/>
    <w:rsid w:val="00EF4CE8"/>
    <w:rPr>
      <w:b/>
      <w:spacing w:val="20"/>
      <w:sz w:val="28"/>
    </w:rPr>
  </w:style>
  <w:style w:type="character" w:customStyle="1" w:styleId="af3">
    <w:name w:val="Гипертекстовая ссылка"/>
    <w:rsid w:val="00EF4CE8"/>
    <w:rPr>
      <w:rFonts w:cs="Times New Roman"/>
      <w:color w:val="auto"/>
    </w:rPr>
  </w:style>
  <w:style w:type="paragraph" w:customStyle="1" w:styleId="af4">
    <w:name w:val="Нормальный (таблица)"/>
    <w:basedOn w:val="a"/>
    <w:next w:val="a"/>
    <w:rsid w:val="00EF4CE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paragraph" w:customStyle="1" w:styleId="af5">
    <w:name w:val="Прижатый влево"/>
    <w:basedOn w:val="a"/>
    <w:next w:val="a"/>
    <w:rsid w:val="00EF4CE8"/>
    <w:pPr>
      <w:widowControl w:val="0"/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7">
    <w:name w:val="Основной текст Знак"/>
    <w:link w:val="a6"/>
    <w:locked/>
    <w:rsid w:val="00EF4CE8"/>
    <w:rPr>
      <w:b/>
      <w:sz w:val="24"/>
    </w:rPr>
  </w:style>
  <w:style w:type="paragraph" w:styleId="af6">
    <w:name w:val="List Paragraph"/>
    <w:basedOn w:val="a"/>
    <w:uiPriority w:val="34"/>
    <w:qFormat/>
    <w:rsid w:val="00EF4CE8"/>
    <w:pPr>
      <w:ind w:left="720"/>
    </w:pPr>
    <w:rPr>
      <w:rFonts w:ascii="Arial" w:hAnsi="Arial" w:cs="Arial"/>
      <w:szCs w:val="24"/>
    </w:rPr>
  </w:style>
  <w:style w:type="paragraph" w:styleId="23">
    <w:name w:val="Body Text Indent 2"/>
    <w:basedOn w:val="a"/>
    <w:link w:val="24"/>
    <w:uiPriority w:val="99"/>
    <w:unhideWhenUsed/>
    <w:rsid w:val="00EF4CE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F4CE8"/>
    <w:rPr>
      <w:rFonts w:ascii="Arial" w:hAnsi="Arial"/>
      <w:sz w:val="26"/>
      <w:szCs w:val="26"/>
    </w:rPr>
  </w:style>
  <w:style w:type="paragraph" w:styleId="af7">
    <w:name w:val="Balloon Text"/>
    <w:basedOn w:val="a"/>
    <w:link w:val="af8"/>
    <w:rsid w:val="00EF4CE8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F4CE8"/>
    <w:rPr>
      <w:rFonts w:ascii="Tahoma" w:eastAsia="Calibri" w:hAnsi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EF4CE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EF4CE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EF4CE8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f9">
    <w:name w:val="No Spacing"/>
    <w:qFormat/>
    <w:rsid w:val="00EF4CE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fa">
    <w:name w:val="footnote text"/>
    <w:basedOn w:val="a"/>
    <w:link w:val="afb"/>
    <w:rsid w:val="00EF4CE8"/>
    <w:pPr>
      <w:widowControl w:val="0"/>
      <w:autoSpaceDE w:val="0"/>
      <w:autoSpaceDN w:val="0"/>
      <w:adjustRightInd w:val="0"/>
    </w:pPr>
    <w:rPr>
      <w:rFonts w:ascii="Arial" w:eastAsia="Calibri" w:hAnsi="Arial"/>
      <w:sz w:val="20"/>
    </w:rPr>
  </w:style>
  <w:style w:type="character" w:customStyle="1" w:styleId="afb">
    <w:name w:val="Текст сноски Знак"/>
    <w:basedOn w:val="a0"/>
    <w:link w:val="afa"/>
    <w:rsid w:val="00EF4CE8"/>
    <w:rPr>
      <w:rFonts w:ascii="Arial" w:eastAsia="Calibri" w:hAnsi="Arial"/>
    </w:rPr>
  </w:style>
  <w:style w:type="character" w:styleId="afc">
    <w:name w:val="footnote reference"/>
    <w:rsid w:val="00EF4CE8"/>
    <w:rPr>
      <w:vertAlign w:val="superscript"/>
    </w:rPr>
  </w:style>
  <w:style w:type="paragraph" w:customStyle="1" w:styleId="cb">
    <w:name w:val="cb"/>
    <w:basedOn w:val="a"/>
    <w:rsid w:val="00EF4CE8"/>
    <w:pPr>
      <w:spacing w:before="100" w:beforeAutospacing="1" w:after="100" w:afterAutospacing="1"/>
    </w:pPr>
    <w:rPr>
      <w:szCs w:val="24"/>
    </w:rPr>
  </w:style>
  <w:style w:type="paragraph" w:customStyle="1" w:styleId="cbpost">
    <w:name w:val="cbpost"/>
    <w:basedOn w:val="a"/>
    <w:rsid w:val="00EF4CE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ulation-new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F70B-46E8-400B-9CCC-EF18F1E8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9217</Words>
  <Characters>52538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Клюева Н.В.</cp:lastModifiedBy>
  <cp:revision>4</cp:revision>
  <cp:lastPrinted>2021-06-09T00:10:00Z</cp:lastPrinted>
  <dcterms:created xsi:type="dcterms:W3CDTF">2022-11-17T23:56:00Z</dcterms:created>
  <dcterms:modified xsi:type="dcterms:W3CDTF">2022-11-17T23:57:00Z</dcterms:modified>
</cp:coreProperties>
</file>