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96" w:rsidRPr="00221A96" w:rsidRDefault="00221A96" w:rsidP="00221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96">
        <w:rPr>
          <w:rFonts w:ascii="Times New Roman" w:hAnsi="Times New Roman" w:cs="Times New Roman"/>
          <w:b/>
          <w:sz w:val="28"/>
          <w:szCs w:val="28"/>
        </w:rPr>
        <w:t xml:space="preserve">Мероприятия – посвящённые 350-ой годовщине </w:t>
      </w:r>
      <w:r w:rsidR="00993406" w:rsidRPr="00221A96">
        <w:rPr>
          <w:rFonts w:ascii="Times New Roman" w:hAnsi="Times New Roman" w:cs="Times New Roman"/>
          <w:b/>
          <w:sz w:val="28"/>
          <w:szCs w:val="28"/>
        </w:rPr>
        <w:t>со дня</w:t>
      </w:r>
      <w:r w:rsidRPr="00221A96">
        <w:rPr>
          <w:rFonts w:ascii="Times New Roman" w:hAnsi="Times New Roman" w:cs="Times New Roman"/>
          <w:b/>
          <w:sz w:val="28"/>
          <w:szCs w:val="28"/>
        </w:rPr>
        <w:t xml:space="preserve"> рождения первого императора России Петра I</w:t>
      </w:r>
    </w:p>
    <w:p w:rsidR="00221A96" w:rsidRDefault="00221A96" w:rsidP="00221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96">
        <w:rPr>
          <w:rFonts w:ascii="Times New Roman" w:hAnsi="Times New Roman" w:cs="Times New Roman"/>
          <w:b/>
          <w:sz w:val="28"/>
          <w:szCs w:val="28"/>
        </w:rPr>
        <w:t>в лагерях с дневным пребыванием и профильных лагерях</w:t>
      </w:r>
    </w:p>
    <w:p w:rsidR="00221A96" w:rsidRPr="00221A96" w:rsidRDefault="00221A96" w:rsidP="00221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406" w:rsidRDefault="007053D2" w:rsidP="00221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A96">
        <w:rPr>
          <w:rFonts w:ascii="Times New Roman" w:hAnsi="Times New Roman" w:cs="Times New Roman"/>
          <w:sz w:val="24"/>
          <w:szCs w:val="24"/>
        </w:rPr>
        <w:t xml:space="preserve">9 июня 2022 </w:t>
      </w:r>
      <w:r w:rsidR="00221A96" w:rsidRPr="00221A96">
        <w:rPr>
          <w:rFonts w:ascii="Times New Roman" w:hAnsi="Times New Roman" w:cs="Times New Roman"/>
          <w:sz w:val="24"/>
          <w:szCs w:val="24"/>
        </w:rPr>
        <w:t>года -</w:t>
      </w:r>
      <w:r w:rsidR="00983DE5" w:rsidRPr="00221A96">
        <w:rPr>
          <w:rFonts w:ascii="Times New Roman" w:hAnsi="Times New Roman" w:cs="Times New Roman"/>
          <w:sz w:val="24"/>
          <w:szCs w:val="24"/>
        </w:rPr>
        <w:t xml:space="preserve"> во всех лагерях с дневным пребыванием и в профильных лагерях состоялись мероприятия, приуроченные </w:t>
      </w:r>
      <w:r w:rsidR="00993406" w:rsidRPr="00221A96">
        <w:rPr>
          <w:rFonts w:ascii="Times New Roman" w:hAnsi="Times New Roman" w:cs="Times New Roman"/>
          <w:sz w:val="24"/>
          <w:szCs w:val="24"/>
        </w:rPr>
        <w:t>к 350</w:t>
      </w:r>
      <w:r w:rsidR="00983DE5" w:rsidRPr="00221A96">
        <w:rPr>
          <w:rFonts w:ascii="Times New Roman" w:hAnsi="Times New Roman" w:cs="Times New Roman"/>
          <w:sz w:val="24"/>
          <w:szCs w:val="24"/>
        </w:rPr>
        <w:t>-ой годовщин</w:t>
      </w:r>
      <w:r w:rsidR="00221A96" w:rsidRPr="00221A96">
        <w:rPr>
          <w:rFonts w:ascii="Times New Roman" w:hAnsi="Times New Roman" w:cs="Times New Roman"/>
          <w:sz w:val="24"/>
          <w:szCs w:val="24"/>
        </w:rPr>
        <w:t xml:space="preserve">е </w:t>
      </w:r>
      <w:r w:rsidR="00993406" w:rsidRPr="00221A96">
        <w:rPr>
          <w:rFonts w:ascii="Times New Roman" w:hAnsi="Times New Roman" w:cs="Times New Roman"/>
          <w:sz w:val="24"/>
          <w:szCs w:val="24"/>
        </w:rPr>
        <w:t>со дня</w:t>
      </w:r>
      <w:r w:rsidR="00983DE5" w:rsidRPr="00221A96">
        <w:rPr>
          <w:rFonts w:ascii="Times New Roman" w:hAnsi="Times New Roman" w:cs="Times New Roman"/>
          <w:sz w:val="24"/>
          <w:szCs w:val="24"/>
        </w:rPr>
        <w:t xml:space="preserve"> рождения первого императора России Петра I, выдающегося государственного деятеля России, основателя регулярной армии и флота.  В этот день с</w:t>
      </w:r>
      <w:r w:rsidRPr="00221A96">
        <w:rPr>
          <w:rFonts w:ascii="Times New Roman" w:hAnsi="Times New Roman" w:cs="Times New Roman"/>
          <w:sz w:val="24"/>
          <w:szCs w:val="24"/>
        </w:rPr>
        <w:t xml:space="preserve">остоялась </w:t>
      </w:r>
      <w:r w:rsidR="00221A96" w:rsidRPr="00221A96">
        <w:rPr>
          <w:rFonts w:ascii="Times New Roman" w:hAnsi="Times New Roman" w:cs="Times New Roman"/>
          <w:sz w:val="24"/>
          <w:szCs w:val="24"/>
        </w:rPr>
        <w:t>встреча с</w:t>
      </w:r>
      <w:r w:rsidRPr="00221A96">
        <w:rPr>
          <w:rFonts w:ascii="Times New Roman" w:hAnsi="Times New Roman" w:cs="Times New Roman"/>
          <w:sz w:val="24"/>
          <w:szCs w:val="24"/>
        </w:rPr>
        <w:t xml:space="preserve"> заведующей Спасской городской библиотекой Моисеевой Светл</w:t>
      </w:r>
      <w:r w:rsidR="00983DE5" w:rsidRPr="00221A96">
        <w:rPr>
          <w:rFonts w:ascii="Times New Roman" w:hAnsi="Times New Roman" w:cs="Times New Roman"/>
          <w:sz w:val="24"/>
          <w:szCs w:val="24"/>
        </w:rPr>
        <w:t xml:space="preserve">аной Сергеевной. Она рассказала о самых популярных лирических и эпический произведениях русских писателей о личности Петра I. Ребята поделились своим литературным опытом знакомства с произведениями из школьной программы. Моисеева С.С. предложила посетить городскую библиотеку и взять для летнего чтения произведения Карамзина Н.М., Радищева Н.П., Толстого А.К., Пушкина А.С., а также </w:t>
      </w:r>
      <w:r w:rsidR="00221A96" w:rsidRPr="00221A96">
        <w:rPr>
          <w:rFonts w:ascii="Times New Roman" w:hAnsi="Times New Roman" w:cs="Times New Roman"/>
          <w:sz w:val="24"/>
          <w:szCs w:val="24"/>
        </w:rPr>
        <w:t>процитировала</w:t>
      </w:r>
      <w:r w:rsidR="00D405FC" w:rsidRPr="00221A96">
        <w:rPr>
          <w:rFonts w:ascii="Times New Roman" w:hAnsi="Times New Roman" w:cs="Times New Roman"/>
          <w:sz w:val="24"/>
          <w:szCs w:val="24"/>
        </w:rPr>
        <w:t xml:space="preserve"> мудрые высказывания этого государственного деятеля, которые не теряют актуальности и поныне: </w:t>
      </w:r>
    </w:p>
    <w:p w:rsidR="00993406" w:rsidRDefault="00D405FC" w:rsidP="00221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A96">
        <w:rPr>
          <w:rFonts w:ascii="Times New Roman" w:hAnsi="Times New Roman" w:cs="Times New Roman"/>
          <w:b/>
          <w:i/>
          <w:sz w:val="24"/>
          <w:szCs w:val="24"/>
        </w:rPr>
        <w:t>«Имейте в сражении перед очами Вашими правду», «Кто жесток, тот не герой», «Воинским делом мы от тьмы к свету вышли», «Надеясь на мир, не надлежит ослабевать в военном деле», «Коль несчастья бояться, то и счастья не видать», «Мир хорошо, однако при том дремать не надлежит, чтоб не связали рук, да и солдаты чтоб не сделались бабами», «Всякий потентат, который едино войско сухопутное имеет, одну руку имеет, а который и флот имеет», «Победу решает военное искусство и храбрость полководцев и неустрашимость солдат. Грудь их защита и крепость Отечеству», «Военное дело – первое из мирских дел, яко важнейшее для обороны своего Отечества»</w:t>
      </w:r>
      <w:r w:rsidR="00983DE5" w:rsidRPr="00221A96">
        <w:rPr>
          <w:rFonts w:ascii="Times New Roman" w:hAnsi="Times New Roman" w:cs="Times New Roman"/>
          <w:b/>
          <w:i/>
          <w:sz w:val="24"/>
          <w:szCs w:val="24"/>
        </w:rPr>
        <w:t>, «Русский тот, кто Россию любит и ей служит»</w:t>
      </w:r>
      <w:r w:rsidR="00983DE5" w:rsidRPr="00221A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E7738" w:rsidRPr="00221A96" w:rsidRDefault="00983DE5" w:rsidP="00221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A96">
        <w:rPr>
          <w:rFonts w:ascii="Times New Roman" w:hAnsi="Times New Roman" w:cs="Times New Roman"/>
          <w:sz w:val="24"/>
          <w:szCs w:val="24"/>
        </w:rPr>
        <w:t xml:space="preserve">Ребята с большим вниманием слушали </w:t>
      </w:r>
      <w:r w:rsidR="00221A96">
        <w:rPr>
          <w:rFonts w:ascii="Times New Roman" w:hAnsi="Times New Roman" w:cs="Times New Roman"/>
          <w:sz w:val="24"/>
          <w:szCs w:val="24"/>
        </w:rPr>
        <w:t>рассказ</w:t>
      </w:r>
      <w:r w:rsidR="00993406">
        <w:rPr>
          <w:rFonts w:ascii="Times New Roman" w:hAnsi="Times New Roman" w:cs="Times New Roman"/>
          <w:sz w:val="24"/>
          <w:szCs w:val="24"/>
        </w:rPr>
        <w:t>ы в своих учреждениях, на базе которых организованы лагеря с дневным пребыванием и профильные лагеря</w:t>
      </w:r>
      <w:r w:rsidRPr="00221A96">
        <w:rPr>
          <w:rFonts w:ascii="Times New Roman" w:hAnsi="Times New Roman" w:cs="Times New Roman"/>
          <w:sz w:val="24"/>
          <w:szCs w:val="24"/>
        </w:rPr>
        <w:t xml:space="preserve">и смотрели презентацию о Петре I. </w:t>
      </w:r>
      <w:r w:rsidR="00993406" w:rsidRPr="00993406">
        <w:rPr>
          <w:rFonts w:ascii="Times New Roman" w:hAnsi="Times New Roman" w:cs="Times New Roman"/>
          <w:sz w:val="24"/>
          <w:szCs w:val="24"/>
        </w:rPr>
        <w:t xml:space="preserve">Ребята узнали, как рос будущий царь, какой оставил след в истории нашей страны и стран Европы, чем может гордиться Россия сегодня благодаря Петру Великому.  </w:t>
      </w:r>
      <w:r w:rsidR="00993406">
        <w:rPr>
          <w:rFonts w:ascii="Times New Roman" w:hAnsi="Times New Roman" w:cs="Times New Roman"/>
          <w:sz w:val="24"/>
          <w:szCs w:val="24"/>
        </w:rPr>
        <w:t>Эти беседы, встречи по данному мероприятию</w:t>
      </w:r>
      <w:r w:rsidR="00993406" w:rsidRPr="00993406">
        <w:rPr>
          <w:rFonts w:ascii="Times New Roman" w:hAnsi="Times New Roman" w:cs="Times New Roman"/>
          <w:sz w:val="24"/>
          <w:szCs w:val="24"/>
        </w:rPr>
        <w:t xml:space="preserve"> прошл</w:t>
      </w:r>
      <w:r w:rsidR="00993406">
        <w:rPr>
          <w:rFonts w:ascii="Times New Roman" w:hAnsi="Times New Roman" w:cs="Times New Roman"/>
          <w:sz w:val="24"/>
          <w:szCs w:val="24"/>
        </w:rPr>
        <w:t>и</w:t>
      </w:r>
      <w:r w:rsidR="00993406" w:rsidRPr="00993406">
        <w:rPr>
          <w:rFonts w:ascii="Times New Roman" w:hAnsi="Times New Roman" w:cs="Times New Roman"/>
          <w:sz w:val="24"/>
          <w:szCs w:val="24"/>
        </w:rPr>
        <w:t xml:space="preserve"> содержательно, интересно и организованно.</w:t>
      </w:r>
    </w:p>
    <w:p w:rsidR="00D405FC" w:rsidRDefault="00D405FC"/>
    <w:p w:rsidR="007053D2" w:rsidRDefault="007053D2">
      <w:r w:rsidRPr="007053D2">
        <w:rPr>
          <w:noProof/>
          <w:lang w:eastAsia="ru-RU"/>
        </w:rPr>
        <w:lastRenderedPageBreak/>
        <w:drawing>
          <wp:inline distT="0" distB="0" distL="0" distR="0">
            <wp:extent cx="5380880" cy="4205445"/>
            <wp:effectExtent l="19050" t="0" r="0" b="0"/>
            <wp:docPr id="1" name="Рисунок 1" descr="\\informsektor\UserDir\Образование\Вольхина\350 лет со дня рождения Петра 1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formsektor\UserDir\Образование\Вольхина\350 лет со дня рождения Петра 1\фото 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896" cy="421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Default="00221A96">
      <w:r w:rsidRPr="00221A96">
        <w:rPr>
          <w:noProof/>
          <w:lang w:eastAsia="ru-RU"/>
        </w:rPr>
        <w:drawing>
          <wp:inline distT="0" distB="0" distL="0" distR="0">
            <wp:extent cx="5000304" cy="4171108"/>
            <wp:effectExtent l="0" t="0" r="0" b="1270"/>
            <wp:docPr id="2" name="Рисунок 2" descr="C:\Users\PC-2\AppData\Local\Temp\AweZip\Temp1\AweZip8\сш 12\874a4198-a285-402a-aa82-c5d916ece9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2\AppData\Local\Temp\AweZip\Temp1\AweZip8\сш 12\874a4198-a285-402a-aa82-c5d916ece9f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834" cy="417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Default="00221A96">
      <w:r w:rsidRPr="00221A96">
        <w:rPr>
          <w:noProof/>
          <w:lang w:eastAsia="ru-RU"/>
        </w:rPr>
        <w:lastRenderedPageBreak/>
        <w:drawing>
          <wp:inline distT="0" distB="0" distL="0" distR="0">
            <wp:extent cx="5724525" cy="3819525"/>
            <wp:effectExtent l="0" t="0" r="9525" b="9525"/>
            <wp:docPr id="3" name="Рисунок 3" descr="C:\Users\PC-2\AppData\Local\Temp\AweZip\Temp1\AweZip8\сш 12\d10450f9-52d5-4309-b307-61e73bd09c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2\AppData\Local\Temp\AweZip\Temp1\AweZip8\сш 12\d10450f9-52d5-4309-b307-61e73bd09c5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127" cy="384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50" w:rsidRDefault="00136850">
      <w:r w:rsidRPr="00136850">
        <w:rPr>
          <w:noProof/>
          <w:lang w:eastAsia="ru-RU"/>
        </w:rPr>
        <w:drawing>
          <wp:inline distT="0" distB="0" distL="0" distR="0">
            <wp:extent cx="5762625" cy="4095750"/>
            <wp:effectExtent l="0" t="0" r="9525" b="0"/>
            <wp:docPr id="4" name="Рисунок 4" descr="\\informsektor\UserDir\Образование\Вольхина\350 лет со дня рождения Петра 1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formsektor\UserDir\Образование\Вольхина\350 лет со дня рождения Петра 1\фото 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79" cy="409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850" w:rsidRDefault="00136850">
      <w:r>
        <w:rPr>
          <w:noProof/>
          <w:lang w:eastAsia="ru-RU"/>
        </w:rPr>
        <w:lastRenderedPageBreak/>
        <w:drawing>
          <wp:inline distT="0" distB="0" distL="0" distR="0">
            <wp:extent cx="5505450" cy="4448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850" w:rsidSect="00221A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587C"/>
    <w:rsid w:val="0002587C"/>
    <w:rsid w:val="000E3A3C"/>
    <w:rsid w:val="00136850"/>
    <w:rsid w:val="00221A96"/>
    <w:rsid w:val="0048423C"/>
    <w:rsid w:val="007053D2"/>
    <w:rsid w:val="008B0297"/>
    <w:rsid w:val="00983DE5"/>
    <w:rsid w:val="00993406"/>
    <w:rsid w:val="00B35CAE"/>
    <w:rsid w:val="00D4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</dc:creator>
  <cp:keywords/>
  <dc:description/>
  <cp:lastModifiedBy>admin</cp:lastModifiedBy>
  <cp:revision>5</cp:revision>
  <dcterms:created xsi:type="dcterms:W3CDTF">2022-06-09T07:49:00Z</dcterms:created>
  <dcterms:modified xsi:type="dcterms:W3CDTF">2022-06-09T12:53:00Z</dcterms:modified>
</cp:coreProperties>
</file>