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72A" w:rsidRDefault="0008070D" w:rsidP="006A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3323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0C3323">
        <w:rPr>
          <w:rFonts w:ascii="Times New Roman" w:hAnsi="Times New Roman" w:cs="Times New Roman"/>
          <w:sz w:val="28"/>
          <w:szCs w:val="28"/>
        </w:rPr>
        <w:t>53/286</w:t>
      </w:r>
    </w:p>
    <w:p w:rsidR="006A09C3" w:rsidRDefault="006A09C3" w:rsidP="00655917">
      <w:pPr>
        <w:ind w:right="3543"/>
        <w:rPr>
          <w:rFonts w:ascii="Times New Roman" w:hAnsi="Times New Roman" w:cs="Times New Roman"/>
          <w:sz w:val="28"/>
          <w:szCs w:val="28"/>
        </w:rPr>
      </w:pPr>
    </w:p>
    <w:p w:rsidR="00655917" w:rsidRPr="006A09C3" w:rsidRDefault="006A09C3" w:rsidP="00655917">
      <w:pPr>
        <w:ind w:right="3543"/>
        <w:rPr>
          <w:rFonts w:ascii="Times New Roman" w:hAnsi="Times New Roman" w:cs="Times New Roman"/>
          <w:sz w:val="28"/>
          <w:szCs w:val="20"/>
        </w:rPr>
      </w:pPr>
      <w:r w:rsidRPr="006A09C3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жалобы кандидата в депутаты Законодательного Собрания Приморского края по одномандатному избирательному округу №19 </w:t>
      </w:r>
      <w:proofErr w:type="spellStart"/>
      <w:r w:rsidRPr="006A09C3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Pr="006A0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9C3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Pr="006A0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9C3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917" w:rsidRPr="006A0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917" w:rsidRPr="006A09C3">
        <w:rPr>
          <w:rFonts w:ascii="Times New Roman" w:hAnsi="Times New Roman" w:cs="Times New Roman"/>
          <w:sz w:val="28"/>
        </w:rPr>
        <w:t>(</w:t>
      </w:r>
      <w:proofErr w:type="spellStart"/>
      <w:r w:rsidR="00655917" w:rsidRPr="006A09C3">
        <w:rPr>
          <w:rFonts w:ascii="Times New Roman" w:hAnsi="Times New Roman" w:cs="Times New Roman"/>
          <w:sz w:val="28"/>
        </w:rPr>
        <w:t>вх</w:t>
      </w:r>
      <w:proofErr w:type="spellEnd"/>
      <w:r w:rsidR="00655917" w:rsidRPr="006A09C3">
        <w:rPr>
          <w:rFonts w:ascii="Times New Roman" w:hAnsi="Times New Roman" w:cs="Times New Roman"/>
          <w:sz w:val="28"/>
        </w:rPr>
        <w:t>. № </w:t>
      </w:r>
      <w:r>
        <w:rPr>
          <w:rFonts w:ascii="Times New Roman" w:hAnsi="Times New Roman" w:cs="Times New Roman"/>
          <w:sz w:val="28"/>
        </w:rPr>
        <w:t>1167</w:t>
      </w:r>
      <w:r w:rsidR="00655917" w:rsidRPr="006A09C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07.09</w:t>
      </w:r>
      <w:r w:rsidR="00655917" w:rsidRPr="006A09C3">
        <w:rPr>
          <w:rFonts w:ascii="Times New Roman" w:hAnsi="Times New Roman" w:cs="Times New Roman"/>
          <w:sz w:val="28"/>
        </w:rPr>
        <w:t>.2021)</w:t>
      </w:r>
    </w:p>
    <w:p w:rsidR="00655917" w:rsidRPr="00655917" w:rsidRDefault="00655917" w:rsidP="0065591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55917" w:rsidRPr="00655917" w:rsidRDefault="006A09C3" w:rsidP="000C33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D6">
        <w:rPr>
          <w:rFonts w:ascii="Times New Roman" w:hAnsi="Times New Roman" w:cs="Times New Roman"/>
          <w:sz w:val="28"/>
          <w:szCs w:val="28"/>
        </w:rPr>
        <w:t xml:space="preserve">07 сентября 2021 года в Территориальную избирательную комиссию города </w:t>
      </w:r>
      <w:proofErr w:type="spellStart"/>
      <w:r w:rsidRPr="00394DD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394DD6">
        <w:rPr>
          <w:rFonts w:ascii="Times New Roman" w:hAnsi="Times New Roman" w:cs="Times New Roman"/>
          <w:sz w:val="28"/>
          <w:szCs w:val="28"/>
        </w:rPr>
        <w:t xml:space="preserve"> поступила жалоба от кандидата в депутаты </w:t>
      </w:r>
      <w:r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Законодательного Собрания Приморского края по одномандатному избирательному округу №19 </w:t>
      </w:r>
      <w:proofErr w:type="spellStart"/>
      <w:r w:rsidRPr="00394DD6">
        <w:rPr>
          <w:rFonts w:ascii="Times New Roman" w:hAnsi="Times New Roman" w:cs="Times New Roman"/>
          <w:color w:val="000000"/>
          <w:sz w:val="28"/>
          <w:szCs w:val="28"/>
        </w:rPr>
        <w:t>Фозилова</w:t>
      </w:r>
      <w:proofErr w:type="spellEnd"/>
      <w:r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4DD6">
        <w:rPr>
          <w:rFonts w:ascii="Times New Roman" w:hAnsi="Times New Roman" w:cs="Times New Roman"/>
          <w:color w:val="000000"/>
          <w:sz w:val="28"/>
          <w:szCs w:val="28"/>
        </w:rPr>
        <w:t>Ёкуба</w:t>
      </w:r>
      <w:proofErr w:type="spellEnd"/>
      <w:r w:rsidRPr="003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4DD6">
        <w:rPr>
          <w:rFonts w:ascii="Times New Roman" w:hAnsi="Times New Roman" w:cs="Times New Roman"/>
          <w:color w:val="000000"/>
          <w:sz w:val="28"/>
          <w:szCs w:val="28"/>
        </w:rPr>
        <w:t>Каримовича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4DD6">
        <w:rPr>
          <w:rFonts w:ascii="Times New Roman" w:hAnsi="Times New Roman" w:cs="Times New Roman"/>
          <w:sz w:val="28"/>
          <w:szCs w:val="28"/>
        </w:rPr>
        <w:t xml:space="preserve"> выдвинутому избирательным объединением «Региональное отделение политической партии  «Российская партия пенсионеров за социальную справедливость» в Приморском 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D6">
        <w:rPr>
          <w:rFonts w:ascii="Times New Roman" w:hAnsi="Times New Roman" w:cs="Times New Roman"/>
          <w:sz w:val="28"/>
          <w:szCs w:val="28"/>
        </w:rPr>
        <w:t>в которой заявитель просит признать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материал агитационным</w:t>
      </w:r>
      <w:r w:rsidR="00655917" w:rsidRPr="00655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917" w:rsidRPr="00655917">
        <w:rPr>
          <w:rFonts w:ascii="Times New Roman" w:hAnsi="Times New Roman" w:cs="Times New Roman"/>
          <w:sz w:val="28"/>
          <w:szCs w:val="28"/>
        </w:rPr>
        <w:t>По мнению заявителя, агитационный материал содержит признаки предвыборной агитации, предусмотренные пунктом 2 статьи 49 Федерального закона «Об основных гарантиях избирательных прав и права на участие в референдуме граждан Российской Федерации», а также изготовлен в нарушение пункта 9.1 статьи 48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655917" w:rsidRPr="00655917" w:rsidRDefault="002A1807" w:rsidP="000C3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C3323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>на рабочей группе</w:t>
      </w:r>
      <w:r w:rsidR="000C3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655917" w:rsidRPr="0065591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2A1807" w:rsidRPr="002A1807" w:rsidRDefault="002A1807" w:rsidP="000C3323">
      <w:pPr>
        <w:tabs>
          <w:tab w:val="left" w:pos="765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07">
        <w:rPr>
          <w:rFonts w:ascii="Times New Roman" w:hAnsi="Times New Roman" w:cs="Times New Roman"/>
          <w:sz w:val="28"/>
          <w:szCs w:val="28"/>
        </w:rPr>
        <w:t xml:space="preserve">Представленная территориальной избирательной комиссии города </w:t>
      </w:r>
      <w:proofErr w:type="spellStart"/>
      <w:r w:rsidRPr="002A180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2A1807">
        <w:rPr>
          <w:rFonts w:ascii="Times New Roman" w:hAnsi="Times New Roman" w:cs="Times New Roman"/>
          <w:sz w:val="28"/>
          <w:szCs w:val="28"/>
        </w:rPr>
        <w:t xml:space="preserve"> листовка представляет собой сорванный клочок бумаги  формата</w:t>
      </w:r>
      <w:proofErr w:type="gramStart"/>
      <w:r w:rsidRPr="002A180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2A1807">
        <w:rPr>
          <w:rFonts w:ascii="Times New Roman" w:hAnsi="Times New Roman" w:cs="Times New Roman"/>
          <w:sz w:val="28"/>
          <w:szCs w:val="28"/>
        </w:rPr>
        <w:t xml:space="preserve"> 5 на одной стороне которой содержится приглашение на встречу с </w:t>
      </w:r>
      <w:r w:rsidRPr="002A1807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кандидатом в депутаты Законодательного Собрания Приморского края </w:t>
      </w:r>
      <w:proofErr w:type="spellStart"/>
      <w:r w:rsidRPr="002A1807">
        <w:rPr>
          <w:rFonts w:ascii="Times New Roman" w:hAnsi="Times New Roman" w:cs="Times New Roman"/>
          <w:sz w:val="28"/>
          <w:szCs w:val="28"/>
        </w:rPr>
        <w:t>Косяненко</w:t>
      </w:r>
      <w:proofErr w:type="spellEnd"/>
      <w:r w:rsidRPr="002A1807">
        <w:rPr>
          <w:rFonts w:ascii="Times New Roman" w:hAnsi="Times New Roman" w:cs="Times New Roman"/>
          <w:sz w:val="28"/>
          <w:szCs w:val="28"/>
        </w:rPr>
        <w:t xml:space="preserve"> Т.С.,</w:t>
      </w:r>
      <w:r w:rsidR="008B6FB3">
        <w:rPr>
          <w:rFonts w:ascii="Times New Roman" w:hAnsi="Times New Roman" w:cs="Times New Roman"/>
          <w:sz w:val="28"/>
          <w:szCs w:val="28"/>
        </w:rPr>
        <w:t xml:space="preserve"> а также о том</w:t>
      </w:r>
      <w:r w:rsidR="00F343F7">
        <w:rPr>
          <w:rFonts w:ascii="Times New Roman" w:hAnsi="Times New Roman" w:cs="Times New Roman"/>
          <w:sz w:val="28"/>
          <w:szCs w:val="28"/>
        </w:rPr>
        <w:t>,</w:t>
      </w:r>
      <w:r w:rsidR="008B6FB3">
        <w:rPr>
          <w:rFonts w:ascii="Times New Roman" w:hAnsi="Times New Roman" w:cs="Times New Roman"/>
          <w:sz w:val="28"/>
          <w:szCs w:val="28"/>
        </w:rPr>
        <w:t xml:space="preserve"> что на встрече можно задать волнующие вопросы, в том числе по поводу ремон</w:t>
      </w:r>
      <w:r w:rsidR="00F343F7">
        <w:rPr>
          <w:rFonts w:ascii="Times New Roman" w:hAnsi="Times New Roman" w:cs="Times New Roman"/>
          <w:sz w:val="28"/>
          <w:szCs w:val="28"/>
        </w:rPr>
        <w:t>т</w:t>
      </w:r>
      <w:r w:rsidR="008B6FB3">
        <w:rPr>
          <w:rFonts w:ascii="Times New Roman" w:hAnsi="Times New Roman" w:cs="Times New Roman"/>
          <w:sz w:val="28"/>
          <w:szCs w:val="28"/>
        </w:rPr>
        <w:t>а придомовой территории,</w:t>
      </w:r>
      <w:r w:rsidRPr="002A1807">
        <w:rPr>
          <w:rFonts w:ascii="Times New Roman" w:hAnsi="Times New Roman" w:cs="Times New Roman"/>
          <w:sz w:val="28"/>
          <w:szCs w:val="28"/>
        </w:rPr>
        <w:t xml:space="preserve"> на другой стороне </w:t>
      </w:r>
      <w:r w:rsidR="00F343F7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0C332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2A1807">
        <w:rPr>
          <w:rFonts w:ascii="Times New Roman" w:hAnsi="Times New Roman" w:cs="Times New Roman"/>
          <w:sz w:val="28"/>
          <w:szCs w:val="28"/>
        </w:rPr>
        <w:t xml:space="preserve">черновой вариант половины платежного документа жильца, проживающего  по адресу г. </w:t>
      </w:r>
      <w:proofErr w:type="spellStart"/>
      <w:r w:rsidRPr="002A180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A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A180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A1807">
        <w:rPr>
          <w:rFonts w:ascii="Times New Roman" w:hAnsi="Times New Roman" w:cs="Times New Roman"/>
          <w:sz w:val="28"/>
          <w:szCs w:val="28"/>
        </w:rPr>
        <w:t xml:space="preserve">  Красногвардейская 102/3, кв.9 без номера лицевого счета, без суммы начисления, без </w:t>
      </w:r>
      <w:proofErr w:type="spellStart"/>
      <w:r w:rsidRPr="002A1807">
        <w:rPr>
          <w:rFonts w:ascii="Times New Roman" w:hAnsi="Times New Roman" w:cs="Times New Roman"/>
          <w:sz w:val="28"/>
          <w:szCs w:val="28"/>
        </w:rPr>
        <w:t>штриф-кода</w:t>
      </w:r>
      <w:proofErr w:type="spellEnd"/>
      <w:r w:rsidRPr="002A1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17" w:rsidRPr="00655917" w:rsidRDefault="00655917" w:rsidP="00655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17">
        <w:rPr>
          <w:rFonts w:ascii="Times New Roman" w:hAnsi="Times New Roman" w:cs="Times New Roman"/>
          <w:sz w:val="28"/>
          <w:szCs w:val="28"/>
        </w:rPr>
        <w:t>У</w:t>
      </w:r>
      <w:r w:rsidRPr="00655917">
        <w:rPr>
          <w:rFonts w:ascii="Times New Roman" w:hAnsi="Times New Roman" w:cs="Times New Roman"/>
          <w:bCs/>
          <w:sz w:val="28"/>
          <w:szCs w:val="28"/>
        </w:rPr>
        <w:t xml:space="preserve">читывая содержание рассматриваемых материалов, а также период их распространения, </w:t>
      </w:r>
      <w:r w:rsidRPr="00655917">
        <w:rPr>
          <w:rFonts w:ascii="Times New Roman" w:hAnsi="Times New Roman" w:cs="Times New Roman"/>
          <w:sz w:val="28"/>
          <w:szCs w:val="28"/>
        </w:rPr>
        <w:t>в соответствии с положением пункта 2 статьи 48 Федерального закона «Об основных гарантиях избирательных прав и права на участие в референдуме граждан Российской Федерации» части 2 статьи 59 Избирательного кодекса Приморского края данные материалы содержат признаки предвыборной агитации.</w:t>
      </w:r>
    </w:p>
    <w:p w:rsidR="00655917" w:rsidRPr="00655917" w:rsidRDefault="002A1807" w:rsidP="006559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655917" w:rsidRPr="00655917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="00655917" w:rsidRPr="00655917">
        <w:rPr>
          <w:rFonts w:ascii="Times New Roman" w:hAnsi="Times New Roman" w:cs="Times New Roman"/>
          <w:sz w:val="28"/>
          <w:szCs w:val="28"/>
        </w:rPr>
        <w:t xml:space="preserve"> также установлено, что на указанных материалах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655917" w:rsidRPr="00655917">
        <w:rPr>
          <w:rFonts w:ascii="Times New Roman" w:hAnsi="Times New Roman" w:cs="Times New Roman"/>
          <w:sz w:val="28"/>
          <w:szCs w:val="28"/>
        </w:rPr>
        <w:t xml:space="preserve"> обязательные сведения, предусмотренные пунктом 2 статьи 54 Федерального закона «Об основных гарантиях избирательных прав и права на участие в референдуме граждан Российской Федерации», частью 3 статьи 65 Избирательного кодекса Приморского края.</w:t>
      </w:r>
    </w:p>
    <w:p w:rsidR="00655917" w:rsidRPr="00655917" w:rsidRDefault="00655917" w:rsidP="00655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7">
        <w:rPr>
          <w:rFonts w:ascii="Times New Roman" w:hAnsi="Times New Roman" w:cs="Times New Roman"/>
          <w:sz w:val="28"/>
          <w:szCs w:val="28"/>
        </w:rPr>
        <w:t>Так, в соответствии с пунктом 2 статьи 54 Федерального закона «Об основных гарантиях избирательных прав и права на участие в референдуме граждан Российской Федерации», частью 3 статьи 65 Избирательного кодекса Приморского края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917">
        <w:rPr>
          <w:rFonts w:ascii="Times New Roman" w:hAnsi="Times New Roman" w:cs="Times New Roman"/>
          <w:sz w:val="28"/>
          <w:szCs w:val="28"/>
        </w:rPr>
        <w:t>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  <w:proofErr w:type="gramEnd"/>
    </w:p>
    <w:p w:rsidR="00655917" w:rsidRPr="00655917" w:rsidRDefault="00655917" w:rsidP="006559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7">
        <w:rPr>
          <w:rFonts w:ascii="Times New Roman" w:hAnsi="Times New Roman" w:cs="Times New Roman"/>
          <w:sz w:val="28"/>
          <w:szCs w:val="28"/>
        </w:rPr>
        <w:lastRenderedPageBreak/>
        <w:t>При этом в соответствии с положением пункта 3 статьи 54 Федерального закона «Об основных гарантиях избирательных прав и права на участие в референдуме граждан Российской Федерации», частью 4 статьи 65 Избирательного кодекса Приморского края экземпляры печатных агитационных материалов или их копии до начала их распространения должны быть представлены в соответствующую избирательную комиссию.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655917">
        <w:rPr>
          <w:rFonts w:ascii="Times New Roman" w:hAnsi="Times New Roman" w:cs="Times New Roman"/>
          <w:sz w:val="28"/>
          <w:szCs w:val="28"/>
        </w:rPr>
        <w:t>изготовивших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655917" w:rsidRPr="00655917" w:rsidRDefault="00655917" w:rsidP="006559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7">
        <w:rPr>
          <w:rFonts w:ascii="Times New Roman" w:hAnsi="Times New Roman" w:cs="Times New Roman"/>
          <w:sz w:val="28"/>
          <w:szCs w:val="28"/>
        </w:rPr>
        <w:t xml:space="preserve">Рассматриваемые материалы в </w:t>
      </w:r>
      <w:r w:rsidR="002A1807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655917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spellStart"/>
      <w:r w:rsidR="002A180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655917">
        <w:rPr>
          <w:rFonts w:ascii="Times New Roman" w:hAnsi="Times New Roman" w:cs="Times New Roman"/>
          <w:sz w:val="28"/>
          <w:szCs w:val="28"/>
        </w:rPr>
        <w:t xml:space="preserve"> согласно положению пункта 3 статьи 54 Федерального закона «Об основных гарантиях избирательных прав и права на участие в референдуме граждан Российской Федерации», части 4 статьи 65 Избирательного кодекса Приморского края от </w:t>
      </w:r>
      <w:r w:rsidR="002A1807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8B6FB3">
        <w:rPr>
          <w:rFonts w:ascii="Times New Roman" w:hAnsi="Times New Roman" w:cs="Times New Roman"/>
          <w:sz w:val="28"/>
          <w:szCs w:val="28"/>
        </w:rPr>
        <w:t xml:space="preserve">Законодательного Собрания по одномандатному </w:t>
      </w:r>
      <w:r w:rsidR="00F343F7">
        <w:rPr>
          <w:rFonts w:ascii="Times New Roman" w:hAnsi="Times New Roman" w:cs="Times New Roman"/>
          <w:sz w:val="28"/>
          <w:szCs w:val="28"/>
        </w:rPr>
        <w:t>избирательному</w:t>
      </w:r>
      <w:r w:rsidR="008B6FB3">
        <w:rPr>
          <w:rFonts w:ascii="Times New Roman" w:hAnsi="Times New Roman" w:cs="Times New Roman"/>
          <w:sz w:val="28"/>
          <w:szCs w:val="28"/>
        </w:rPr>
        <w:t xml:space="preserve"> округу №19 </w:t>
      </w:r>
      <w:proofErr w:type="spellStart"/>
      <w:r w:rsidR="000C3323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="000C3323">
        <w:rPr>
          <w:rFonts w:ascii="Times New Roman" w:hAnsi="Times New Roman" w:cs="Times New Roman"/>
          <w:sz w:val="28"/>
          <w:szCs w:val="28"/>
        </w:rPr>
        <w:t xml:space="preserve"> Т.С. </w:t>
      </w:r>
      <w:r w:rsidR="008B6FB3">
        <w:rPr>
          <w:rFonts w:ascii="Times New Roman" w:hAnsi="Times New Roman" w:cs="Times New Roman"/>
          <w:sz w:val="28"/>
          <w:szCs w:val="28"/>
        </w:rPr>
        <w:t>не поступали</w:t>
      </w:r>
      <w:r w:rsidRPr="00655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917" w:rsidRPr="00655917" w:rsidRDefault="00655917" w:rsidP="006559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7">
        <w:rPr>
          <w:rFonts w:ascii="Times New Roman" w:hAnsi="Times New Roman" w:cs="Times New Roman"/>
          <w:sz w:val="28"/>
          <w:szCs w:val="28"/>
        </w:rPr>
        <w:t xml:space="preserve">Таким образом, рассмотрев жалобу, представленный к ней печатный материал, </w:t>
      </w:r>
      <w:r w:rsidR="00F343F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Pr="00655917">
        <w:rPr>
          <w:rFonts w:ascii="Times New Roman" w:hAnsi="Times New Roman" w:cs="Times New Roman"/>
          <w:sz w:val="28"/>
          <w:szCs w:val="28"/>
        </w:rPr>
        <w:t xml:space="preserve"> </w:t>
      </w:r>
      <w:r w:rsidR="000C3323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655917">
        <w:rPr>
          <w:rFonts w:ascii="Times New Roman" w:hAnsi="Times New Roman" w:cs="Times New Roman"/>
          <w:sz w:val="28"/>
          <w:szCs w:val="28"/>
        </w:rPr>
        <w:t xml:space="preserve"> приходит к выводу о том, что рассматриваемый печатный материал содержит признаки предвыборной агитации, установленные пунктом 2 статьи 48 Федерального закона «Об основных гарантиях избирательных прав и права на участие в референдуме граждан Российской Федерации», частью 2 статьи 59 Избирательного кодекса Приморского края, а также изготовлен и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17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 с нарушением требований пункта 9, 9.1 статьи 48, пункта 3 статьи 54 Федерального закона «Об основных гарантиях избирательных прав и права на участие в референдуме граждан Российской Федерации», части 11, 12 статьи 59, части 4 статьи 65 Избирательного кодекса Приморского края. </w:t>
      </w:r>
    </w:p>
    <w:p w:rsidR="00655917" w:rsidRPr="00655917" w:rsidRDefault="00655917" w:rsidP="00655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1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F343F7"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655917">
        <w:rPr>
          <w:rFonts w:ascii="Times New Roman" w:hAnsi="Times New Roman" w:cs="Times New Roman"/>
          <w:sz w:val="28"/>
          <w:szCs w:val="28"/>
        </w:rPr>
        <w:t xml:space="preserve">збирательная </w:t>
      </w:r>
      <w:r w:rsidRPr="00655917"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="000C332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0C332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655917" w:rsidRPr="00655917" w:rsidRDefault="00655917" w:rsidP="006559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7">
        <w:rPr>
          <w:rFonts w:ascii="Times New Roman" w:hAnsi="Times New Roman" w:cs="Times New Roman"/>
          <w:sz w:val="28"/>
          <w:szCs w:val="28"/>
        </w:rPr>
        <w:t>РЕШИЛА:</w:t>
      </w:r>
    </w:p>
    <w:p w:rsidR="00655917" w:rsidRPr="00655917" w:rsidRDefault="00655917" w:rsidP="0065591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7">
        <w:rPr>
          <w:rFonts w:ascii="Times New Roman" w:hAnsi="Times New Roman" w:cs="Times New Roman"/>
          <w:sz w:val="28"/>
          <w:szCs w:val="28"/>
        </w:rPr>
        <w:t>1. </w:t>
      </w:r>
      <w:r w:rsidR="000C332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55917">
        <w:rPr>
          <w:rFonts w:ascii="Times New Roman" w:hAnsi="Times New Roman" w:cs="Times New Roman"/>
          <w:sz w:val="28"/>
          <w:szCs w:val="28"/>
        </w:rPr>
        <w:t xml:space="preserve">рассматриваемый печатный материал незаконным </w:t>
      </w:r>
      <w:r w:rsidR="000C3323">
        <w:rPr>
          <w:rFonts w:ascii="Times New Roman" w:hAnsi="Times New Roman" w:cs="Times New Roman"/>
          <w:sz w:val="28"/>
          <w:szCs w:val="28"/>
        </w:rPr>
        <w:t xml:space="preserve">и </w:t>
      </w:r>
      <w:r w:rsidRPr="00655917">
        <w:rPr>
          <w:rFonts w:ascii="Times New Roman" w:hAnsi="Times New Roman" w:cs="Times New Roman"/>
          <w:sz w:val="28"/>
          <w:szCs w:val="28"/>
        </w:rPr>
        <w:t>агитационным материалом.</w:t>
      </w:r>
    </w:p>
    <w:p w:rsidR="00655917" w:rsidRPr="00655917" w:rsidRDefault="00655917" w:rsidP="006559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55917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в </w:t>
      </w:r>
      <w:r w:rsidR="00F343F7">
        <w:rPr>
          <w:rFonts w:ascii="Times New Roman" w:hAnsi="Times New Roman" w:cs="Times New Roman"/>
          <w:sz w:val="28"/>
          <w:szCs w:val="28"/>
        </w:rPr>
        <w:t xml:space="preserve">Межмуниципальный отдел </w:t>
      </w:r>
      <w:r w:rsidRPr="00655917">
        <w:rPr>
          <w:rFonts w:ascii="Times New Roman" w:hAnsi="Times New Roman" w:cs="Times New Roman"/>
          <w:sz w:val="28"/>
          <w:szCs w:val="28"/>
        </w:rPr>
        <w:t>Управлени</w:t>
      </w:r>
      <w:r w:rsidR="00F343F7">
        <w:rPr>
          <w:rFonts w:ascii="Times New Roman" w:hAnsi="Times New Roman" w:cs="Times New Roman"/>
          <w:sz w:val="28"/>
          <w:szCs w:val="28"/>
        </w:rPr>
        <w:t>я</w:t>
      </w:r>
      <w:r w:rsidRPr="0065591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 </w:t>
      </w:r>
      <w:r w:rsidR="00F343F7">
        <w:rPr>
          <w:rFonts w:ascii="Times New Roman" w:hAnsi="Times New Roman" w:cs="Times New Roman"/>
          <w:sz w:val="28"/>
          <w:szCs w:val="28"/>
        </w:rPr>
        <w:t>«Спасский»</w:t>
      </w:r>
      <w:r w:rsidRPr="00655917">
        <w:rPr>
          <w:rFonts w:ascii="Times New Roman" w:hAnsi="Times New Roman" w:cs="Times New Roman"/>
          <w:sz w:val="28"/>
          <w:szCs w:val="28"/>
        </w:rPr>
        <w:t xml:space="preserve"> для принятия мер по пресечению незаконной агитационной деятельности путем изъятия незаконн</w:t>
      </w:r>
      <w:r w:rsidR="00F343F7">
        <w:rPr>
          <w:rFonts w:ascii="Times New Roman" w:hAnsi="Times New Roman" w:cs="Times New Roman"/>
          <w:sz w:val="28"/>
          <w:szCs w:val="28"/>
        </w:rPr>
        <w:t xml:space="preserve">ых </w:t>
      </w:r>
      <w:r w:rsidRPr="00655917">
        <w:rPr>
          <w:rFonts w:ascii="Times New Roman" w:hAnsi="Times New Roman" w:cs="Times New Roman"/>
          <w:sz w:val="28"/>
          <w:szCs w:val="28"/>
        </w:rPr>
        <w:t>агитационных материалов, а также привлечения виновных лиц к ответственности  в соответствии с пунктом 9 статьи 56 Федерального закона «Об основных гарантиях избирательных прав и права на участие в референдуме граждан Российской Федерации», частью 12 статьи 66</w:t>
      </w:r>
      <w:proofErr w:type="gramEnd"/>
      <w:r w:rsidRPr="0065591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070D"/>
    <w:rsid w:val="00081A01"/>
    <w:rsid w:val="00083B80"/>
    <w:rsid w:val="00094087"/>
    <w:rsid w:val="000A6AD2"/>
    <w:rsid w:val="000C3323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A1807"/>
    <w:rsid w:val="002B0214"/>
    <w:rsid w:val="002D5C1A"/>
    <w:rsid w:val="002E0118"/>
    <w:rsid w:val="002E085B"/>
    <w:rsid w:val="002E10F8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86398"/>
    <w:rsid w:val="005A2533"/>
    <w:rsid w:val="005B6B48"/>
    <w:rsid w:val="005E30AC"/>
    <w:rsid w:val="005F077B"/>
    <w:rsid w:val="0060405C"/>
    <w:rsid w:val="0060692D"/>
    <w:rsid w:val="00610103"/>
    <w:rsid w:val="00655917"/>
    <w:rsid w:val="00671DD9"/>
    <w:rsid w:val="00680355"/>
    <w:rsid w:val="006812D1"/>
    <w:rsid w:val="006A09C3"/>
    <w:rsid w:val="006C5A82"/>
    <w:rsid w:val="006D1715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55F0C"/>
    <w:rsid w:val="00856FD3"/>
    <w:rsid w:val="008A0A04"/>
    <w:rsid w:val="008B6FB3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2FCB"/>
    <w:rsid w:val="00C353A4"/>
    <w:rsid w:val="00C44BD3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650FF"/>
    <w:rsid w:val="00E92D26"/>
    <w:rsid w:val="00EA3831"/>
    <w:rsid w:val="00EC5199"/>
    <w:rsid w:val="00EE65A4"/>
    <w:rsid w:val="00F16741"/>
    <w:rsid w:val="00F266F7"/>
    <w:rsid w:val="00F343F7"/>
    <w:rsid w:val="00F3457E"/>
    <w:rsid w:val="00F524B3"/>
    <w:rsid w:val="00F555E1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64</cp:revision>
  <cp:lastPrinted>2021-09-15T00:31:00Z</cp:lastPrinted>
  <dcterms:created xsi:type="dcterms:W3CDTF">2021-04-29T00:59:00Z</dcterms:created>
  <dcterms:modified xsi:type="dcterms:W3CDTF">2021-09-15T00:57:00Z</dcterms:modified>
</cp:coreProperties>
</file>