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FA4E" w14:textId="77777777" w:rsidR="009526A5" w:rsidRPr="0091415B" w:rsidRDefault="009526A5" w:rsidP="009526A5">
      <w:pPr>
        <w:jc w:val="center"/>
        <w:rPr>
          <w:b/>
          <w:sz w:val="28"/>
          <w:szCs w:val="28"/>
        </w:rPr>
      </w:pPr>
      <w:r w:rsidRPr="0091415B">
        <w:rPr>
          <w:b/>
          <w:sz w:val="28"/>
          <w:szCs w:val="28"/>
        </w:rPr>
        <w:t>Городской округ Спасск-Дальний</w:t>
      </w:r>
    </w:p>
    <w:p w14:paraId="19DC7AD3" w14:textId="77777777" w:rsidR="009526A5" w:rsidRPr="009646FD" w:rsidRDefault="009526A5" w:rsidP="009526A5">
      <w:pPr>
        <w:jc w:val="center"/>
        <w:rPr>
          <w:b/>
          <w:sz w:val="26"/>
          <w:szCs w:val="26"/>
        </w:rPr>
      </w:pPr>
      <w:r w:rsidRPr="009646FD">
        <w:rPr>
          <w:b/>
          <w:sz w:val="26"/>
          <w:szCs w:val="26"/>
        </w:rPr>
        <w:t>Бессонов Андрей Константинович – глава городского округа Спасск-Дальний</w:t>
      </w:r>
    </w:p>
    <w:p w14:paraId="3A60A720" w14:textId="77777777" w:rsidR="009526A5" w:rsidRPr="0091415B" w:rsidRDefault="009526A5" w:rsidP="009526A5">
      <w:pPr>
        <w:rPr>
          <w:sz w:val="28"/>
          <w:szCs w:val="28"/>
        </w:rPr>
      </w:pPr>
    </w:p>
    <w:tbl>
      <w:tblPr>
        <w:tblW w:w="10349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499"/>
        <w:gridCol w:w="1561"/>
        <w:gridCol w:w="1588"/>
        <w:gridCol w:w="1701"/>
      </w:tblGrid>
      <w:tr w:rsidR="009526A5" w:rsidRPr="0091415B" w14:paraId="0A76D80A" w14:textId="77777777" w:rsidTr="009A173B">
        <w:trPr>
          <w:cantSplit/>
          <w:trHeight w:val="1320"/>
          <w:tblHeader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8527D" w14:textId="77777777" w:rsidR="009526A5" w:rsidRPr="00A23DB5" w:rsidRDefault="009526A5" w:rsidP="004A00B9">
            <w:pPr>
              <w:snapToGrid w:val="0"/>
              <w:rPr>
                <w:bCs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15369" w14:textId="77777777" w:rsidR="009526A5" w:rsidRPr="00793429" w:rsidRDefault="009526A5" w:rsidP="004A00B9">
            <w:pPr>
              <w:snapToGrid w:val="0"/>
              <w:rPr>
                <w:bCs/>
              </w:rPr>
            </w:pPr>
            <w:r w:rsidRPr="00793429">
              <w:rPr>
                <w:bCs/>
              </w:rPr>
              <w:t>январь-июнь</w:t>
            </w:r>
          </w:p>
          <w:p w14:paraId="5169C05B" w14:textId="77777777" w:rsidR="009526A5" w:rsidRPr="00793429" w:rsidRDefault="009526A5" w:rsidP="004A00B9">
            <w:pPr>
              <w:snapToGrid w:val="0"/>
              <w:jc w:val="center"/>
              <w:rPr>
                <w:bCs/>
              </w:rPr>
            </w:pPr>
            <w:r w:rsidRPr="00793429">
              <w:rPr>
                <w:bCs/>
              </w:rPr>
              <w:t>2020 года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53B66" w14:textId="77777777" w:rsidR="009526A5" w:rsidRPr="00793429" w:rsidRDefault="009526A5" w:rsidP="004A00B9">
            <w:pPr>
              <w:snapToGrid w:val="0"/>
              <w:rPr>
                <w:bCs/>
              </w:rPr>
            </w:pPr>
            <w:r w:rsidRPr="00793429">
              <w:rPr>
                <w:bCs/>
              </w:rPr>
              <w:t>январь-июнь</w:t>
            </w:r>
          </w:p>
          <w:p w14:paraId="20C497D1" w14:textId="77777777" w:rsidR="009526A5" w:rsidRPr="00793429" w:rsidRDefault="009526A5" w:rsidP="004A00B9">
            <w:pPr>
              <w:snapToGrid w:val="0"/>
              <w:jc w:val="center"/>
              <w:rPr>
                <w:bCs/>
              </w:rPr>
            </w:pPr>
            <w:r w:rsidRPr="00793429">
              <w:rPr>
                <w:bCs/>
              </w:rPr>
              <w:t>2021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0E5A6" w14:textId="77777777" w:rsidR="009526A5" w:rsidRPr="00793429" w:rsidRDefault="009526A5" w:rsidP="004A00B9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793429">
              <w:rPr>
                <w:bCs/>
                <w:sz w:val="22"/>
                <w:szCs w:val="22"/>
              </w:rPr>
              <w:t>Динамика к аналогичному периоду прошлого года, %</w:t>
            </w:r>
          </w:p>
        </w:tc>
      </w:tr>
      <w:tr w:rsidR="009526A5" w:rsidRPr="0091415B" w14:paraId="7C6C2D1D" w14:textId="77777777" w:rsidTr="009A173B">
        <w:trPr>
          <w:trHeight w:val="232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ABD18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Численность населения, тыс. чел. (на начало отчетного года)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503CF" w14:textId="753496AE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39,7</w:t>
            </w:r>
            <w:r w:rsidR="0045447B" w:rsidRPr="00226DC5">
              <w:rPr>
                <w:bCs/>
              </w:rPr>
              <w:t>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FD79E" w14:textId="7D859216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39,31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FA3CF" w14:textId="249F2CAB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98,8</w:t>
            </w:r>
          </w:p>
        </w:tc>
      </w:tr>
      <w:tr w:rsidR="009526A5" w:rsidRPr="0091415B" w14:paraId="1408D3DB" w14:textId="77777777" w:rsidTr="009A173B">
        <w:trPr>
          <w:trHeight w:val="232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BA779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Площадь территории, кв. км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4A334" w14:textId="77777777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43,49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5B7FD" w14:textId="77777777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43,38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0444B" w14:textId="77777777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99,7</w:t>
            </w:r>
          </w:p>
        </w:tc>
      </w:tr>
      <w:tr w:rsidR="009526A5" w:rsidRPr="0091415B" w14:paraId="1454B46E" w14:textId="77777777" w:rsidTr="009A173B">
        <w:trPr>
          <w:trHeight w:val="287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31B42D89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Оборот крупных и средних организаций, 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843A45A" w14:textId="77777777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91,6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6050AC2" w14:textId="77777777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127,7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7A63D6" w14:textId="0BE0B059" w:rsidR="009526A5" w:rsidRPr="00226DC5" w:rsidRDefault="009526A5" w:rsidP="004A00B9">
            <w:pPr>
              <w:snapToGrid w:val="0"/>
              <w:jc w:val="center"/>
              <w:rPr>
                <w:bCs/>
              </w:rPr>
            </w:pPr>
            <w:r w:rsidRPr="00226DC5">
              <w:rPr>
                <w:bCs/>
              </w:rPr>
              <w:t>36,1 п.</w:t>
            </w:r>
            <w:r w:rsidR="00AD4C81">
              <w:rPr>
                <w:bCs/>
              </w:rPr>
              <w:t xml:space="preserve"> </w:t>
            </w:r>
            <w:r w:rsidRPr="00226DC5">
              <w:rPr>
                <w:bCs/>
              </w:rPr>
              <w:t>п.</w:t>
            </w:r>
          </w:p>
        </w:tc>
      </w:tr>
      <w:tr w:rsidR="009526A5" w:rsidRPr="0091415B" w14:paraId="268C2695" w14:textId="77777777" w:rsidTr="009A173B">
        <w:trPr>
          <w:trHeight w:val="232"/>
        </w:trPr>
        <w:tc>
          <w:tcPr>
            <w:tcW w:w="54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9A8F78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Доля в обороте организаций края, 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EA837" w14:textId="77777777" w:rsidR="009526A5" w:rsidRPr="00226DC5" w:rsidRDefault="009526A5" w:rsidP="004A00B9">
            <w:pPr>
              <w:snapToGrid w:val="0"/>
              <w:jc w:val="center"/>
            </w:pPr>
            <w:r w:rsidRPr="00226DC5">
              <w:t>0,3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8139B" w14:textId="77777777" w:rsidR="009526A5" w:rsidRPr="00226DC5" w:rsidRDefault="009526A5" w:rsidP="004A00B9">
            <w:pPr>
              <w:snapToGrid w:val="0"/>
              <w:jc w:val="center"/>
            </w:pPr>
            <w:r w:rsidRPr="00226DC5"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5020C" w14:textId="31A8B8F4" w:rsidR="009526A5" w:rsidRPr="00226DC5" w:rsidRDefault="009526A5" w:rsidP="004A00B9">
            <w:pPr>
              <w:snapToGrid w:val="0"/>
              <w:jc w:val="center"/>
            </w:pPr>
            <w:r w:rsidRPr="00226DC5">
              <w:t>0</w:t>
            </w:r>
            <w:r w:rsidR="00802802">
              <w:t xml:space="preserve"> </w:t>
            </w:r>
            <w:proofErr w:type="spellStart"/>
            <w:r w:rsidR="00802802">
              <w:t>п.п</w:t>
            </w:r>
            <w:proofErr w:type="spellEnd"/>
            <w:r w:rsidR="00802802">
              <w:t>.</w:t>
            </w:r>
          </w:p>
        </w:tc>
      </w:tr>
      <w:tr w:rsidR="009526A5" w:rsidRPr="0091415B" w14:paraId="72F5AB6A" w14:textId="77777777" w:rsidTr="009A173B">
        <w:trPr>
          <w:trHeight w:val="561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9B0D9A7" w14:textId="77777777" w:rsidR="009526A5" w:rsidRPr="00A23DB5" w:rsidRDefault="009526A5" w:rsidP="004A00B9">
            <w:pPr>
              <w:snapToGrid w:val="0"/>
              <w:jc w:val="both"/>
              <w:rPr>
                <w:b/>
                <w:bCs/>
              </w:rPr>
            </w:pPr>
            <w:r w:rsidRPr="00A23DB5">
              <w:rPr>
                <w:b/>
                <w:bCs/>
              </w:rPr>
              <w:t>Объем отгруженных товаров собственного производства, выполненных работ, услуг собственными силами по чистым видам деятельности крупными и средними организациями млн. рублей (темп в действующих ценах)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09ABD00" w14:textId="77777777" w:rsidR="009526A5" w:rsidRPr="00226DC5" w:rsidRDefault="009526A5" w:rsidP="004A00B9">
            <w:pPr>
              <w:snapToGrid w:val="0"/>
              <w:jc w:val="center"/>
              <w:rPr>
                <w:b/>
                <w:bCs/>
              </w:rPr>
            </w:pPr>
            <w:r w:rsidRPr="00226DC5">
              <w:rPr>
                <w:b/>
                <w:bCs/>
              </w:rPr>
              <w:t>492,3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B5180F8" w14:textId="77777777" w:rsidR="009526A5" w:rsidRPr="00226DC5" w:rsidRDefault="009526A5" w:rsidP="004A00B9">
            <w:pPr>
              <w:snapToGrid w:val="0"/>
              <w:jc w:val="center"/>
              <w:rPr>
                <w:b/>
                <w:bCs/>
              </w:rPr>
            </w:pPr>
            <w:r w:rsidRPr="00226DC5">
              <w:rPr>
                <w:b/>
                <w:bCs/>
              </w:rPr>
              <w:t>541,5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0CD6702" w14:textId="77777777" w:rsidR="009526A5" w:rsidRPr="00226DC5" w:rsidRDefault="009526A5" w:rsidP="004A00B9">
            <w:pPr>
              <w:snapToGrid w:val="0"/>
              <w:jc w:val="center"/>
              <w:rPr>
                <w:b/>
                <w:bCs/>
              </w:rPr>
            </w:pPr>
            <w:r w:rsidRPr="00226DC5">
              <w:rPr>
                <w:b/>
                <w:bCs/>
              </w:rPr>
              <w:t>110,0</w:t>
            </w:r>
          </w:p>
        </w:tc>
      </w:tr>
      <w:tr w:rsidR="009526A5" w:rsidRPr="0091415B" w14:paraId="784A6EE8" w14:textId="77777777" w:rsidTr="009A173B">
        <w:trPr>
          <w:trHeight w:val="122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14:paraId="55BDECBB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Доля в объеме отгруженных товаров собственного производства, выполненных работ услуг собственными силами по чистым видам деятельности крупными и средними организациями края, 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22F9913" w14:textId="77777777" w:rsidR="009526A5" w:rsidRPr="005B06A0" w:rsidRDefault="009526A5" w:rsidP="004A00B9">
            <w:pPr>
              <w:snapToGrid w:val="0"/>
              <w:jc w:val="center"/>
            </w:pPr>
            <w:r w:rsidRPr="005B06A0">
              <w:t>0,4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7105142" w14:textId="77777777" w:rsidR="009526A5" w:rsidRPr="005B06A0" w:rsidRDefault="009526A5" w:rsidP="004A00B9">
            <w:pPr>
              <w:snapToGrid w:val="0"/>
              <w:jc w:val="center"/>
            </w:pPr>
            <w:r w:rsidRPr="005B06A0">
              <w:t>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A256C" w14:textId="0B17F08A" w:rsidR="009526A5" w:rsidRPr="005B06A0" w:rsidRDefault="009526A5" w:rsidP="004A00B9">
            <w:pPr>
              <w:snapToGrid w:val="0"/>
              <w:jc w:val="center"/>
            </w:pPr>
            <w:r w:rsidRPr="005B06A0">
              <w:t>0</w:t>
            </w:r>
            <w:r w:rsidR="00F421F1">
              <w:t xml:space="preserve"> </w:t>
            </w:r>
            <w:proofErr w:type="spellStart"/>
            <w:r w:rsidR="00F421F1">
              <w:t>п.п</w:t>
            </w:r>
            <w:proofErr w:type="spellEnd"/>
            <w:r w:rsidR="00F421F1">
              <w:t>.</w:t>
            </w:r>
          </w:p>
        </w:tc>
      </w:tr>
      <w:tr w:rsidR="009526A5" w:rsidRPr="0091415B" w14:paraId="17A64BD1" w14:textId="77777777" w:rsidTr="009A173B">
        <w:trPr>
          <w:trHeight w:val="23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8DAFD8" w14:textId="77777777" w:rsidR="009526A5" w:rsidRPr="00A23DB5" w:rsidRDefault="009526A5" w:rsidP="004A00B9">
            <w:pPr>
              <w:snapToGrid w:val="0"/>
              <w:jc w:val="both"/>
            </w:pPr>
            <w:r w:rsidRPr="00A23DB5">
              <w:t>Строительство,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FCB29" w14:textId="77777777" w:rsidR="009526A5" w:rsidRPr="005B06A0" w:rsidRDefault="009526A5" w:rsidP="004A00B9">
            <w:pPr>
              <w:snapToGrid w:val="0"/>
              <w:jc w:val="center"/>
            </w:pPr>
            <w:r w:rsidRPr="005B06A0">
              <w:t>*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1A7A0" w14:textId="77777777" w:rsidR="009526A5" w:rsidRPr="005B06A0" w:rsidRDefault="009526A5" w:rsidP="005B06A0">
            <w:pPr>
              <w:snapToGrid w:val="0"/>
              <w:jc w:val="center"/>
            </w:pPr>
            <w:r w:rsidRPr="005B06A0"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AD1E" w14:textId="77777777" w:rsidR="009526A5" w:rsidRPr="005B06A0" w:rsidRDefault="009526A5" w:rsidP="004A00B9">
            <w:pPr>
              <w:snapToGrid w:val="0"/>
              <w:jc w:val="center"/>
            </w:pPr>
            <w:r w:rsidRPr="005B06A0">
              <w:t>12,4</w:t>
            </w:r>
          </w:p>
        </w:tc>
      </w:tr>
      <w:tr w:rsidR="009526A5" w:rsidRPr="0091415B" w14:paraId="0BD897CB" w14:textId="77777777" w:rsidTr="009A173B">
        <w:trPr>
          <w:trHeight w:val="23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B74466" w14:textId="77777777" w:rsidR="009526A5" w:rsidRPr="00A23DB5" w:rsidRDefault="009526A5" w:rsidP="004A00B9">
            <w:pPr>
              <w:snapToGrid w:val="0"/>
              <w:jc w:val="both"/>
            </w:pPr>
            <w:r w:rsidRPr="00A23DB5">
              <w:t>Производство продукции сельского хозяйства,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7F517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124CBE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7099D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</w:tr>
      <w:tr w:rsidR="009526A5" w:rsidRPr="0091415B" w14:paraId="61E4E2F8" w14:textId="77777777" w:rsidTr="009A173B">
        <w:trPr>
          <w:trHeight w:val="23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43EC5D" w14:textId="77777777" w:rsidR="009526A5" w:rsidRPr="00A23DB5" w:rsidRDefault="009526A5" w:rsidP="004A00B9">
            <w:pPr>
              <w:snapToGrid w:val="0"/>
              <w:jc w:val="both"/>
            </w:pPr>
            <w:r w:rsidRPr="00A23DB5">
              <w:t>Рыболовство, рыбоводство,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F664E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92DB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2B134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</w:tr>
      <w:tr w:rsidR="009526A5" w:rsidRPr="0091415B" w14:paraId="313D968F" w14:textId="77777777" w:rsidTr="009A173B">
        <w:trPr>
          <w:trHeight w:val="23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E41E16" w14:textId="77777777" w:rsidR="009526A5" w:rsidRPr="00A23DB5" w:rsidRDefault="009526A5" w:rsidP="004A00B9">
            <w:pPr>
              <w:snapToGrid w:val="0"/>
              <w:jc w:val="both"/>
            </w:pPr>
            <w:r w:rsidRPr="00A23DB5">
              <w:t>Лесозаготовки,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2EB3C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7544F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A29AD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-</w:t>
            </w:r>
          </w:p>
        </w:tc>
      </w:tr>
      <w:tr w:rsidR="009526A5" w:rsidRPr="0091415B" w14:paraId="5E837353" w14:textId="77777777" w:rsidTr="009A173B">
        <w:trPr>
          <w:trHeight w:val="202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2C5B515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Оборот розничной торговли,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C0A4E6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72,6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A82BCDC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84,2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940B55" w14:textId="77777777" w:rsidR="009526A5" w:rsidRPr="00916A68" w:rsidRDefault="009526A5" w:rsidP="004A00B9">
            <w:pPr>
              <w:snapToGrid w:val="0"/>
              <w:jc w:val="center"/>
            </w:pPr>
            <w:r w:rsidRPr="00916A68">
              <w:t>109,2</w:t>
            </w:r>
          </w:p>
        </w:tc>
      </w:tr>
      <w:tr w:rsidR="00AA754D" w:rsidRPr="0091415B" w14:paraId="07638E14" w14:textId="77777777" w:rsidTr="009A173B">
        <w:trPr>
          <w:trHeight w:val="315"/>
        </w:trPr>
        <w:tc>
          <w:tcPr>
            <w:tcW w:w="5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EC20E0" w14:textId="77777777" w:rsidR="00AA754D" w:rsidRPr="00AA754D" w:rsidRDefault="00AA754D" w:rsidP="00AA754D">
            <w:pPr>
              <w:snapToGrid w:val="0"/>
              <w:jc w:val="both"/>
              <w:rPr>
                <w:bCs/>
              </w:rPr>
            </w:pPr>
            <w:r w:rsidRPr="00AA754D">
              <w:rPr>
                <w:bCs/>
              </w:rPr>
              <w:t>Оборот общественного питания, млн рублей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4B61687" w14:textId="29F2BE53" w:rsidR="00AA754D" w:rsidRPr="00AA754D" w:rsidRDefault="00AA754D" w:rsidP="00AA754D">
            <w:pPr>
              <w:snapToGrid w:val="0"/>
              <w:jc w:val="center"/>
            </w:pPr>
            <w:r w:rsidRPr="00AA754D">
              <w:t>*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8B1B47" w14:textId="607C3803" w:rsidR="00AA754D" w:rsidRPr="00AA754D" w:rsidRDefault="00AA754D" w:rsidP="00AA754D">
            <w:pPr>
              <w:snapToGrid w:val="0"/>
              <w:jc w:val="center"/>
            </w:pPr>
            <w:r w:rsidRPr="00AA754D"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A22B4A" w14:textId="41A476C0" w:rsidR="00AA754D" w:rsidRPr="00AA754D" w:rsidRDefault="007C4CF1" w:rsidP="00AA754D">
            <w:pPr>
              <w:snapToGrid w:val="0"/>
              <w:jc w:val="center"/>
            </w:pPr>
            <w:r>
              <w:t>124,5</w:t>
            </w:r>
          </w:p>
        </w:tc>
      </w:tr>
      <w:tr w:rsidR="009526A5" w:rsidRPr="0091415B" w14:paraId="42083656" w14:textId="77777777" w:rsidTr="009A173B">
        <w:trPr>
          <w:trHeight w:val="112"/>
        </w:trPr>
        <w:tc>
          <w:tcPr>
            <w:tcW w:w="5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14E40BA" w14:textId="77777777" w:rsidR="009526A5" w:rsidRPr="00CC67D9" w:rsidRDefault="009526A5" w:rsidP="004A00B9">
            <w:pPr>
              <w:snapToGrid w:val="0"/>
              <w:jc w:val="both"/>
              <w:rPr>
                <w:bCs/>
              </w:rPr>
            </w:pPr>
            <w:r w:rsidRPr="00CC67D9">
              <w:rPr>
                <w:bCs/>
              </w:rPr>
              <w:t>Объем платных услуг населению, млн рублей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15E08A" w14:textId="77777777" w:rsidR="009526A5" w:rsidRPr="00CC67D9" w:rsidRDefault="009526A5" w:rsidP="004A00B9">
            <w:pPr>
              <w:snapToGrid w:val="0"/>
              <w:jc w:val="center"/>
            </w:pPr>
            <w:r w:rsidRPr="00CC67D9">
              <w:t>392,2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C53ADC1" w14:textId="77777777" w:rsidR="009526A5" w:rsidRPr="00CC67D9" w:rsidRDefault="009526A5" w:rsidP="004A00B9">
            <w:pPr>
              <w:snapToGrid w:val="0"/>
              <w:jc w:val="center"/>
            </w:pPr>
            <w:r w:rsidRPr="00CC67D9">
              <w:t>401,2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D919E" w14:textId="77777777" w:rsidR="009526A5" w:rsidRPr="00CC67D9" w:rsidRDefault="009526A5" w:rsidP="004A00B9">
            <w:pPr>
              <w:snapToGrid w:val="0"/>
              <w:jc w:val="center"/>
            </w:pPr>
            <w:r w:rsidRPr="00CC67D9">
              <w:t>99,0</w:t>
            </w:r>
          </w:p>
        </w:tc>
      </w:tr>
      <w:tr w:rsidR="009526A5" w:rsidRPr="0091415B" w14:paraId="6EF66EDB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0195636" w14:textId="77777777" w:rsidR="009526A5" w:rsidRPr="00A23DB5" w:rsidRDefault="009526A5" w:rsidP="004A00B9">
            <w:pPr>
              <w:snapToGrid w:val="0"/>
              <w:jc w:val="both"/>
              <w:rPr>
                <w:b/>
                <w:bCs/>
              </w:rPr>
            </w:pPr>
            <w:r w:rsidRPr="00A23DB5">
              <w:rPr>
                <w:b/>
                <w:bCs/>
              </w:rPr>
              <w:t>Малый бизнес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70D2EB4" w14:textId="77777777" w:rsidR="009526A5" w:rsidRPr="0091415B" w:rsidRDefault="009526A5" w:rsidP="004A00B9">
            <w:pPr>
              <w:snapToGri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FC5AE78" w14:textId="77777777" w:rsidR="009526A5" w:rsidRPr="0091415B" w:rsidRDefault="009526A5" w:rsidP="004A00B9">
            <w:pPr>
              <w:snapToGri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DC30DD4" w14:textId="77777777" w:rsidR="009526A5" w:rsidRPr="0091415B" w:rsidRDefault="009526A5" w:rsidP="004A00B9">
            <w:pPr>
              <w:snapToGrid w:val="0"/>
              <w:jc w:val="center"/>
              <w:rPr>
                <w:b/>
                <w:bCs/>
                <w:color w:val="FF0000"/>
              </w:rPr>
            </w:pPr>
          </w:p>
        </w:tc>
      </w:tr>
      <w:tr w:rsidR="009526A5" w:rsidRPr="0091415B" w14:paraId="2340C403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7B6AC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Малый бизнес, оборот малых предприятий (без учета ИП), млн рублей (темп роста в действующих ценах)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7F312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1588,8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4ECDA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1636,5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F55F1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103,0</w:t>
            </w:r>
          </w:p>
        </w:tc>
      </w:tr>
      <w:tr w:rsidR="009526A5" w:rsidRPr="0091415B" w14:paraId="2A9EA308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C692E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Доля малых предприятий (без учета ИП) в числе хозяйствующих субъектов, 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4BC522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60,7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65E67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t>63,9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5FFA" w14:textId="28457686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t>3,2 п.</w:t>
            </w:r>
            <w:r w:rsidR="00AD4C81">
              <w:t xml:space="preserve"> </w:t>
            </w:r>
            <w:r w:rsidRPr="000D23B7">
              <w:t>п.</w:t>
            </w:r>
          </w:p>
        </w:tc>
      </w:tr>
      <w:tr w:rsidR="009526A5" w:rsidRPr="0091415B" w14:paraId="3074662F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14000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Количество малых предприятий (без учета ИП), ед.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10E87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263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7124E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268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61C32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rPr>
                <w:sz w:val="25"/>
                <w:szCs w:val="25"/>
              </w:rPr>
              <w:t>101,9</w:t>
            </w:r>
          </w:p>
        </w:tc>
      </w:tr>
      <w:tr w:rsidR="009526A5" w:rsidRPr="0091415B" w14:paraId="23262AEE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0DF81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Число индивидуальных предпринимателей (ИП), чел.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B4E2C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t>963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E6FF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t>788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48599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0D23B7">
              <w:t xml:space="preserve">81,8 </w:t>
            </w:r>
          </w:p>
        </w:tc>
      </w:tr>
      <w:tr w:rsidR="009526A5" w:rsidRPr="0091415B" w14:paraId="41A26EE1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9B8F7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Численность занятых в малом бизнесе (без учета ИП), тыс. чел.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9A0AA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563EC5">
              <w:t>6,6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577CB" w14:textId="79E013A3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563EC5">
              <w:t>2,6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17F02" w14:textId="77777777" w:rsidR="009526A5" w:rsidRPr="0091415B" w:rsidRDefault="009526A5" w:rsidP="004A00B9">
            <w:pPr>
              <w:snapToGrid w:val="0"/>
              <w:ind w:right="-136"/>
              <w:jc w:val="center"/>
              <w:rPr>
                <w:color w:val="FF0000"/>
                <w:sz w:val="20"/>
                <w:szCs w:val="20"/>
              </w:rPr>
            </w:pPr>
            <w:r w:rsidRPr="00563EC5">
              <w:t>Данные не сопоставимы в связи с изменением методики расчета численности занятых в малом бизнесе</w:t>
            </w:r>
          </w:p>
        </w:tc>
      </w:tr>
      <w:tr w:rsidR="009526A5" w:rsidRPr="0091415B" w14:paraId="5559292E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49106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lastRenderedPageBreak/>
              <w:t>Доля занятых в малом бизнесе (без учета ИП) в общей численности занятых в экономике, 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C3A24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563EC5">
              <w:t>48,1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F624D" w14:textId="77777777" w:rsidR="009526A5" w:rsidRPr="00563EC5" w:rsidRDefault="009526A5" w:rsidP="004A00B9">
            <w:pPr>
              <w:snapToGrid w:val="0"/>
              <w:jc w:val="center"/>
            </w:pPr>
          </w:p>
          <w:p w14:paraId="7C3AFB1C" w14:textId="77777777" w:rsidR="009526A5" w:rsidRPr="00563EC5" w:rsidRDefault="009526A5" w:rsidP="004A00B9">
            <w:pPr>
              <w:snapToGrid w:val="0"/>
              <w:jc w:val="center"/>
            </w:pPr>
            <w:r w:rsidRPr="00563EC5">
              <w:t>26,9</w:t>
            </w:r>
          </w:p>
          <w:p w14:paraId="7DC06AE3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8145" w14:textId="77777777" w:rsidR="009526A5" w:rsidRPr="0091415B" w:rsidRDefault="009526A5" w:rsidP="004A00B9">
            <w:pPr>
              <w:snapToGrid w:val="0"/>
              <w:jc w:val="center"/>
              <w:rPr>
                <w:color w:val="FF0000"/>
              </w:rPr>
            </w:pPr>
            <w:r w:rsidRPr="00563EC5">
              <w:t>Данные не сопоставимы в связи с изменением методики расчета численности занятых в малом бизнесе</w:t>
            </w:r>
          </w:p>
        </w:tc>
      </w:tr>
      <w:tr w:rsidR="009526A5" w:rsidRPr="0091415B" w14:paraId="141B56BC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88D9FE1" w14:textId="77777777" w:rsidR="009526A5" w:rsidRPr="00A23DB5" w:rsidRDefault="009526A5" w:rsidP="004A00B9">
            <w:pPr>
              <w:snapToGrid w:val="0"/>
              <w:jc w:val="both"/>
              <w:rPr>
                <w:b/>
              </w:rPr>
            </w:pPr>
            <w:r w:rsidRPr="00A23DB5">
              <w:rPr>
                <w:b/>
              </w:rPr>
              <w:t>Социальные индикаторы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C3B503B" w14:textId="77777777" w:rsidR="009526A5" w:rsidRPr="0074328E" w:rsidRDefault="009526A5" w:rsidP="004A00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A81CAF1" w14:textId="77777777" w:rsidR="009526A5" w:rsidRPr="0074328E" w:rsidRDefault="009526A5" w:rsidP="004A00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0533B6C" w14:textId="77777777" w:rsidR="009526A5" w:rsidRPr="0074328E" w:rsidRDefault="009526A5" w:rsidP="004A00B9">
            <w:pPr>
              <w:snapToGrid w:val="0"/>
              <w:jc w:val="center"/>
              <w:rPr>
                <w:b/>
              </w:rPr>
            </w:pPr>
          </w:p>
        </w:tc>
      </w:tr>
      <w:tr w:rsidR="009526A5" w:rsidRPr="0091415B" w14:paraId="1F60DC79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B1C1F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Среднемесячная заработная плата по крупным и средним организациям,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2D7D1" w14:textId="77777777" w:rsidR="009526A5" w:rsidRPr="0074328E" w:rsidRDefault="009526A5" w:rsidP="004A00B9">
            <w:pPr>
              <w:snapToGrid w:val="0"/>
              <w:jc w:val="center"/>
            </w:pPr>
            <w:r w:rsidRPr="0074328E">
              <w:t>39569,7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E3109" w14:textId="77777777" w:rsidR="009526A5" w:rsidRPr="0074328E" w:rsidRDefault="009526A5" w:rsidP="004A00B9">
            <w:pPr>
              <w:snapToGrid w:val="0"/>
              <w:jc w:val="center"/>
            </w:pPr>
            <w:r w:rsidRPr="0074328E">
              <w:t>42291,2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C0460" w14:textId="77777777" w:rsidR="009526A5" w:rsidRPr="0074328E" w:rsidRDefault="009526A5" w:rsidP="004A00B9">
            <w:pPr>
              <w:snapToGrid w:val="0"/>
              <w:jc w:val="center"/>
            </w:pPr>
            <w:r w:rsidRPr="0074328E">
              <w:t>106,9</w:t>
            </w:r>
          </w:p>
        </w:tc>
      </w:tr>
      <w:tr w:rsidR="009526A5" w:rsidRPr="0091415B" w14:paraId="2EF16B28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6E2B3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Просроченная задолженность по заработной плате,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3D793" w14:textId="6BB3670A" w:rsidR="009526A5" w:rsidRPr="002F79CB" w:rsidRDefault="009526A5" w:rsidP="004A00B9">
            <w:pPr>
              <w:snapToGrid w:val="0"/>
              <w:jc w:val="center"/>
            </w:pPr>
            <w:r w:rsidRPr="002F79CB">
              <w:t>11</w:t>
            </w:r>
            <w:r w:rsidR="00793429" w:rsidRPr="002F79CB">
              <w:t>,</w:t>
            </w:r>
            <w:r w:rsidR="002F79CB" w:rsidRPr="002F79CB">
              <w:t>9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2077B" w14:textId="499B1E39" w:rsidR="009526A5" w:rsidRPr="002F79CB" w:rsidRDefault="009526A5" w:rsidP="004A00B9">
            <w:pPr>
              <w:snapToGrid w:val="0"/>
              <w:jc w:val="center"/>
            </w:pPr>
            <w:r w:rsidRPr="002F79CB">
              <w:t>10</w:t>
            </w:r>
            <w:r w:rsidR="00793429" w:rsidRPr="002F79CB">
              <w:t>,</w:t>
            </w:r>
            <w:r w:rsidR="002F79CB" w:rsidRPr="002F79CB"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5D4CB" w14:textId="77777777" w:rsidR="009526A5" w:rsidRPr="002F79CB" w:rsidRDefault="009526A5" w:rsidP="004A00B9">
            <w:pPr>
              <w:snapToGrid w:val="0"/>
              <w:jc w:val="center"/>
            </w:pPr>
            <w:r w:rsidRPr="002F79CB">
              <w:t>90,8</w:t>
            </w:r>
          </w:p>
        </w:tc>
      </w:tr>
      <w:tr w:rsidR="009526A5" w:rsidRPr="0091415B" w14:paraId="3FF6BCD9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EA89739" w14:textId="77777777" w:rsidR="009526A5" w:rsidRPr="00A23DB5" w:rsidRDefault="009526A5" w:rsidP="004A00B9">
            <w:pPr>
              <w:snapToGrid w:val="0"/>
              <w:jc w:val="both"/>
              <w:rPr>
                <w:b/>
                <w:bCs/>
              </w:rPr>
            </w:pPr>
            <w:r w:rsidRPr="00A23DB5">
              <w:rPr>
                <w:b/>
                <w:bCs/>
              </w:rPr>
              <w:t>Инвестиционное развитие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24BE60AB" w14:textId="77777777" w:rsidR="009526A5" w:rsidRPr="002F79CB" w:rsidRDefault="009526A5" w:rsidP="004A00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368F3672" w14:textId="77777777" w:rsidR="009526A5" w:rsidRPr="002F79CB" w:rsidRDefault="009526A5" w:rsidP="004A00B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288157" w14:textId="77777777" w:rsidR="009526A5" w:rsidRPr="002F79CB" w:rsidRDefault="009526A5" w:rsidP="004A00B9">
            <w:pPr>
              <w:snapToGrid w:val="0"/>
              <w:jc w:val="center"/>
              <w:rPr>
                <w:b/>
              </w:rPr>
            </w:pPr>
          </w:p>
        </w:tc>
      </w:tr>
      <w:tr w:rsidR="009A173B" w:rsidRPr="0091415B" w14:paraId="594FC7ED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AD4A" w14:textId="77777777" w:rsidR="009A173B" w:rsidRPr="00A23DB5" w:rsidRDefault="009A173B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Объем инвестиций в основной капитал, млн.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F5A1" w14:textId="77777777" w:rsidR="009A173B" w:rsidRPr="0091415B" w:rsidRDefault="009A173B" w:rsidP="004A00B9">
            <w:pPr>
              <w:snapToGrid w:val="0"/>
              <w:jc w:val="center"/>
              <w:rPr>
                <w:color w:val="FF0000"/>
              </w:rPr>
            </w:pPr>
            <w:r w:rsidRPr="00CD5D21">
              <w:t>211,1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375F0" w14:textId="77777777" w:rsidR="009A173B" w:rsidRPr="009A173B" w:rsidRDefault="009A173B" w:rsidP="004A00B9">
            <w:pPr>
              <w:snapToGrid w:val="0"/>
              <w:jc w:val="center"/>
              <w:rPr>
                <w:sz w:val="22"/>
                <w:szCs w:val="22"/>
              </w:rPr>
            </w:pPr>
            <w:r w:rsidRPr="009A173B">
              <w:rPr>
                <w:sz w:val="22"/>
                <w:szCs w:val="22"/>
              </w:rPr>
              <w:t>20,3</w:t>
            </w:r>
          </w:p>
          <w:p w14:paraId="7A12ADEB" w14:textId="517268B6" w:rsidR="009A173B" w:rsidRPr="009A173B" w:rsidRDefault="009A173B" w:rsidP="004A00B9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д</w:t>
            </w:r>
            <w:r w:rsidRPr="009A173B">
              <w:rPr>
                <w:sz w:val="22"/>
                <w:szCs w:val="22"/>
              </w:rPr>
              <w:t xml:space="preserve">анные за </w:t>
            </w:r>
            <w:r w:rsidRPr="009A173B">
              <w:rPr>
                <w:sz w:val="22"/>
                <w:szCs w:val="22"/>
              </w:rPr>
              <w:br/>
              <w:t>1 кв. 2021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F042B" w14:textId="4E6454B6" w:rsidR="009A173B" w:rsidRPr="009A173B" w:rsidRDefault="009A173B" w:rsidP="004A00B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526A5" w:rsidRPr="0091415B" w14:paraId="2A2265AD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5B4EC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Введено жилья, кв. 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ABC2B" w14:textId="77777777" w:rsidR="009526A5" w:rsidRPr="006F4C28" w:rsidRDefault="009526A5" w:rsidP="004A00B9">
            <w:pPr>
              <w:snapToGrid w:val="0"/>
              <w:jc w:val="center"/>
            </w:pPr>
            <w:r w:rsidRPr="006F4C28">
              <w:t>751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18FD2" w14:textId="3C75B41B" w:rsidR="009526A5" w:rsidRPr="006F4C28" w:rsidRDefault="009526A5" w:rsidP="004A00B9">
            <w:pPr>
              <w:snapToGrid w:val="0"/>
              <w:jc w:val="center"/>
            </w:pPr>
            <w:r w:rsidRPr="006F4C28">
              <w:t>1</w:t>
            </w:r>
            <w:r w:rsidR="008E336C" w:rsidRPr="006F4C28">
              <w:t>909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28BB" w14:textId="741FE958" w:rsidR="009526A5" w:rsidRPr="006F4C28" w:rsidRDefault="008E336C" w:rsidP="004A00B9">
            <w:pPr>
              <w:snapToGrid w:val="0"/>
              <w:jc w:val="center"/>
            </w:pPr>
            <w:r w:rsidRPr="006F4C28">
              <w:t>2,5</w:t>
            </w:r>
            <w:r w:rsidR="009526A5" w:rsidRPr="006F4C28">
              <w:t xml:space="preserve"> р</w:t>
            </w:r>
          </w:p>
        </w:tc>
      </w:tr>
      <w:tr w:rsidR="009526A5" w:rsidRPr="0091415B" w14:paraId="06D01E02" w14:textId="77777777" w:rsidTr="009A173B">
        <w:trPr>
          <w:trHeight w:val="278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36C3A" w14:textId="77777777" w:rsidR="009526A5" w:rsidRPr="00A23DB5" w:rsidRDefault="009526A5" w:rsidP="004A00B9">
            <w:pPr>
              <w:snapToGrid w:val="0"/>
              <w:jc w:val="both"/>
              <w:rPr>
                <w:bCs/>
              </w:rPr>
            </w:pPr>
            <w:r w:rsidRPr="00A23DB5">
              <w:rPr>
                <w:bCs/>
              </w:rPr>
              <w:t>Обеспеченность жильем на душу населения, кв. м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A066" w14:textId="77777777" w:rsidR="009526A5" w:rsidRPr="009D6051" w:rsidRDefault="009526A5" w:rsidP="004A00B9">
            <w:pPr>
              <w:snapToGrid w:val="0"/>
              <w:jc w:val="center"/>
            </w:pPr>
            <w:r w:rsidRPr="009D6051">
              <w:t>26,86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52CC9" w14:textId="77777777" w:rsidR="009526A5" w:rsidRPr="009D6051" w:rsidRDefault="009526A5" w:rsidP="004A00B9">
            <w:pPr>
              <w:snapToGrid w:val="0"/>
              <w:jc w:val="center"/>
            </w:pPr>
            <w:r w:rsidRPr="009D6051">
              <w:t>27,18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2305" w14:textId="77777777" w:rsidR="009526A5" w:rsidRPr="009D6051" w:rsidRDefault="009526A5" w:rsidP="004A00B9">
            <w:pPr>
              <w:snapToGrid w:val="0"/>
              <w:jc w:val="center"/>
            </w:pPr>
            <w:r w:rsidRPr="009D6051">
              <w:t>101,2</w:t>
            </w:r>
          </w:p>
        </w:tc>
      </w:tr>
      <w:tr w:rsidR="009526A5" w:rsidRPr="0091415B" w14:paraId="61DFBDAC" w14:textId="77777777" w:rsidTr="009A173B">
        <w:trPr>
          <w:trHeight w:val="296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91BE620" w14:textId="77777777" w:rsidR="009526A5" w:rsidRPr="00A23DB5" w:rsidRDefault="009526A5" w:rsidP="004A00B9">
            <w:pPr>
              <w:snapToGrid w:val="0"/>
              <w:jc w:val="both"/>
              <w:rPr>
                <w:b/>
                <w:bCs/>
              </w:rPr>
            </w:pPr>
            <w:r w:rsidRPr="00A23DB5">
              <w:rPr>
                <w:b/>
                <w:bCs/>
              </w:rPr>
              <w:t>Занятость населения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3E584AB1" w14:textId="77777777" w:rsidR="009526A5" w:rsidRPr="009D6051" w:rsidRDefault="009526A5" w:rsidP="004A00B9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C3645E3" w14:textId="77777777" w:rsidR="009526A5" w:rsidRPr="009D6051" w:rsidRDefault="009526A5" w:rsidP="004A00B9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2923EA49" w14:textId="77777777" w:rsidR="009526A5" w:rsidRPr="009D6051" w:rsidRDefault="009526A5" w:rsidP="004A00B9">
            <w:pPr>
              <w:snapToGrid w:val="0"/>
              <w:jc w:val="both"/>
              <w:rPr>
                <w:b/>
                <w:bCs/>
              </w:rPr>
            </w:pPr>
          </w:p>
        </w:tc>
      </w:tr>
      <w:tr w:rsidR="001B1A03" w:rsidRPr="001B1A03" w14:paraId="27DC7C84" w14:textId="77777777" w:rsidTr="009A173B">
        <w:trPr>
          <w:trHeight w:val="23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7C5071" w14:textId="77777777" w:rsidR="009526A5" w:rsidRPr="001B1A03" w:rsidRDefault="009526A5" w:rsidP="004A00B9">
            <w:pPr>
              <w:snapToGrid w:val="0"/>
              <w:jc w:val="both"/>
              <w:rPr>
                <w:bCs/>
              </w:rPr>
            </w:pPr>
            <w:r w:rsidRPr="001B1A03">
              <w:rPr>
                <w:bCs/>
              </w:rPr>
              <w:t>Уровень зарегистрированной безработицы к экономически активному населению, 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6DA8A" w14:textId="77777777" w:rsidR="009526A5" w:rsidRPr="001B1A03" w:rsidRDefault="009526A5" w:rsidP="004A00B9">
            <w:pPr>
              <w:snapToGrid w:val="0"/>
              <w:jc w:val="center"/>
            </w:pPr>
            <w:r w:rsidRPr="001B1A03">
              <w:t>3,3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AB1A7" w14:textId="77777777" w:rsidR="009526A5" w:rsidRPr="001B1A03" w:rsidRDefault="009526A5" w:rsidP="004A00B9">
            <w:pPr>
              <w:snapToGrid w:val="0"/>
              <w:jc w:val="center"/>
            </w:pPr>
            <w:r w:rsidRPr="001B1A03">
              <w:t>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E457C" w14:textId="77777777" w:rsidR="009526A5" w:rsidRPr="001B1A03" w:rsidRDefault="009526A5" w:rsidP="004A00B9">
            <w:pPr>
              <w:snapToGrid w:val="0"/>
              <w:jc w:val="center"/>
            </w:pPr>
            <w:r w:rsidRPr="001B1A03">
              <w:t xml:space="preserve">-2 </w:t>
            </w:r>
            <w:proofErr w:type="spellStart"/>
            <w:r w:rsidRPr="001B1A03">
              <w:t>п.п</w:t>
            </w:r>
            <w:proofErr w:type="spellEnd"/>
            <w:r w:rsidRPr="001B1A03">
              <w:t>.</w:t>
            </w:r>
          </w:p>
        </w:tc>
      </w:tr>
      <w:tr w:rsidR="001B1A03" w:rsidRPr="001B1A03" w14:paraId="07B94B5F" w14:textId="77777777" w:rsidTr="009A173B">
        <w:trPr>
          <w:trHeight w:val="605"/>
        </w:trPr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19EF5" w14:textId="77777777" w:rsidR="009526A5" w:rsidRPr="001B1A03" w:rsidRDefault="009526A5" w:rsidP="004A00B9">
            <w:pPr>
              <w:snapToGrid w:val="0"/>
              <w:jc w:val="both"/>
              <w:rPr>
                <w:bCs/>
              </w:rPr>
            </w:pPr>
            <w:r w:rsidRPr="001B1A03">
              <w:rPr>
                <w:bCs/>
              </w:rPr>
              <w:t>Нагрузка незанятого населения на 100 заявленных вакансий, человек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BF006" w14:textId="77777777" w:rsidR="009526A5" w:rsidRPr="001B1A03" w:rsidRDefault="009526A5" w:rsidP="004A00B9">
            <w:pPr>
              <w:snapToGrid w:val="0"/>
              <w:jc w:val="center"/>
              <w:rPr>
                <w:bCs/>
              </w:rPr>
            </w:pPr>
            <w:r w:rsidRPr="001B1A03">
              <w:rPr>
                <w:bCs/>
              </w:rPr>
              <w:t>97,1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3F9E8" w14:textId="77777777" w:rsidR="009526A5" w:rsidRPr="001B1A03" w:rsidRDefault="009526A5" w:rsidP="004A00B9">
            <w:pPr>
              <w:snapToGrid w:val="0"/>
              <w:jc w:val="center"/>
              <w:rPr>
                <w:bCs/>
              </w:rPr>
            </w:pPr>
            <w:r w:rsidRPr="001B1A03">
              <w:rPr>
                <w:bCs/>
              </w:rPr>
              <w:t>65,9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7306A" w14:textId="77777777" w:rsidR="009526A5" w:rsidRPr="001B1A03" w:rsidRDefault="009526A5" w:rsidP="004A00B9">
            <w:pPr>
              <w:snapToGrid w:val="0"/>
              <w:jc w:val="center"/>
              <w:rPr>
                <w:bCs/>
              </w:rPr>
            </w:pPr>
            <w:r w:rsidRPr="001B1A03">
              <w:rPr>
                <w:bCs/>
              </w:rPr>
              <w:t>67,9</w:t>
            </w:r>
          </w:p>
        </w:tc>
      </w:tr>
    </w:tbl>
    <w:p w14:paraId="6A8D2E89" w14:textId="77777777" w:rsidR="009526A5" w:rsidRPr="001B1A03" w:rsidRDefault="009526A5" w:rsidP="009526A5">
      <w:pPr>
        <w:jc w:val="both"/>
      </w:pPr>
    </w:p>
    <w:p w14:paraId="453F325C" w14:textId="77777777" w:rsidR="009526A5" w:rsidRPr="001B1A03" w:rsidRDefault="009526A5" w:rsidP="00B06041">
      <w:p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</w:pPr>
      <w:r w:rsidRPr="001B1A03">
        <w:t xml:space="preserve">Примечание: </w:t>
      </w:r>
    </w:p>
    <w:p w14:paraId="247BBF2D" w14:textId="1D79CBDE" w:rsidR="009526A5" w:rsidRPr="001B1A03" w:rsidRDefault="009526A5" w:rsidP="00B06041">
      <w:p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</w:pPr>
      <w:r w:rsidRPr="001B1A03">
        <w:t xml:space="preserve">*Территориальным органом Федеральной службы государственной статистики по Приморскому краю данные не размещаются в целях обеспечения конфиденциальности первичных статистических данных, полученных от организаций, в соответствии с Федеральным законом от 29.11.2007 №282-ФЗ (п.5 с. 4, п.1 ст.9). Показатель представлен </w:t>
      </w:r>
      <w:r w:rsidR="00B06041" w:rsidRPr="001B1A03">
        <w:br/>
      </w:r>
      <w:r w:rsidRPr="001B1A03">
        <w:t xml:space="preserve">1-2 - </w:t>
      </w:r>
      <w:proofErr w:type="spellStart"/>
      <w:r w:rsidRPr="001B1A03">
        <w:t>мя</w:t>
      </w:r>
      <w:proofErr w:type="spellEnd"/>
      <w:r w:rsidRPr="001B1A03">
        <w:t xml:space="preserve"> организациями.</w:t>
      </w:r>
    </w:p>
    <w:p w14:paraId="3A61ED53" w14:textId="77777777" w:rsidR="009526A5" w:rsidRPr="001B1A03" w:rsidRDefault="009526A5" w:rsidP="009526A5">
      <w:pPr>
        <w:overflowPunct w:val="0"/>
        <w:autoSpaceDE w:val="0"/>
        <w:autoSpaceDN w:val="0"/>
        <w:adjustRightInd w:val="0"/>
        <w:spacing w:after="240" w:line="360" w:lineRule="auto"/>
        <w:ind w:left="284"/>
        <w:contextualSpacing/>
        <w:jc w:val="both"/>
        <w:textAlignment w:val="baseline"/>
      </w:pPr>
    </w:p>
    <w:p w14:paraId="59DA6A09" w14:textId="77777777" w:rsidR="009526A5" w:rsidRPr="006065F1" w:rsidRDefault="009526A5" w:rsidP="006065F1">
      <w:pPr>
        <w:numPr>
          <w:ilvl w:val="0"/>
          <w:numId w:val="1"/>
        </w:numPr>
        <w:spacing w:line="360" w:lineRule="auto"/>
        <w:ind w:left="0" w:firstLine="709"/>
        <w:jc w:val="both"/>
        <w:rPr>
          <w:b/>
          <w:sz w:val="27"/>
          <w:szCs w:val="27"/>
        </w:rPr>
      </w:pPr>
      <w:r w:rsidRPr="006065F1">
        <w:rPr>
          <w:b/>
          <w:sz w:val="27"/>
          <w:szCs w:val="27"/>
        </w:rPr>
        <w:t>Краткая характеристика экономики муниципального образования</w:t>
      </w:r>
    </w:p>
    <w:p w14:paraId="2B22AFCA" w14:textId="77777777" w:rsidR="009526A5" w:rsidRPr="006065F1" w:rsidRDefault="009526A5" w:rsidP="006065F1">
      <w:pPr>
        <w:spacing w:before="240" w:line="360" w:lineRule="auto"/>
        <w:ind w:firstLine="709"/>
        <w:jc w:val="both"/>
        <w:rPr>
          <w:b/>
          <w:bCs/>
          <w:sz w:val="27"/>
          <w:szCs w:val="27"/>
        </w:rPr>
      </w:pPr>
      <w:r w:rsidRPr="006065F1">
        <w:rPr>
          <w:b/>
          <w:bCs/>
          <w:sz w:val="27"/>
          <w:szCs w:val="27"/>
        </w:rPr>
        <w:t>1.1 Основные отрасли экономики муниципального образования</w:t>
      </w:r>
    </w:p>
    <w:p w14:paraId="6CBEAE06" w14:textId="4ED613A0" w:rsidR="009526A5" w:rsidRPr="006065F1" w:rsidRDefault="009526A5" w:rsidP="006065F1">
      <w:pPr>
        <w:spacing w:before="240" w:after="240" w:line="360" w:lineRule="auto"/>
        <w:ind w:firstLine="709"/>
        <w:contextualSpacing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Основной отраслью экономики городского округа Спасск-Дальний является обеспечение электрической энергией, газом и паром – 89,8 %.</w:t>
      </w:r>
    </w:p>
    <w:p w14:paraId="05BBBF77" w14:textId="7742A1DC" w:rsidR="006F2326" w:rsidRPr="006065F1" w:rsidRDefault="00E86730" w:rsidP="006065F1">
      <w:pPr>
        <w:spacing w:before="240" w:after="240" w:line="360" w:lineRule="auto"/>
        <w:ind w:firstLine="709"/>
        <w:contextualSpacing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Основные предприятия данной отрасли: АО «</w:t>
      </w:r>
      <w:proofErr w:type="spellStart"/>
      <w:r w:rsidRPr="006065F1">
        <w:rPr>
          <w:sz w:val="27"/>
          <w:szCs w:val="27"/>
        </w:rPr>
        <w:t>Спасскэлектросеть</w:t>
      </w:r>
      <w:proofErr w:type="spellEnd"/>
      <w:r w:rsidRPr="006065F1">
        <w:rPr>
          <w:sz w:val="27"/>
          <w:szCs w:val="27"/>
        </w:rPr>
        <w:t xml:space="preserve">» и </w:t>
      </w:r>
      <w:r w:rsidR="006F2326" w:rsidRPr="006065F1">
        <w:rPr>
          <w:sz w:val="27"/>
          <w:szCs w:val="27"/>
        </w:rPr>
        <w:t>филиал «Спасский» КГУП «Примтеплоэнерго»</w:t>
      </w:r>
      <w:r w:rsidRPr="006065F1">
        <w:rPr>
          <w:sz w:val="27"/>
          <w:szCs w:val="27"/>
        </w:rPr>
        <w:t>.</w:t>
      </w:r>
    </w:p>
    <w:p w14:paraId="774266E6" w14:textId="5248732D" w:rsidR="009526A5" w:rsidRPr="006065F1" w:rsidRDefault="009526A5" w:rsidP="006065F1">
      <w:pPr>
        <w:pStyle w:val="2"/>
        <w:spacing w:before="240" w:after="0" w:line="360" w:lineRule="auto"/>
        <w:ind w:right="-1" w:firstLine="709"/>
        <w:jc w:val="both"/>
        <w:rPr>
          <w:b/>
          <w:sz w:val="27"/>
          <w:szCs w:val="27"/>
          <w:lang w:val="ru-RU"/>
        </w:rPr>
      </w:pPr>
      <w:r w:rsidRPr="006065F1">
        <w:rPr>
          <w:b/>
          <w:sz w:val="27"/>
          <w:szCs w:val="27"/>
          <w:lang w:val="ru-RU"/>
        </w:rPr>
        <w:lastRenderedPageBreak/>
        <w:t>1</w:t>
      </w:r>
      <w:r w:rsidRPr="006065F1">
        <w:rPr>
          <w:b/>
          <w:sz w:val="27"/>
          <w:szCs w:val="27"/>
        </w:rPr>
        <w:t>.2. Бюджет</w:t>
      </w:r>
    </w:p>
    <w:p w14:paraId="4972731A" w14:textId="50D39799" w:rsidR="009526A5" w:rsidRPr="006065F1" w:rsidRDefault="009526A5" w:rsidP="006065F1">
      <w:pPr>
        <w:tabs>
          <w:tab w:val="left" w:pos="709"/>
        </w:tabs>
        <w:spacing w:line="360" w:lineRule="auto"/>
        <w:ind w:firstLine="708"/>
        <w:jc w:val="both"/>
        <w:rPr>
          <w:color w:val="FF0000"/>
          <w:sz w:val="27"/>
          <w:szCs w:val="27"/>
        </w:rPr>
      </w:pPr>
      <w:r w:rsidRPr="006065F1">
        <w:rPr>
          <w:sz w:val="27"/>
          <w:szCs w:val="27"/>
        </w:rPr>
        <w:t>Бюджет городского округа Спасск-Дальний на 2021 год утвержден по доходам в сумме 1</w:t>
      </w:r>
      <w:r w:rsidR="00A274F4" w:rsidRPr="006065F1">
        <w:rPr>
          <w:sz w:val="27"/>
          <w:szCs w:val="27"/>
        </w:rPr>
        <w:t> 318,8</w:t>
      </w:r>
      <w:r w:rsidRPr="006065F1">
        <w:rPr>
          <w:sz w:val="27"/>
          <w:szCs w:val="27"/>
        </w:rPr>
        <w:t xml:space="preserve"> млн. руб., по расходам в сумме 1</w:t>
      </w:r>
      <w:r w:rsidR="008316B5" w:rsidRPr="006065F1">
        <w:rPr>
          <w:sz w:val="27"/>
          <w:szCs w:val="27"/>
        </w:rPr>
        <w:t> 355,7</w:t>
      </w:r>
      <w:r w:rsidRPr="006065F1">
        <w:rPr>
          <w:sz w:val="27"/>
          <w:szCs w:val="27"/>
        </w:rPr>
        <w:t xml:space="preserve"> млн. руб.</w:t>
      </w:r>
    </w:p>
    <w:p w14:paraId="46B67580" w14:textId="67357A4D" w:rsidR="009526A5" w:rsidRPr="006065F1" w:rsidRDefault="009526A5" w:rsidP="006065F1">
      <w:pPr>
        <w:tabs>
          <w:tab w:val="left" w:pos="709"/>
        </w:tabs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Бюджет городского округа Спасск-Дальний за 1 </w:t>
      </w:r>
      <w:r w:rsidR="00525F3E" w:rsidRPr="006065F1">
        <w:rPr>
          <w:sz w:val="27"/>
          <w:szCs w:val="27"/>
        </w:rPr>
        <w:t>полугодие</w:t>
      </w:r>
      <w:r w:rsidRPr="006065F1">
        <w:rPr>
          <w:sz w:val="27"/>
          <w:szCs w:val="27"/>
        </w:rPr>
        <w:t xml:space="preserve"> 2021 года по доходам исполнен на </w:t>
      </w:r>
      <w:r w:rsidR="00525F3E" w:rsidRPr="006065F1">
        <w:rPr>
          <w:sz w:val="27"/>
          <w:szCs w:val="27"/>
        </w:rPr>
        <w:t>42,7</w:t>
      </w:r>
      <w:r w:rsidRPr="006065F1">
        <w:rPr>
          <w:sz w:val="27"/>
          <w:szCs w:val="27"/>
        </w:rPr>
        <w:t xml:space="preserve"> % к годовому кассовому плану, фактически поступило доходов в сумме</w:t>
      </w:r>
      <w:r w:rsidR="00E54364" w:rsidRPr="006065F1">
        <w:rPr>
          <w:sz w:val="27"/>
          <w:szCs w:val="27"/>
        </w:rPr>
        <w:t xml:space="preserve"> </w:t>
      </w:r>
      <w:r w:rsidR="00525F3E" w:rsidRPr="006065F1">
        <w:rPr>
          <w:sz w:val="27"/>
          <w:szCs w:val="27"/>
        </w:rPr>
        <w:t>563,6</w:t>
      </w:r>
      <w:r w:rsidRPr="006065F1">
        <w:rPr>
          <w:sz w:val="27"/>
          <w:szCs w:val="27"/>
        </w:rPr>
        <w:t xml:space="preserve"> млн. руб. (с учетом возврата остатков субсидий, субвенций и иных межбюджетных трансфертов, имеющих целевое назначение, прошлых лет из бюджетов городских округов).</w:t>
      </w:r>
    </w:p>
    <w:p w14:paraId="60C68D29" w14:textId="321F70A9" w:rsidR="009526A5" w:rsidRPr="006065F1" w:rsidRDefault="009526A5" w:rsidP="006065F1">
      <w:pPr>
        <w:tabs>
          <w:tab w:val="left" w:pos="709"/>
        </w:tabs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По налоговым и неналоговым доходам бюджет городского округа исполнен на </w:t>
      </w:r>
      <w:r w:rsidR="001073EE" w:rsidRPr="006065F1">
        <w:rPr>
          <w:sz w:val="27"/>
          <w:szCs w:val="27"/>
        </w:rPr>
        <w:t>45,9</w:t>
      </w:r>
      <w:r w:rsidRPr="006065F1">
        <w:rPr>
          <w:sz w:val="27"/>
          <w:szCs w:val="27"/>
        </w:rPr>
        <w:t xml:space="preserve"> %, при плане 502,2 млн. руб.</w:t>
      </w:r>
      <w:r w:rsidR="001073EE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 xml:space="preserve">фактически поступило </w:t>
      </w:r>
      <w:r w:rsidR="001073EE" w:rsidRPr="006065F1">
        <w:rPr>
          <w:sz w:val="27"/>
          <w:szCs w:val="27"/>
        </w:rPr>
        <w:br/>
        <w:t xml:space="preserve">230,8 </w:t>
      </w:r>
      <w:r w:rsidRPr="006065F1">
        <w:rPr>
          <w:bCs/>
          <w:sz w:val="27"/>
          <w:szCs w:val="27"/>
        </w:rPr>
        <w:t xml:space="preserve">млн. </w:t>
      </w:r>
      <w:r w:rsidRPr="006065F1">
        <w:rPr>
          <w:sz w:val="27"/>
          <w:szCs w:val="27"/>
        </w:rPr>
        <w:t xml:space="preserve">руб. </w:t>
      </w:r>
    </w:p>
    <w:p w14:paraId="3C2239AF" w14:textId="2C7D2B1C" w:rsidR="009526A5" w:rsidRPr="006065F1" w:rsidRDefault="009526A5" w:rsidP="006065F1">
      <w:pPr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Исполнение годовых назначений по безвозмездным поступлениям составило </w:t>
      </w:r>
      <w:r w:rsidR="009E0022" w:rsidRPr="006065F1">
        <w:rPr>
          <w:sz w:val="27"/>
          <w:szCs w:val="27"/>
        </w:rPr>
        <w:t xml:space="preserve">40,8 </w:t>
      </w:r>
      <w:r w:rsidRPr="006065F1">
        <w:rPr>
          <w:sz w:val="27"/>
          <w:szCs w:val="27"/>
        </w:rPr>
        <w:t xml:space="preserve">%, при плане </w:t>
      </w:r>
      <w:r w:rsidR="009E0022" w:rsidRPr="006065F1">
        <w:rPr>
          <w:bCs/>
          <w:sz w:val="27"/>
          <w:szCs w:val="27"/>
        </w:rPr>
        <w:t>816,6</w:t>
      </w:r>
      <w:r w:rsidRPr="006065F1">
        <w:rPr>
          <w:bCs/>
          <w:sz w:val="27"/>
          <w:szCs w:val="27"/>
        </w:rPr>
        <w:t xml:space="preserve"> млн.</w:t>
      </w:r>
      <w:r w:rsidRPr="006065F1">
        <w:rPr>
          <w:sz w:val="27"/>
          <w:szCs w:val="27"/>
        </w:rPr>
        <w:t xml:space="preserve"> руб. фактически поступило </w:t>
      </w:r>
      <w:r w:rsidR="009E0022" w:rsidRPr="006065F1">
        <w:rPr>
          <w:sz w:val="27"/>
          <w:szCs w:val="27"/>
        </w:rPr>
        <w:br/>
        <w:t>333,3</w:t>
      </w:r>
      <w:r w:rsidRPr="006065F1">
        <w:rPr>
          <w:sz w:val="27"/>
          <w:szCs w:val="27"/>
        </w:rPr>
        <w:t xml:space="preserve"> млн. руб.</w:t>
      </w:r>
    </w:p>
    <w:p w14:paraId="080BB59C" w14:textId="717B0EA8" w:rsidR="009526A5" w:rsidRPr="006065F1" w:rsidRDefault="009526A5" w:rsidP="006065F1">
      <w:pPr>
        <w:tabs>
          <w:tab w:val="left" w:pos="709"/>
        </w:tabs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Основными плательщиками являются учреждения, финансируемые из федерального, краевого и местного бюджетов – </w:t>
      </w:r>
      <w:r w:rsidR="00A814FB" w:rsidRPr="006065F1">
        <w:rPr>
          <w:sz w:val="27"/>
          <w:szCs w:val="27"/>
        </w:rPr>
        <w:t>99298,4</w:t>
      </w:r>
      <w:r w:rsidRPr="006065F1">
        <w:rPr>
          <w:sz w:val="27"/>
          <w:szCs w:val="27"/>
        </w:rPr>
        <w:t xml:space="preserve"> тыс. руб.</w:t>
      </w:r>
      <w:r w:rsidR="00A814FB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>(4</w:t>
      </w:r>
      <w:r w:rsidR="00A814FB" w:rsidRPr="006065F1">
        <w:rPr>
          <w:sz w:val="27"/>
          <w:szCs w:val="27"/>
        </w:rPr>
        <w:t>8</w:t>
      </w:r>
      <w:r w:rsidRPr="006065F1">
        <w:rPr>
          <w:sz w:val="27"/>
          <w:szCs w:val="27"/>
        </w:rPr>
        <w:t>,3</w:t>
      </w:r>
      <w:r w:rsidR="00A814FB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>%)</w:t>
      </w:r>
      <w:r w:rsidR="00A814FB" w:rsidRPr="006065F1">
        <w:rPr>
          <w:sz w:val="27"/>
          <w:szCs w:val="27"/>
        </w:rPr>
        <w:t>.</w:t>
      </w:r>
      <w:r w:rsidRPr="006065F1">
        <w:rPr>
          <w:sz w:val="27"/>
          <w:szCs w:val="27"/>
        </w:rPr>
        <w:t xml:space="preserve"> </w:t>
      </w:r>
      <w:r w:rsidR="00A814FB" w:rsidRPr="006065F1">
        <w:rPr>
          <w:sz w:val="27"/>
          <w:szCs w:val="27"/>
        </w:rPr>
        <w:t>П</w:t>
      </w:r>
      <w:r w:rsidRPr="006065F1">
        <w:rPr>
          <w:sz w:val="27"/>
          <w:szCs w:val="27"/>
        </w:rPr>
        <w:t>редприятия</w:t>
      </w:r>
      <w:r w:rsidR="006C441A" w:rsidRPr="006065F1">
        <w:rPr>
          <w:sz w:val="27"/>
          <w:szCs w:val="27"/>
        </w:rPr>
        <w:t>ми</w:t>
      </w:r>
      <w:r w:rsidRPr="006065F1">
        <w:rPr>
          <w:sz w:val="27"/>
          <w:szCs w:val="27"/>
        </w:rPr>
        <w:t xml:space="preserve"> промышленности и связи </w:t>
      </w:r>
      <w:r w:rsidR="00A814FB" w:rsidRPr="006065F1">
        <w:rPr>
          <w:sz w:val="27"/>
          <w:szCs w:val="27"/>
        </w:rPr>
        <w:t>упла</w:t>
      </w:r>
      <w:r w:rsidR="006C441A" w:rsidRPr="006065F1">
        <w:rPr>
          <w:sz w:val="27"/>
          <w:szCs w:val="27"/>
        </w:rPr>
        <w:t>чено</w:t>
      </w:r>
      <w:r w:rsidR="00A814FB" w:rsidRPr="006065F1">
        <w:rPr>
          <w:sz w:val="27"/>
          <w:szCs w:val="27"/>
        </w:rPr>
        <w:t xml:space="preserve"> налог</w:t>
      </w:r>
      <w:r w:rsidR="006C441A" w:rsidRPr="006065F1">
        <w:rPr>
          <w:sz w:val="27"/>
          <w:szCs w:val="27"/>
        </w:rPr>
        <w:t>ов</w:t>
      </w:r>
      <w:r w:rsidR="00A814FB" w:rsidRPr="006065F1">
        <w:rPr>
          <w:sz w:val="27"/>
          <w:szCs w:val="27"/>
        </w:rPr>
        <w:t xml:space="preserve"> в бюджет</w:t>
      </w:r>
      <w:r w:rsidRPr="006065F1">
        <w:rPr>
          <w:sz w:val="27"/>
          <w:szCs w:val="27"/>
        </w:rPr>
        <w:t xml:space="preserve"> </w:t>
      </w:r>
      <w:r w:rsidR="00A814FB" w:rsidRPr="006065F1">
        <w:rPr>
          <w:sz w:val="27"/>
          <w:szCs w:val="27"/>
        </w:rPr>
        <w:t>город</w:t>
      </w:r>
      <w:r w:rsidR="006C441A" w:rsidRPr="006065F1">
        <w:rPr>
          <w:sz w:val="27"/>
          <w:szCs w:val="27"/>
        </w:rPr>
        <w:t>ского округа</w:t>
      </w:r>
      <w:r w:rsidR="00A814FB" w:rsidRPr="006065F1">
        <w:rPr>
          <w:sz w:val="27"/>
          <w:szCs w:val="27"/>
        </w:rPr>
        <w:t xml:space="preserve"> </w:t>
      </w:r>
      <w:r w:rsidR="006C441A" w:rsidRPr="006065F1">
        <w:rPr>
          <w:sz w:val="27"/>
          <w:szCs w:val="27"/>
        </w:rPr>
        <w:t>54713,2</w:t>
      </w:r>
      <w:r w:rsidRPr="006065F1">
        <w:rPr>
          <w:sz w:val="27"/>
          <w:szCs w:val="27"/>
        </w:rPr>
        <w:t xml:space="preserve"> тыс. руб. (2</w:t>
      </w:r>
      <w:r w:rsidR="006C441A" w:rsidRPr="006065F1">
        <w:rPr>
          <w:sz w:val="27"/>
          <w:szCs w:val="27"/>
        </w:rPr>
        <w:t>6,6</w:t>
      </w:r>
      <w:r w:rsidRPr="006065F1">
        <w:rPr>
          <w:sz w:val="27"/>
          <w:szCs w:val="27"/>
        </w:rPr>
        <w:t>%), предприятия</w:t>
      </w:r>
      <w:r w:rsidR="006C441A" w:rsidRPr="006065F1">
        <w:rPr>
          <w:sz w:val="27"/>
          <w:szCs w:val="27"/>
        </w:rPr>
        <w:t>ми</w:t>
      </w:r>
      <w:r w:rsidRPr="006065F1">
        <w:rPr>
          <w:sz w:val="27"/>
          <w:szCs w:val="27"/>
        </w:rPr>
        <w:t xml:space="preserve"> малого и среднего бизнеса – </w:t>
      </w:r>
      <w:r w:rsidR="006C441A" w:rsidRPr="006065F1">
        <w:rPr>
          <w:sz w:val="27"/>
          <w:szCs w:val="27"/>
        </w:rPr>
        <w:t>46106,8</w:t>
      </w:r>
      <w:r w:rsidRPr="006065F1">
        <w:rPr>
          <w:sz w:val="27"/>
          <w:szCs w:val="27"/>
        </w:rPr>
        <w:t xml:space="preserve"> тыс. руб. (22,</w:t>
      </w:r>
      <w:r w:rsidR="006C441A" w:rsidRPr="006065F1">
        <w:rPr>
          <w:sz w:val="27"/>
          <w:szCs w:val="27"/>
        </w:rPr>
        <w:t>4</w:t>
      </w:r>
      <w:r w:rsidRPr="006065F1">
        <w:rPr>
          <w:sz w:val="27"/>
          <w:szCs w:val="27"/>
        </w:rPr>
        <w:t xml:space="preserve"> %), прочие предприятия и организации </w:t>
      </w:r>
      <w:r w:rsidR="000A6771" w:rsidRPr="006065F1">
        <w:rPr>
          <w:sz w:val="27"/>
          <w:szCs w:val="27"/>
        </w:rPr>
        <w:t>–</w:t>
      </w:r>
      <w:r w:rsidRPr="006065F1">
        <w:rPr>
          <w:sz w:val="27"/>
          <w:szCs w:val="27"/>
        </w:rPr>
        <w:t xml:space="preserve"> </w:t>
      </w:r>
      <w:r w:rsidR="007A5EFE" w:rsidRPr="006065F1">
        <w:rPr>
          <w:sz w:val="27"/>
          <w:szCs w:val="27"/>
        </w:rPr>
        <w:br/>
      </w:r>
      <w:r w:rsidR="000A6771" w:rsidRPr="006065F1">
        <w:rPr>
          <w:sz w:val="27"/>
          <w:szCs w:val="27"/>
        </w:rPr>
        <w:t>5657,8</w:t>
      </w:r>
      <w:r w:rsidRPr="006065F1">
        <w:rPr>
          <w:sz w:val="27"/>
          <w:szCs w:val="27"/>
        </w:rPr>
        <w:t xml:space="preserve"> тыс. руб. (</w:t>
      </w:r>
      <w:r w:rsidR="000A6771" w:rsidRPr="006065F1">
        <w:rPr>
          <w:sz w:val="27"/>
          <w:szCs w:val="27"/>
        </w:rPr>
        <w:t>2,7</w:t>
      </w:r>
      <w:r w:rsidRPr="006065F1">
        <w:rPr>
          <w:sz w:val="27"/>
          <w:szCs w:val="27"/>
        </w:rPr>
        <w:t>%).</w:t>
      </w:r>
    </w:p>
    <w:p w14:paraId="4442DCA4" w14:textId="0B099DB8" w:rsidR="009526A5" w:rsidRPr="006065F1" w:rsidRDefault="009526A5" w:rsidP="006065F1">
      <w:pPr>
        <w:pStyle w:val="2"/>
        <w:spacing w:after="0" w:line="360" w:lineRule="auto"/>
        <w:ind w:right="-1" w:firstLine="709"/>
        <w:jc w:val="both"/>
        <w:rPr>
          <w:sz w:val="27"/>
          <w:szCs w:val="27"/>
          <w:lang w:val="ru-RU"/>
        </w:rPr>
      </w:pPr>
      <w:r w:rsidRPr="006065F1">
        <w:rPr>
          <w:sz w:val="27"/>
          <w:szCs w:val="27"/>
          <w:lang w:val="ru-RU"/>
        </w:rPr>
        <w:t xml:space="preserve">От резидентов Свободного порта «Владивосток» в бюджет городского округа Спасск-Дальний за </w:t>
      </w:r>
      <w:r w:rsidR="00605C9E" w:rsidRPr="006065F1">
        <w:rPr>
          <w:sz w:val="27"/>
          <w:szCs w:val="27"/>
          <w:lang w:val="ru-RU"/>
        </w:rPr>
        <w:t>6 месяцев</w:t>
      </w:r>
      <w:r w:rsidRPr="006065F1">
        <w:rPr>
          <w:sz w:val="27"/>
          <w:szCs w:val="27"/>
          <w:lang w:val="ru-RU"/>
        </w:rPr>
        <w:t xml:space="preserve"> 2021 года поступило </w:t>
      </w:r>
      <w:r w:rsidR="00605C9E" w:rsidRPr="006065F1">
        <w:rPr>
          <w:sz w:val="27"/>
          <w:szCs w:val="27"/>
          <w:lang w:val="ru-RU"/>
        </w:rPr>
        <w:t>13 622,7</w:t>
      </w:r>
      <w:r w:rsidRPr="006065F1">
        <w:rPr>
          <w:sz w:val="27"/>
          <w:szCs w:val="27"/>
          <w:lang w:val="ru-RU"/>
        </w:rPr>
        <w:t xml:space="preserve"> тыс. руб. </w:t>
      </w:r>
      <w:r w:rsidR="00AB6E2A" w:rsidRPr="006065F1">
        <w:rPr>
          <w:sz w:val="27"/>
          <w:szCs w:val="27"/>
          <w:lang w:val="ru-RU"/>
        </w:rPr>
        <w:br/>
      </w:r>
      <w:r w:rsidRPr="006065F1">
        <w:rPr>
          <w:sz w:val="27"/>
          <w:szCs w:val="27"/>
          <w:lang w:val="ru-RU"/>
        </w:rPr>
        <w:t>(</w:t>
      </w:r>
      <w:r w:rsidR="00AB6E2A" w:rsidRPr="006065F1">
        <w:rPr>
          <w:sz w:val="27"/>
          <w:szCs w:val="27"/>
          <w:lang w:val="ru-RU"/>
        </w:rPr>
        <w:t xml:space="preserve">2,4 </w:t>
      </w:r>
      <w:r w:rsidRPr="006065F1">
        <w:rPr>
          <w:sz w:val="27"/>
          <w:szCs w:val="27"/>
          <w:lang w:val="ru-RU"/>
        </w:rPr>
        <w:t>%</w:t>
      </w:r>
      <w:r w:rsidR="002A2308" w:rsidRPr="006065F1">
        <w:rPr>
          <w:sz w:val="27"/>
          <w:szCs w:val="27"/>
          <w:lang w:val="ru-RU"/>
        </w:rPr>
        <w:t xml:space="preserve"> от обшей суммы поступлений</w:t>
      </w:r>
      <w:r w:rsidRPr="006065F1">
        <w:rPr>
          <w:sz w:val="27"/>
          <w:szCs w:val="27"/>
          <w:lang w:val="ru-RU"/>
        </w:rPr>
        <w:t>).</w:t>
      </w:r>
    </w:p>
    <w:p w14:paraId="55EE9510" w14:textId="77777777" w:rsidR="00A805A9" w:rsidRPr="006065F1" w:rsidRDefault="009526A5" w:rsidP="006065F1">
      <w:pPr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Расходная часть бюджета за 1 </w:t>
      </w:r>
      <w:r w:rsidR="008A2C05" w:rsidRPr="006065F1">
        <w:rPr>
          <w:sz w:val="27"/>
          <w:szCs w:val="27"/>
        </w:rPr>
        <w:t>полугодие</w:t>
      </w:r>
      <w:r w:rsidRPr="006065F1">
        <w:rPr>
          <w:sz w:val="27"/>
          <w:szCs w:val="27"/>
        </w:rPr>
        <w:t xml:space="preserve"> 2021 года исполнена на </w:t>
      </w:r>
      <w:r w:rsidR="008A2C05" w:rsidRPr="006065F1">
        <w:rPr>
          <w:sz w:val="27"/>
          <w:szCs w:val="27"/>
        </w:rPr>
        <w:t>42,4</w:t>
      </w:r>
      <w:r w:rsidRPr="006065F1">
        <w:rPr>
          <w:sz w:val="27"/>
          <w:szCs w:val="27"/>
        </w:rPr>
        <w:t xml:space="preserve"> % к плановым годовым назначениям, при плановых годовых бюджетных ассигнованиях в сумме 1</w:t>
      </w:r>
      <w:r w:rsidR="008A2C05" w:rsidRPr="006065F1">
        <w:rPr>
          <w:sz w:val="27"/>
          <w:szCs w:val="27"/>
        </w:rPr>
        <w:t> 355,7</w:t>
      </w:r>
      <w:r w:rsidRPr="006065F1">
        <w:rPr>
          <w:sz w:val="27"/>
          <w:szCs w:val="27"/>
        </w:rPr>
        <w:t xml:space="preserve"> млн. руб. исполнение составляет </w:t>
      </w:r>
      <w:r w:rsidR="008A2C05" w:rsidRPr="006065F1">
        <w:rPr>
          <w:sz w:val="27"/>
          <w:szCs w:val="27"/>
        </w:rPr>
        <w:t>574,6</w:t>
      </w:r>
      <w:r w:rsidRPr="006065F1">
        <w:rPr>
          <w:sz w:val="27"/>
          <w:szCs w:val="27"/>
        </w:rPr>
        <w:t xml:space="preserve"> млн. руб.</w:t>
      </w:r>
    </w:p>
    <w:p w14:paraId="1E8652C7" w14:textId="14FA7777" w:rsidR="009526A5" w:rsidRPr="006065F1" w:rsidRDefault="009526A5" w:rsidP="006065F1">
      <w:pPr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Согласно анализу </w:t>
      </w:r>
      <w:proofErr w:type="gramStart"/>
      <w:r w:rsidRPr="006065F1">
        <w:rPr>
          <w:sz w:val="27"/>
          <w:szCs w:val="27"/>
        </w:rPr>
        <w:t>структуры расходов бюджета</w:t>
      </w:r>
      <w:proofErr w:type="gramEnd"/>
      <w:r w:rsidRPr="006065F1">
        <w:rPr>
          <w:sz w:val="27"/>
          <w:szCs w:val="27"/>
        </w:rPr>
        <w:t xml:space="preserve"> наибольший удельный вес в общей сумме расходов составили расходы на социальную сферу – </w:t>
      </w:r>
      <w:r w:rsidR="00A805A9" w:rsidRPr="006065F1">
        <w:rPr>
          <w:sz w:val="27"/>
          <w:szCs w:val="27"/>
        </w:rPr>
        <w:t>81,7</w:t>
      </w:r>
      <w:r w:rsidRPr="006065F1">
        <w:rPr>
          <w:sz w:val="27"/>
          <w:szCs w:val="27"/>
        </w:rPr>
        <w:t xml:space="preserve"> %. Расходы на </w:t>
      </w:r>
      <w:r w:rsidR="006D1BD7" w:rsidRPr="006065F1">
        <w:rPr>
          <w:sz w:val="27"/>
          <w:szCs w:val="27"/>
        </w:rPr>
        <w:t xml:space="preserve">общегосударственные вопросы составляют 7,9 %, </w:t>
      </w:r>
      <w:r w:rsidRPr="006065F1">
        <w:rPr>
          <w:sz w:val="27"/>
          <w:szCs w:val="27"/>
        </w:rPr>
        <w:t xml:space="preserve">на национальную экономику – </w:t>
      </w:r>
      <w:r w:rsidR="00A805A9" w:rsidRPr="006065F1">
        <w:rPr>
          <w:sz w:val="27"/>
          <w:szCs w:val="27"/>
        </w:rPr>
        <w:t xml:space="preserve">5,0 </w:t>
      </w:r>
      <w:r w:rsidRPr="006065F1">
        <w:rPr>
          <w:sz w:val="27"/>
          <w:szCs w:val="27"/>
        </w:rPr>
        <w:t xml:space="preserve">%, </w:t>
      </w:r>
      <w:r w:rsidR="006D1BD7" w:rsidRPr="006065F1">
        <w:rPr>
          <w:sz w:val="27"/>
          <w:szCs w:val="27"/>
        </w:rPr>
        <w:t>на жилищно-коммунальное хозяйство - 4,4 %,</w:t>
      </w:r>
      <w:r w:rsidRPr="006065F1">
        <w:rPr>
          <w:sz w:val="27"/>
          <w:szCs w:val="27"/>
        </w:rPr>
        <w:t xml:space="preserve"> другие расходы – </w:t>
      </w:r>
      <w:r w:rsidR="0027261C" w:rsidRPr="006065F1">
        <w:rPr>
          <w:sz w:val="27"/>
          <w:szCs w:val="27"/>
        </w:rPr>
        <w:t>1,0</w:t>
      </w:r>
      <w:r w:rsidRPr="006065F1">
        <w:rPr>
          <w:sz w:val="27"/>
          <w:szCs w:val="27"/>
        </w:rPr>
        <w:t xml:space="preserve"> %.</w:t>
      </w:r>
    </w:p>
    <w:p w14:paraId="6CF7B574" w14:textId="77777777" w:rsidR="0029271F" w:rsidRPr="006065F1" w:rsidRDefault="0029271F" w:rsidP="006065F1">
      <w:pPr>
        <w:pStyle w:val="2"/>
        <w:spacing w:before="240" w:after="0" w:line="360" w:lineRule="auto"/>
        <w:ind w:firstLine="709"/>
        <w:jc w:val="both"/>
        <w:rPr>
          <w:b/>
          <w:sz w:val="27"/>
          <w:szCs w:val="27"/>
          <w:lang w:val="ru-RU"/>
        </w:rPr>
      </w:pPr>
      <w:r w:rsidRPr="006065F1">
        <w:rPr>
          <w:b/>
          <w:sz w:val="27"/>
          <w:szCs w:val="27"/>
        </w:rPr>
        <w:lastRenderedPageBreak/>
        <w:t>1.3. Характеристика ситуации</w:t>
      </w:r>
    </w:p>
    <w:p w14:paraId="75F90BE3" w14:textId="2AE2DF0E" w:rsidR="0029271F" w:rsidRPr="006065F1" w:rsidRDefault="0029271F" w:rsidP="006065F1">
      <w:pPr>
        <w:tabs>
          <w:tab w:val="left" w:pos="709"/>
        </w:tabs>
        <w:overflowPunct w:val="0"/>
        <w:autoSpaceDE w:val="0"/>
        <w:autoSpaceDN w:val="0"/>
        <w:adjustRightInd w:val="0"/>
        <w:spacing w:after="240" w:line="360" w:lineRule="auto"/>
        <w:ind w:left="142" w:firstLine="709"/>
        <w:contextualSpacing/>
        <w:jc w:val="both"/>
        <w:textAlignment w:val="baseline"/>
        <w:rPr>
          <w:sz w:val="27"/>
          <w:szCs w:val="27"/>
        </w:rPr>
      </w:pPr>
      <w:r w:rsidRPr="006065F1">
        <w:rPr>
          <w:bCs/>
          <w:sz w:val="27"/>
          <w:szCs w:val="27"/>
        </w:rPr>
        <w:t>Численность населения</w:t>
      </w:r>
      <w:r w:rsidRPr="006065F1">
        <w:rPr>
          <w:b/>
          <w:sz w:val="27"/>
          <w:szCs w:val="27"/>
        </w:rPr>
        <w:t xml:space="preserve"> </w:t>
      </w:r>
      <w:r w:rsidRPr="006065F1">
        <w:rPr>
          <w:sz w:val="27"/>
          <w:szCs w:val="27"/>
        </w:rPr>
        <w:t>городского округа Спасск-Дальний по состоянию на</w:t>
      </w:r>
      <w:r w:rsidR="009646FD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>1 января 2021 года составила 39,31 тыс. чел., к соответствующему периоду 2020 года – 98,9 %, снижение произошло за счет естественной и миграционной убыли населения.</w:t>
      </w:r>
    </w:p>
    <w:p w14:paraId="6E4A0144" w14:textId="77777777" w:rsidR="0029271F" w:rsidRPr="006065F1" w:rsidRDefault="0029271F" w:rsidP="006065F1">
      <w:pPr>
        <w:overflowPunct w:val="0"/>
        <w:autoSpaceDE w:val="0"/>
        <w:autoSpaceDN w:val="0"/>
        <w:adjustRightInd w:val="0"/>
        <w:spacing w:after="240" w:line="360" w:lineRule="auto"/>
        <w:ind w:left="142" w:firstLine="566"/>
        <w:contextualSpacing/>
        <w:jc w:val="both"/>
        <w:textAlignment w:val="baseline"/>
        <w:rPr>
          <w:sz w:val="27"/>
          <w:szCs w:val="27"/>
        </w:rPr>
      </w:pPr>
      <w:r w:rsidRPr="006065F1">
        <w:rPr>
          <w:sz w:val="27"/>
          <w:szCs w:val="27"/>
        </w:rPr>
        <w:t xml:space="preserve">По состоянию на 1 января 2021 года изменилась площадь территории городского округа. В единый государственный реестр недвижимости внесены сведения о местоположении границ населенного пункта г. Спасск-Дальний. </w:t>
      </w:r>
    </w:p>
    <w:p w14:paraId="281F8D02" w14:textId="46D26FAA" w:rsidR="0029271F" w:rsidRPr="006065F1" w:rsidRDefault="0029271F" w:rsidP="006065F1">
      <w:pPr>
        <w:spacing w:before="240"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Согласно распоряжению Правительства от 29.07.2014 № 1398-р городской округ Спасск-Дальний включен в перечень </w:t>
      </w:r>
      <w:proofErr w:type="spellStart"/>
      <w:r w:rsidRPr="006065F1">
        <w:rPr>
          <w:sz w:val="27"/>
          <w:szCs w:val="27"/>
        </w:rPr>
        <w:t>монопрофильных</w:t>
      </w:r>
      <w:proofErr w:type="spellEnd"/>
      <w:r w:rsidRPr="006065F1">
        <w:rPr>
          <w:sz w:val="27"/>
          <w:szCs w:val="27"/>
        </w:rPr>
        <w:t xml:space="preserve"> муниципальных образований Российской Федерации и является моногородом 2 категории с возможными ухудшениями социально-экономического положения.</w:t>
      </w:r>
    </w:p>
    <w:p w14:paraId="5D715094" w14:textId="77777777" w:rsidR="0029271F" w:rsidRPr="006065F1" w:rsidRDefault="0029271F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В соответствии с Федеральным законом от 13.07.2015 № 212-ФЗ территория городского округа Спасск-Дальний относится к свободному порту Владивосток.</w:t>
      </w:r>
    </w:p>
    <w:p w14:paraId="5F2D2936" w14:textId="77777777" w:rsidR="0029271F" w:rsidRPr="006065F1" w:rsidRDefault="0029271F" w:rsidP="006065F1">
      <w:pPr>
        <w:pStyle w:val="2"/>
        <w:spacing w:after="0" w:line="360" w:lineRule="auto"/>
        <w:ind w:firstLine="709"/>
        <w:jc w:val="both"/>
        <w:rPr>
          <w:sz w:val="27"/>
          <w:szCs w:val="27"/>
          <w:lang w:val="ru-RU"/>
        </w:rPr>
      </w:pPr>
      <w:r w:rsidRPr="006065F1">
        <w:rPr>
          <w:sz w:val="27"/>
          <w:szCs w:val="27"/>
          <w:lang w:val="ru-RU"/>
        </w:rPr>
        <w:t xml:space="preserve">На территории городского округа Спасск-Дальний по состоянию на 1 июля 2021 года осуществляют деятельность 419 организаций и 788 индивидуальных предпринимателей. В сравнении с аналогичным периодом 2020 года произошло снижение числа организаций на 3,2 %, и индивидуальных предпринимателей на </w:t>
      </w:r>
      <w:r w:rsidRPr="006065F1">
        <w:rPr>
          <w:sz w:val="27"/>
          <w:szCs w:val="27"/>
          <w:lang w:val="ru-RU"/>
        </w:rPr>
        <w:br/>
        <w:t>18,2 %. Основной причиной снижения явилось введение ограничительных мер, связанных с пандемией новой коронавирусной инфекции.</w:t>
      </w:r>
    </w:p>
    <w:p w14:paraId="50C023D7" w14:textId="77777777" w:rsidR="003B3C41" w:rsidRDefault="0029271F" w:rsidP="006065F1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Основной отраслью экономики городского округа Спасск-Дальний является обеспечение электрической энергией, газом и паром – 89,8 %</w:t>
      </w:r>
      <w:r w:rsidR="003B3C41">
        <w:rPr>
          <w:sz w:val="27"/>
          <w:szCs w:val="27"/>
        </w:rPr>
        <w:t xml:space="preserve"> (1 полугодие 2020 г. – 89,2 %)</w:t>
      </w:r>
      <w:r w:rsidRPr="006065F1">
        <w:rPr>
          <w:sz w:val="27"/>
          <w:szCs w:val="27"/>
        </w:rPr>
        <w:t xml:space="preserve">. </w:t>
      </w:r>
    </w:p>
    <w:p w14:paraId="38F1B8E1" w14:textId="5700B22C" w:rsidR="0029271F" w:rsidRPr="006065F1" w:rsidRDefault="0029271F" w:rsidP="006065F1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Водоснабжение и водоотведение занимает 8,2 % от общего объема отгруженной продукции</w:t>
      </w:r>
      <w:r w:rsidR="003B3C41">
        <w:rPr>
          <w:sz w:val="27"/>
          <w:szCs w:val="27"/>
        </w:rPr>
        <w:t xml:space="preserve"> (1 полугодие 2020 г. – 9,8 %)</w:t>
      </w:r>
      <w:r w:rsidRPr="006065F1">
        <w:rPr>
          <w:sz w:val="27"/>
          <w:szCs w:val="27"/>
        </w:rPr>
        <w:t xml:space="preserve">, предприятием данной отрасли является филиал </w:t>
      </w:r>
      <w:r w:rsidR="006F2326" w:rsidRPr="006065F1">
        <w:rPr>
          <w:sz w:val="27"/>
          <w:szCs w:val="27"/>
        </w:rPr>
        <w:t>«</w:t>
      </w:r>
      <w:r w:rsidRPr="006065F1">
        <w:rPr>
          <w:sz w:val="27"/>
          <w:szCs w:val="27"/>
        </w:rPr>
        <w:t>Спасский</w:t>
      </w:r>
      <w:r w:rsidR="006F2326" w:rsidRPr="006065F1">
        <w:rPr>
          <w:sz w:val="27"/>
          <w:szCs w:val="27"/>
        </w:rPr>
        <w:t>»</w:t>
      </w:r>
      <w:r w:rsidRPr="006065F1">
        <w:rPr>
          <w:sz w:val="27"/>
          <w:szCs w:val="27"/>
        </w:rPr>
        <w:t xml:space="preserve"> КГУП «Примтеплоэнерго». </w:t>
      </w:r>
    </w:p>
    <w:p w14:paraId="2C4E6947" w14:textId="4C342AA8" w:rsidR="0029271F" w:rsidRPr="006065F1" w:rsidRDefault="0029271F" w:rsidP="006065F1">
      <w:pPr>
        <w:spacing w:line="360" w:lineRule="auto"/>
        <w:ind w:firstLine="709"/>
        <w:contextualSpacing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На долю обрабатывающих производств приходится 2,0 % от общего объема отгруженной продукции промышленного производства</w:t>
      </w:r>
      <w:r w:rsidR="003B3C41">
        <w:rPr>
          <w:sz w:val="27"/>
          <w:szCs w:val="27"/>
        </w:rPr>
        <w:t xml:space="preserve"> (1 полугодие 2020 г – 1 %)</w:t>
      </w:r>
      <w:r w:rsidRPr="006065F1">
        <w:rPr>
          <w:sz w:val="27"/>
          <w:szCs w:val="27"/>
        </w:rPr>
        <w:t>. Предприятия данной отрасли производят текстильные изделия, мебель, также занимаются обработкой древесины и производством изделий из дерева и пробки, кроме мебели.</w:t>
      </w:r>
    </w:p>
    <w:p w14:paraId="5729A4F4" w14:textId="77777777" w:rsidR="0029271F" w:rsidRPr="006065F1" w:rsidRDefault="0029271F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lastRenderedPageBreak/>
        <w:t xml:space="preserve">Оценивая вклад секторов экономики городского округа, важно отметить, что значимость промышленного производства в экономике городского округа на протяжении последних лет существенно снижается. </w:t>
      </w:r>
    </w:p>
    <w:p w14:paraId="73AA0E83" w14:textId="77777777" w:rsidR="0029271F" w:rsidRPr="006065F1" w:rsidRDefault="0029271F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В структуре промышленного производства отмечается определенная трансформация «влиятельности» базового вида экономической деятельности в данном секторе - обеспечение электрической энергией, газом и паром. </w:t>
      </w:r>
    </w:p>
    <w:p w14:paraId="41FB0483" w14:textId="559FB334" w:rsidR="00833BB2" w:rsidRPr="006065F1" w:rsidRDefault="0029271F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За январь - июнь 2021 года объем отгруженных товаров составил </w:t>
      </w:r>
      <w:r w:rsidRPr="006065F1">
        <w:rPr>
          <w:sz w:val="27"/>
          <w:szCs w:val="27"/>
        </w:rPr>
        <w:br/>
        <w:t>541,46 млн. руб., что в действующих ценах составляет 110,0% к соответствующему периоду 2020 года. Увеличение произошло за счет увеличения объемов отгрузки по отрасли «Обеспечение электрической энергией, газом и паром» на 10,6 %.</w:t>
      </w:r>
    </w:p>
    <w:p w14:paraId="6AAAA895" w14:textId="20E65387" w:rsidR="00D400B4" w:rsidRPr="006065F1" w:rsidRDefault="00D400B4" w:rsidP="006065F1">
      <w:pPr>
        <w:spacing w:line="360" w:lineRule="auto"/>
        <w:ind w:firstLine="708"/>
        <w:jc w:val="both"/>
        <w:rPr>
          <w:color w:val="FF0000"/>
          <w:sz w:val="27"/>
          <w:szCs w:val="27"/>
        </w:rPr>
      </w:pPr>
      <w:r w:rsidRPr="006065F1">
        <w:rPr>
          <w:sz w:val="27"/>
          <w:szCs w:val="27"/>
        </w:rPr>
        <w:t xml:space="preserve">Строительство – </w:t>
      </w:r>
      <w:r w:rsidR="00A144C0" w:rsidRPr="006065F1">
        <w:rPr>
          <w:sz w:val="27"/>
          <w:szCs w:val="27"/>
        </w:rPr>
        <w:t xml:space="preserve">объем </w:t>
      </w:r>
      <w:r w:rsidR="00047CF8" w:rsidRPr="006065F1">
        <w:rPr>
          <w:sz w:val="27"/>
          <w:szCs w:val="27"/>
        </w:rPr>
        <w:t xml:space="preserve">выполненных </w:t>
      </w:r>
      <w:r w:rsidR="00A144C0" w:rsidRPr="006065F1">
        <w:rPr>
          <w:sz w:val="27"/>
          <w:szCs w:val="27"/>
        </w:rPr>
        <w:t>работ составил 12,4 % к 1 полугодию 2020 года.</w:t>
      </w:r>
    </w:p>
    <w:p w14:paraId="6073ED79" w14:textId="63DA2F86" w:rsidR="00E464DB" w:rsidRPr="006065F1" w:rsidRDefault="00E464DB" w:rsidP="006065F1">
      <w:pPr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Оборот розничной торговли – (10</w:t>
      </w:r>
      <w:r w:rsidR="00A52655" w:rsidRPr="006065F1">
        <w:rPr>
          <w:sz w:val="27"/>
          <w:szCs w:val="27"/>
        </w:rPr>
        <w:t>9,2</w:t>
      </w:r>
      <w:r w:rsidRPr="006065F1">
        <w:rPr>
          <w:sz w:val="27"/>
          <w:szCs w:val="27"/>
        </w:rPr>
        <w:t>% в сопоставимых ценах к соответствующему периоду 2020 года).</w:t>
      </w:r>
    </w:p>
    <w:p w14:paraId="5A6A32FE" w14:textId="12F9233B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Оборот общественного питания – увеличение оборота на </w:t>
      </w:r>
      <w:r w:rsidR="00E25AF6" w:rsidRPr="006065F1">
        <w:rPr>
          <w:sz w:val="27"/>
          <w:szCs w:val="27"/>
        </w:rPr>
        <w:t>24</w:t>
      </w:r>
      <w:r w:rsidRPr="006065F1">
        <w:rPr>
          <w:sz w:val="27"/>
          <w:szCs w:val="27"/>
        </w:rPr>
        <w:t>,5% произошло в результате роста оборота общественного питания ООО «</w:t>
      </w:r>
      <w:proofErr w:type="spellStart"/>
      <w:r w:rsidRPr="006065F1">
        <w:rPr>
          <w:sz w:val="27"/>
          <w:szCs w:val="27"/>
        </w:rPr>
        <w:t>Элтехнорд</w:t>
      </w:r>
      <w:proofErr w:type="spellEnd"/>
      <w:r w:rsidRPr="006065F1">
        <w:rPr>
          <w:sz w:val="27"/>
          <w:szCs w:val="27"/>
        </w:rPr>
        <w:t>» (</w:t>
      </w:r>
      <w:r w:rsidR="00DB32EB" w:rsidRPr="006065F1">
        <w:rPr>
          <w:sz w:val="27"/>
          <w:szCs w:val="27"/>
        </w:rPr>
        <w:t>142,1 % к январю-июню 2020 года)</w:t>
      </w:r>
      <w:r w:rsidRPr="006065F1">
        <w:rPr>
          <w:sz w:val="27"/>
          <w:szCs w:val="27"/>
        </w:rPr>
        <w:t>.</w:t>
      </w:r>
    </w:p>
    <w:p w14:paraId="37332AAB" w14:textId="53C437A7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Объем платных услуг – у</w:t>
      </w:r>
      <w:r w:rsidR="00105D34" w:rsidRPr="006065F1">
        <w:rPr>
          <w:sz w:val="27"/>
          <w:szCs w:val="27"/>
        </w:rPr>
        <w:t>меньше</w:t>
      </w:r>
      <w:r w:rsidRPr="006065F1">
        <w:rPr>
          <w:sz w:val="27"/>
          <w:szCs w:val="27"/>
        </w:rPr>
        <w:t xml:space="preserve">ние объемов оказанных услуг на </w:t>
      </w:r>
      <w:r w:rsidR="00105D34" w:rsidRPr="006065F1">
        <w:rPr>
          <w:sz w:val="27"/>
          <w:szCs w:val="27"/>
        </w:rPr>
        <w:t>1,0</w:t>
      </w:r>
      <w:r w:rsidRPr="006065F1">
        <w:rPr>
          <w:sz w:val="27"/>
          <w:szCs w:val="27"/>
        </w:rPr>
        <w:t xml:space="preserve"> % в сопоставимых цехах произошло в результате </w:t>
      </w:r>
      <w:r w:rsidR="00105D34" w:rsidRPr="006065F1">
        <w:rPr>
          <w:sz w:val="27"/>
          <w:szCs w:val="27"/>
        </w:rPr>
        <w:t>сокращ</w:t>
      </w:r>
      <w:r w:rsidRPr="006065F1">
        <w:rPr>
          <w:sz w:val="27"/>
          <w:szCs w:val="27"/>
        </w:rPr>
        <w:t>ения объемов по жилищно-коммунальным услугам</w:t>
      </w:r>
      <w:r w:rsidR="00C60D9A" w:rsidRPr="006065F1">
        <w:rPr>
          <w:sz w:val="27"/>
          <w:szCs w:val="27"/>
        </w:rPr>
        <w:t xml:space="preserve"> и бытовым </w:t>
      </w:r>
      <w:r w:rsidRPr="006065F1">
        <w:rPr>
          <w:sz w:val="27"/>
          <w:szCs w:val="27"/>
        </w:rPr>
        <w:t xml:space="preserve">услугам. </w:t>
      </w:r>
    </w:p>
    <w:p w14:paraId="40F8A748" w14:textId="589685A0" w:rsidR="00E464DB" w:rsidRPr="006065F1" w:rsidRDefault="00E464DB" w:rsidP="006065F1">
      <w:pPr>
        <w:spacing w:line="360" w:lineRule="auto"/>
        <w:ind w:firstLine="708"/>
        <w:jc w:val="both"/>
        <w:rPr>
          <w:bCs/>
          <w:sz w:val="27"/>
          <w:szCs w:val="27"/>
        </w:rPr>
      </w:pPr>
      <w:r w:rsidRPr="006065F1">
        <w:rPr>
          <w:bCs/>
          <w:sz w:val="27"/>
          <w:szCs w:val="27"/>
        </w:rPr>
        <w:t>Оборот малых предприятий – увеличение на 3,0%.</w:t>
      </w:r>
    </w:p>
    <w:p w14:paraId="22849534" w14:textId="64A6886A" w:rsidR="00E464DB" w:rsidRPr="006065F1" w:rsidRDefault="00E464DB" w:rsidP="006065F1">
      <w:pPr>
        <w:spacing w:line="360" w:lineRule="auto"/>
        <w:ind w:firstLine="708"/>
        <w:jc w:val="both"/>
        <w:rPr>
          <w:bCs/>
          <w:sz w:val="27"/>
          <w:szCs w:val="27"/>
        </w:rPr>
      </w:pPr>
      <w:r w:rsidRPr="006065F1">
        <w:rPr>
          <w:bCs/>
          <w:sz w:val="27"/>
          <w:szCs w:val="27"/>
        </w:rPr>
        <w:t xml:space="preserve">Доля малых предприятий в числе хозяйствующих субъектов – </w:t>
      </w:r>
      <w:r w:rsidR="00771C01" w:rsidRPr="006065F1">
        <w:rPr>
          <w:bCs/>
          <w:sz w:val="27"/>
          <w:szCs w:val="27"/>
        </w:rPr>
        <w:t>увеличение на 3,2 % за счет снижения общего числа организаций</w:t>
      </w:r>
      <w:r w:rsidR="00AA0008">
        <w:rPr>
          <w:bCs/>
          <w:sz w:val="27"/>
          <w:szCs w:val="27"/>
        </w:rPr>
        <w:t xml:space="preserve"> и </w:t>
      </w:r>
      <w:r w:rsidR="007C1BB6" w:rsidRPr="006065F1">
        <w:rPr>
          <w:bCs/>
          <w:sz w:val="27"/>
          <w:szCs w:val="27"/>
        </w:rPr>
        <w:t>увеличение количества малых предприятий на 5 единиц</w:t>
      </w:r>
      <w:r w:rsidRPr="006065F1">
        <w:rPr>
          <w:bCs/>
          <w:sz w:val="27"/>
          <w:szCs w:val="27"/>
        </w:rPr>
        <w:t>.</w:t>
      </w:r>
    </w:p>
    <w:p w14:paraId="535C9F71" w14:textId="59398B0D" w:rsidR="00E464DB" w:rsidRPr="006065F1" w:rsidRDefault="00E464DB" w:rsidP="006065F1">
      <w:pPr>
        <w:spacing w:line="360" w:lineRule="auto"/>
        <w:ind w:firstLine="709"/>
        <w:jc w:val="both"/>
        <w:rPr>
          <w:bCs/>
          <w:sz w:val="27"/>
          <w:szCs w:val="27"/>
        </w:rPr>
      </w:pPr>
      <w:r w:rsidRPr="006065F1">
        <w:rPr>
          <w:bCs/>
          <w:sz w:val="27"/>
          <w:szCs w:val="27"/>
        </w:rPr>
        <w:t>Численность занятых в малом бизнесе,</w:t>
      </w:r>
      <w:r w:rsidRPr="006065F1">
        <w:rPr>
          <w:sz w:val="27"/>
          <w:szCs w:val="27"/>
        </w:rPr>
        <w:t xml:space="preserve"> </w:t>
      </w:r>
      <w:r w:rsidR="009E51A3" w:rsidRPr="006065F1">
        <w:rPr>
          <w:bCs/>
          <w:sz w:val="27"/>
          <w:szCs w:val="27"/>
        </w:rPr>
        <w:t>(без учета ИП)</w:t>
      </w:r>
      <w:r w:rsidRPr="006065F1">
        <w:rPr>
          <w:b/>
          <w:sz w:val="27"/>
          <w:szCs w:val="27"/>
        </w:rPr>
        <w:t xml:space="preserve"> – </w:t>
      </w:r>
      <w:r w:rsidRPr="006065F1">
        <w:rPr>
          <w:bCs/>
          <w:sz w:val="27"/>
          <w:szCs w:val="27"/>
        </w:rPr>
        <w:t xml:space="preserve">снижение произошло за счет изменения методики расчета работающих в малом бизнесе. </w:t>
      </w:r>
    </w:p>
    <w:p w14:paraId="64499E4D" w14:textId="2296F772" w:rsidR="003B038D" w:rsidRPr="006065F1" w:rsidRDefault="003B038D" w:rsidP="006065F1">
      <w:pPr>
        <w:pStyle w:val="1"/>
        <w:spacing w:after="0"/>
        <w:ind w:right="0" w:firstLine="851"/>
        <w:jc w:val="both"/>
        <w:outlineLvl w:val="9"/>
        <w:rPr>
          <w:b w:val="0"/>
          <w:color w:val="auto"/>
          <w:sz w:val="27"/>
          <w:szCs w:val="27"/>
        </w:rPr>
      </w:pPr>
      <w:r w:rsidRPr="006065F1">
        <w:rPr>
          <w:b w:val="0"/>
          <w:color w:val="auto"/>
          <w:sz w:val="27"/>
          <w:szCs w:val="27"/>
        </w:rPr>
        <w:t xml:space="preserve">Среднемесячная заработная плата - рост среднемесячной заработной платы </w:t>
      </w:r>
      <w:r w:rsidR="0099503C" w:rsidRPr="006065F1">
        <w:rPr>
          <w:b w:val="0"/>
          <w:color w:val="auto"/>
          <w:sz w:val="27"/>
          <w:szCs w:val="27"/>
        </w:rPr>
        <w:t>-</w:t>
      </w:r>
      <w:r w:rsidRPr="006065F1">
        <w:rPr>
          <w:b w:val="0"/>
          <w:color w:val="auto"/>
          <w:sz w:val="27"/>
          <w:szCs w:val="27"/>
        </w:rPr>
        <w:t xml:space="preserve"> 6,9 %. За январь - </w:t>
      </w:r>
      <w:r w:rsidR="00005F14" w:rsidRPr="006065F1">
        <w:rPr>
          <w:b w:val="0"/>
          <w:color w:val="auto"/>
          <w:sz w:val="27"/>
          <w:szCs w:val="27"/>
        </w:rPr>
        <w:t>май</w:t>
      </w:r>
      <w:r w:rsidRPr="006065F1">
        <w:rPr>
          <w:b w:val="0"/>
          <w:color w:val="auto"/>
          <w:sz w:val="27"/>
          <w:szCs w:val="27"/>
        </w:rPr>
        <w:t xml:space="preserve"> 2021 года среднемесячная заработная плата составила 42291,2 руб</w:t>
      </w:r>
      <w:r w:rsidRPr="006065F1">
        <w:rPr>
          <w:b w:val="0"/>
          <w:color w:val="auto"/>
          <w:sz w:val="27"/>
          <w:szCs w:val="27"/>
          <w:lang w:eastAsia="ar-SA"/>
        </w:rPr>
        <w:t>.</w:t>
      </w:r>
      <w:r w:rsidRPr="006065F1">
        <w:rPr>
          <w:b w:val="0"/>
          <w:color w:val="auto"/>
          <w:sz w:val="27"/>
          <w:szCs w:val="27"/>
        </w:rPr>
        <w:t xml:space="preserve"> Выше среднего показателя городского округа среднемесячная заработная плата по видам экономической деятельности: </w:t>
      </w:r>
      <w:r w:rsidR="00005F14" w:rsidRPr="006065F1">
        <w:rPr>
          <w:b w:val="0"/>
          <w:color w:val="auto"/>
          <w:sz w:val="27"/>
          <w:szCs w:val="27"/>
        </w:rPr>
        <w:t xml:space="preserve">деятельность в области </w:t>
      </w:r>
      <w:r w:rsidR="00005F14" w:rsidRPr="006065F1">
        <w:rPr>
          <w:rFonts w:eastAsia="Arial Unicode MS"/>
          <w:b w:val="0"/>
          <w:color w:val="auto"/>
          <w:sz w:val="27"/>
          <w:szCs w:val="27"/>
        </w:rPr>
        <w:t>сельского, лесного хозяйство, охота, рыболовство и рыбоводство</w:t>
      </w:r>
      <w:r w:rsidR="00005F14" w:rsidRPr="006065F1">
        <w:rPr>
          <w:b w:val="0"/>
          <w:color w:val="auto"/>
          <w:sz w:val="27"/>
          <w:szCs w:val="27"/>
        </w:rPr>
        <w:t xml:space="preserve"> – 46612,2 руб., государственное </w:t>
      </w:r>
      <w:r w:rsidR="00005F14" w:rsidRPr="006065F1">
        <w:rPr>
          <w:b w:val="0"/>
          <w:color w:val="auto"/>
          <w:sz w:val="27"/>
          <w:szCs w:val="27"/>
        </w:rPr>
        <w:lastRenderedPageBreak/>
        <w:t xml:space="preserve">управление и обеспечение военной безопасности, социальное обеспечение – 48638,1 руб., деятельность в области информации и связи – 49872,5 руб., </w:t>
      </w:r>
      <w:r w:rsidRPr="006065F1">
        <w:rPr>
          <w:b w:val="0"/>
          <w:color w:val="auto"/>
          <w:sz w:val="27"/>
          <w:szCs w:val="27"/>
        </w:rPr>
        <w:t xml:space="preserve">транспортировка и хранение – </w:t>
      </w:r>
      <w:r w:rsidR="00005F14" w:rsidRPr="006065F1">
        <w:rPr>
          <w:b w:val="0"/>
          <w:color w:val="auto"/>
          <w:sz w:val="27"/>
          <w:szCs w:val="27"/>
        </w:rPr>
        <w:t>53157,2</w:t>
      </w:r>
      <w:r w:rsidRPr="006065F1">
        <w:rPr>
          <w:b w:val="0"/>
          <w:color w:val="auto"/>
          <w:sz w:val="27"/>
          <w:szCs w:val="27"/>
        </w:rPr>
        <w:t xml:space="preserve"> руб.; деятельность финансовая и страховая </w:t>
      </w:r>
      <w:r w:rsidR="0079786D" w:rsidRPr="006065F1">
        <w:rPr>
          <w:b w:val="0"/>
          <w:color w:val="auto"/>
          <w:sz w:val="27"/>
          <w:szCs w:val="27"/>
        </w:rPr>
        <w:t>–</w:t>
      </w:r>
      <w:r w:rsidRPr="006065F1">
        <w:rPr>
          <w:b w:val="0"/>
          <w:color w:val="auto"/>
          <w:sz w:val="27"/>
          <w:szCs w:val="27"/>
        </w:rPr>
        <w:t xml:space="preserve"> </w:t>
      </w:r>
      <w:r w:rsidR="0079786D" w:rsidRPr="006065F1">
        <w:rPr>
          <w:b w:val="0"/>
          <w:color w:val="auto"/>
          <w:sz w:val="27"/>
          <w:szCs w:val="27"/>
        </w:rPr>
        <w:t>59073,7</w:t>
      </w:r>
      <w:r w:rsidRPr="006065F1">
        <w:rPr>
          <w:b w:val="0"/>
          <w:color w:val="auto"/>
          <w:sz w:val="27"/>
          <w:szCs w:val="27"/>
        </w:rPr>
        <w:t xml:space="preserve"> руб</w:t>
      </w:r>
      <w:r w:rsidR="0079786D" w:rsidRPr="006065F1">
        <w:rPr>
          <w:b w:val="0"/>
          <w:color w:val="auto"/>
          <w:sz w:val="27"/>
          <w:szCs w:val="27"/>
        </w:rPr>
        <w:t>.</w:t>
      </w:r>
      <w:r w:rsidRPr="006065F1">
        <w:rPr>
          <w:b w:val="0"/>
          <w:color w:val="auto"/>
          <w:sz w:val="27"/>
          <w:szCs w:val="27"/>
        </w:rPr>
        <w:t xml:space="preserve"> </w:t>
      </w:r>
    </w:p>
    <w:p w14:paraId="569E7D91" w14:textId="5F18BADD" w:rsidR="00E464DB" w:rsidRPr="006065F1" w:rsidRDefault="00E464DB" w:rsidP="006065F1">
      <w:pPr>
        <w:spacing w:after="240" w:line="360" w:lineRule="auto"/>
        <w:ind w:firstLine="708"/>
        <w:jc w:val="both"/>
        <w:rPr>
          <w:sz w:val="27"/>
          <w:szCs w:val="27"/>
        </w:rPr>
      </w:pPr>
      <w:r w:rsidRPr="006065F1">
        <w:rPr>
          <w:bCs/>
          <w:sz w:val="27"/>
          <w:szCs w:val="27"/>
        </w:rPr>
        <w:t>Ввод жилья (</w:t>
      </w:r>
      <w:r w:rsidRPr="006065F1">
        <w:rPr>
          <w:sz w:val="27"/>
          <w:szCs w:val="27"/>
        </w:rPr>
        <w:t>1</w:t>
      </w:r>
      <w:r w:rsidR="00F07CF3" w:rsidRPr="006065F1">
        <w:rPr>
          <w:sz w:val="27"/>
          <w:szCs w:val="27"/>
        </w:rPr>
        <w:t>909</w:t>
      </w:r>
      <w:r w:rsidRPr="006065F1">
        <w:rPr>
          <w:sz w:val="27"/>
          <w:szCs w:val="27"/>
        </w:rPr>
        <w:t xml:space="preserve"> </w:t>
      </w:r>
      <w:proofErr w:type="spellStart"/>
      <w:r w:rsidRPr="006065F1">
        <w:rPr>
          <w:sz w:val="27"/>
          <w:szCs w:val="27"/>
        </w:rPr>
        <w:t>кв.м</w:t>
      </w:r>
      <w:proofErr w:type="spellEnd"/>
      <w:r w:rsidRPr="006065F1">
        <w:rPr>
          <w:sz w:val="27"/>
          <w:szCs w:val="27"/>
        </w:rPr>
        <w:t xml:space="preserve">., в </w:t>
      </w:r>
      <w:r w:rsidR="00F07CF3" w:rsidRPr="006065F1">
        <w:rPr>
          <w:sz w:val="27"/>
          <w:szCs w:val="27"/>
        </w:rPr>
        <w:t>2,5</w:t>
      </w:r>
      <w:r w:rsidRPr="006065F1">
        <w:rPr>
          <w:sz w:val="27"/>
          <w:szCs w:val="27"/>
        </w:rPr>
        <w:t xml:space="preserve"> раза больше соответствующего периода </w:t>
      </w:r>
      <w:r w:rsidR="005E7BC1" w:rsidRPr="006065F1">
        <w:rPr>
          <w:sz w:val="27"/>
          <w:szCs w:val="27"/>
        </w:rPr>
        <w:br/>
      </w:r>
      <w:r w:rsidRPr="006065F1">
        <w:rPr>
          <w:sz w:val="27"/>
          <w:szCs w:val="27"/>
        </w:rPr>
        <w:t xml:space="preserve">2020 г.) – </w:t>
      </w:r>
      <w:r w:rsidR="00F07CF3" w:rsidRPr="006065F1">
        <w:rPr>
          <w:sz w:val="27"/>
          <w:szCs w:val="27"/>
        </w:rPr>
        <w:t xml:space="preserve">за счет </w:t>
      </w:r>
      <w:r w:rsidRPr="006065F1">
        <w:rPr>
          <w:sz w:val="27"/>
          <w:szCs w:val="27"/>
        </w:rPr>
        <w:t>увеличени</w:t>
      </w:r>
      <w:r w:rsidR="00F07CF3" w:rsidRPr="006065F1">
        <w:rPr>
          <w:sz w:val="27"/>
          <w:szCs w:val="27"/>
        </w:rPr>
        <w:t>я</w:t>
      </w:r>
      <w:r w:rsidRPr="006065F1">
        <w:rPr>
          <w:sz w:val="27"/>
          <w:szCs w:val="27"/>
        </w:rPr>
        <w:t xml:space="preserve"> </w:t>
      </w:r>
      <w:r w:rsidR="00F07CF3" w:rsidRPr="006065F1">
        <w:rPr>
          <w:sz w:val="27"/>
          <w:szCs w:val="27"/>
        </w:rPr>
        <w:t>в 1,9 раза</w:t>
      </w:r>
      <w:r w:rsidRPr="006065F1">
        <w:rPr>
          <w:sz w:val="27"/>
          <w:szCs w:val="27"/>
        </w:rPr>
        <w:t xml:space="preserve"> темпов индивидуального жилищного строительства</w:t>
      </w:r>
      <w:r w:rsidR="00F07CF3" w:rsidRPr="006065F1">
        <w:rPr>
          <w:sz w:val="27"/>
          <w:szCs w:val="27"/>
        </w:rPr>
        <w:t xml:space="preserve"> и проведение реконструкции объекта под многокварти</w:t>
      </w:r>
      <w:r w:rsidR="005E7BC1" w:rsidRPr="006065F1">
        <w:rPr>
          <w:sz w:val="27"/>
          <w:szCs w:val="27"/>
        </w:rPr>
        <w:t>р</w:t>
      </w:r>
      <w:r w:rsidR="00F07CF3" w:rsidRPr="006065F1">
        <w:rPr>
          <w:sz w:val="27"/>
          <w:szCs w:val="27"/>
        </w:rPr>
        <w:t>ный дом по ул. Пушкинская,</w:t>
      </w:r>
      <w:r w:rsidR="005E7BC1" w:rsidRPr="006065F1">
        <w:rPr>
          <w:sz w:val="27"/>
          <w:szCs w:val="27"/>
        </w:rPr>
        <w:t xml:space="preserve"> 1</w:t>
      </w:r>
      <w:r w:rsidR="00F07CF3" w:rsidRPr="006065F1">
        <w:rPr>
          <w:sz w:val="27"/>
          <w:szCs w:val="27"/>
        </w:rPr>
        <w:t xml:space="preserve"> (519 </w:t>
      </w:r>
      <w:proofErr w:type="spellStart"/>
      <w:r w:rsidR="00F07CF3" w:rsidRPr="006065F1">
        <w:rPr>
          <w:sz w:val="27"/>
          <w:szCs w:val="27"/>
        </w:rPr>
        <w:t>к</w:t>
      </w:r>
      <w:r w:rsidR="005E7BC1" w:rsidRPr="006065F1">
        <w:rPr>
          <w:sz w:val="27"/>
          <w:szCs w:val="27"/>
        </w:rPr>
        <w:t>в</w:t>
      </w:r>
      <w:r w:rsidR="00F07CF3" w:rsidRPr="006065F1">
        <w:rPr>
          <w:sz w:val="27"/>
          <w:szCs w:val="27"/>
        </w:rPr>
        <w:t>.м</w:t>
      </w:r>
      <w:proofErr w:type="spellEnd"/>
      <w:r w:rsidR="00F07CF3" w:rsidRPr="006065F1">
        <w:rPr>
          <w:sz w:val="27"/>
          <w:szCs w:val="27"/>
        </w:rPr>
        <w:t>.)</w:t>
      </w:r>
      <w:r w:rsidRPr="006065F1">
        <w:rPr>
          <w:sz w:val="27"/>
          <w:szCs w:val="27"/>
        </w:rPr>
        <w:t>.</w:t>
      </w:r>
    </w:p>
    <w:p w14:paraId="194418A4" w14:textId="77777777" w:rsidR="00E464DB" w:rsidRPr="006065F1" w:rsidRDefault="00E464DB" w:rsidP="006065F1">
      <w:pPr>
        <w:spacing w:line="360" w:lineRule="auto"/>
        <w:ind w:firstLine="709"/>
        <w:jc w:val="both"/>
        <w:rPr>
          <w:b/>
          <w:sz w:val="27"/>
          <w:szCs w:val="27"/>
        </w:rPr>
      </w:pPr>
      <w:r w:rsidRPr="006065F1">
        <w:rPr>
          <w:b/>
          <w:sz w:val="27"/>
          <w:szCs w:val="27"/>
        </w:rPr>
        <w:t>1.4. Меры поддержки</w:t>
      </w:r>
    </w:p>
    <w:p w14:paraId="647213CF" w14:textId="68830F93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Для изменения сложившейся ситуации Администрация городского округа Спасск-Дальний принимает различные меры, в частности для активизации структурных изменений в экономике, обеспечения экономического роста, оказывается поддержка малому и среднему предпринимательству, большое внимание уделяется развитию инвестиционного климата.</w:t>
      </w:r>
    </w:p>
    <w:p w14:paraId="63CD3456" w14:textId="48082144" w:rsidR="00E464DB" w:rsidRPr="006065F1" w:rsidRDefault="001B6622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С целью</w:t>
      </w:r>
      <w:r w:rsidR="00E464DB" w:rsidRPr="006065F1">
        <w:rPr>
          <w:sz w:val="27"/>
          <w:szCs w:val="27"/>
        </w:rPr>
        <w:t xml:space="preserve"> поддержк</w:t>
      </w:r>
      <w:r w:rsidRPr="006065F1">
        <w:rPr>
          <w:sz w:val="27"/>
          <w:szCs w:val="27"/>
        </w:rPr>
        <w:t>и</w:t>
      </w:r>
      <w:r w:rsidR="00E464DB" w:rsidRPr="006065F1">
        <w:rPr>
          <w:sz w:val="27"/>
          <w:szCs w:val="27"/>
        </w:rPr>
        <w:t xml:space="preserve"> малого и среднего предпринимательства</w:t>
      </w:r>
      <w:r w:rsidRPr="006065F1">
        <w:rPr>
          <w:sz w:val="27"/>
          <w:szCs w:val="27"/>
        </w:rPr>
        <w:t xml:space="preserve"> принято </w:t>
      </w:r>
      <w:r w:rsidR="00E464DB" w:rsidRPr="006065F1">
        <w:rPr>
          <w:spacing w:val="-3"/>
          <w:sz w:val="27"/>
          <w:szCs w:val="27"/>
        </w:rPr>
        <w:t>решение Думы городского округа Спасск-Дальний</w:t>
      </w:r>
      <w:r w:rsidR="00E464DB" w:rsidRPr="006065F1">
        <w:rPr>
          <w:sz w:val="27"/>
          <w:szCs w:val="27"/>
        </w:rPr>
        <w:t xml:space="preserve"> от</w:t>
      </w:r>
      <w:r w:rsidR="00E464DB" w:rsidRPr="006065F1">
        <w:rPr>
          <w:spacing w:val="-2"/>
          <w:sz w:val="27"/>
          <w:szCs w:val="27"/>
        </w:rPr>
        <w:t xml:space="preserve"> 10 апреля 2020 года </w:t>
      </w:r>
      <w:r w:rsidRPr="006065F1">
        <w:rPr>
          <w:spacing w:val="-2"/>
          <w:sz w:val="27"/>
          <w:szCs w:val="27"/>
        </w:rPr>
        <w:br/>
      </w:r>
      <w:r w:rsidR="00E464DB" w:rsidRPr="006065F1">
        <w:rPr>
          <w:spacing w:val="-2"/>
          <w:sz w:val="27"/>
          <w:szCs w:val="27"/>
        </w:rPr>
        <w:t xml:space="preserve">№ 21-НПА о </w:t>
      </w:r>
      <w:r w:rsidR="00E464DB" w:rsidRPr="006065F1">
        <w:rPr>
          <w:sz w:val="27"/>
          <w:szCs w:val="27"/>
        </w:rPr>
        <w:t xml:space="preserve">снижении ставки земельного налога до 1,05% </w:t>
      </w:r>
      <w:r w:rsidR="00283B0F">
        <w:rPr>
          <w:sz w:val="27"/>
          <w:szCs w:val="27"/>
        </w:rPr>
        <w:t>з</w:t>
      </w:r>
      <w:r w:rsidR="00E464DB" w:rsidRPr="006065F1">
        <w:rPr>
          <w:sz w:val="27"/>
          <w:szCs w:val="27"/>
        </w:rPr>
        <w:t xml:space="preserve">а </w:t>
      </w:r>
      <w:r w:rsidR="00283B0F">
        <w:rPr>
          <w:sz w:val="27"/>
          <w:szCs w:val="27"/>
        </w:rPr>
        <w:t xml:space="preserve">налоговый период </w:t>
      </w:r>
      <w:r w:rsidR="00E464DB" w:rsidRPr="006065F1">
        <w:rPr>
          <w:sz w:val="27"/>
          <w:szCs w:val="27"/>
        </w:rPr>
        <w:t>2020 год</w:t>
      </w:r>
      <w:r w:rsidR="00283B0F">
        <w:rPr>
          <w:sz w:val="27"/>
          <w:szCs w:val="27"/>
        </w:rPr>
        <w:t>а, подлежащий уплате в 2021 году</w:t>
      </w:r>
      <w:r w:rsidR="00E464DB" w:rsidRPr="006065F1">
        <w:rPr>
          <w:sz w:val="27"/>
          <w:szCs w:val="27"/>
        </w:rPr>
        <w:t>.</w:t>
      </w:r>
    </w:p>
    <w:p w14:paraId="0638205F" w14:textId="0A029755" w:rsidR="000C3F37" w:rsidRPr="006065F1" w:rsidRDefault="002E2826" w:rsidP="006065F1">
      <w:pPr>
        <w:tabs>
          <w:tab w:val="left" w:pos="1260"/>
        </w:tabs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rStyle w:val="gen1"/>
          <w:sz w:val="27"/>
          <w:szCs w:val="27"/>
        </w:rPr>
        <w:t>На реализацию муниципальной программы «Развитие малого и среднего предпринимательства на территории городского округа Спасск-Дальний» предусмотрено финансирование в размере 500 тыс. руб. на</w:t>
      </w:r>
      <w:r w:rsidRPr="006065F1">
        <w:rPr>
          <w:sz w:val="27"/>
          <w:szCs w:val="27"/>
        </w:rPr>
        <w:t xml:space="preserve"> возмещение части затрат субъектов малого и среднего предпринимательства на приобретение основных средств, используемых в ходе предпринимательской деятельности. </w:t>
      </w:r>
      <w:r w:rsidR="002D0DB4" w:rsidRPr="006065F1">
        <w:rPr>
          <w:sz w:val="27"/>
          <w:szCs w:val="27"/>
        </w:rPr>
        <w:t xml:space="preserve">На официальном сайте городского округа Спасск-Дальний действует Интернет-страница «Малое и среднее предпринимательство», где в соответствии с Федеральным законом от 24.07.2007 № 209-ФЗ «О развитии малого и среднего предпринимательства </w:t>
      </w:r>
      <w:r w:rsidR="002D0DB4" w:rsidRPr="006065F1">
        <w:rPr>
          <w:rFonts w:eastAsiaTheme="minorHAnsi"/>
          <w:sz w:val="27"/>
          <w:szCs w:val="27"/>
          <w:lang w:eastAsia="en-US"/>
        </w:rPr>
        <w:t xml:space="preserve">в Российской Федерации» </w:t>
      </w:r>
      <w:r w:rsidR="002D0DB4" w:rsidRPr="006065F1">
        <w:rPr>
          <w:sz w:val="27"/>
          <w:szCs w:val="27"/>
        </w:rPr>
        <w:t xml:space="preserve">оказывается информационная поддержка субъектам малого и среднего предпринимательства. </w:t>
      </w:r>
      <w:r w:rsidR="00E464DB" w:rsidRPr="006065F1">
        <w:rPr>
          <w:sz w:val="27"/>
          <w:szCs w:val="27"/>
        </w:rPr>
        <w:t>Кроме того</w:t>
      </w:r>
      <w:r w:rsidR="00DB0368" w:rsidRPr="006065F1">
        <w:rPr>
          <w:sz w:val="27"/>
          <w:szCs w:val="27"/>
        </w:rPr>
        <w:t>,</w:t>
      </w:r>
      <w:r w:rsidR="00E464DB" w:rsidRPr="006065F1">
        <w:rPr>
          <w:sz w:val="27"/>
          <w:szCs w:val="27"/>
        </w:rPr>
        <w:t xml:space="preserve"> информация о поддержке предпринимателей направляется предпринимателям на электронные адреса, публикуется в соцсетях, размещается в группах в мессенджерах. </w:t>
      </w:r>
    </w:p>
    <w:p w14:paraId="22E6736E" w14:textId="39121839" w:rsidR="0087095C" w:rsidRPr="006065F1" w:rsidRDefault="0087095C" w:rsidP="006065F1">
      <w:pPr>
        <w:tabs>
          <w:tab w:val="left" w:pos="0"/>
        </w:tabs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lastRenderedPageBreak/>
        <w:t>Для резидентов свободного порта Владивосток решением Думы городского округа Спасск-Дальний от 7.06.2016 года № 24-НПА принята льгота по уплате земельного налога в размере 100% в течение первых пяти лет и 60% в течение последующих пяти лет.</w:t>
      </w:r>
    </w:p>
    <w:p w14:paraId="14294E13" w14:textId="77777777" w:rsidR="00E464DB" w:rsidRPr="006065F1" w:rsidRDefault="00E464DB" w:rsidP="006065F1">
      <w:pPr>
        <w:spacing w:before="240" w:line="360" w:lineRule="auto"/>
        <w:ind w:firstLine="709"/>
        <w:jc w:val="both"/>
        <w:rPr>
          <w:b/>
          <w:sz w:val="27"/>
          <w:szCs w:val="27"/>
        </w:rPr>
      </w:pPr>
      <w:r w:rsidRPr="006065F1">
        <w:rPr>
          <w:b/>
          <w:sz w:val="27"/>
          <w:szCs w:val="27"/>
        </w:rPr>
        <w:t>1.5 Перспективы развития</w:t>
      </w:r>
    </w:p>
    <w:p w14:paraId="031A9F93" w14:textId="4DDD6684" w:rsidR="000C3F37" w:rsidRDefault="00E464DB" w:rsidP="006065F1">
      <w:pPr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В городском округе Спасск-Дальний главными приоритетами являются </w:t>
      </w:r>
      <w:r w:rsidR="00DA2BC0" w:rsidRPr="006065F1">
        <w:rPr>
          <w:sz w:val="27"/>
          <w:szCs w:val="27"/>
        </w:rPr>
        <w:t>обеспечение устойчивого экономического роста</w:t>
      </w:r>
      <w:r w:rsidR="004801F8">
        <w:rPr>
          <w:sz w:val="27"/>
          <w:szCs w:val="27"/>
        </w:rPr>
        <w:t>,</w:t>
      </w:r>
      <w:r w:rsidR="00DA2BC0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>улучшение качества жизни населения</w:t>
      </w:r>
      <w:r w:rsidR="004801F8">
        <w:rPr>
          <w:sz w:val="27"/>
          <w:szCs w:val="27"/>
        </w:rPr>
        <w:t>, формирование комфортной городской среды</w:t>
      </w:r>
      <w:r w:rsidRPr="006065F1">
        <w:rPr>
          <w:sz w:val="27"/>
          <w:szCs w:val="27"/>
        </w:rPr>
        <w:t>.</w:t>
      </w:r>
    </w:p>
    <w:p w14:paraId="5D0465D9" w14:textId="1212A373" w:rsidR="009A7C96" w:rsidRPr="00537965" w:rsidRDefault="005F13FC" w:rsidP="005F13FC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537965">
        <w:rPr>
          <w:sz w:val="26"/>
          <w:szCs w:val="26"/>
        </w:rPr>
        <w:t xml:space="preserve">В рамках реализации государственной программы Приморского края «Формирование современной городской среды муниципальных образований Приморского края» ведется </w:t>
      </w:r>
      <w:r w:rsidR="00663D03" w:rsidRPr="00537965">
        <w:rPr>
          <w:sz w:val="26"/>
          <w:szCs w:val="26"/>
        </w:rPr>
        <w:t xml:space="preserve">работа </w:t>
      </w:r>
      <w:r w:rsidRPr="00537965">
        <w:rPr>
          <w:sz w:val="26"/>
          <w:szCs w:val="26"/>
        </w:rPr>
        <w:t xml:space="preserve">по основным направлениям: благоустройство парков, благоустройство придомовых территорий многоквартирных домов и общественных пространств. </w:t>
      </w:r>
      <w:r w:rsidR="00537965" w:rsidRPr="00537965">
        <w:rPr>
          <w:sz w:val="26"/>
          <w:szCs w:val="26"/>
        </w:rPr>
        <w:t>Заключены муниципальные контракты на выполнение работ</w:t>
      </w:r>
      <w:r w:rsidR="009A7C96" w:rsidRPr="00537965">
        <w:rPr>
          <w:sz w:val="26"/>
          <w:szCs w:val="26"/>
        </w:rPr>
        <w:t>, определены подрядчики, выполняются работы.</w:t>
      </w:r>
    </w:p>
    <w:p w14:paraId="44B87E77" w14:textId="44505223" w:rsidR="00E464DB" w:rsidRPr="006065F1" w:rsidRDefault="00E464DB" w:rsidP="006065F1">
      <w:pPr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Решение приоритетных направлений возможно только при развитии инвестиционного климата.</w:t>
      </w:r>
    </w:p>
    <w:p w14:paraId="74D864F5" w14:textId="5B832D8E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По состоянию на 01.0</w:t>
      </w:r>
      <w:r w:rsidR="003D0DFF">
        <w:rPr>
          <w:sz w:val="27"/>
          <w:szCs w:val="27"/>
        </w:rPr>
        <w:t>7</w:t>
      </w:r>
      <w:r w:rsidRPr="006065F1">
        <w:rPr>
          <w:sz w:val="27"/>
          <w:szCs w:val="27"/>
        </w:rPr>
        <w:t>.2021 года на территории городского округа сформировано 15 инвестиционных участков общей площадью 224,09 га. Паспорта инвестиционных площадок размещены на официальном сайте Администрации.</w:t>
      </w:r>
    </w:p>
    <w:p w14:paraId="2CA60104" w14:textId="0032E233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В 2021 году на территории городского округа Спасск-Дальний продолжается реализация инвестиционных проектов:</w:t>
      </w:r>
    </w:p>
    <w:p w14:paraId="7781D396" w14:textId="3887F45C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iCs/>
          <w:sz w:val="27"/>
          <w:szCs w:val="27"/>
        </w:rPr>
        <w:t>-</w:t>
      </w:r>
      <w:r w:rsidR="00FE7816" w:rsidRPr="006065F1">
        <w:rPr>
          <w:iCs/>
          <w:sz w:val="27"/>
          <w:szCs w:val="27"/>
        </w:rPr>
        <w:t xml:space="preserve"> </w:t>
      </w:r>
      <w:r w:rsidRPr="006065F1">
        <w:rPr>
          <w:iCs/>
          <w:sz w:val="27"/>
          <w:szCs w:val="27"/>
        </w:rPr>
        <w:t>«</w:t>
      </w:r>
      <w:r w:rsidRPr="006065F1">
        <w:rPr>
          <w:sz w:val="27"/>
          <w:szCs w:val="27"/>
        </w:rPr>
        <w:t>Создание комплекса перерабатывающих производств в г. Спасске-Дальнем» (ООО «СЛПК-Групп»);</w:t>
      </w:r>
    </w:p>
    <w:p w14:paraId="4A9F193A" w14:textId="77777777" w:rsidR="00E464DB" w:rsidRPr="006065F1" w:rsidRDefault="00E464DB" w:rsidP="006065F1">
      <w:pPr>
        <w:spacing w:line="360" w:lineRule="auto"/>
        <w:ind w:firstLine="708"/>
        <w:jc w:val="both"/>
        <w:rPr>
          <w:iCs/>
          <w:sz w:val="27"/>
          <w:szCs w:val="27"/>
        </w:rPr>
      </w:pPr>
      <w:r w:rsidRPr="006065F1">
        <w:rPr>
          <w:iCs/>
          <w:sz w:val="27"/>
          <w:szCs w:val="27"/>
        </w:rPr>
        <w:t>- «Создание Медицинского центра» (ООО «Лекарь»);</w:t>
      </w:r>
    </w:p>
    <w:p w14:paraId="5497AA19" w14:textId="52B63EA5" w:rsidR="00E464DB" w:rsidRPr="006065F1" w:rsidRDefault="00E464DB" w:rsidP="006065F1">
      <w:pPr>
        <w:spacing w:line="360" w:lineRule="auto"/>
        <w:ind w:firstLine="708"/>
        <w:jc w:val="both"/>
        <w:rPr>
          <w:iCs/>
          <w:sz w:val="27"/>
          <w:szCs w:val="27"/>
        </w:rPr>
      </w:pPr>
      <w:r w:rsidRPr="006065F1">
        <w:rPr>
          <w:iCs/>
          <w:sz w:val="27"/>
          <w:szCs w:val="27"/>
        </w:rPr>
        <w:t xml:space="preserve">- «Создание лесоперерабатывающего и логистического комплекса на территории Приморского края» </w:t>
      </w:r>
      <w:r w:rsidR="00FE7816" w:rsidRPr="006065F1">
        <w:rPr>
          <w:iCs/>
          <w:sz w:val="27"/>
          <w:szCs w:val="27"/>
        </w:rPr>
        <w:t>(</w:t>
      </w:r>
      <w:r w:rsidRPr="006065F1">
        <w:rPr>
          <w:iCs/>
          <w:sz w:val="27"/>
          <w:szCs w:val="27"/>
        </w:rPr>
        <w:t>ООО «</w:t>
      </w:r>
      <w:proofErr w:type="spellStart"/>
      <w:r w:rsidRPr="006065F1">
        <w:rPr>
          <w:iCs/>
          <w:sz w:val="27"/>
          <w:szCs w:val="27"/>
        </w:rPr>
        <w:t>ФорестГранд</w:t>
      </w:r>
      <w:proofErr w:type="spellEnd"/>
      <w:r w:rsidRPr="006065F1">
        <w:rPr>
          <w:iCs/>
          <w:sz w:val="27"/>
          <w:szCs w:val="27"/>
        </w:rPr>
        <w:t>»</w:t>
      </w:r>
      <w:r w:rsidR="00FE7816" w:rsidRPr="006065F1">
        <w:rPr>
          <w:iCs/>
          <w:sz w:val="27"/>
          <w:szCs w:val="27"/>
        </w:rPr>
        <w:t>)</w:t>
      </w:r>
      <w:r w:rsidRPr="006065F1">
        <w:rPr>
          <w:iCs/>
          <w:sz w:val="27"/>
          <w:szCs w:val="27"/>
        </w:rPr>
        <w:t>.</w:t>
      </w:r>
    </w:p>
    <w:p w14:paraId="43576064" w14:textId="77777777" w:rsidR="00B03E65" w:rsidRPr="006065F1" w:rsidRDefault="00B03E65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iCs/>
          <w:sz w:val="27"/>
          <w:szCs w:val="27"/>
        </w:rPr>
        <w:t xml:space="preserve">Инвестиционный проект </w:t>
      </w:r>
      <w:r w:rsidRPr="006065F1">
        <w:rPr>
          <w:sz w:val="27"/>
          <w:szCs w:val="27"/>
        </w:rPr>
        <w:t xml:space="preserve">«Переработка сои» (ООО Многофункциональное агентство «Успех») </w:t>
      </w:r>
      <w:r w:rsidRPr="006065F1">
        <w:rPr>
          <w:iCs/>
          <w:sz w:val="27"/>
          <w:szCs w:val="27"/>
        </w:rPr>
        <w:t xml:space="preserve">находится на </w:t>
      </w:r>
      <w:proofErr w:type="spellStart"/>
      <w:r w:rsidRPr="006065F1">
        <w:rPr>
          <w:iCs/>
          <w:sz w:val="27"/>
          <w:szCs w:val="27"/>
        </w:rPr>
        <w:t>прединвестиционном</w:t>
      </w:r>
      <w:proofErr w:type="spellEnd"/>
      <w:r w:rsidRPr="006065F1">
        <w:rPr>
          <w:iCs/>
          <w:sz w:val="27"/>
          <w:szCs w:val="27"/>
        </w:rPr>
        <w:t xml:space="preserve"> этапе</w:t>
      </w:r>
      <w:r w:rsidRPr="006065F1">
        <w:rPr>
          <w:sz w:val="27"/>
          <w:szCs w:val="27"/>
        </w:rPr>
        <w:t>.</w:t>
      </w:r>
    </w:p>
    <w:p w14:paraId="0087051C" w14:textId="78BDC29A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Другим важным приоритетом в городском округе является улучшение качества жизни населения городского округа</w:t>
      </w:r>
      <w:r w:rsidR="007F3D8E" w:rsidRPr="006065F1">
        <w:rPr>
          <w:sz w:val="27"/>
          <w:szCs w:val="27"/>
        </w:rPr>
        <w:t>:</w:t>
      </w:r>
      <w:r w:rsidRPr="006065F1">
        <w:rPr>
          <w:sz w:val="27"/>
          <w:szCs w:val="27"/>
        </w:rPr>
        <w:t xml:space="preserve"> создание благоприятных условий в сфере жилищно-коммунального хозяйства, организация благоустройства </w:t>
      </w:r>
      <w:r w:rsidRPr="006065F1">
        <w:rPr>
          <w:sz w:val="27"/>
          <w:szCs w:val="27"/>
        </w:rPr>
        <w:lastRenderedPageBreak/>
        <w:t>территории городского округа, ремонт внутридомовых территорий, благоустройство общественных пространств, дворовых территорий.</w:t>
      </w:r>
    </w:p>
    <w:p w14:paraId="56DBA710" w14:textId="0F2585F9" w:rsidR="00E464DB" w:rsidRPr="006065F1" w:rsidRDefault="00E464DB" w:rsidP="006065F1">
      <w:pPr>
        <w:spacing w:line="360" w:lineRule="auto"/>
        <w:ind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Для обеспечения динамичного устойчивого развития городского округа Спасск-Дальний, для решения приоритетных задач в городском округе на реализацию 27 муниципальных программ за счет собственных доходов бюджета городского округа в 2021 году предусмотрено </w:t>
      </w:r>
      <w:r w:rsidR="00125FD3" w:rsidRPr="006065F1">
        <w:rPr>
          <w:sz w:val="27"/>
          <w:szCs w:val="27"/>
        </w:rPr>
        <w:t>446,28</w:t>
      </w:r>
      <w:r w:rsidRPr="006065F1">
        <w:rPr>
          <w:sz w:val="27"/>
          <w:szCs w:val="27"/>
        </w:rPr>
        <w:t xml:space="preserve"> млн. руб., исполнение за </w:t>
      </w:r>
      <w:r w:rsidR="00125FD3" w:rsidRPr="006065F1">
        <w:rPr>
          <w:sz w:val="27"/>
          <w:szCs w:val="27"/>
        </w:rPr>
        <w:br/>
        <w:t>6 месяцев</w:t>
      </w:r>
      <w:r w:rsidRPr="006065F1">
        <w:rPr>
          <w:sz w:val="27"/>
          <w:szCs w:val="27"/>
        </w:rPr>
        <w:t xml:space="preserve"> 2021 года составило </w:t>
      </w:r>
      <w:r w:rsidR="00125FD3" w:rsidRPr="006065F1">
        <w:rPr>
          <w:sz w:val="27"/>
          <w:szCs w:val="27"/>
        </w:rPr>
        <w:t>212,67</w:t>
      </w:r>
      <w:r w:rsidRPr="006065F1">
        <w:rPr>
          <w:sz w:val="27"/>
          <w:szCs w:val="27"/>
        </w:rPr>
        <w:t xml:space="preserve"> млн. руб.</w:t>
      </w:r>
    </w:p>
    <w:p w14:paraId="43A4EAE1" w14:textId="77777777" w:rsidR="00E464DB" w:rsidRPr="006065F1" w:rsidRDefault="00E464DB" w:rsidP="006065F1">
      <w:pPr>
        <w:pStyle w:val="ConsPlusNormal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065F1">
        <w:rPr>
          <w:rFonts w:ascii="Times New Roman" w:hAnsi="Times New Roman" w:cs="Times New Roman"/>
          <w:b/>
          <w:sz w:val="27"/>
          <w:szCs w:val="27"/>
        </w:rPr>
        <w:t>1.6. Проблемные вопросы</w:t>
      </w:r>
    </w:p>
    <w:p w14:paraId="28D3856B" w14:textId="77777777" w:rsidR="00E464DB" w:rsidRPr="006065F1" w:rsidRDefault="00E464DB" w:rsidP="006065F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065F1">
        <w:rPr>
          <w:rFonts w:ascii="Times New Roman" w:hAnsi="Times New Roman"/>
          <w:sz w:val="27"/>
          <w:szCs w:val="27"/>
        </w:rPr>
        <w:t>- снижение численности населения и отток трудоспособного населения из городского округа в более крупные города;</w:t>
      </w:r>
    </w:p>
    <w:p w14:paraId="55B21EE1" w14:textId="77777777" w:rsidR="00E464DB" w:rsidRPr="006065F1" w:rsidRDefault="00E464DB" w:rsidP="006065F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065F1">
        <w:rPr>
          <w:rFonts w:ascii="Times New Roman" w:hAnsi="Times New Roman"/>
          <w:b/>
          <w:sz w:val="27"/>
          <w:szCs w:val="27"/>
        </w:rPr>
        <w:t xml:space="preserve">- </w:t>
      </w:r>
      <w:r w:rsidRPr="006065F1">
        <w:rPr>
          <w:rFonts w:ascii="Times New Roman" w:hAnsi="Times New Roman"/>
          <w:sz w:val="27"/>
          <w:szCs w:val="27"/>
        </w:rPr>
        <w:t>изношенность ресурсоснабжающей инфраструктуры составляет порядка 60%;</w:t>
      </w:r>
    </w:p>
    <w:p w14:paraId="2D5782BE" w14:textId="77777777" w:rsidR="00E464DB" w:rsidRPr="006065F1" w:rsidRDefault="00E464DB" w:rsidP="006065F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065F1">
        <w:rPr>
          <w:rFonts w:ascii="Times New Roman" w:hAnsi="Times New Roman"/>
          <w:sz w:val="27"/>
          <w:szCs w:val="27"/>
        </w:rPr>
        <w:t>- расходные обязательства городского округа не обеспечены налогооблагаемой базой, как следствие - несбалансированность бюджета муниципального образования;</w:t>
      </w:r>
    </w:p>
    <w:p w14:paraId="113F872C" w14:textId="1348D809" w:rsidR="00E464DB" w:rsidRPr="006065F1" w:rsidRDefault="00E464DB" w:rsidP="006065F1">
      <w:pPr>
        <w:pStyle w:val="a3"/>
        <w:spacing w:after="0" w:line="360" w:lineRule="auto"/>
        <w:ind w:firstLine="709"/>
        <w:rPr>
          <w:b/>
          <w:sz w:val="27"/>
          <w:szCs w:val="27"/>
        </w:rPr>
      </w:pPr>
      <w:r w:rsidRPr="006065F1">
        <w:rPr>
          <w:sz w:val="27"/>
          <w:szCs w:val="27"/>
        </w:rPr>
        <w:t>- с 01.01.2021г. прекратила действовать система налогообложения в виде ЕНВД, что приведет к значительному снижению поступлений доходной части бюджета городского округа;</w:t>
      </w:r>
    </w:p>
    <w:p w14:paraId="4DF6D481" w14:textId="77777777" w:rsidR="00E464DB" w:rsidRPr="006065F1" w:rsidRDefault="00E464DB" w:rsidP="006065F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065F1">
        <w:rPr>
          <w:rFonts w:ascii="Times New Roman" w:hAnsi="Times New Roman"/>
          <w:sz w:val="27"/>
          <w:szCs w:val="27"/>
        </w:rPr>
        <w:t>- проблематичность поиска рынков сбыта продукции предприятий;</w:t>
      </w:r>
    </w:p>
    <w:p w14:paraId="11434A15" w14:textId="77777777" w:rsidR="00E464DB" w:rsidRPr="006065F1" w:rsidRDefault="00E464DB" w:rsidP="006065F1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065F1">
        <w:rPr>
          <w:rFonts w:ascii="Times New Roman" w:hAnsi="Times New Roman"/>
          <w:sz w:val="27"/>
          <w:szCs w:val="27"/>
        </w:rPr>
        <w:t>- большое количество аварийного жилья;</w:t>
      </w:r>
    </w:p>
    <w:p w14:paraId="5D7DCCB6" w14:textId="77777777" w:rsidR="00E464DB" w:rsidRPr="006065F1" w:rsidRDefault="00E464DB" w:rsidP="006065F1">
      <w:pPr>
        <w:pStyle w:val="a5"/>
        <w:spacing w:before="240"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6065F1">
        <w:rPr>
          <w:rFonts w:ascii="Times New Roman" w:hAnsi="Times New Roman"/>
          <w:sz w:val="27"/>
          <w:szCs w:val="27"/>
        </w:rPr>
        <w:t>- высокие тарифы на энергоносители и транспортные перевозки делают продукцию предприятий не конкурентоспособной.</w:t>
      </w:r>
    </w:p>
    <w:p w14:paraId="6B779860" w14:textId="239E0A18" w:rsidR="00E464DB" w:rsidRPr="006065F1" w:rsidRDefault="00E464DB" w:rsidP="006065F1">
      <w:pPr>
        <w:pStyle w:val="ConsPlusNormal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065F1">
        <w:rPr>
          <w:rFonts w:ascii="Times New Roman" w:hAnsi="Times New Roman" w:cs="Times New Roman"/>
          <w:b/>
          <w:sz w:val="27"/>
          <w:szCs w:val="27"/>
        </w:rPr>
        <w:t>2.1. Наличие документов стратегического планирования муниципального образования Приморского края.</w:t>
      </w:r>
    </w:p>
    <w:p w14:paraId="661D9AC7" w14:textId="59DFDD1A" w:rsidR="00E464DB" w:rsidRPr="006065F1" w:rsidRDefault="00E464DB" w:rsidP="006065F1">
      <w:pPr>
        <w:shd w:val="clear" w:color="auto" w:fill="FFFFFF"/>
        <w:spacing w:line="360" w:lineRule="auto"/>
        <w:ind w:right="-73"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На территории городского округа действует:</w:t>
      </w:r>
    </w:p>
    <w:p w14:paraId="18C7A088" w14:textId="50A3F104" w:rsidR="00E464DB" w:rsidRPr="006065F1" w:rsidRDefault="00E464DB" w:rsidP="006065F1">
      <w:pPr>
        <w:shd w:val="clear" w:color="auto" w:fill="FFFFFF"/>
        <w:tabs>
          <w:tab w:val="left" w:pos="709"/>
        </w:tabs>
        <w:spacing w:line="360" w:lineRule="auto"/>
        <w:ind w:right="-73"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- Комплексная программа социально-экономического развития городского округа Спасск-Дальний на 2012-2023 годы, утверждена решением Думы городского округа Спасск-Дальний от 28.11.2012 года №</w:t>
      </w:r>
      <w:r w:rsidR="00D960FD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>101 «Об утверждении Комплексной программы социально-экономического развития городского округа Спасск-Дальний на 2012-2023 годы» в редакции решения Думы от 25.12.2020 года № 68-НПА</w:t>
      </w:r>
      <w:r w:rsidR="00855692" w:rsidRPr="006065F1">
        <w:rPr>
          <w:sz w:val="27"/>
          <w:szCs w:val="27"/>
        </w:rPr>
        <w:t>;</w:t>
      </w:r>
    </w:p>
    <w:p w14:paraId="3D664BE3" w14:textId="159B3B77" w:rsidR="00E464DB" w:rsidRPr="006065F1" w:rsidRDefault="00E464DB" w:rsidP="006065F1">
      <w:pPr>
        <w:shd w:val="clear" w:color="auto" w:fill="FFFFFF"/>
        <w:spacing w:line="360" w:lineRule="auto"/>
        <w:ind w:firstLine="709"/>
        <w:jc w:val="both"/>
        <w:rPr>
          <w:sz w:val="27"/>
          <w:szCs w:val="27"/>
        </w:rPr>
      </w:pPr>
      <w:r w:rsidRPr="006065F1">
        <w:rPr>
          <w:sz w:val="27"/>
          <w:szCs w:val="27"/>
        </w:rPr>
        <w:lastRenderedPageBreak/>
        <w:t>- Генеральный план городского округа Спасск-Дальний, утвержденный решением Думы городского округа Спасск-Дальний от 14.07.2009 года № 63 «Об утверждении Генерального плана городского округа Спасск-Дальний» в редакции решения Думы городского округа Спасск-Дальний от 30.09.2020 года № 49-НПА</w:t>
      </w:r>
      <w:r w:rsidR="00855692" w:rsidRPr="006065F1">
        <w:rPr>
          <w:sz w:val="27"/>
          <w:szCs w:val="27"/>
        </w:rPr>
        <w:t>;</w:t>
      </w:r>
    </w:p>
    <w:p w14:paraId="187A0C13" w14:textId="7140FD1B" w:rsidR="00E464DB" w:rsidRPr="006065F1" w:rsidRDefault="00E464DB" w:rsidP="006065F1">
      <w:pPr>
        <w:shd w:val="clear" w:color="auto" w:fill="FFFFFF"/>
        <w:spacing w:line="360" w:lineRule="auto"/>
        <w:ind w:right="-73" w:firstLine="851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- Правила землепользования и застройки городского округа Спасск-Дальний, утверждены решением Думы городского округа Спасск-Дальний от 29.01.2021 года №</w:t>
      </w:r>
      <w:r w:rsidR="00F8215B" w:rsidRPr="006065F1">
        <w:rPr>
          <w:sz w:val="27"/>
          <w:szCs w:val="27"/>
        </w:rPr>
        <w:t xml:space="preserve"> </w:t>
      </w:r>
      <w:r w:rsidRPr="006065F1">
        <w:rPr>
          <w:sz w:val="27"/>
          <w:szCs w:val="27"/>
        </w:rPr>
        <w:t>8-НПА</w:t>
      </w:r>
      <w:r w:rsidR="00F8215B" w:rsidRPr="006065F1">
        <w:rPr>
          <w:sz w:val="27"/>
          <w:szCs w:val="27"/>
        </w:rPr>
        <w:t>;</w:t>
      </w:r>
    </w:p>
    <w:p w14:paraId="05470244" w14:textId="574415D8" w:rsidR="00E464DB" w:rsidRPr="006065F1" w:rsidRDefault="00E464DB" w:rsidP="006065F1">
      <w:pPr>
        <w:shd w:val="clear" w:color="auto" w:fill="FFFFFF"/>
        <w:spacing w:line="360" w:lineRule="auto"/>
        <w:ind w:right="-73"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 xml:space="preserve">- Прогноз социально-экономического развития городского округа Спасск-Дальний на 2021 и на период до 2023 года, одобренный постановлением Администрации городского округа Спасск-Дальний от 02.09.2020 года </w:t>
      </w:r>
      <w:r w:rsidR="00F8215B" w:rsidRPr="006065F1">
        <w:rPr>
          <w:sz w:val="27"/>
          <w:szCs w:val="27"/>
        </w:rPr>
        <w:t xml:space="preserve">№ 433-па </w:t>
      </w:r>
      <w:r w:rsidRPr="006065F1">
        <w:rPr>
          <w:sz w:val="27"/>
          <w:szCs w:val="27"/>
        </w:rPr>
        <w:t>«Об одобрении прогноза  социально-экономического развития  городского округа Спасск-Дальний на 2021 год и на период до 2023 года»</w:t>
      </w:r>
      <w:r w:rsidR="00F8215B" w:rsidRPr="006065F1">
        <w:rPr>
          <w:sz w:val="27"/>
          <w:szCs w:val="27"/>
        </w:rPr>
        <w:t>;</w:t>
      </w:r>
    </w:p>
    <w:p w14:paraId="3ED79BFB" w14:textId="22AAF287" w:rsidR="00F8215B" w:rsidRPr="006065F1" w:rsidRDefault="00F8215B" w:rsidP="006065F1">
      <w:pPr>
        <w:shd w:val="clear" w:color="auto" w:fill="FFFFFF"/>
        <w:spacing w:line="360" w:lineRule="auto"/>
        <w:ind w:right="-73" w:firstLine="708"/>
        <w:jc w:val="both"/>
        <w:rPr>
          <w:sz w:val="27"/>
          <w:szCs w:val="27"/>
        </w:rPr>
      </w:pPr>
      <w:r w:rsidRPr="006065F1">
        <w:rPr>
          <w:sz w:val="27"/>
          <w:szCs w:val="27"/>
        </w:rPr>
        <w:t>- 27 муниципальных программ, утвержденных постановлениями Администрации городского округа Спасск-Дальний.</w:t>
      </w:r>
    </w:p>
    <w:p w14:paraId="02DC8200" w14:textId="77777777" w:rsidR="00E464DB" w:rsidRPr="00D400B4" w:rsidRDefault="00E464DB" w:rsidP="00D400B4">
      <w:pPr>
        <w:spacing w:line="360" w:lineRule="auto"/>
        <w:ind w:firstLine="708"/>
        <w:jc w:val="both"/>
        <w:rPr>
          <w:color w:val="FF0000"/>
        </w:rPr>
      </w:pPr>
    </w:p>
    <w:sectPr w:rsidR="00E464DB" w:rsidRPr="00D400B4" w:rsidSect="00A52655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F13DC" w14:textId="77777777" w:rsidR="0034500B" w:rsidRDefault="0034500B" w:rsidP="00A52655">
      <w:r>
        <w:separator/>
      </w:r>
    </w:p>
  </w:endnote>
  <w:endnote w:type="continuationSeparator" w:id="0">
    <w:p w14:paraId="6C1DE8C6" w14:textId="77777777" w:rsidR="0034500B" w:rsidRDefault="0034500B" w:rsidP="00A5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2F0F8" w14:textId="77777777" w:rsidR="0034500B" w:rsidRDefault="0034500B" w:rsidP="00A52655">
      <w:r>
        <w:separator/>
      </w:r>
    </w:p>
  </w:footnote>
  <w:footnote w:type="continuationSeparator" w:id="0">
    <w:p w14:paraId="7837D8BD" w14:textId="77777777" w:rsidR="0034500B" w:rsidRDefault="0034500B" w:rsidP="00A52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448803"/>
      <w:docPartObj>
        <w:docPartGallery w:val="Page Numbers (Top of Page)"/>
        <w:docPartUnique/>
      </w:docPartObj>
    </w:sdtPr>
    <w:sdtEndPr/>
    <w:sdtContent>
      <w:p w14:paraId="7BA46D1B" w14:textId="40B39734" w:rsidR="00A52655" w:rsidRDefault="00A526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ECC9CD" w14:textId="77777777" w:rsidR="00A52655" w:rsidRDefault="00A5265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C613A"/>
    <w:multiLevelType w:val="multilevel"/>
    <w:tmpl w:val="66622D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C7"/>
    <w:rsid w:val="00005F14"/>
    <w:rsid w:val="00013594"/>
    <w:rsid w:val="00047CF8"/>
    <w:rsid w:val="000A6771"/>
    <w:rsid w:val="000C3F37"/>
    <w:rsid w:val="000D3465"/>
    <w:rsid w:val="000E1B28"/>
    <w:rsid w:val="0010232F"/>
    <w:rsid w:val="00104B02"/>
    <w:rsid w:val="00105D34"/>
    <w:rsid w:val="001073EE"/>
    <w:rsid w:val="00117283"/>
    <w:rsid w:val="00125DC0"/>
    <w:rsid w:val="00125FD3"/>
    <w:rsid w:val="001533B6"/>
    <w:rsid w:val="001B1A03"/>
    <w:rsid w:val="001B6622"/>
    <w:rsid w:val="001E439C"/>
    <w:rsid w:val="001F2798"/>
    <w:rsid w:val="00212F93"/>
    <w:rsid w:val="00226DC5"/>
    <w:rsid w:val="00245F42"/>
    <w:rsid w:val="0027261C"/>
    <w:rsid w:val="00274905"/>
    <w:rsid w:val="00276EBA"/>
    <w:rsid w:val="00283B0F"/>
    <w:rsid w:val="0029271F"/>
    <w:rsid w:val="002941E7"/>
    <w:rsid w:val="002A2308"/>
    <w:rsid w:val="002D0DB4"/>
    <w:rsid w:val="002D6E14"/>
    <w:rsid w:val="002E2826"/>
    <w:rsid w:val="002F79CB"/>
    <w:rsid w:val="00320935"/>
    <w:rsid w:val="00336DA7"/>
    <w:rsid w:val="003424F9"/>
    <w:rsid w:val="0034500B"/>
    <w:rsid w:val="00380685"/>
    <w:rsid w:val="003B038D"/>
    <w:rsid w:val="003B3C41"/>
    <w:rsid w:val="003D0DFF"/>
    <w:rsid w:val="00404D28"/>
    <w:rsid w:val="0045447B"/>
    <w:rsid w:val="004801F8"/>
    <w:rsid w:val="005047B3"/>
    <w:rsid w:val="00516961"/>
    <w:rsid w:val="00525F3E"/>
    <w:rsid w:val="00537965"/>
    <w:rsid w:val="00557097"/>
    <w:rsid w:val="005B06A0"/>
    <w:rsid w:val="005E1E1F"/>
    <w:rsid w:val="005E7BC1"/>
    <w:rsid w:val="005F13FC"/>
    <w:rsid w:val="00605C9E"/>
    <w:rsid w:val="00606538"/>
    <w:rsid w:val="006065F1"/>
    <w:rsid w:val="00663D03"/>
    <w:rsid w:val="006672D0"/>
    <w:rsid w:val="006752CA"/>
    <w:rsid w:val="00677975"/>
    <w:rsid w:val="006837AE"/>
    <w:rsid w:val="006C441A"/>
    <w:rsid w:val="006D1BD7"/>
    <w:rsid w:val="006F2326"/>
    <w:rsid w:val="006F4C28"/>
    <w:rsid w:val="0074328E"/>
    <w:rsid w:val="00771C01"/>
    <w:rsid w:val="00775849"/>
    <w:rsid w:val="00793429"/>
    <w:rsid w:val="0079786D"/>
    <w:rsid w:val="007A5EFE"/>
    <w:rsid w:val="007C1BB6"/>
    <w:rsid w:val="007C4CF1"/>
    <w:rsid w:val="007D247E"/>
    <w:rsid w:val="007F3D8E"/>
    <w:rsid w:val="007F5BCB"/>
    <w:rsid w:val="0080261C"/>
    <w:rsid w:val="00802802"/>
    <w:rsid w:val="008316B5"/>
    <w:rsid w:val="008543B7"/>
    <w:rsid w:val="00855692"/>
    <w:rsid w:val="0087095C"/>
    <w:rsid w:val="00872089"/>
    <w:rsid w:val="008812BA"/>
    <w:rsid w:val="008A07C1"/>
    <w:rsid w:val="008A2C05"/>
    <w:rsid w:val="008A4471"/>
    <w:rsid w:val="008B47EA"/>
    <w:rsid w:val="008E336C"/>
    <w:rsid w:val="00910567"/>
    <w:rsid w:val="00916A68"/>
    <w:rsid w:val="009464DE"/>
    <w:rsid w:val="009526A5"/>
    <w:rsid w:val="009646FD"/>
    <w:rsid w:val="0097473E"/>
    <w:rsid w:val="00984D85"/>
    <w:rsid w:val="0099503C"/>
    <w:rsid w:val="009A173B"/>
    <w:rsid w:val="009A7C96"/>
    <w:rsid w:val="009C6154"/>
    <w:rsid w:val="009D5987"/>
    <w:rsid w:val="009D6051"/>
    <w:rsid w:val="009E0022"/>
    <w:rsid w:val="009E51A3"/>
    <w:rsid w:val="009F0AA5"/>
    <w:rsid w:val="00A144C0"/>
    <w:rsid w:val="00A274F4"/>
    <w:rsid w:val="00A52655"/>
    <w:rsid w:val="00A5717B"/>
    <w:rsid w:val="00A752C1"/>
    <w:rsid w:val="00A805A9"/>
    <w:rsid w:val="00A814FB"/>
    <w:rsid w:val="00A8398B"/>
    <w:rsid w:val="00AA0008"/>
    <w:rsid w:val="00AA754D"/>
    <w:rsid w:val="00AB6E2A"/>
    <w:rsid w:val="00AD4C81"/>
    <w:rsid w:val="00B03E65"/>
    <w:rsid w:val="00B06041"/>
    <w:rsid w:val="00B43D08"/>
    <w:rsid w:val="00B67259"/>
    <w:rsid w:val="00B8346B"/>
    <w:rsid w:val="00B86980"/>
    <w:rsid w:val="00BA07BD"/>
    <w:rsid w:val="00BB769D"/>
    <w:rsid w:val="00C36190"/>
    <w:rsid w:val="00C47943"/>
    <w:rsid w:val="00C60D9A"/>
    <w:rsid w:val="00CC67D9"/>
    <w:rsid w:val="00CD317F"/>
    <w:rsid w:val="00CD5D21"/>
    <w:rsid w:val="00D03009"/>
    <w:rsid w:val="00D35216"/>
    <w:rsid w:val="00D400B4"/>
    <w:rsid w:val="00D565AB"/>
    <w:rsid w:val="00D960FD"/>
    <w:rsid w:val="00DA2BC0"/>
    <w:rsid w:val="00DB0368"/>
    <w:rsid w:val="00DB32EB"/>
    <w:rsid w:val="00E05C07"/>
    <w:rsid w:val="00E25AF6"/>
    <w:rsid w:val="00E464DB"/>
    <w:rsid w:val="00E52F4F"/>
    <w:rsid w:val="00E54364"/>
    <w:rsid w:val="00E8170D"/>
    <w:rsid w:val="00E82A89"/>
    <w:rsid w:val="00E864C7"/>
    <w:rsid w:val="00E86730"/>
    <w:rsid w:val="00E9478A"/>
    <w:rsid w:val="00E967F2"/>
    <w:rsid w:val="00EA031A"/>
    <w:rsid w:val="00EC69EB"/>
    <w:rsid w:val="00F07CF3"/>
    <w:rsid w:val="00F421F1"/>
    <w:rsid w:val="00F701E0"/>
    <w:rsid w:val="00F8215B"/>
    <w:rsid w:val="00F84CB2"/>
    <w:rsid w:val="00FE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7ADE"/>
  <w15:chartTrackingRefBased/>
  <w15:docId w15:val="{CF29E655-9A10-4CFC-907D-74669CA4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526A5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952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E464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464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link w:val="a6"/>
    <w:uiPriority w:val="34"/>
    <w:qFormat/>
    <w:rsid w:val="00E4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E464DB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E464DB"/>
    <w:rPr>
      <w:rFonts w:ascii="Calibri" w:eastAsia="Calibri" w:hAnsi="Calibri" w:cs="Times New Roman"/>
    </w:rPr>
  </w:style>
  <w:style w:type="character" w:customStyle="1" w:styleId="wffiletext">
    <w:name w:val="wf_file_text"/>
    <w:basedOn w:val="a0"/>
    <w:rsid w:val="00E464DB"/>
  </w:style>
  <w:style w:type="paragraph" w:customStyle="1" w:styleId="1">
    <w:name w:val="Заголовой 1 ур"/>
    <w:basedOn w:val="a"/>
    <w:link w:val="10"/>
    <w:qFormat/>
    <w:rsid w:val="00E464DB"/>
    <w:pPr>
      <w:autoSpaceDE w:val="0"/>
      <w:autoSpaceDN w:val="0"/>
      <w:adjustRightInd w:val="0"/>
      <w:spacing w:after="240" w:line="360" w:lineRule="auto"/>
      <w:ind w:left="-142" w:right="-2" w:firstLine="709"/>
      <w:jc w:val="center"/>
      <w:outlineLvl w:val="0"/>
    </w:pPr>
    <w:rPr>
      <w:b/>
      <w:color w:val="000000"/>
      <w:sz w:val="28"/>
      <w:szCs w:val="28"/>
      <w:lang w:eastAsia="ru-RU"/>
    </w:rPr>
  </w:style>
  <w:style w:type="character" w:customStyle="1" w:styleId="10">
    <w:name w:val="Заголовой 1 ур Знак"/>
    <w:link w:val="1"/>
    <w:rsid w:val="00E464DB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A526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5265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526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265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en1">
    <w:name w:val="gen1"/>
    <w:rsid w:val="002E2826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9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Чернощёкова Н.А.</dc:creator>
  <cp:keywords/>
  <dc:description/>
  <cp:lastModifiedBy>Чернощёкова Н.А.</cp:lastModifiedBy>
  <cp:revision>132</cp:revision>
  <cp:lastPrinted>2021-08-25T23:48:00Z</cp:lastPrinted>
  <dcterms:created xsi:type="dcterms:W3CDTF">2021-08-10T05:01:00Z</dcterms:created>
  <dcterms:modified xsi:type="dcterms:W3CDTF">2021-09-29T01:14:00Z</dcterms:modified>
</cp:coreProperties>
</file>