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9A" w:rsidRPr="00EC79CF" w:rsidRDefault="004A659A" w:rsidP="004A659A">
      <w:pPr>
        <w:spacing w:line="360" w:lineRule="auto"/>
        <w:ind w:left="4956"/>
        <w:jc w:val="center"/>
        <w:rPr>
          <w:rFonts w:ascii="Times New Roman" w:hAnsi="Times New Roman"/>
          <w:lang w:val="ru-RU"/>
        </w:rPr>
      </w:pPr>
      <w:r w:rsidRPr="00EC79CF">
        <w:rPr>
          <w:rFonts w:ascii="Times New Roman" w:hAnsi="Times New Roman"/>
        </w:rPr>
        <w:t xml:space="preserve">Приложение № </w:t>
      </w:r>
      <w:r w:rsidRPr="00EC79CF">
        <w:rPr>
          <w:rFonts w:ascii="Times New Roman" w:hAnsi="Times New Roman"/>
          <w:lang w:val="ru-RU"/>
        </w:rPr>
        <w:t>2</w:t>
      </w:r>
    </w:p>
    <w:p w:rsidR="004A659A" w:rsidRDefault="004A659A" w:rsidP="004A659A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>к</w:t>
      </w:r>
      <w:r w:rsidRPr="00EF29CB">
        <w:rPr>
          <w:rFonts w:ascii="Times New Roman" w:hAnsi="Times New Roman"/>
          <w:b/>
        </w:rPr>
        <w:t xml:space="preserve"> </w:t>
      </w:r>
      <w:r w:rsidRPr="00EF29CB">
        <w:rPr>
          <w:rFonts w:ascii="Times New Roman" w:hAnsi="Times New Roman"/>
        </w:rPr>
        <w:t xml:space="preserve">Концепции муниципальной системы оценки качества образования городского округа Спасск-Дальний на 2021-2023 годы, утверждённой приказом управления образования АГО Спасск-Дальний </w:t>
      </w:r>
    </w:p>
    <w:p w:rsidR="004A659A" w:rsidRDefault="004A659A" w:rsidP="004A659A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 xml:space="preserve">от 14.04.2021 </w:t>
      </w:r>
      <w:r w:rsidRPr="007A3AD6">
        <w:rPr>
          <w:rFonts w:ascii="Times New Roman" w:hAnsi="Times New Roman"/>
        </w:rPr>
        <w:t>№ 35</w:t>
      </w:r>
    </w:p>
    <w:p w:rsidR="004A659A" w:rsidRDefault="004A659A" w:rsidP="004A659A">
      <w:pPr>
        <w:ind w:left="4962"/>
        <w:jc w:val="center"/>
        <w:rPr>
          <w:rFonts w:ascii="Times New Roman" w:hAnsi="Times New Roman"/>
        </w:rPr>
      </w:pPr>
    </w:p>
    <w:p w:rsidR="004A659A" w:rsidRDefault="004A659A" w:rsidP="004A659A">
      <w:pPr>
        <w:ind w:left="4962"/>
        <w:jc w:val="center"/>
        <w:rPr>
          <w:rFonts w:ascii="Times New Roman" w:hAnsi="Times New Roman"/>
        </w:rPr>
      </w:pPr>
    </w:p>
    <w:p w:rsidR="004A659A" w:rsidRDefault="004A659A" w:rsidP="004A659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659A">
        <w:rPr>
          <w:rFonts w:ascii="Times New Roman" w:hAnsi="Times New Roman" w:cs="Times New Roman"/>
          <w:b/>
          <w:sz w:val="26"/>
          <w:szCs w:val="26"/>
        </w:rPr>
        <w:t>Система работы со школами с низкими результатами обучения и/или школами, функционирующими в неблагоприятных социальных условиях</w:t>
      </w:r>
    </w:p>
    <w:p w:rsidR="004A659A" w:rsidRDefault="004A659A" w:rsidP="004A659A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659A" w:rsidRPr="004A659A" w:rsidRDefault="004A659A" w:rsidP="004A659A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67CF5" w:rsidRPr="00D82259" w:rsidRDefault="004A659A" w:rsidP="004A659A">
      <w:pPr>
        <w:pStyle w:val="4"/>
        <w:shd w:val="clear" w:color="auto" w:fill="auto"/>
        <w:tabs>
          <w:tab w:val="left" w:pos="1311"/>
        </w:tabs>
        <w:spacing w:before="0" w:after="0"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  <w:lang w:val="ru"/>
        </w:rPr>
        <w:t xml:space="preserve">          </w:t>
      </w:r>
      <w:r w:rsidRPr="004A659A">
        <w:rPr>
          <w:sz w:val="26"/>
          <w:szCs w:val="26"/>
          <w:lang w:val="ru"/>
        </w:rPr>
        <w:t>1.</w:t>
      </w:r>
      <w:r>
        <w:rPr>
          <w:b/>
          <w:sz w:val="26"/>
          <w:szCs w:val="26"/>
          <w:lang w:val="ru"/>
        </w:rPr>
        <w:t xml:space="preserve"> </w:t>
      </w:r>
      <w:r w:rsidR="00967CF5" w:rsidRPr="004A659A">
        <w:rPr>
          <w:sz w:val="26"/>
          <w:szCs w:val="26"/>
        </w:rPr>
        <w:t>Система работы со школами с низкими результатами обучения и/или школами, функционирующими в небла</w:t>
      </w:r>
      <w:r w:rsidR="009C42A9" w:rsidRPr="004A659A">
        <w:rPr>
          <w:sz w:val="26"/>
          <w:szCs w:val="26"/>
        </w:rPr>
        <w:t xml:space="preserve">гоприятных социальных условиях, </w:t>
      </w:r>
      <w:r w:rsidR="00967CF5" w:rsidRPr="004A659A">
        <w:rPr>
          <w:sz w:val="26"/>
          <w:szCs w:val="26"/>
        </w:rPr>
        <w:t>(далее, соответственно, - ШНОР и/или ШНСУ)</w:t>
      </w:r>
      <w:r w:rsidR="00967CF5" w:rsidRPr="00D82259">
        <w:rPr>
          <w:sz w:val="26"/>
          <w:szCs w:val="26"/>
        </w:rPr>
        <w:t xml:space="preserve"> предназначена для обеспечения доступности качественного образования и положительной динамики образовательных результатов обучающихся посредством реализации на основе анализа условий их функционирования муниципальных (школьных) управленческих проектов, планов (дорожных карт) по переводу этих школ в эффективный режим развития, включая повышение качества преподавания, управления образовательным процессом, а также модернизацию финансово-экономических и материально-технических условий, обеспечение стабильности их эффективного развития.</w:t>
      </w:r>
    </w:p>
    <w:p w:rsidR="00967CF5" w:rsidRPr="00A874BF" w:rsidRDefault="004A659A" w:rsidP="004A659A">
      <w:pPr>
        <w:pStyle w:val="4"/>
        <w:shd w:val="clear" w:color="auto" w:fill="auto"/>
        <w:spacing w:before="0"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1.1. </w:t>
      </w:r>
      <w:r w:rsidR="00967CF5" w:rsidRPr="00A874BF">
        <w:rPr>
          <w:sz w:val="26"/>
          <w:szCs w:val="26"/>
        </w:rPr>
        <w:t xml:space="preserve">Цель системы работы со ШНОР и/или ШНСУ </w:t>
      </w:r>
      <w:r w:rsidR="00A874BF" w:rsidRPr="00A874BF">
        <w:rPr>
          <w:sz w:val="26"/>
          <w:szCs w:val="26"/>
        </w:rPr>
        <w:t>–</w:t>
      </w:r>
      <w:r w:rsidR="00967CF5" w:rsidRPr="00A874BF">
        <w:rPr>
          <w:sz w:val="26"/>
          <w:szCs w:val="26"/>
        </w:rPr>
        <w:t xml:space="preserve"> </w:t>
      </w:r>
      <w:r w:rsidR="00A874BF" w:rsidRPr="00A874BF">
        <w:rPr>
          <w:sz w:val="26"/>
          <w:szCs w:val="26"/>
        </w:rPr>
        <w:t>отсутствие в городском округе Спасск-Дальний школ с низкими результатами обучения и/или функционирующих в неблагоприятных социальных условиях</w:t>
      </w:r>
      <w:r w:rsidR="00967CF5" w:rsidRPr="00A874BF">
        <w:rPr>
          <w:sz w:val="26"/>
          <w:szCs w:val="26"/>
        </w:rPr>
        <w:t>.</w:t>
      </w:r>
    </w:p>
    <w:p w:rsidR="00967CF5" w:rsidRPr="00A874BF" w:rsidRDefault="00967CF5" w:rsidP="00482AA4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874BF">
        <w:rPr>
          <w:rFonts w:ascii="Times New Roman" w:eastAsia="Times New Roman" w:hAnsi="Times New Roman" w:cs="Times New Roman"/>
          <w:color w:val="auto"/>
          <w:sz w:val="26"/>
          <w:szCs w:val="26"/>
        </w:rPr>
        <w:t>Задачи:</w:t>
      </w:r>
    </w:p>
    <w:p w:rsidR="00967CF5" w:rsidRPr="00A874BF" w:rsidRDefault="00A874BF" w:rsidP="00482AA4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874B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обеспечить положительную динамику образовательных результатов </w:t>
      </w:r>
      <w:r w:rsidRPr="00A874BF">
        <w:rPr>
          <w:rFonts w:ascii="Times New Roman" w:hAnsi="Times New Roman" w:cs="Times New Roman"/>
          <w:color w:val="auto"/>
          <w:sz w:val="26"/>
          <w:szCs w:val="26"/>
        </w:rPr>
        <w:t>в ШНОР и/или ШНСУ</w:t>
      </w:r>
      <w:r w:rsidR="00967CF5" w:rsidRPr="00A874BF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</w:p>
    <w:p w:rsidR="00967CF5" w:rsidRDefault="00A874BF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обеспечить увеличение </w:t>
      </w:r>
      <w:r w:rsidRPr="00C7456D">
        <w:rPr>
          <w:sz w:val="26"/>
          <w:szCs w:val="26"/>
        </w:rPr>
        <w:t>дол</w:t>
      </w:r>
      <w:r>
        <w:rPr>
          <w:sz w:val="26"/>
          <w:szCs w:val="26"/>
        </w:rPr>
        <w:t xml:space="preserve">и педагогических работников </w:t>
      </w:r>
      <w:r w:rsidRPr="00A874BF">
        <w:rPr>
          <w:sz w:val="26"/>
          <w:szCs w:val="26"/>
        </w:rPr>
        <w:t>в ШНОР и/или ШНСУ</w:t>
      </w:r>
      <w:r w:rsidRPr="00C7456D">
        <w:rPr>
          <w:sz w:val="26"/>
          <w:szCs w:val="26"/>
        </w:rPr>
        <w:t>, показавших положительную динами</w:t>
      </w:r>
      <w:r>
        <w:rPr>
          <w:sz w:val="26"/>
          <w:szCs w:val="26"/>
        </w:rPr>
        <w:t>ку уровня предметных компетенций, в общем количестве</w:t>
      </w:r>
      <w:r w:rsidRPr="00C7456D">
        <w:rPr>
          <w:sz w:val="26"/>
          <w:szCs w:val="26"/>
        </w:rPr>
        <w:t xml:space="preserve"> педагогическ</w:t>
      </w:r>
      <w:r>
        <w:rPr>
          <w:sz w:val="26"/>
          <w:szCs w:val="26"/>
        </w:rPr>
        <w:t xml:space="preserve">их работников </w:t>
      </w:r>
      <w:r w:rsidRPr="00A874BF">
        <w:rPr>
          <w:sz w:val="26"/>
          <w:szCs w:val="26"/>
        </w:rPr>
        <w:t>в ШНОР и/или ШНСУ</w:t>
      </w:r>
      <w:r>
        <w:rPr>
          <w:sz w:val="26"/>
          <w:szCs w:val="26"/>
        </w:rPr>
        <w:t>;</w:t>
      </w:r>
    </w:p>
    <w:p w:rsidR="00A874BF" w:rsidRPr="00E85162" w:rsidRDefault="00A874BF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обеспечить увеличение доли</w:t>
      </w:r>
      <w:r w:rsidRPr="00A874B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педагогических работников </w:t>
      </w:r>
      <w:r w:rsidRPr="00A874BF">
        <w:rPr>
          <w:sz w:val="26"/>
          <w:szCs w:val="26"/>
        </w:rPr>
        <w:t>в ШНОР и/или ШНСУ</w:t>
      </w:r>
      <w:r w:rsidRPr="00C7456D">
        <w:rPr>
          <w:sz w:val="26"/>
          <w:szCs w:val="26"/>
        </w:rPr>
        <w:t>,</w:t>
      </w:r>
      <w:r>
        <w:rPr>
          <w:sz w:val="26"/>
          <w:szCs w:val="26"/>
        </w:rPr>
        <w:t xml:space="preserve"> которым оказана адресная методическая помощь с учётом их профессиональных дефицитов, в общем количестве</w:t>
      </w:r>
      <w:r w:rsidRPr="00C7456D">
        <w:rPr>
          <w:sz w:val="26"/>
          <w:szCs w:val="26"/>
        </w:rPr>
        <w:t xml:space="preserve"> педагогическ</w:t>
      </w:r>
      <w:r>
        <w:rPr>
          <w:sz w:val="26"/>
          <w:szCs w:val="26"/>
        </w:rPr>
        <w:t xml:space="preserve">их работников </w:t>
      </w:r>
      <w:r w:rsidRPr="00A874BF">
        <w:rPr>
          <w:sz w:val="26"/>
          <w:szCs w:val="26"/>
        </w:rPr>
        <w:t>в ШНОР и/или ШНСУ</w:t>
      </w:r>
      <w:r>
        <w:rPr>
          <w:sz w:val="26"/>
          <w:szCs w:val="26"/>
        </w:rPr>
        <w:t>.</w:t>
      </w:r>
    </w:p>
    <w:p w:rsidR="00967CF5" w:rsidRPr="00D82259" w:rsidRDefault="004A659A" w:rsidP="004A659A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967CF5" w:rsidRPr="00D82259">
        <w:rPr>
          <w:sz w:val="26"/>
          <w:szCs w:val="26"/>
        </w:rPr>
        <w:t>Показатели, используемые в си</w:t>
      </w:r>
      <w:r w:rsidR="009C42A9">
        <w:rPr>
          <w:sz w:val="26"/>
          <w:szCs w:val="26"/>
        </w:rPr>
        <w:t>стеме работы со ШНОР и/или ШНСУ</w:t>
      </w:r>
      <w:r w:rsidR="00967CF5" w:rsidRPr="00D82259">
        <w:rPr>
          <w:sz w:val="26"/>
          <w:szCs w:val="26"/>
        </w:rPr>
        <w:t>: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lastRenderedPageBreak/>
        <w:t>1) по выявлению динамики образовательных результатов в ШНОР и/или ШНСУ: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>
        <w:rPr>
          <w:sz w:val="26"/>
          <w:szCs w:val="26"/>
        </w:rPr>
        <w:t>9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 w:rsidR="009C42A9">
        <w:rPr>
          <w:sz w:val="26"/>
          <w:szCs w:val="26"/>
        </w:rPr>
        <w:t xml:space="preserve"> допущенных к ГИА</w:t>
      </w:r>
      <w:r>
        <w:rPr>
          <w:sz w:val="26"/>
          <w:szCs w:val="26"/>
        </w:rPr>
        <w:t>,</w:t>
      </w:r>
      <w:r w:rsidRPr="00D82259">
        <w:rPr>
          <w:sz w:val="26"/>
          <w:szCs w:val="26"/>
        </w:rPr>
        <w:t xml:space="preserve"> от общего количества </w:t>
      </w:r>
      <w:r>
        <w:rPr>
          <w:sz w:val="26"/>
          <w:szCs w:val="26"/>
        </w:rPr>
        <w:t>обучаю</w:t>
      </w:r>
      <w:r w:rsidR="00E46045">
        <w:rPr>
          <w:sz w:val="26"/>
          <w:szCs w:val="26"/>
        </w:rPr>
        <w:t>щихся 9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0E3ACB">
        <w:rPr>
          <w:sz w:val="26"/>
          <w:szCs w:val="26"/>
        </w:rPr>
        <w:t xml:space="preserve">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>
        <w:rPr>
          <w:sz w:val="26"/>
          <w:szCs w:val="26"/>
        </w:rPr>
        <w:t>9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преодолевших до пересдач</w:t>
      </w:r>
      <w:r w:rsidRPr="00D822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минимальный порог, предусмотренный спецификацией основного государственного экзамена (далее – ОГЭ) по математике, </w:t>
      </w:r>
      <w:r w:rsidRPr="00D82259">
        <w:rPr>
          <w:sz w:val="26"/>
          <w:szCs w:val="26"/>
        </w:rPr>
        <w:t xml:space="preserve">от общего количества </w:t>
      </w:r>
      <w:r>
        <w:rPr>
          <w:sz w:val="26"/>
          <w:szCs w:val="26"/>
        </w:rPr>
        <w:t>обучающихся 9 кла</w:t>
      </w:r>
      <w:r w:rsidR="00E46045">
        <w:rPr>
          <w:sz w:val="26"/>
          <w:szCs w:val="26"/>
        </w:rPr>
        <w:t>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сдававших ОГЭ по математике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Pr="00D82259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>
        <w:rPr>
          <w:sz w:val="26"/>
          <w:szCs w:val="26"/>
        </w:rPr>
        <w:t>9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преодолевших до пересдач</w:t>
      </w:r>
      <w:r w:rsidRPr="00D82259">
        <w:rPr>
          <w:sz w:val="26"/>
          <w:szCs w:val="26"/>
        </w:rPr>
        <w:t xml:space="preserve"> </w:t>
      </w:r>
      <w:r>
        <w:rPr>
          <w:sz w:val="26"/>
          <w:szCs w:val="26"/>
        </w:rPr>
        <w:t>минимальный порог, предусмотренный</w:t>
      </w:r>
      <w:r w:rsidR="00E46045">
        <w:rPr>
          <w:sz w:val="26"/>
          <w:szCs w:val="26"/>
        </w:rPr>
        <w:t xml:space="preserve"> спецификацией ОГЭ</w:t>
      </w:r>
      <w:r>
        <w:rPr>
          <w:sz w:val="26"/>
          <w:szCs w:val="26"/>
        </w:rPr>
        <w:t xml:space="preserve"> по русскому языку, </w:t>
      </w:r>
      <w:r w:rsidRPr="00D82259">
        <w:rPr>
          <w:sz w:val="26"/>
          <w:szCs w:val="26"/>
        </w:rPr>
        <w:t xml:space="preserve">от общего количества </w:t>
      </w:r>
      <w:r w:rsidR="00E46045">
        <w:rPr>
          <w:sz w:val="26"/>
          <w:szCs w:val="26"/>
        </w:rPr>
        <w:t>обучающихся 9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сдававших ОГЭ по русскому языку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>
        <w:rPr>
          <w:sz w:val="26"/>
          <w:szCs w:val="26"/>
        </w:rPr>
        <w:t>9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>пока</w:t>
      </w:r>
      <w:r>
        <w:rPr>
          <w:sz w:val="26"/>
          <w:szCs w:val="26"/>
        </w:rPr>
        <w:t>зывающих положительные образовательные результаты по предметам по выбору в рамках ОГЭ,</w:t>
      </w:r>
      <w:r w:rsidRPr="00D82259">
        <w:rPr>
          <w:sz w:val="26"/>
          <w:szCs w:val="26"/>
        </w:rPr>
        <w:t xml:space="preserve"> от общего количества </w:t>
      </w:r>
      <w:r>
        <w:rPr>
          <w:sz w:val="26"/>
          <w:szCs w:val="26"/>
        </w:rPr>
        <w:t>обучающихся 9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сдававших данные предметы по выбору (по каждому предмету отдельно)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>
        <w:rPr>
          <w:sz w:val="26"/>
          <w:szCs w:val="26"/>
        </w:rPr>
        <w:t>11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допущенных к </w:t>
      </w:r>
      <w:r w:rsidR="009C42A9">
        <w:rPr>
          <w:sz w:val="26"/>
          <w:szCs w:val="26"/>
        </w:rPr>
        <w:t>ГИА</w:t>
      </w:r>
      <w:r>
        <w:rPr>
          <w:sz w:val="26"/>
          <w:szCs w:val="26"/>
        </w:rPr>
        <w:t>,</w:t>
      </w:r>
      <w:r w:rsidRPr="00D82259">
        <w:rPr>
          <w:sz w:val="26"/>
          <w:szCs w:val="26"/>
        </w:rPr>
        <w:t xml:space="preserve"> от общего количества </w:t>
      </w:r>
      <w:r w:rsidR="00E46045">
        <w:rPr>
          <w:sz w:val="26"/>
          <w:szCs w:val="26"/>
        </w:rPr>
        <w:t>обучающихся 11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>
        <w:rPr>
          <w:sz w:val="26"/>
          <w:szCs w:val="26"/>
        </w:rPr>
        <w:t>11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преодолевших до пересдач</w:t>
      </w:r>
      <w:r w:rsidRPr="00D822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минимальный порог, предусмотренный спецификацией единого государственного экзамена (далее – ЕГЭ) по математике (базовой), </w:t>
      </w:r>
      <w:r w:rsidRPr="00D82259">
        <w:rPr>
          <w:sz w:val="26"/>
          <w:szCs w:val="26"/>
        </w:rPr>
        <w:t xml:space="preserve">от общего количества </w:t>
      </w:r>
      <w:r w:rsidR="00E46045">
        <w:rPr>
          <w:sz w:val="26"/>
          <w:szCs w:val="26"/>
        </w:rPr>
        <w:t>обучающихся 11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сдававших ЕГЭ по математике (базовой) (без учёта результатов выпускников прошлых лет)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Pr="00D82259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>
        <w:rPr>
          <w:sz w:val="26"/>
          <w:szCs w:val="26"/>
        </w:rPr>
        <w:t>11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преодолевших до пересдач</w:t>
      </w:r>
      <w:r w:rsidRPr="00D82259">
        <w:rPr>
          <w:sz w:val="26"/>
          <w:szCs w:val="26"/>
        </w:rPr>
        <w:t xml:space="preserve"> </w:t>
      </w:r>
      <w:r>
        <w:rPr>
          <w:sz w:val="26"/>
          <w:szCs w:val="26"/>
        </w:rPr>
        <w:t>минимальный порог, предусмот</w:t>
      </w:r>
      <w:r w:rsidR="00E46045">
        <w:rPr>
          <w:sz w:val="26"/>
          <w:szCs w:val="26"/>
        </w:rPr>
        <w:t xml:space="preserve">ренный спецификацией </w:t>
      </w:r>
      <w:r>
        <w:rPr>
          <w:sz w:val="26"/>
          <w:szCs w:val="26"/>
        </w:rPr>
        <w:t>ЕГ</w:t>
      </w:r>
      <w:r w:rsidR="00E46045">
        <w:rPr>
          <w:sz w:val="26"/>
          <w:szCs w:val="26"/>
        </w:rPr>
        <w:t>Э</w:t>
      </w:r>
      <w:r>
        <w:rPr>
          <w:sz w:val="26"/>
          <w:szCs w:val="26"/>
        </w:rPr>
        <w:t xml:space="preserve"> по математике (профильной), </w:t>
      </w:r>
      <w:r w:rsidRPr="00D82259">
        <w:rPr>
          <w:sz w:val="26"/>
          <w:szCs w:val="26"/>
        </w:rPr>
        <w:t xml:space="preserve">от общего количества </w:t>
      </w:r>
      <w:r w:rsidR="00E46045">
        <w:rPr>
          <w:sz w:val="26"/>
          <w:szCs w:val="26"/>
        </w:rPr>
        <w:t>обучающихся 11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сдававших ЕГЭ по математике (профильной) (без учёта результатов выпускников прошлых лет)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Pr="00D82259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>
        <w:rPr>
          <w:sz w:val="26"/>
          <w:szCs w:val="26"/>
        </w:rPr>
        <w:t>11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преодолевших до пересдач</w:t>
      </w:r>
      <w:r w:rsidRPr="00D82259">
        <w:rPr>
          <w:sz w:val="26"/>
          <w:szCs w:val="26"/>
        </w:rPr>
        <w:t xml:space="preserve"> </w:t>
      </w:r>
      <w:r>
        <w:rPr>
          <w:sz w:val="26"/>
          <w:szCs w:val="26"/>
        </w:rPr>
        <w:t>минимальный порог, предусмот</w:t>
      </w:r>
      <w:r w:rsidR="00E46045">
        <w:rPr>
          <w:sz w:val="26"/>
          <w:szCs w:val="26"/>
        </w:rPr>
        <w:t xml:space="preserve">ренный спецификацией </w:t>
      </w:r>
      <w:r w:rsidR="000E3ACB">
        <w:rPr>
          <w:sz w:val="26"/>
          <w:szCs w:val="26"/>
        </w:rPr>
        <w:t>ЕГЭ</w:t>
      </w:r>
      <w:r>
        <w:rPr>
          <w:sz w:val="26"/>
          <w:szCs w:val="26"/>
        </w:rPr>
        <w:t xml:space="preserve"> по русскому языку, </w:t>
      </w:r>
      <w:r w:rsidRPr="00D82259">
        <w:rPr>
          <w:sz w:val="26"/>
          <w:szCs w:val="26"/>
        </w:rPr>
        <w:t xml:space="preserve">от общего количества </w:t>
      </w:r>
      <w:r w:rsidR="000E3ACB">
        <w:rPr>
          <w:sz w:val="26"/>
          <w:szCs w:val="26"/>
        </w:rPr>
        <w:t>обучающихся 11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сдававших ЕГЭ по русскому языку (без учёта результатов выпускников прошлых лет)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 w:rsidR="000E3ACB">
        <w:rPr>
          <w:sz w:val="26"/>
          <w:szCs w:val="26"/>
        </w:rPr>
        <w:t>11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>пока</w:t>
      </w:r>
      <w:r>
        <w:rPr>
          <w:sz w:val="26"/>
          <w:szCs w:val="26"/>
        </w:rPr>
        <w:t>зывающих положительные образовательные результаты по предметам по выбору в рамках ЕГЭ,</w:t>
      </w:r>
      <w:r w:rsidRPr="00D82259">
        <w:rPr>
          <w:sz w:val="26"/>
          <w:szCs w:val="26"/>
        </w:rPr>
        <w:t xml:space="preserve"> от общего количества </w:t>
      </w:r>
      <w:r w:rsidR="000E3ACB">
        <w:rPr>
          <w:sz w:val="26"/>
          <w:szCs w:val="26"/>
        </w:rPr>
        <w:t>обучающихся 11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сдававших данные предметы по выбору (по каждому предмету отдельно)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C42A9" w:rsidRDefault="009C42A9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выпускников 11 классов, успешно прошедших ГИА не менее чем по одному предмету по выбору за последние 3 года, от общего количества выпускников 11 классов (%),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 w:rsidR="000E3ACB">
        <w:rPr>
          <w:sz w:val="26"/>
          <w:szCs w:val="26"/>
        </w:rPr>
        <w:t>5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>пока</w:t>
      </w:r>
      <w:r>
        <w:rPr>
          <w:sz w:val="26"/>
          <w:szCs w:val="26"/>
        </w:rPr>
        <w:t xml:space="preserve">зывающих положительный образовательный результат (отметки «3», «4», «5») в рамках проведения ежегодной </w:t>
      </w:r>
      <w:r w:rsidR="009C42A9">
        <w:rPr>
          <w:sz w:val="26"/>
          <w:szCs w:val="26"/>
        </w:rPr>
        <w:t>ВПР</w:t>
      </w:r>
      <w:r>
        <w:rPr>
          <w:sz w:val="26"/>
          <w:szCs w:val="26"/>
        </w:rPr>
        <w:t xml:space="preserve"> по математике,</w:t>
      </w:r>
      <w:r w:rsidRPr="00D82259">
        <w:rPr>
          <w:sz w:val="26"/>
          <w:szCs w:val="26"/>
        </w:rPr>
        <w:t xml:space="preserve"> от общего количества </w:t>
      </w:r>
      <w:r>
        <w:rPr>
          <w:sz w:val="26"/>
          <w:szCs w:val="26"/>
        </w:rPr>
        <w:t>обучающихся 5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писавших</w:t>
      </w:r>
      <w:r w:rsidRPr="003115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ежегодную </w:t>
      </w:r>
      <w:r w:rsidR="009C42A9">
        <w:rPr>
          <w:sz w:val="26"/>
          <w:szCs w:val="26"/>
        </w:rPr>
        <w:t>ВПР</w:t>
      </w:r>
      <w:r>
        <w:rPr>
          <w:sz w:val="26"/>
          <w:szCs w:val="26"/>
        </w:rPr>
        <w:t xml:space="preserve"> по математике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 w:rsidR="000E3ACB">
        <w:rPr>
          <w:sz w:val="26"/>
          <w:szCs w:val="26"/>
        </w:rPr>
        <w:t>6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>пока</w:t>
      </w:r>
      <w:r>
        <w:rPr>
          <w:sz w:val="26"/>
          <w:szCs w:val="26"/>
        </w:rPr>
        <w:t xml:space="preserve">зывающих положительный образовательный результат (отметки «3», «4», «5») в рамках проведения ежегодной </w:t>
      </w:r>
      <w:r w:rsidR="009C42A9">
        <w:rPr>
          <w:sz w:val="26"/>
          <w:szCs w:val="26"/>
        </w:rPr>
        <w:t>ВПР</w:t>
      </w:r>
      <w:r>
        <w:rPr>
          <w:sz w:val="26"/>
          <w:szCs w:val="26"/>
        </w:rPr>
        <w:t xml:space="preserve"> по математике,</w:t>
      </w:r>
      <w:r w:rsidRPr="00D82259">
        <w:rPr>
          <w:sz w:val="26"/>
          <w:szCs w:val="26"/>
        </w:rPr>
        <w:t xml:space="preserve"> от общего количества </w:t>
      </w:r>
      <w:r>
        <w:rPr>
          <w:sz w:val="26"/>
          <w:szCs w:val="26"/>
        </w:rPr>
        <w:t>о</w:t>
      </w:r>
      <w:r w:rsidR="000E3ACB">
        <w:rPr>
          <w:sz w:val="26"/>
          <w:szCs w:val="26"/>
        </w:rPr>
        <w:t>бучающихся 6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писавших</w:t>
      </w:r>
      <w:r w:rsidRPr="003115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ежегодную </w:t>
      </w:r>
      <w:r w:rsidR="009C42A9">
        <w:rPr>
          <w:sz w:val="26"/>
          <w:szCs w:val="26"/>
        </w:rPr>
        <w:t>ВПР</w:t>
      </w:r>
      <w:r>
        <w:rPr>
          <w:sz w:val="26"/>
          <w:szCs w:val="26"/>
        </w:rPr>
        <w:t xml:space="preserve"> по математике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 w:rsidR="000E3ACB">
        <w:rPr>
          <w:sz w:val="26"/>
          <w:szCs w:val="26"/>
        </w:rPr>
        <w:t>5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>пока</w:t>
      </w:r>
      <w:r>
        <w:rPr>
          <w:sz w:val="26"/>
          <w:szCs w:val="26"/>
        </w:rPr>
        <w:t xml:space="preserve">зывающих положительный образовательный результат (отметки «3», «4», «5») в рамках проведения ежегодной </w:t>
      </w:r>
      <w:r w:rsidR="009C42A9">
        <w:rPr>
          <w:sz w:val="26"/>
          <w:szCs w:val="26"/>
        </w:rPr>
        <w:t>ВПР</w:t>
      </w:r>
      <w:r>
        <w:rPr>
          <w:sz w:val="26"/>
          <w:szCs w:val="26"/>
        </w:rPr>
        <w:t xml:space="preserve"> по русскому языку,</w:t>
      </w:r>
      <w:r w:rsidRPr="00D82259">
        <w:rPr>
          <w:sz w:val="26"/>
          <w:szCs w:val="26"/>
        </w:rPr>
        <w:t xml:space="preserve"> от общего количества </w:t>
      </w:r>
      <w:r>
        <w:rPr>
          <w:sz w:val="26"/>
          <w:szCs w:val="26"/>
        </w:rPr>
        <w:t>о</w:t>
      </w:r>
      <w:r w:rsidR="000E3ACB">
        <w:rPr>
          <w:sz w:val="26"/>
          <w:szCs w:val="26"/>
        </w:rPr>
        <w:t>бучающихся 5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писавших</w:t>
      </w:r>
      <w:r w:rsidRPr="003115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ежегодную </w:t>
      </w:r>
      <w:r w:rsidR="009C42A9">
        <w:rPr>
          <w:sz w:val="26"/>
          <w:szCs w:val="26"/>
        </w:rPr>
        <w:t>ВПР</w:t>
      </w:r>
      <w:r>
        <w:rPr>
          <w:sz w:val="26"/>
          <w:szCs w:val="26"/>
        </w:rPr>
        <w:t xml:space="preserve"> по русскому языку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- доля обучающихся </w:t>
      </w:r>
      <w:r>
        <w:rPr>
          <w:sz w:val="26"/>
          <w:szCs w:val="26"/>
        </w:rPr>
        <w:t>6 кл</w:t>
      </w:r>
      <w:r w:rsidR="000E3ACB">
        <w:rPr>
          <w:sz w:val="26"/>
          <w:szCs w:val="26"/>
        </w:rPr>
        <w:t>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>пока</w:t>
      </w:r>
      <w:r>
        <w:rPr>
          <w:sz w:val="26"/>
          <w:szCs w:val="26"/>
        </w:rPr>
        <w:t xml:space="preserve">зывающих положительный образовательный результат (отметки «3», «4», «5») в рамках проведения ежегодной </w:t>
      </w:r>
      <w:r w:rsidR="009C42A9">
        <w:rPr>
          <w:sz w:val="26"/>
          <w:szCs w:val="26"/>
        </w:rPr>
        <w:t>ВПР</w:t>
      </w:r>
      <w:r>
        <w:rPr>
          <w:sz w:val="26"/>
          <w:szCs w:val="26"/>
        </w:rPr>
        <w:t xml:space="preserve"> по русскому языку,</w:t>
      </w:r>
      <w:r w:rsidRPr="00D82259">
        <w:rPr>
          <w:sz w:val="26"/>
          <w:szCs w:val="26"/>
        </w:rPr>
        <w:t xml:space="preserve"> от общего количества </w:t>
      </w:r>
      <w:r>
        <w:rPr>
          <w:sz w:val="26"/>
          <w:szCs w:val="26"/>
        </w:rPr>
        <w:t>о</w:t>
      </w:r>
      <w:r w:rsidR="000E3ACB">
        <w:rPr>
          <w:sz w:val="26"/>
          <w:szCs w:val="26"/>
        </w:rPr>
        <w:t>бучающихся 6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писавших</w:t>
      </w:r>
      <w:r w:rsidRPr="003115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ежегодную </w:t>
      </w:r>
      <w:r w:rsidR="009C42A9">
        <w:rPr>
          <w:sz w:val="26"/>
          <w:szCs w:val="26"/>
        </w:rPr>
        <w:t>ВПР</w:t>
      </w:r>
      <w:r>
        <w:rPr>
          <w:sz w:val="26"/>
          <w:szCs w:val="26"/>
        </w:rPr>
        <w:t xml:space="preserve"> по русскому языку</w:t>
      </w:r>
      <w:r w:rsidR="000E3ACB">
        <w:rPr>
          <w:sz w:val="26"/>
          <w:szCs w:val="26"/>
        </w:rPr>
        <w:t xml:space="preserve">, </w:t>
      </w:r>
      <w:r w:rsidR="000E3ACB" w:rsidRPr="00D82259">
        <w:rPr>
          <w:sz w:val="26"/>
          <w:szCs w:val="26"/>
        </w:rPr>
        <w:t>(%)</w:t>
      </w:r>
      <w:r>
        <w:rPr>
          <w:sz w:val="26"/>
          <w:szCs w:val="26"/>
        </w:rPr>
        <w:t>,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>- доля</w:t>
      </w:r>
      <w:r w:rsidR="000E3ACB">
        <w:rPr>
          <w:sz w:val="26"/>
          <w:szCs w:val="26"/>
        </w:rPr>
        <w:t xml:space="preserve"> обучающихся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</w:t>
      </w:r>
      <w:r>
        <w:rPr>
          <w:sz w:val="26"/>
          <w:szCs w:val="26"/>
        </w:rPr>
        <w:t xml:space="preserve"> показывающих положительные образовательные результаты в рамках проведения муниципальных диагностических работ по отдельным учебным предметам,</w:t>
      </w:r>
      <w:r w:rsidRPr="00D82259">
        <w:rPr>
          <w:sz w:val="26"/>
          <w:szCs w:val="26"/>
        </w:rPr>
        <w:t xml:space="preserve"> от общего количества </w:t>
      </w:r>
      <w:r w:rsidR="000E3ACB">
        <w:rPr>
          <w:sz w:val="26"/>
          <w:szCs w:val="26"/>
        </w:rPr>
        <w:t>обучающихся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писавших диагностические работы по отдельным предметам (по каждому предмету),</w:t>
      </w:r>
      <w:r w:rsidR="000E3ACB">
        <w:rPr>
          <w:sz w:val="26"/>
          <w:szCs w:val="26"/>
        </w:rPr>
        <w:t xml:space="preserve"> </w:t>
      </w:r>
      <w:r w:rsidR="000E3ACB" w:rsidRPr="00D82259">
        <w:rPr>
          <w:sz w:val="26"/>
          <w:szCs w:val="26"/>
        </w:rPr>
        <w:t>(%)</w:t>
      </w:r>
      <w:r w:rsidR="000E3ACB">
        <w:rPr>
          <w:sz w:val="26"/>
          <w:szCs w:val="26"/>
        </w:rPr>
        <w:t>,</w:t>
      </w:r>
    </w:p>
    <w:p w:rsidR="009A2E47" w:rsidRDefault="009379AC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</w:t>
      </w:r>
      <w:r w:rsidR="009A2E4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обучающихся на «4» и «5» по всем предметам учебного плана основной образовательной программы начального общего образования </w:t>
      </w:r>
      <w:r w:rsidR="00540912"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 xml:space="preserve"> от общего количества обучающихся, осваивающих основную образовательную программу начального общего образования в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 xml:space="preserve">, </w:t>
      </w:r>
      <w:r w:rsidR="009A2E47">
        <w:rPr>
          <w:sz w:val="26"/>
          <w:szCs w:val="26"/>
        </w:rPr>
        <w:t>(%),</w:t>
      </w:r>
    </w:p>
    <w:p w:rsidR="009379AC" w:rsidRDefault="009379AC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обучающихся на «4» и «5» по всем предметам учебного плана основной образовательной программы основного общего образования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 xml:space="preserve"> от общего количества обучающихся, осваивающих основную образовательную программу основного общего образования в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>, (%),</w:t>
      </w:r>
    </w:p>
    <w:p w:rsidR="009379AC" w:rsidRDefault="009379AC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обучающихся на «4» и «5» по всем предметам учебного плана основной образовательной программы среднего общего образования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 xml:space="preserve"> от общего количества обучающихся, осваивающих основную образовательную программу среднего общего образования в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>, (%),</w:t>
      </w:r>
    </w:p>
    <w:p w:rsidR="009A2E47" w:rsidRDefault="000E3ACB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неуспевающих </w:t>
      </w:r>
      <w:r w:rsidR="009379AC">
        <w:rPr>
          <w:sz w:val="26"/>
          <w:szCs w:val="26"/>
        </w:rPr>
        <w:t>об</w:t>
      </w:r>
      <w:r w:rsidR="00540912">
        <w:rPr>
          <w:sz w:val="26"/>
          <w:szCs w:val="26"/>
        </w:rPr>
        <w:t>уча</w:t>
      </w:r>
      <w:r w:rsidR="009379AC">
        <w:rPr>
          <w:sz w:val="26"/>
          <w:szCs w:val="26"/>
        </w:rPr>
        <w:t>ю</w:t>
      </w:r>
      <w:r w:rsidR="00540912">
        <w:rPr>
          <w:sz w:val="26"/>
          <w:szCs w:val="26"/>
        </w:rPr>
        <w:t>щихся</w:t>
      </w:r>
      <w:r w:rsidR="009379AC">
        <w:rPr>
          <w:sz w:val="26"/>
          <w:szCs w:val="26"/>
        </w:rPr>
        <w:t>, осваивающих основную образовательную программу начального общего образования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9379AC">
        <w:rPr>
          <w:sz w:val="26"/>
          <w:szCs w:val="26"/>
        </w:rPr>
        <w:t>,</w:t>
      </w:r>
      <w:r w:rsidR="00540912">
        <w:rPr>
          <w:sz w:val="26"/>
          <w:szCs w:val="26"/>
        </w:rPr>
        <w:t xml:space="preserve"> </w:t>
      </w:r>
      <w:r w:rsidR="009A2E47">
        <w:rPr>
          <w:sz w:val="26"/>
          <w:szCs w:val="26"/>
        </w:rPr>
        <w:t xml:space="preserve">от общего количества </w:t>
      </w:r>
      <w:r w:rsidR="009379AC">
        <w:rPr>
          <w:sz w:val="26"/>
          <w:szCs w:val="26"/>
        </w:rPr>
        <w:t>об</w:t>
      </w:r>
      <w:r w:rsidR="009A2E47">
        <w:rPr>
          <w:sz w:val="26"/>
          <w:szCs w:val="26"/>
        </w:rPr>
        <w:t>уча</w:t>
      </w:r>
      <w:r w:rsidR="009379AC">
        <w:rPr>
          <w:sz w:val="26"/>
          <w:szCs w:val="26"/>
        </w:rPr>
        <w:t>ю</w:t>
      </w:r>
      <w:r w:rsidR="009A2E47">
        <w:rPr>
          <w:sz w:val="26"/>
          <w:szCs w:val="26"/>
        </w:rPr>
        <w:t>щихся</w:t>
      </w:r>
      <w:r>
        <w:rPr>
          <w:sz w:val="26"/>
          <w:szCs w:val="26"/>
        </w:rPr>
        <w:t xml:space="preserve"> </w:t>
      </w:r>
      <w:r w:rsidR="009379AC">
        <w:rPr>
          <w:sz w:val="26"/>
          <w:szCs w:val="26"/>
        </w:rPr>
        <w:t xml:space="preserve">осваивающих основную образовательную программу начального общего образования </w:t>
      </w:r>
      <w:r w:rsidR="009379AC" w:rsidRPr="00D82259">
        <w:rPr>
          <w:sz w:val="26"/>
          <w:szCs w:val="26"/>
        </w:rPr>
        <w:t>в ШНОР и/или ШНСУ</w:t>
      </w:r>
      <w:r w:rsidR="009379AC">
        <w:rPr>
          <w:sz w:val="26"/>
          <w:szCs w:val="26"/>
        </w:rPr>
        <w:t>,</w:t>
      </w:r>
      <w:r w:rsidR="00540912" w:rsidRPr="00D82259"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>(%)</w:t>
      </w:r>
      <w:r w:rsidR="009A2E47">
        <w:rPr>
          <w:sz w:val="26"/>
          <w:szCs w:val="26"/>
        </w:rPr>
        <w:t>,</w:t>
      </w:r>
    </w:p>
    <w:p w:rsidR="009379AC" w:rsidRDefault="009379AC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неуспевающих обучающихся, осваивающих основную образовательную программу основного общего образования </w:t>
      </w:r>
      <w:r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, от общего количества обучающихся осваивающих основную образовательную программу основного общего образования </w:t>
      </w:r>
      <w:r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</w:t>
      </w:r>
      <w:r w:rsidRPr="00D82259">
        <w:rPr>
          <w:sz w:val="26"/>
          <w:szCs w:val="26"/>
        </w:rPr>
        <w:t xml:space="preserve"> (%)</w:t>
      </w:r>
      <w:r>
        <w:rPr>
          <w:sz w:val="26"/>
          <w:szCs w:val="26"/>
        </w:rPr>
        <w:t>,</w:t>
      </w:r>
    </w:p>
    <w:p w:rsidR="009379AC" w:rsidRDefault="009379AC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неуспевающих обучающихся, осваивающих основную образовательную программу среднего общего образования </w:t>
      </w:r>
      <w:r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, от общего количества обучающихся осваивающих основную образовательную программу среднего общего образования </w:t>
      </w:r>
      <w:r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</w:t>
      </w:r>
      <w:r w:rsidRPr="00D82259">
        <w:rPr>
          <w:sz w:val="26"/>
          <w:szCs w:val="26"/>
        </w:rPr>
        <w:t xml:space="preserve"> (%)</w:t>
      </w:r>
      <w:r>
        <w:rPr>
          <w:sz w:val="26"/>
          <w:szCs w:val="26"/>
        </w:rPr>
        <w:t>,</w:t>
      </w:r>
    </w:p>
    <w:p w:rsidR="009A2E47" w:rsidRPr="00D82259" w:rsidRDefault="000E3ACB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учащихся</w:t>
      </w:r>
      <w:r w:rsidR="00540912" w:rsidRP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9A2E47">
        <w:rPr>
          <w:sz w:val="26"/>
          <w:szCs w:val="26"/>
        </w:rPr>
        <w:t>, продолжающих обучение в 10 классе, от общего количества выпускников 9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>(%)</w:t>
      </w:r>
      <w:r w:rsidR="009A2E47">
        <w:rPr>
          <w:sz w:val="26"/>
          <w:szCs w:val="26"/>
        </w:rPr>
        <w:t>;</w:t>
      </w:r>
    </w:p>
    <w:p w:rsidR="00967CF5" w:rsidRPr="00D82259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>2) по учёту посещаемости уроков обучающимися ШНОР и/или ШНСУ:</w:t>
      </w:r>
    </w:p>
    <w:p w:rsidR="00967CF5" w:rsidRPr="00D82259" w:rsidRDefault="000E3ACB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уроков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967CF5" w:rsidRPr="00D82259">
        <w:rPr>
          <w:sz w:val="26"/>
          <w:szCs w:val="26"/>
        </w:rPr>
        <w:t>, посещён</w:t>
      </w:r>
      <w:r>
        <w:rPr>
          <w:sz w:val="26"/>
          <w:szCs w:val="26"/>
        </w:rPr>
        <w:t>ных обучающимися</w:t>
      </w:r>
      <w:r w:rsidR="00967CF5" w:rsidRPr="00D82259">
        <w:rPr>
          <w:sz w:val="26"/>
          <w:szCs w:val="26"/>
        </w:rPr>
        <w:t>, от общего количества уроков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967CF5" w:rsidRPr="00D82259">
        <w:rPr>
          <w:sz w:val="26"/>
          <w:szCs w:val="26"/>
        </w:rPr>
        <w:t xml:space="preserve">, фактически проведённых в соответствии </w:t>
      </w:r>
      <w:r>
        <w:rPr>
          <w:sz w:val="26"/>
          <w:szCs w:val="26"/>
        </w:rPr>
        <w:t xml:space="preserve">с учебным планом, </w:t>
      </w:r>
      <w:r w:rsidRPr="00D82259">
        <w:rPr>
          <w:sz w:val="26"/>
          <w:szCs w:val="26"/>
        </w:rPr>
        <w:t>(%)</w:t>
      </w:r>
      <w:r w:rsidR="00967CF5" w:rsidRPr="00D82259">
        <w:rPr>
          <w:sz w:val="26"/>
          <w:szCs w:val="26"/>
        </w:rPr>
        <w:t>;</w:t>
      </w:r>
    </w:p>
    <w:p w:rsidR="00967CF5" w:rsidRPr="00D82259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>3) по учёту работы с детьми «групп риска» в ШНОР и/или ШНСУ:</w:t>
      </w:r>
    </w:p>
    <w:p w:rsidR="00967CF5" w:rsidRPr="00D82259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>- дол</w:t>
      </w:r>
      <w:r w:rsidR="000E3ACB">
        <w:rPr>
          <w:sz w:val="26"/>
          <w:szCs w:val="26"/>
        </w:rPr>
        <w:t>я обучающихся «группы риска»</w:t>
      </w:r>
      <w:r w:rsidRPr="00D82259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 xml:space="preserve">в ШНОР и/или ШНСУ </w:t>
      </w:r>
      <w:r w:rsidRPr="00D82259">
        <w:rPr>
          <w:sz w:val="26"/>
          <w:szCs w:val="26"/>
        </w:rPr>
        <w:t>в общем чис</w:t>
      </w:r>
      <w:r w:rsidR="000E3ACB">
        <w:rPr>
          <w:sz w:val="26"/>
          <w:szCs w:val="26"/>
        </w:rPr>
        <w:t>ле обучающихся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0E3ACB">
        <w:rPr>
          <w:sz w:val="26"/>
          <w:szCs w:val="26"/>
        </w:rPr>
        <w:t xml:space="preserve"> </w:t>
      </w:r>
      <w:r w:rsidR="000E3ACB" w:rsidRPr="00D82259">
        <w:rPr>
          <w:sz w:val="26"/>
          <w:szCs w:val="26"/>
        </w:rPr>
        <w:t>(%)</w:t>
      </w:r>
      <w:r w:rsidRPr="00D82259">
        <w:rPr>
          <w:sz w:val="26"/>
          <w:szCs w:val="26"/>
        </w:rPr>
        <w:t>,</w:t>
      </w:r>
    </w:p>
    <w:p w:rsidR="00967CF5" w:rsidRPr="00D82259" w:rsidRDefault="00967CF5" w:rsidP="00482AA4">
      <w:pPr>
        <w:pStyle w:val="4"/>
        <w:numPr>
          <w:ilvl w:val="0"/>
          <w:numId w:val="1"/>
        </w:numPr>
        <w:shd w:val="clear" w:color="auto" w:fill="auto"/>
        <w:tabs>
          <w:tab w:val="left" w:pos="110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>доля обучающихся «г</w:t>
      </w:r>
      <w:r w:rsidR="000E3ACB">
        <w:rPr>
          <w:sz w:val="26"/>
          <w:szCs w:val="26"/>
        </w:rPr>
        <w:t>руппы риска»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 охваченных мероприятиями по социально-педагогическому и психологическому сопровождению</w:t>
      </w:r>
      <w:r>
        <w:rPr>
          <w:sz w:val="26"/>
          <w:szCs w:val="26"/>
        </w:rPr>
        <w:t xml:space="preserve">, от общего количества </w:t>
      </w:r>
      <w:r w:rsidRPr="00D82259">
        <w:rPr>
          <w:sz w:val="26"/>
          <w:szCs w:val="26"/>
        </w:rPr>
        <w:t>обучающихся «группы риска»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0E3ACB">
        <w:rPr>
          <w:sz w:val="26"/>
          <w:szCs w:val="26"/>
        </w:rPr>
        <w:t xml:space="preserve"> </w:t>
      </w:r>
      <w:r w:rsidR="000E3ACB" w:rsidRPr="00D82259">
        <w:rPr>
          <w:sz w:val="26"/>
          <w:szCs w:val="26"/>
        </w:rPr>
        <w:t>(%)</w:t>
      </w:r>
      <w:r w:rsidRPr="00D82259">
        <w:rPr>
          <w:sz w:val="26"/>
          <w:szCs w:val="26"/>
        </w:rPr>
        <w:t>,</w:t>
      </w:r>
    </w:p>
    <w:p w:rsidR="00967CF5" w:rsidRPr="00D82259" w:rsidRDefault="00967CF5" w:rsidP="00482AA4">
      <w:pPr>
        <w:pStyle w:val="4"/>
        <w:numPr>
          <w:ilvl w:val="0"/>
          <w:numId w:val="1"/>
        </w:numPr>
        <w:shd w:val="clear" w:color="auto" w:fill="auto"/>
        <w:tabs>
          <w:tab w:val="left" w:pos="110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>дол</w:t>
      </w:r>
      <w:r w:rsidR="000E3ACB">
        <w:rPr>
          <w:sz w:val="26"/>
          <w:szCs w:val="26"/>
        </w:rPr>
        <w:t>я обучающихся «группы риска»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D82259">
        <w:rPr>
          <w:sz w:val="26"/>
          <w:szCs w:val="26"/>
        </w:rPr>
        <w:t>, охваченных мероприятиями по повышению образовательных результатов</w:t>
      </w:r>
      <w:r>
        <w:rPr>
          <w:sz w:val="26"/>
          <w:szCs w:val="26"/>
        </w:rPr>
        <w:t xml:space="preserve">, от общего количества </w:t>
      </w:r>
      <w:r w:rsidRPr="00D82259">
        <w:rPr>
          <w:sz w:val="26"/>
          <w:szCs w:val="26"/>
        </w:rPr>
        <w:t>обучающихся «группы риска»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0E3ACB">
        <w:rPr>
          <w:sz w:val="26"/>
          <w:szCs w:val="26"/>
        </w:rPr>
        <w:t xml:space="preserve"> </w:t>
      </w:r>
      <w:r w:rsidR="000E3ACB" w:rsidRPr="00D82259">
        <w:rPr>
          <w:sz w:val="26"/>
          <w:szCs w:val="26"/>
        </w:rPr>
        <w:t>(%)</w:t>
      </w:r>
      <w:r w:rsidRPr="00D82259">
        <w:rPr>
          <w:sz w:val="26"/>
          <w:szCs w:val="26"/>
        </w:rPr>
        <w:t>;</w:t>
      </w:r>
    </w:p>
    <w:p w:rsidR="00967CF5" w:rsidRPr="00900388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900388">
        <w:rPr>
          <w:sz w:val="26"/>
          <w:szCs w:val="26"/>
        </w:rPr>
        <w:t xml:space="preserve">4) по оценке предметных компетенций педагогических </w:t>
      </w:r>
      <w:r w:rsidR="00900388" w:rsidRPr="00900388">
        <w:rPr>
          <w:sz w:val="26"/>
          <w:szCs w:val="26"/>
        </w:rPr>
        <w:t>работников в ШНОР и/или ШНСУ: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C7456D">
        <w:rPr>
          <w:sz w:val="26"/>
          <w:szCs w:val="26"/>
        </w:rPr>
        <w:t>- дол</w:t>
      </w:r>
      <w:r w:rsidR="007338A2">
        <w:rPr>
          <w:sz w:val="26"/>
          <w:szCs w:val="26"/>
        </w:rPr>
        <w:t>я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C7456D">
        <w:rPr>
          <w:sz w:val="26"/>
          <w:szCs w:val="26"/>
        </w:rPr>
        <w:t>, показавших положительную динамику уровня предметных компетенций</w:t>
      </w:r>
      <w:r w:rsidR="00D632D9">
        <w:rPr>
          <w:sz w:val="26"/>
          <w:szCs w:val="26"/>
        </w:rPr>
        <w:t xml:space="preserve"> </w:t>
      </w:r>
      <w:r w:rsidR="00D632D9" w:rsidRPr="001D4E95">
        <w:rPr>
          <w:b/>
          <w:sz w:val="26"/>
          <w:szCs w:val="26"/>
        </w:rPr>
        <w:t>(</w:t>
      </w:r>
      <w:r w:rsidR="00D632D9" w:rsidRPr="001D4E95">
        <w:rPr>
          <w:rStyle w:val="A6"/>
          <w:rFonts w:cs="Times New Roman"/>
          <w:sz w:val="26"/>
          <w:szCs w:val="26"/>
        </w:rPr>
        <w:t>оценка достижения обязательного по</w:t>
      </w:r>
      <w:r w:rsidR="00D632D9" w:rsidRPr="001D4E95">
        <w:rPr>
          <w:rStyle w:val="A6"/>
          <w:rFonts w:cs="Times New Roman"/>
          <w:sz w:val="26"/>
          <w:szCs w:val="26"/>
        </w:rPr>
        <w:softHyphen/>
        <w:t>рогового уровня (80% верно выполненных заданий) на основе результатов выполнения тестовых заданий</w:t>
      </w:r>
      <w:r w:rsidRPr="00C7456D">
        <w:rPr>
          <w:sz w:val="26"/>
          <w:szCs w:val="26"/>
        </w:rPr>
        <w:t>, от общего количества педагогическ</w:t>
      </w:r>
      <w:r w:rsidR="007338A2">
        <w:rPr>
          <w:sz w:val="26"/>
          <w:szCs w:val="26"/>
        </w:rPr>
        <w:t>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7338A2">
        <w:rPr>
          <w:sz w:val="26"/>
          <w:szCs w:val="26"/>
        </w:rPr>
        <w:t xml:space="preserve"> (%)</w:t>
      </w:r>
      <w:r w:rsidR="00BD0378" w:rsidRPr="00C7456D">
        <w:rPr>
          <w:sz w:val="26"/>
          <w:szCs w:val="26"/>
        </w:rPr>
        <w:t>,</w:t>
      </w:r>
    </w:p>
    <w:p w:rsidR="00B61A4A" w:rsidRPr="00C7456D" w:rsidRDefault="00B61A4A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C7456D">
        <w:rPr>
          <w:sz w:val="26"/>
          <w:szCs w:val="26"/>
        </w:rPr>
        <w:t>- дол</w:t>
      </w:r>
      <w:r>
        <w:rPr>
          <w:sz w:val="26"/>
          <w:szCs w:val="26"/>
        </w:rPr>
        <w:t xml:space="preserve">я педагогических работников </w:t>
      </w:r>
      <w:r w:rsidRPr="00D82259">
        <w:rPr>
          <w:sz w:val="26"/>
          <w:szCs w:val="26"/>
        </w:rPr>
        <w:t>в ШНОР и/или ШНСУ</w:t>
      </w:r>
      <w:r w:rsidRPr="00C7456D">
        <w:rPr>
          <w:sz w:val="26"/>
          <w:szCs w:val="26"/>
        </w:rPr>
        <w:t xml:space="preserve">, </w:t>
      </w:r>
      <w:r w:rsidR="0047642C">
        <w:rPr>
          <w:sz w:val="26"/>
          <w:szCs w:val="26"/>
        </w:rPr>
        <w:t>успешно прошедших оценку компетенций по разработанным контрольно-измерительным материалам, учитывающим предметную и воспитательную составляющие</w:t>
      </w:r>
      <w:r w:rsidRPr="00C7456D">
        <w:rPr>
          <w:sz w:val="26"/>
          <w:szCs w:val="26"/>
        </w:rPr>
        <w:t>, от общего количества педагогическ</w:t>
      </w:r>
      <w:r>
        <w:rPr>
          <w:sz w:val="26"/>
          <w:szCs w:val="26"/>
        </w:rPr>
        <w:t xml:space="preserve">их работников </w:t>
      </w:r>
      <w:r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</w:t>
      </w:r>
      <w:r w:rsidR="0047642C">
        <w:rPr>
          <w:sz w:val="26"/>
          <w:szCs w:val="26"/>
        </w:rPr>
        <w:t>;</w:t>
      </w:r>
    </w:p>
    <w:p w:rsidR="00BD0378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900388">
        <w:rPr>
          <w:sz w:val="26"/>
          <w:szCs w:val="26"/>
        </w:rPr>
        <w:t>5) по оказанию методич</w:t>
      </w:r>
      <w:r w:rsidR="00BD0378" w:rsidRPr="00900388">
        <w:rPr>
          <w:sz w:val="26"/>
          <w:szCs w:val="26"/>
        </w:rPr>
        <w:t>еской помощи ШНОР и/или ШНСУ:</w:t>
      </w:r>
    </w:p>
    <w:p w:rsidR="00BD0378" w:rsidRDefault="000B4539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у которых выявлены</w:t>
      </w:r>
      <w:r w:rsidR="00BD0378">
        <w:rPr>
          <w:sz w:val="26"/>
          <w:szCs w:val="26"/>
        </w:rPr>
        <w:t xml:space="preserve"> проф</w:t>
      </w:r>
      <w:r>
        <w:rPr>
          <w:sz w:val="26"/>
          <w:szCs w:val="26"/>
        </w:rPr>
        <w:t xml:space="preserve">ессиональные дефициты, от общего количества педагогических работников </w:t>
      </w:r>
      <w:r w:rsidR="00540912" w:rsidRPr="00D82259">
        <w:rPr>
          <w:sz w:val="26"/>
          <w:szCs w:val="26"/>
        </w:rPr>
        <w:t>в ШНОР и/или ШНСУ</w:t>
      </w:r>
      <w:r w:rsidR="00540912">
        <w:rPr>
          <w:sz w:val="26"/>
          <w:szCs w:val="26"/>
        </w:rPr>
        <w:t xml:space="preserve"> </w:t>
      </w:r>
      <w:r>
        <w:rPr>
          <w:sz w:val="26"/>
          <w:szCs w:val="26"/>
        </w:rPr>
        <w:t>(%),</w:t>
      </w:r>
    </w:p>
    <w:p w:rsidR="000B4539" w:rsidRDefault="000B4539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, в отношении которых </w:t>
      </w:r>
      <w:r w:rsidR="00900388">
        <w:rPr>
          <w:sz w:val="26"/>
          <w:szCs w:val="26"/>
        </w:rPr>
        <w:t xml:space="preserve">разработаны и </w:t>
      </w:r>
      <w:r>
        <w:rPr>
          <w:sz w:val="26"/>
          <w:szCs w:val="26"/>
        </w:rPr>
        <w:t>реализуются планы профессионального развития</w:t>
      </w:r>
      <w:r w:rsidR="00900388">
        <w:rPr>
          <w:sz w:val="26"/>
          <w:szCs w:val="26"/>
        </w:rPr>
        <w:t xml:space="preserve"> (адресной поддержки)</w:t>
      </w:r>
      <w:r>
        <w:rPr>
          <w:sz w:val="26"/>
          <w:szCs w:val="26"/>
        </w:rPr>
        <w:t xml:space="preserve"> с учётом выявленных профессиональных дефицитов, от общего количества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897276" w:rsidRDefault="00897276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прошедших курсы повышения квалификации по выявленным профессиональным дефицитам</w:t>
      </w:r>
      <w:r w:rsidR="000B4539">
        <w:rPr>
          <w:sz w:val="26"/>
          <w:szCs w:val="26"/>
        </w:rPr>
        <w:t>, от общего количества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0B4539">
        <w:rPr>
          <w:sz w:val="26"/>
          <w:szCs w:val="26"/>
        </w:rPr>
        <w:t xml:space="preserve"> (%),</w:t>
      </w:r>
    </w:p>
    <w:p w:rsidR="008E27BD" w:rsidRDefault="008E27BD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в отношении которых внедрена практика наставничества, от общего количества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8E27BD" w:rsidRDefault="008E27BD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включённых в сетевые (Интернет) педагогические сообщества, от общего количества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8E27BD" w:rsidRDefault="008E27BD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включённых в школьные профессиональные сообщества для улучшения качества работы (проектные группы, творческие группы), от общего количества педагогических работников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8E27BD" w:rsidRDefault="008E27BD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мероприятий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в рамках которых проводился групповой анализ и обсуждение педагогами результатов, достижений и проблем преподавания</w:t>
      </w:r>
      <w:r w:rsidR="000E3ACB">
        <w:rPr>
          <w:sz w:val="26"/>
          <w:szCs w:val="26"/>
        </w:rPr>
        <w:t>, (единиц)</w:t>
      </w:r>
      <w:r>
        <w:rPr>
          <w:sz w:val="26"/>
          <w:szCs w:val="26"/>
        </w:rPr>
        <w:t>,</w:t>
      </w:r>
    </w:p>
    <w:p w:rsidR="008E27BD" w:rsidRDefault="008E27BD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</w:t>
      </w:r>
      <w:r w:rsidR="00540912">
        <w:rPr>
          <w:sz w:val="26"/>
          <w:szCs w:val="26"/>
        </w:rPr>
        <w:t xml:space="preserve">ичество </w:t>
      </w:r>
      <w:proofErr w:type="spellStart"/>
      <w:r w:rsidR="00540912">
        <w:rPr>
          <w:sz w:val="26"/>
          <w:szCs w:val="26"/>
        </w:rPr>
        <w:t>взаимопосещённых</w:t>
      </w:r>
      <w:proofErr w:type="spellEnd"/>
      <w:r w:rsidR="00540912">
        <w:rPr>
          <w:sz w:val="26"/>
          <w:szCs w:val="26"/>
        </w:rPr>
        <w:t xml:space="preserve"> уроков </w:t>
      </w:r>
      <w:r w:rsidR="00540912" w:rsidRPr="00D82259">
        <w:rPr>
          <w:sz w:val="26"/>
          <w:szCs w:val="26"/>
        </w:rPr>
        <w:t>в ШНОР и/или ШНСУ</w:t>
      </w:r>
      <w:r w:rsidR="000E3ACB" w:rsidRPr="000E3ACB">
        <w:rPr>
          <w:sz w:val="26"/>
          <w:szCs w:val="26"/>
        </w:rPr>
        <w:t xml:space="preserve"> </w:t>
      </w:r>
      <w:r w:rsidR="000E3ACB">
        <w:rPr>
          <w:sz w:val="26"/>
          <w:szCs w:val="26"/>
        </w:rPr>
        <w:t>(единиц),</w:t>
      </w:r>
    </w:p>
    <w:p w:rsidR="008E27BD" w:rsidRDefault="008E27BD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40912">
        <w:rPr>
          <w:sz w:val="26"/>
          <w:szCs w:val="26"/>
        </w:rPr>
        <w:t xml:space="preserve">количество открытых уроков </w:t>
      </w:r>
      <w:r w:rsidR="00540912" w:rsidRPr="00D82259">
        <w:rPr>
          <w:sz w:val="26"/>
          <w:szCs w:val="26"/>
        </w:rPr>
        <w:t>в ШНОР и/или ШНСУ</w:t>
      </w:r>
      <w:r w:rsidR="000E3ACB" w:rsidRPr="000E3ACB">
        <w:rPr>
          <w:sz w:val="26"/>
          <w:szCs w:val="26"/>
        </w:rPr>
        <w:t xml:space="preserve"> </w:t>
      </w:r>
      <w:r w:rsidR="000E3ACB">
        <w:rPr>
          <w:sz w:val="26"/>
          <w:szCs w:val="26"/>
        </w:rPr>
        <w:t>(единиц),</w:t>
      </w:r>
    </w:p>
    <w:p w:rsidR="00540912" w:rsidRPr="00540912" w:rsidRDefault="00E35141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338A2">
        <w:rPr>
          <w:sz w:val="26"/>
          <w:szCs w:val="26"/>
        </w:rPr>
        <w:t>количество представленных публично (в открытом до</w:t>
      </w:r>
      <w:r w:rsidR="00D632D9">
        <w:rPr>
          <w:sz w:val="26"/>
          <w:szCs w:val="26"/>
        </w:rPr>
        <w:t>ступе) лучших практик педагогов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0E3ACB">
        <w:rPr>
          <w:sz w:val="26"/>
          <w:szCs w:val="26"/>
        </w:rPr>
        <w:t xml:space="preserve"> (единиц)</w:t>
      </w:r>
      <w:r w:rsidR="00D632D9">
        <w:rPr>
          <w:sz w:val="26"/>
          <w:szCs w:val="26"/>
        </w:rPr>
        <w:t>.</w:t>
      </w:r>
    </w:p>
    <w:p w:rsidR="00967CF5" w:rsidRPr="009361DA" w:rsidRDefault="004A659A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900388">
        <w:rPr>
          <w:sz w:val="26"/>
          <w:szCs w:val="26"/>
        </w:rPr>
        <w:t>Иные п</w:t>
      </w:r>
      <w:r w:rsidR="00900388" w:rsidRPr="00D82259">
        <w:rPr>
          <w:sz w:val="26"/>
          <w:szCs w:val="26"/>
        </w:rPr>
        <w:t>оказатели, используемые в системе работы со ШНОР и/или ШНСУ г</w:t>
      </w:r>
      <w:r w:rsidR="00900388">
        <w:rPr>
          <w:sz w:val="26"/>
          <w:szCs w:val="26"/>
        </w:rPr>
        <w:t xml:space="preserve">ородского округа Спасск-Дальний, </w:t>
      </w:r>
      <w:r w:rsidR="000B4539">
        <w:rPr>
          <w:sz w:val="26"/>
          <w:szCs w:val="26"/>
        </w:rPr>
        <w:t>(вариативная часть)</w:t>
      </w:r>
      <w:r w:rsidR="00E85162" w:rsidRPr="009361DA">
        <w:rPr>
          <w:sz w:val="26"/>
          <w:szCs w:val="26"/>
        </w:rPr>
        <w:t>:</w:t>
      </w:r>
    </w:p>
    <w:p w:rsidR="00E85162" w:rsidRPr="009361DA" w:rsidRDefault="00E8516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9361DA">
        <w:rPr>
          <w:sz w:val="26"/>
          <w:szCs w:val="26"/>
        </w:rPr>
        <w:t>- количество вакансий пед</w:t>
      </w:r>
      <w:r w:rsidR="00DC1220">
        <w:rPr>
          <w:sz w:val="26"/>
          <w:szCs w:val="26"/>
        </w:rPr>
        <w:t>агогических работников</w:t>
      </w:r>
      <w:r w:rsidRPr="009361DA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540912">
        <w:rPr>
          <w:sz w:val="26"/>
          <w:szCs w:val="26"/>
        </w:rPr>
        <w:t xml:space="preserve"> </w:t>
      </w:r>
      <w:r w:rsidR="00FB71C2">
        <w:rPr>
          <w:sz w:val="26"/>
          <w:szCs w:val="26"/>
        </w:rPr>
        <w:t>(ставок</w:t>
      </w:r>
      <w:r w:rsidR="003C108C">
        <w:rPr>
          <w:sz w:val="26"/>
          <w:szCs w:val="26"/>
        </w:rPr>
        <w:t>),</w:t>
      </w:r>
    </w:p>
    <w:p w:rsidR="00E85162" w:rsidRPr="009361DA" w:rsidRDefault="00FB71C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молодых специалистов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трудоустроенных на пе</w:t>
      </w:r>
      <w:r w:rsidR="000E3ACB">
        <w:rPr>
          <w:sz w:val="26"/>
          <w:szCs w:val="26"/>
        </w:rPr>
        <w:t>дагогические должности</w:t>
      </w:r>
      <w:r w:rsidR="00464200">
        <w:rPr>
          <w:sz w:val="26"/>
          <w:szCs w:val="26"/>
        </w:rPr>
        <w:t>,</w:t>
      </w:r>
      <w:r w:rsidR="000E3ACB">
        <w:rPr>
          <w:sz w:val="26"/>
          <w:szCs w:val="26"/>
        </w:rPr>
        <w:t xml:space="preserve"> (человек),</w:t>
      </w:r>
    </w:p>
    <w:p w:rsidR="00E85162" w:rsidRPr="009361DA" w:rsidRDefault="00E8516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9361DA">
        <w:rPr>
          <w:sz w:val="26"/>
          <w:szCs w:val="26"/>
        </w:rPr>
        <w:t>- количество педагогов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Pr="009361DA">
        <w:rPr>
          <w:sz w:val="26"/>
          <w:szCs w:val="26"/>
        </w:rPr>
        <w:t>, вернувшихся в профессию</w:t>
      </w:r>
      <w:r w:rsidR="00DC1220">
        <w:rPr>
          <w:sz w:val="26"/>
          <w:szCs w:val="26"/>
        </w:rPr>
        <w:t xml:space="preserve">, </w:t>
      </w:r>
      <w:r w:rsidR="00FB71C2">
        <w:rPr>
          <w:sz w:val="26"/>
          <w:szCs w:val="26"/>
        </w:rPr>
        <w:t>трудоустроенных на пе</w:t>
      </w:r>
      <w:r w:rsidR="000E3ACB">
        <w:rPr>
          <w:sz w:val="26"/>
          <w:szCs w:val="26"/>
        </w:rPr>
        <w:t>дагогические должности</w:t>
      </w:r>
      <w:r w:rsidR="00464200">
        <w:rPr>
          <w:sz w:val="26"/>
          <w:szCs w:val="26"/>
        </w:rPr>
        <w:t>,</w:t>
      </w:r>
      <w:r w:rsidR="000E3ACB">
        <w:rPr>
          <w:sz w:val="26"/>
          <w:szCs w:val="26"/>
        </w:rPr>
        <w:t xml:space="preserve"> (человек),</w:t>
      </w:r>
    </w:p>
    <w:p w:rsidR="00E85162" w:rsidRDefault="00E8516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9361DA">
        <w:rPr>
          <w:sz w:val="26"/>
          <w:szCs w:val="26"/>
        </w:rPr>
        <w:t>- количество студентов старших курсов</w:t>
      </w:r>
      <w:r w:rsidR="009361DA">
        <w:rPr>
          <w:sz w:val="26"/>
          <w:szCs w:val="26"/>
        </w:rPr>
        <w:t>, обучающихся по педагогическим специальностям в образовательных организациях</w:t>
      </w:r>
      <w:r w:rsidRPr="009361DA">
        <w:rPr>
          <w:sz w:val="26"/>
          <w:szCs w:val="26"/>
        </w:rPr>
        <w:t xml:space="preserve"> среднего профессионального образования</w:t>
      </w:r>
      <w:r w:rsidR="009361DA">
        <w:rPr>
          <w:sz w:val="26"/>
          <w:szCs w:val="26"/>
        </w:rPr>
        <w:t xml:space="preserve"> и</w:t>
      </w:r>
      <w:r w:rsidR="003C108C">
        <w:rPr>
          <w:sz w:val="26"/>
          <w:szCs w:val="26"/>
        </w:rPr>
        <w:t>ли</w:t>
      </w:r>
      <w:r w:rsidR="009361DA">
        <w:rPr>
          <w:sz w:val="26"/>
          <w:szCs w:val="26"/>
        </w:rPr>
        <w:t xml:space="preserve"> высшего образования и </w:t>
      </w:r>
      <w:r w:rsidR="009361DA" w:rsidRPr="009361DA">
        <w:rPr>
          <w:sz w:val="26"/>
          <w:szCs w:val="26"/>
        </w:rPr>
        <w:t xml:space="preserve">проходящих практику </w:t>
      </w:r>
      <w:r w:rsidR="00540912" w:rsidRPr="00D82259">
        <w:rPr>
          <w:sz w:val="26"/>
          <w:szCs w:val="26"/>
        </w:rPr>
        <w:t>в ШНОР и/или ШНСУ</w:t>
      </w:r>
      <w:r w:rsidR="00464200">
        <w:rPr>
          <w:sz w:val="26"/>
          <w:szCs w:val="26"/>
        </w:rPr>
        <w:t>,</w:t>
      </w:r>
      <w:r w:rsidR="000E3ACB">
        <w:rPr>
          <w:sz w:val="26"/>
          <w:szCs w:val="26"/>
        </w:rPr>
        <w:t xml:space="preserve"> (человек),</w:t>
      </w:r>
    </w:p>
    <w:p w:rsidR="00FB71C2" w:rsidRDefault="00FB71C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договоров о сетевом взаимодействии при реализации основных образовательных программ начального общего, основного общег</w:t>
      </w:r>
      <w:r w:rsidR="000E3ACB">
        <w:rPr>
          <w:sz w:val="26"/>
          <w:szCs w:val="26"/>
        </w:rPr>
        <w:t xml:space="preserve">о и среднего общего образования </w:t>
      </w:r>
      <w:r w:rsidR="00540912" w:rsidRPr="00D82259">
        <w:rPr>
          <w:sz w:val="26"/>
          <w:szCs w:val="26"/>
        </w:rPr>
        <w:t>в ШНОР и/или ШНСУ</w:t>
      </w:r>
      <w:r w:rsidR="00540912">
        <w:rPr>
          <w:sz w:val="26"/>
          <w:szCs w:val="26"/>
        </w:rPr>
        <w:t xml:space="preserve"> </w:t>
      </w:r>
      <w:r w:rsidR="000E3ACB">
        <w:rPr>
          <w:sz w:val="26"/>
          <w:szCs w:val="26"/>
        </w:rPr>
        <w:t>(единиц),</w:t>
      </w:r>
    </w:p>
    <w:p w:rsidR="00FB71C2" w:rsidRDefault="00FB71C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договоров о сетевом взаимодействии при реализации дополнительн</w:t>
      </w:r>
      <w:r w:rsidR="000E3ACB">
        <w:rPr>
          <w:sz w:val="26"/>
          <w:szCs w:val="26"/>
        </w:rPr>
        <w:t>ых общеобразовательных программ</w:t>
      </w:r>
      <w:r w:rsidR="00464200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540912">
        <w:rPr>
          <w:sz w:val="26"/>
          <w:szCs w:val="26"/>
        </w:rPr>
        <w:t xml:space="preserve"> </w:t>
      </w:r>
      <w:r w:rsidR="000E3ACB">
        <w:rPr>
          <w:sz w:val="26"/>
          <w:szCs w:val="26"/>
        </w:rPr>
        <w:t>(единиц),</w:t>
      </w:r>
    </w:p>
    <w:p w:rsidR="00FB71C2" w:rsidRDefault="00FB71C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договоров о сетевом взаимодействии при реализации</w:t>
      </w:r>
      <w:r w:rsidR="000E3ACB">
        <w:rPr>
          <w:sz w:val="26"/>
          <w:szCs w:val="26"/>
        </w:rPr>
        <w:t xml:space="preserve"> планов внеурочной деятельности </w:t>
      </w:r>
      <w:r w:rsidR="00540912" w:rsidRPr="00D82259">
        <w:rPr>
          <w:sz w:val="26"/>
          <w:szCs w:val="26"/>
        </w:rPr>
        <w:t>в ШНОР и/или ШНСУ</w:t>
      </w:r>
      <w:r w:rsidR="00540912">
        <w:rPr>
          <w:sz w:val="26"/>
          <w:szCs w:val="26"/>
        </w:rPr>
        <w:t xml:space="preserve"> </w:t>
      </w:r>
      <w:r w:rsidR="000E3ACB">
        <w:rPr>
          <w:sz w:val="26"/>
          <w:szCs w:val="26"/>
        </w:rPr>
        <w:t>(единиц),</w:t>
      </w:r>
    </w:p>
    <w:p w:rsidR="00781A39" w:rsidRDefault="00781A39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договоров о сетевом взаимодействии при реализации рабочих программ воспита</w:t>
      </w:r>
      <w:r w:rsidR="000E3ACB">
        <w:rPr>
          <w:sz w:val="26"/>
          <w:szCs w:val="26"/>
        </w:rPr>
        <w:t xml:space="preserve">ния </w:t>
      </w:r>
      <w:r w:rsidR="00540912" w:rsidRPr="00D82259">
        <w:rPr>
          <w:sz w:val="26"/>
          <w:szCs w:val="26"/>
        </w:rPr>
        <w:t>в ШНОР и/или ШНСУ</w:t>
      </w:r>
      <w:r w:rsidR="00540912">
        <w:rPr>
          <w:sz w:val="26"/>
          <w:szCs w:val="26"/>
        </w:rPr>
        <w:t xml:space="preserve"> </w:t>
      </w:r>
      <w:r w:rsidR="000E3ACB">
        <w:rPr>
          <w:sz w:val="26"/>
          <w:szCs w:val="26"/>
        </w:rPr>
        <w:t>(единиц),</w:t>
      </w:r>
    </w:p>
    <w:p w:rsidR="001A666C" w:rsidRDefault="001A666C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договоров о сетевом взаимодействии при реализации планов (прог</w:t>
      </w:r>
      <w:r w:rsidR="000E3ACB">
        <w:rPr>
          <w:sz w:val="26"/>
          <w:szCs w:val="26"/>
        </w:rPr>
        <w:t xml:space="preserve">рамм) профориентационной работы </w:t>
      </w:r>
      <w:r w:rsidR="00540912" w:rsidRPr="00D82259">
        <w:rPr>
          <w:sz w:val="26"/>
          <w:szCs w:val="26"/>
        </w:rPr>
        <w:t>в ШНОР и/или ШНСУ</w:t>
      </w:r>
      <w:r w:rsidR="00540912">
        <w:rPr>
          <w:sz w:val="26"/>
          <w:szCs w:val="26"/>
        </w:rPr>
        <w:t xml:space="preserve"> </w:t>
      </w:r>
      <w:r w:rsidR="000E3ACB">
        <w:rPr>
          <w:sz w:val="26"/>
          <w:szCs w:val="26"/>
        </w:rPr>
        <w:t>(единиц),</w:t>
      </w:r>
    </w:p>
    <w:p w:rsidR="00270B1E" w:rsidRDefault="000E3ACB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учащихся</w:t>
      </w:r>
      <w:r w:rsidR="00540912" w:rsidRPr="00540912">
        <w:rPr>
          <w:sz w:val="26"/>
          <w:szCs w:val="26"/>
        </w:rPr>
        <w:t xml:space="preserve"> </w:t>
      </w:r>
      <w:r w:rsidR="00540912">
        <w:rPr>
          <w:sz w:val="26"/>
          <w:szCs w:val="26"/>
        </w:rPr>
        <w:t xml:space="preserve">6-11 классов </w:t>
      </w:r>
      <w:r w:rsidR="00540912" w:rsidRPr="00D82259">
        <w:rPr>
          <w:sz w:val="26"/>
          <w:szCs w:val="26"/>
        </w:rPr>
        <w:t>в ШНОР и/или ШНСУ</w:t>
      </w:r>
      <w:r w:rsidR="00270B1E">
        <w:rPr>
          <w:sz w:val="26"/>
          <w:szCs w:val="26"/>
        </w:rPr>
        <w:t>, охваченных профориентационной работой в рамках реализации проекта «Билет в будущее», от общего количества учащихся 6-11 кл</w:t>
      </w:r>
      <w:r>
        <w:rPr>
          <w:sz w:val="26"/>
          <w:szCs w:val="26"/>
        </w:rPr>
        <w:t>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270B1E" w:rsidRDefault="000E3ACB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учащихся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270B1E">
        <w:rPr>
          <w:sz w:val="26"/>
          <w:szCs w:val="26"/>
        </w:rPr>
        <w:t>, принявших участие в открытых онлайн-уроках, реализуемых с учётом опыта цикла открытых уроков «</w:t>
      </w:r>
      <w:proofErr w:type="spellStart"/>
      <w:r w:rsidR="00270B1E">
        <w:rPr>
          <w:sz w:val="26"/>
          <w:szCs w:val="26"/>
        </w:rPr>
        <w:t>Проектория</w:t>
      </w:r>
      <w:proofErr w:type="spellEnd"/>
      <w:r w:rsidR="00270B1E">
        <w:rPr>
          <w:sz w:val="26"/>
          <w:szCs w:val="26"/>
        </w:rPr>
        <w:t>», направленных на раннюю профориентацию</w:t>
      </w:r>
      <w:r>
        <w:rPr>
          <w:sz w:val="26"/>
          <w:szCs w:val="26"/>
        </w:rPr>
        <w:t>, от общего количества учащихся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BE06C2" w:rsidRDefault="00716987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выпускников 9 классов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продолживших получение образования в образовательных организациях среднего профессионального образования, от общего количества выпускников</w:t>
      </w:r>
      <w:r w:rsidR="00540912">
        <w:rPr>
          <w:sz w:val="26"/>
          <w:szCs w:val="26"/>
        </w:rPr>
        <w:t xml:space="preserve"> 9 классов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716987" w:rsidRDefault="00716987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выпускников 11 классов</w:t>
      </w:r>
      <w:r w:rsidR="00540912" w:rsidRP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продолживших получение образования в образовательных организациях среднего профессионального образования, от общего количества выпускников</w:t>
      </w:r>
      <w:r w:rsidR="00540912">
        <w:rPr>
          <w:sz w:val="26"/>
          <w:szCs w:val="26"/>
        </w:rPr>
        <w:t xml:space="preserve"> 11 классов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716987" w:rsidRDefault="00716987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выпускников 11 классов</w:t>
      </w:r>
      <w:r w:rsidR="00540912" w:rsidRP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продолживших получение образования в образовательных организациях высшего образования, от общего количества выпускников</w:t>
      </w:r>
      <w:r w:rsidR="00540912">
        <w:rPr>
          <w:sz w:val="26"/>
          <w:szCs w:val="26"/>
        </w:rPr>
        <w:t xml:space="preserve"> 11 классов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716987" w:rsidRDefault="00716987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выпускников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трудоустроившихся в течение 6 лет после окончания школы, от общего количества выпускников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5606F9" w:rsidRDefault="00270B1E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270B1E">
        <w:rPr>
          <w:sz w:val="26"/>
          <w:szCs w:val="26"/>
        </w:rPr>
        <w:t xml:space="preserve">- </w:t>
      </w:r>
      <w:r w:rsidR="000E3ACB">
        <w:rPr>
          <w:sz w:val="26"/>
          <w:szCs w:val="26"/>
        </w:rPr>
        <w:t>доля учащихся</w:t>
      </w:r>
      <w:r w:rsidR="00540912" w:rsidRP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принявших участие в</w:t>
      </w:r>
      <w:r w:rsidRPr="00270B1E">
        <w:rPr>
          <w:sz w:val="26"/>
          <w:szCs w:val="26"/>
        </w:rPr>
        <w:t xml:space="preserve"> олимпиад</w:t>
      </w:r>
      <w:r>
        <w:rPr>
          <w:sz w:val="26"/>
          <w:szCs w:val="26"/>
        </w:rPr>
        <w:t>ах и конкурсах</w:t>
      </w:r>
      <w:r w:rsidRPr="00270B1E">
        <w:rPr>
          <w:sz w:val="26"/>
          <w:szCs w:val="26"/>
        </w:rPr>
        <w:t xml:space="preserve"> различного уровня, входящих в перечень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утвержденный Министерством просвещения Российской Федерации в соответствии с </w:t>
      </w:r>
      <w:hyperlink r:id="rId5" w:history="1">
        <w:r w:rsidRPr="004A659A">
          <w:rPr>
            <w:sz w:val="26"/>
            <w:szCs w:val="26"/>
          </w:rPr>
          <w:t>пунктом 4</w:t>
        </w:r>
      </w:hyperlink>
      <w:r w:rsidRPr="00270B1E">
        <w:rPr>
          <w:sz w:val="26"/>
          <w:szCs w:val="26"/>
        </w:rPr>
        <w:t xml:space="preserve"> Правил выявления детей, проявивших выдающиеся способности, сопровождения и мониторинга их дальнейшего развития, утвержденных постановлением Правительства Российской Федерации от 17 ноября 2015 г. N 1239 "Об утверждении Правил выявления детей, проявивших выдающиеся способности, сопровождения и мониторинга их дальнейшего развития"</w:t>
      </w:r>
      <w:r w:rsidR="00464200">
        <w:rPr>
          <w:sz w:val="26"/>
          <w:szCs w:val="26"/>
        </w:rPr>
        <w:t>, от общего количества учащихся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464200">
        <w:rPr>
          <w:sz w:val="26"/>
          <w:szCs w:val="26"/>
        </w:rPr>
        <w:t xml:space="preserve"> (%),</w:t>
      </w:r>
    </w:p>
    <w:p w:rsidR="00BE06C2" w:rsidRDefault="00BE06C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количество </w:t>
      </w:r>
      <w:proofErr w:type="spellStart"/>
      <w:r>
        <w:rPr>
          <w:sz w:val="26"/>
          <w:szCs w:val="26"/>
        </w:rPr>
        <w:t>внутришкольных</w:t>
      </w:r>
      <w:proofErr w:type="spellEnd"/>
      <w:r>
        <w:rPr>
          <w:sz w:val="26"/>
          <w:szCs w:val="26"/>
        </w:rPr>
        <w:t xml:space="preserve"> конкурсов для учащихся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 w:rsidR="00464200">
        <w:rPr>
          <w:sz w:val="26"/>
          <w:szCs w:val="26"/>
        </w:rPr>
        <w:t xml:space="preserve"> (единиц)</w:t>
      </w:r>
      <w:r>
        <w:rPr>
          <w:sz w:val="26"/>
          <w:szCs w:val="26"/>
        </w:rPr>
        <w:t>,</w:t>
      </w:r>
    </w:p>
    <w:p w:rsidR="00BD0378" w:rsidRDefault="00BD0378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учащихся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принявших участие в проектной и исследовательской деятельности, от общего количества учащихся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BE06C2" w:rsidRDefault="00BE06C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учащихся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включённых в волонтёрскую деятельность, от общего количества учащихся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BE06C2" w:rsidRDefault="00BE06C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учащихся</w:t>
      </w:r>
      <w:r w:rsidR="00540912">
        <w:rPr>
          <w:sz w:val="26"/>
          <w:szCs w:val="26"/>
        </w:rPr>
        <w:t xml:space="preserve"> </w:t>
      </w:r>
      <w:r w:rsidR="00540912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включённых в деятельность детских и молодёжных общественных организаций (объединений), от общего количества учащихся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464200">
        <w:rPr>
          <w:sz w:val="26"/>
          <w:szCs w:val="26"/>
        </w:rPr>
        <w:t xml:space="preserve"> </w:t>
      </w:r>
      <w:r>
        <w:rPr>
          <w:sz w:val="26"/>
          <w:szCs w:val="26"/>
        </w:rPr>
        <w:t>(%),</w:t>
      </w:r>
    </w:p>
    <w:p w:rsidR="00BE06C2" w:rsidRPr="00270B1E" w:rsidRDefault="00BE06C2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учащихся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включённых в деятельность органов ученического самоуправления, от общего количества учащихся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D77DE9" w:rsidRDefault="00D77DE9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предметов учебного плана основной образовательной программы н</w:t>
      </w:r>
      <w:r w:rsidR="00464200">
        <w:rPr>
          <w:sz w:val="26"/>
          <w:szCs w:val="26"/>
        </w:rPr>
        <w:t>ачального общего образования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по которым проведены школьные диагностические работы, от общего количества предметов, входящих в учебный план основной образовательной программ</w:t>
      </w:r>
      <w:r w:rsidR="00464200">
        <w:rPr>
          <w:sz w:val="26"/>
          <w:szCs w:val="26"/>
        </w:rPr>
        <w:t>ы начального общего образования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464200">
        <w:rPr>
          <w:sz w:val="26"/>
          <w:szCs w:val="26"/>
        </w:rPr>
        <w:t>, (%),</w:t>
      </w:r>
    </w:p>
    <w:p w:rsidR="00D77DE9" w:rsidRDefault="00D77DE9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доля предметов учебного плана основной образовательной программы </w:t>
      </w:r>
      <w:r w:rsidR="00464200">
        <w:rPr>
          <w:sz w:val="26"/>
          <w:szCs w:val="26"/>
        </w:rPr>
        <w:t>основного общего образования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по которым проведены школьные диагностические работы, от общего количества предметов, входящих в учебный план основной образовательной програм</w:t>
      </w:r>
      <w:r w:rsidR="00464200">
        <w:rPr>
          <w:sz w:val="26"/>
          <w:szCs w:val="26"/>
        </w:rPr>
        <w:t>мы основного общего образования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464200">
        <w:rPr>
          <w:sz w:val="26"/>
          <w:szCs w:val="26"/>
        </w:rPr>
        <w:t>, (%),</w:t>
      </w:r>
    </w:p>
    <w:p w:rsidR="00D77DE9" w:rsidRDefault="00D77DE9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предметов учебного плана основной образовательной программы среднего общего об</w:t>
      </w:r>
      <w:r w:rsidR="00464200">
        <w:rPr>
          <w:sz w:val="26"/>
          <w:szCs w:val="26"/>
        </w:rPr>
        <w:t>разования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по которым проведены школьные диагностические работы, от общего количества предметов, входящих в учебный план основной образовательной програ</w:t>
      </w:r>
      <w:r w:rsidR="00464200">
        <w:rPr>
          <w:sz w:val="26"/>
          <w:szCs w:val="26"/>
        </w:rPr>
        <w:t>ммы среднего общего образования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464200">
        <w:rPr>
          <w:sz w:val="26"/>
          <w:szCs w:val="26"/>
        </w:rPr>
        <w:t>, (%),</w:t>
      </w:r>
    </w:p>
    <w:p w:rsidR="001A666C" w:rsidRDefault="00DC1220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количество </w:t>
      </w:r>
      <w:r w:rsidR="00D77DE9">
        <w:rPr>
          <w:sz w:val="26"/>
          <w:szCs w:val="26"/>
        </w:rPr>
        <w:t xml:space="preserve">школьных </w:t>
      </w:r>
      <w:r>
        <w:rPr>
          <w:sz w:val="26"/>
          <w:szCs w:val="26"/>
        </w:rPr>
        <w:t>общественных наблюдателей</w:t>
      </w:r>
      <w:r w:rsidR="00D77DE9">
        <w:rPr>
          <w:sz w:val="26"/>
          <w:szCs w:val="26"/>
        </w:rPr>
        <w:t xml:space="preserve"> для</w:t>
      </w:r>
      <w:r w:rsidR="00781A39">
        <w:rPr>
          <w:sz w:val="26"/>
          <w:szCs w:val="26"/>
        </w:rPr>
        <w:t xml:space="preserve"> объективной оценки результатов обучения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464200">
        <w:rPr>
          <w:sz w:val="26"/>
          <w:szCs w:val="26"/>
        </w:rPr>
        <w:t xml:space="preserve"> (человек),</w:t>
      </w:r>
    </w:p>
    <w:p w:rsidR="00DC1220" w:rsidRDefault="00DC1220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планов индивидуальной поддержки учащихся по выявл</w:t>
      </w:r>
      <w:r w:rsidR="00464200">
        <w:rPr>
          <w:sz w:val="26"/>
          <w:szCs w:val="26"/>
        </w:rPr>
        <w:t xml:space="preserve">енным образовательным дефицитам </w:t>
      </w:r>
      <w:r w:rsidR="00FE10E6" w:rsidRPr="00D82259">
        <w:rPr>
          <w:sz w:val="26"/>
          <w:szCs w:val="26"/>
        </w:rPr>
        <w:t>в ШНОР и/или ШНСУ</w:t>
      </w:r>
      <w:r w:rsidR="00FE10E6">
        <w:rPr>
          <w:sz w:val="26"/>
          <w:szCs w:val="26"/>
        </w:rPr>
        <w:t xml:space="preserve"> </w:t>
      </w:r>
      <w:r w:rsidR="00464200">
        <w:rPr>
          <w:sz w:val="26"/>
          <w:szCs w:val="26"/>
        </w:rPr>
        <w:t>(единиц),</w:t>
      </w:r>
    </w:p>
    <w:p w:rsidR="00781A39" w:rsidRDefault="007E6D4A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781A39">
        <w:rPr>
          <w:sz w:val="26"/>
          <w:szCs w:val="26"/>
        </w:rPr>
        <w:t>, являющихся наставниками</w:t>
      </w:r>
      <w:r w:rsidR="00464200">
        <w:rPr>
          <w:sz w:val="26"/>
          <w:szCs w:val="26"/>
        </w:rPr>
        <w:t xml:space="preserve"> учителей</w:t>
      </w:r>
      <w:r>
        <w:rPr>
          <w:sz w:val="26"/>
          <w:szCs w:val="26"/>
        </w:rPr>
        <w:t>, от общего количества учителей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781A39" w:rsidRDefault="00781A39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</w:t>
      </w:r>
      <w:r w:rsidR="007E6D4A">
        <w:rPr>
          <w:sz w:val="26"/>
          <w:szCs w:val="26"/>
        </w:rPr>
        <w:t>лей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DC1220">
        <w:rPr>
          <w:sz w:val="26"/>
          <w:szCs w:val="26"/>
        </w:rPr>
        <w:t>, являющихся наставляемыми</w:t>
      </w:r>
      <w:r w:rsidR="007E6D4A">
        <w:rPr>
          <w:sz w:val="26"/>
          <w:szCs w:val="26"/>
        </w:rPr>
        <w:t>, от общего количества учителей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7E6D4A">
        <w:rPr>
          <w:sz w:val="26"/>
          <w:szCs w:val="26"/>
        </w:rPr>
        <w:t xml:space="preserve"> (%),</w:t>
      </w:r>
    </w:p>
    <w:p w:rsidR="007E6D4A" w:rsidRDefault="007E6D4A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являющихся наставниками учащихся, от общего количества учителей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DC1220" w:rsidRDefault="007E6D4A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учащихся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DC1220">
        <w:rPr>
          <w:sz w:val="26"/>
          <w:szCs w:val="26"/>
        </w:rPr>
        <w:t>, являющихся наставниками</w:t>
      </w:r>
      <w:r>
        <w:rPr>
          <w:sz w:val="26"/>
          <w:szCs w:val="26"/>
        </w:rPr>
        <w:t>, от общего количества учащихся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DC1220" w:rsidRDefault="007E6D4A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учащихся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DC1220">
        <w:rPr>
          <w:sz w:val="26"/>
          <w:szCs w:val="26"/>
        </w:rPr>
        <w:t>, являющихся наставляемыми</w:t>
      </w:r>
      <w:r>
        <w:rPr>
          <w:sz w:val="26"/>
          <w:szCs w:val="26"/>
        </w:rPr>
        <w:t>, от общего количества учащихся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C7456D" w:rsidRDefault="00C7456D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участвующих в командной работе по улучшению образовательных результатов школы, от общего количества учителей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</w:t>
      </w:r>
      <w:r w:rsidR="00995D35">
        <w:rPr>
          <w:sz w:val="26"/>
          <w:szCs w:val="26"/>
        </w:rPr>
        <w:t>,</w:t>
      </w:r>
    </w:p>
    <w:p w:rsidR="003E6F15" w:rsidRDefault="003E6F1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педагогических работников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вовлечённых в управление (обсуждение проблем школы и принятие решений), от общего количества педагогических работников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(%),</w:t>
      </w:r>
    </w:p>
    <w:p w:rsidR="003E6F15" w:rsidRDefault="003E6F1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решений, пр</w:t>
      </w:r>
      <w:r w:rsidR="00FE10E6">
        <w:rPr>
          <w:sz w:val="26"/>
          <w:szCs w:val="26"/>
        </w:rPr>
        <w:t xml:space="preserve">инятых управляющим советом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>, (единиц),</w:t>
      </w:r>
    </w:p>
    <w:p w:rsidR="003E6F15" w:rsidRDefault="003E6F1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количество разработанных и реализованных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социально значимых проектов (единиц),</w:t>
      </w:r>
    </w:p>
    <w:p w:rsidR="003E6F15" w:rsidRDefault="003E6F1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публика</w:t>
      </w:r>
      <w:r w:rsidR="009422C1">
        <w:rPr>
          <w:sz w:val="26"/>
          <w:szCs w:val="26"/>
        </w:rPr>
        <w:t xml:space="preserve">ций о жизнедеятельности </w:t>
      </w:r>
      <w:r w:rsidR="00FE10E6" w:rsidRPr="00D82259">
        <w:rPr>
          <w:sz w:val="26"/>
          <w:szCs w:val="26"/>
        </w:rPr>
        <w:t>в ШНОР и/или ШНСУ</w:t>
      </w:r>
      <w:r>
        <w:rPr>
          <w:sz w:val="26"/>
          <w:szCs w:val="26"/>
        </w:rPr>
        <w:t xml:space="preserve"> в СМИ</w:t>
      </w:r>
      <w:r w:rsidR="009422C1">
        <w:rPr>
          <w:sz w:val="26"/>
          <w:szCs w:val="26"/>
        </w:rPr>
        <w:t xml:space="preserve">, </w:t>
      </w:r>
      <w:proofErr w:type="spellStart"/>
      <w:r w:rsidR="009422C1">
        <w:rPr>
          <w:sz w:val="26"/>
          <w:szCs w:val="26"/>
        </w:rPr>
        <w:t>соцсетях</w:t>
      </w:r>
      <w:proofErr w:type="spellEnd"/>
      <w:r>
        <w:rPr>
          <w:sz w:val="26"/>
          <w:szCs w:val="26"/>
        </w:rPr>
        <w:t xml:space="preserve"> (единиц),</w:t>
      </w:r>
    </w:p>
    <w:p w:rsidR="00DC1220" w:rsidRDefault="00DC1220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E10E6">
        <w:rPr>
          <w:sz w:val="26"/>
          <w:szCs w:val="26"/>
        </w:rPr>
        <w:t xml:space="preserve">количество родителей (законных представителей) </w:t>
      </w:r>
      <w:r w:rsidR="002B1CAC">
        <w:rPr>
          <w:sz w:val="26"/>
          <w:szCs w:val="26"/>
        </w:rPr>
        <w:t>учащихся</w:t>
      </w:r>
      <w:r w:rsidR="00FE10E6">
        <w:rPr>
          <w:sz w:val="26"/>
          <w:szCs w:val="26"/>
        </w:rPr>
        <w:t xml:space="preserve"> </w:t>
      </w:r>
      <w:r w:rsidR="00FE10E6" w:rsidRPr="00D82259">
        <w:rPr>
          <w:sz w:val="26"/>
          <w:szCs w:val="26"/>
        </w:rPr>
        <w:t>в ШНОР и/или ШНСУ</w:t>
      </w:r>
      <w:r w:rsidR="002B1CAC">
        <w:rPr>
          <w:sz w:val="26"/>
          <w:szCs w:val="26"/>
        </w:rPr>
        <w:t>, получивших консультацию о доступных способах поддержания учебного процесса своих детей</w:t>
      </w:r>
      <w:r w:rsidR="002329E7">
        <w:rPr>
          <w:sz w:val="26"/>
          <w:szCs w:val="26"/>
        </w:rPr>
        <w:t>,</w:t>
      </w:r>
      <w:r w:rsidR="003E6F15">
        <w:rPr>
          <w:sz w:val="26"/>
          <w:szCs w:val="26"/>
        </w:rPr>
        <w:t xml:space="preserve"> (человек),</w:t>
      </w:r>
    </w:p>
    <w:p w:rsidR="003E6F15" w:rsidRDefault="00FE10E6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количество семей </w:t>
      </w:r>
      <w:r w:rsidR="003E6F15">
        <w:rPr>
          <w:sz w:val="26"/>
          <w:szCs w:val="26"/>
        </w:rPr>
        <w:t>учащихся</w:t>
      </w:r>
      <w:r>
        <w:rPr>
          <w:sz w:val="26"/>
          <w:szCs w:val="26"/>
        </w:rPr>
        <w:t xml:space="preserve"> </w:t>
      </w:r>
      <w:r w:rsidRPr="00D82259">
        <w:rPr>
          <w:sz w:val="26"/>
          <w:szCs w:val="26"/>
        </w:rPr>
        <w:t>в ШНОР и/или ШНСУ</w:t>
      </w:r>
      <w:r w:rsidR="003E6F15">
        <w:rPr>
          <w:sz w:val="26"/>
          <w:szCs w:val="26"/>
        </w:rPr>
        <w:t>, получивших информацию об учебных достижениях их детей, (единиц),</w:t>
      </w:r>
    </w:p>
    <w:p w:rsidR="003E6F15" w:rsidRDefault="003E6F1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количество просветительских мероприятий для родителей (законных представителей) учащихся </w:t>
      </w:r>
      <w:r w:rsidR="00FE10E6" w:rsidRPr="00D82259">
        <w:rPr>
          <w:sz w:val="26"/>
          <w:szCs w:val="26"/>
        </w:rPr>
        <w:t>в ШНОР и/или ШНСУ</w:t>
      </w:r>
      <w:r w:rsidR="00FE10E6">
        <w:rPr>
          <w:sz w:val="26"/>
          <w:szCs w:val="26"/>
        </w:rPr>
        <w:t xml:space="preserve"> </w:t>
      </w:r>
      <w:r>
        <w:rPr>
          <w:sz w:val="26"/>
          <w:szCs w:val="26"/>
        </w:rPr>
        <w:t>(единиц),</w:t>
      </w:r>
    </w:p>
    <w:p w:rsidR="003E6F15" w:rsidRDefault="009422C1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количество совместных проектов и мероприятий с семьёй </w:t>
      </w:r>
      <w:r w:rsidR="00FE10E6" w:rsidRPr="00D82259">
        <w:rPr>
          <w:sz w:val="26"/>
          <w:szCs w:val="26"/>
        </w:rPr>
        <w:t>в ШНОР и/или ШНСУ</w:t>
      </w:r>
      <w:r w:rsidR="00FE10E6">
        <w:rPr>
          <w:sz w:val="26"/>
          <w:szCs w:val="26"/>
        </w:rPr>
        <w:t xml:space="preserve"> </w:t>
      </w:r>
      <w:r>
        <w:rPr>
          <w:sz w:val="26"/>
          <w:szCs w:val="26"/>
        </w:rPr>
        <w:t>(единиц),</w:t>
      </w:r>
    </w:p>
    <w:p w:rsidR="003E6F15" w:rsidRDefault="009422C1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количество совместных психологических тренингов педагогов с родителями </w:t>
      </w:r>
      <w:r w:rsidR="00FE10E6" w:rsidRPr="00D82259">
        <w:rPr>
          <w:sz w:val="26"/>
          <w:szCs w:val="26"/>
        </w:rPr>
        <w:t>в ШНОР и/или ШНСУ</w:t>
      </w:r>
      <w:r w:rsidR="00FE10E6">
        <w:rPr>
          <w:sz w:val="26"/>
          <w:szCs w:val="26"/>
        </w:rPr>
        <w:t xml:space="preserve"> </w:t>
      </w:r>
      <w:r>
        <w:rPr>
          <w:sz w:val="26"/>
          <w:szCs w:val="26"/>
        </w:rPr>
        <w:t>(единиц),</w:t>
      </w:r>
    </w:p>
    <w:p w:rsidR="00967CF5" w:rsidRPr="00D82259" w:rsidRDefault="009F1973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</w:t>
      </w:r>
      <w:r w:rsidR="009422C1">
        <w:rPr>
          <w:sz w:val="26"/>
          <w:szCs w:val="26"/>
        </w:rPr>
        <w:t xml:space="preserve">ичество публичных встреч руководителя </w:t>
      </w:r>
      <w:r w:rsidR="00FE10E6" w:rsidRPr="00D82259">
        <w:rPr>
          <w:sz w:val="26"/>
          <w:szCs w:val="26"/>
        </w:rPr>
        <w:t>в ШНОР и/или ШНСУ</w:t>
      </w:r>
      <w:r w:rsidR="009422C1">
        <w:rPr>
          <w:sz w:val="26"/>
          <w:szCs w:val="26"/>
        </w:rPr>
        <w:t xml:space="preserve"> с родителями учащихся (единиц).</w:t>
      </w:r>
    </w:p>
    <w:p w:rsidR="00967CF5" w:rsidRPr="0047642C" w:rsidRDefault="004A659A" w:rsidP="004A659A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967CF5">
        <w:rPr>
          <w:sz w:val="26"/>
          <w:szCs w:val="26"/>
        </w:rPr>
        <w:t xml:space="preserve">Мониторинг </w:t>
      </w:r>
      <w:r w:rsidR="00967CF5" w:rsidRPr="00D82259">
        <w:rPr>
          <w:sz w:val="26"/>
          <w:szCs w:val="26"/>
        </w:rPr>
        <w:t>в системе работы со ШНОР и/или ШНСУ городского округа Спасск-Дальний</w:t>
      </w:r>
      <w:r w:rsidR="00967CF5">
        <w:rPr>
          <w:sz w:val="26"/>
          <w:szCs w:val="26"/>
        </w:rPr>
        <w:t xml:space="preserve"> проводится по всем показателям, установленным в </w:t>
      </w:r>
      <w:proofErr w:type="spellStart"/>
      <w:r w:rsidR="00967CF5">
        <w:rPr>
          <w:sz w:val="26"/>
          <w:szCs w:val="26"/>
        </w:rPr>
        <w:t>п</w:t>
      </w:r>
      <w:r w:rsidR="0047642C">
        <w:rPr>
          <w:sz w:val="26"/>
          <w:szCs w:val="26"/>
        </w:rPr>
        <w:t>.п</w:t>
      </w:r>
      <w:proofErr w:type="spellEnd"/>
      <w:r w:rsidR="0047642C">
        <w:rPr>
          <w:sz w:val="26"/>
          <w:szCs w:val="26"/>
        </w:rPr>
        <w:t xml:space="preserve">. </w:t>
      </w:r>
      <w:r>
        <w:rPr>
          <w:sz w:val="26"/>
          <w:szCs w:val="26"/>
        </w:rPr>
        <w:t>1</w:t>
      </w:r>
      <w:r w:rsidR="0047642C">
        <w:rPr>
          <w:sz w:val="26"/>
          <w:szCs w:val="26"/>
        </w:rPr>
        <w:t>.2</w:t>
      </w:r>
      <w:r w:rsidR="000B4539">
        <w:rPr>
          <w:sz w:val="26"/>
          <w:szCs w:val="26"/>
        </w:rPr>
        <w:t>. настоящего П</w:t>
      </w:r>
      <w:r w:rsidR="00E45A73">
        <w:rPr>
          <w:sz w:val="26"/>
          <w:szCs w:val="26"/>
        </w:rPr>
        <w:t>ри</w:t>
      </w:r>
      <w:r w:rsidR="000B4539">
        <w:rPr>
          <w:sz w:val="26"/>
          <w:szCs w:val="26"/>
        </w:rPr>
        <w:t>ложения, и по иным показателям на в</w:t>
      </w:r>
      <w:r w:rsidR="0047642C">
        <w:rPr>
          <w:sz w:val="26"/>
          <w:szCs w:val="26"/>
        </w:rPr>
        <w:t xml:space="preserve">ыбор, установленным в </w:t>
      </w:r>
      <w:proofErr w:type="spellStart"/>
      <w:r w:rsidR="0047642C">
        <w:rPr>
          <w:sz w:val="26"/>
          <w:szCs w:val="26"/>
        </w:rPr>
        <w:t>п.п</w:t>
      </w:r>
      <w:proofErr w:type="spellEnd"/>
      <w:r w:rsidR="0047642C">
        <w:rPr>
          <w:sz w:val="26"/>
          <w:szCs w:val="26"/>
        </w:rPr>
        <w:t xml:space="preserve">. </w:t>
      </w:r>
      <w:r>
        <w:rPr>
          <w:sz w:val="26"/>
          <w:szCs w:val="26"/>
        </w:rPr>
        <w:t>1</w:t>
      </w:r>
      <w:r w:rsidR="0047642C">
        <w:rPr>
          <w:sz w:val="26"/>
          <w:szCs w:val="26"/>
        </w:rPr>
        <w:t>.3</w:t>
      </w:r>
      <w:r w:rsidR="000B4539">
        <w:rPr>
          <w:sz w:val="26"/>
          <w:szCs w:val="26"/>
        </w:rPr>
        <w:t>.</w:t>
      </w:r>
    </w:p>
    <w:p w:rsidR="00967CF5" w:rsidRPr="00D82259" w:rsidRDefault="004A659A" w:rsidP="004A659A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="00967CF5" w:rsidRPr="00D82259">
        <w:rPr>
          <w:sz w:val="26"/>
          <w:szCs w:val="26"/>
        </w:rPr>
        <w:t>Методы сбора информации, используемые в системе работы со ШНОР и/или ШНСУ:</w:t>
      </w:r>
    </w:p>
    <w:p w:rsidR="00967CF5" w:rsidRPr="00D82259" w:rsidRDefault="00967CF5" w:rsidP="00482AA4">
      <w:pPr>
        <w:pStyle w:val="4"/>
        <w:numPr>
          <w:ilvl w:val="1"/>
          <w:numId w:val="3"/>
        </w:numPr>
        <w:shd w:val="clear" w:color="auto" w:fill="auto"/>
        <w:spacing w:before="0" w:after="0" w:line="360" w:lineRule="auto"/>
        <w:ind w:left="0"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по выявлению динамики образовательных результатов в ШНОР и/или ШНСУ: </w:t>
      </w:r>
      <w:r w:rsidR="0047642C">
        <w:rPr>
          <w:sz w:val="26"/>
          <w:szCs w:val="26"/>
        </w:rPr>
        <w:t>РИС ГИА, АИС «Сетевой город. Образование», формализованный сбор статистических данных с применением электронных таблиц и онлайн форм</w:t>
      </w:r>
      <w:r w:rsidRPr="00D82259">
        <w:rPr>
          <w:sz w:val="26"/>
          <w:szCs w:val="26"/>
        </w:rPr>
        <w:t>;</w:t>
      </w:r>
    </w:p>
    <w:p w:rsidR="00967CF5" w:rsidRPr="00D82259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2) по учёту посещаемости уроков обучающимися ШНОР и/или ШНСУ: </w:t>
      </w:r>
      <w:r w:rsidR="0047642C">
        <w:rPr>
          <w:sz w:val="26"/>
          <w:szCs w:val="26"/>
        </w:rPr>
        <w:t>АИС «Сетевой город. Образование»</w:t>
      </w:r>
      <w:r w:rsidRPr="00D82259">
        <w:rPr>
          <w:sz w:val="26"/>
          <w:szCs w:val="26"/>
        </w:rPr>
        <w:t>;</w:t>
      </w:r>
    </w:p>
    <w:p w:rsidR="00967CF5" w:rsidRPr="00D82259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D82259">
        <w:rPr>
          <w:sz w:val="26"/>
          <w:szCs w:val="26"/>
        </w:rPr>
        <w:t xml:space="preserve">3) по учёту работы с детьми «групп риска» в ШНОР и/или ШНСУ: </w:t>
      </w:r>
      <w:r w:rsidR="0047642C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Pr="00D82259">
        <w:rPr>
          <w:sz w:val="26"/>
          <w:szCs w:val="26"/>
        </w:rPr>
        <w:t>;</w:t>
      </w:r>
    </w:p>
    <w:p w:rsidR="00967CF5" w:rsidRPr="009624C1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9624C1">
        <w:rPr>
          <w:sz w:val="26"/>
          <w:szCs w:val="26"/>
        </w:rPr>
        <w:t>4) по оценке предметных компетенций педагогических р</w:t>
      </w:r>
      <w:r w:rsidR="0047642C">
        <w:rPr>
          <w:sz w:val="26"/>
          <w:szCs w:val="26"/>
        </w:rPr>
        <w:t>аботников в ШНОР и/или ШНСУ: формализованный сбор статистических данных с применением электронных таблиц и онлайн форм</w:t>
      </w:r>
      <w:r w:rsidR="009624C1">
        <w:rPr>
          <w:sz w:val="26"/>
          <w:szCs w:val="26"/>
        </w:rPr>
        <w:t>;</w:t>
      </w:r>
    </w:p>
    <w:p w:rsidR="00967CF5" w:rsidRPr="009624C1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9624C1">
        <w:rPr>
          <w:sz w:val="26"/>
          <w:szCs w:val="26"/>
        </w:rPr>
        <w:t>5) по оказанию методич</w:t>
      </w:r>
      <w:r w:rsidR="0047642C">
        <w:rPr>
          <w:sz w:val="26"/>
          <w:szCs w:val="26"/>
        </w:rPr>
        <w:t>еской помощи ШНОР и/или ШНСУ: формализованный сбор статистических данных с применением электронных таблиц и онлайн форм</w:t>
      </w:r>
      <w:r w:rsidR="009624C1" w:rsidRPr="00D82259">
        <w:rPr>
          <w:sz w:val="26"/>
          <w:szCs w:val="26"/>
        </w:rPr>
        <w:t>;</w:t>
      </w:r>
    </w:p>
    <w:p w:rsidR="00967CF5" w:rsidRPr="00D82259" w:rsidRDefault="009624C1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по иным показателям: </w:t>
      </w:r>
      <w:r w:rsidR="0047642C">
        <w:rPr>
          <w:sz w:val="26"/>
          <w:szCs w:val="26"/>
        </w:rPr>
        <w:t>с</w:t>
      </w:r>
      <w:r w:rsidR="00200D7A">
        <w:rPr>
          <w:sz w:val="26"/>
          <w:szCs w:val="26"/>
        </w:rPr>
        <w:t>татистические отчёты ОО-1, 1-ДО</w:t>
      </w:r>
      <w:r w:rsidR="0047642C">
        <w:rPr>
          <w:sz w:val="26"/>
          <w:szCs w:val="26"/>
        </w:rPr>
        <w:t>, АИС «Сетевой город. Образование», формализованный сбор статистических данных с применением электронных таблиц и онлайн форм</w:t>
      </w:r>
      <w:r>
        <w:rPr>
          <w:sz w:val="26"/>
          <w:szCs w:val="26"/>
        </w:rPr>
        <w:t>.</w:t>
      </w:r>
    </w:p>
    <w:p w:rsidR="00967CF5" w:rsidRPr="005637B3" w:rsidRDefault="004A659A" w:rsidP="004A659A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4A659A">
        <w:rPr>
          <w:sz w:val="26"/>
          <w:szCs w:val="26"/>
        </w:rPr>
        <w:t>1.6.</w:t>
      </w:r>
      <w:r>
        <w:t xml:space="preserve"> </w:t>
      </w:r>
      <w:r w:rsidR="00967CF5">
        <w:t xml:space="preserve">Анализ результатов мониторинга </w:t>
      </w:r>
      <w:r w:rsidR="00967CF5" w:rsidRPr="00D82259">
        <w:rPr>
          <w:sz w:val="26"/>
          <w:szCs w:val="26"/>
        </w:rPr>
        <w:t xml:space="preserve">в системе работы со ШНОР и/или ШНСУ </w:t>
      </w:r>
      <w:r w:rsidR="00967CF5">
        <w:rPr>
          <w:sz w:val="26"/>
          <w:szCs w:val="26"/>
        </w:rPr>
        <w:t>носит комплексный характер, проводится по всем показат</w:t>
      </w:r>
      <w:r w:rsidR="0047642C">
        <w:rPr>
          <w:sz w:val="26"/>
          <w:szCs w:val="26"/>
        </w:rPr>
        <w:t xml:space="preserve">елям, установленным в </w:t>
      </w:r>
      <w:proofErr w:type="spellStart"/>
      <w:r w:rsidR="0047642C">
        <w:rPr>
          <w:sz w:val="26"/>
          <w:szCs w:val="26"/>
        </w:rPr>
        <w:t>п.п</w:t>
      </w:r>
      <w:proofErr w:type="spellEnd"/>
      <w:r w:rsidR="0047642C">
        <w:rPr>
          <w:sz w:val="26"/>
          <w:szCs w:val="26"/>
        </w:rPr>
        <w:t xml:space="preserve">. </w:t>
      </w:r>
      <w:r>
        <w:rPr>
          <w:sz w:val="26"/>
          <w:szCs w:val="26"/>
        </w:rPr>
        <w:t>1</w:t>
      </w:r>
      <w:r w:rsidR="0047642C">
        <w:rPr>
          <w:sz w:val="26"/>
          <w:szCs w:val="26"/>
        </w:rPr>
        <w:t>.2</w:t>
      </w:r>
      <w:r w:rsidR="00967CF5">
        <w:rPr>
          <w:sz w:val="26"/>
          <w:szCs w:val="26"/>
        </w:rPr>
        <w:t>. настоящего П</w:t>
      </w:r>
      <w:r w:rsidR="00E45A73">
        <w:rPr>
          <w:sz w:val="26"/>
          <w:szCs w:val="26"/>
        </w:rPr>
        <w:t>ри</w:t>
      </w:r>
      <w:r w:rsidR="00967CF5">
        <w:rPr>
          <w:sz w:val="26"/>
          <w:szCs w:val="26"/>
        </w:rPr>
        <w:t xml:space="preserve">ложения, </w:t>
      </w:r>
      <w:r w:rsidR="00AA07E3">
        <w:rPr>
          <w:sz w:val="26"/>
          <w:szCs w:val="26"/>
        </w:rPr>
        <w:t>а также по иным показателям</w:t>
      </w:r>
      <w:r w:rsidR="007524E0">
        <w:rPr>
          <w:sz w:val="26"/>
          <w:szCs w:val="26"/>
        </w:rPr>
        <w:t xml:space="preserve">, установленным в </w:t>
      </w:r>
      <w:proofErr w:type="spellStart"/>
      <w:r w:rsidR="007524E0">
        <w:rPr>
          <w:sz w:val="26"/>
          <w:szCs w:val="26"/>
        </w:rPr>
        <w:t>п.п</w:t>
      </w:r>
      <w:proofErr w:type="spellEnd"/>
      <w:r w:rsidR="007524E0">
        <w:rPr>
          <w:sz w:val="26"/>
          <w:szCs w:val="26"/>
        </w:rPr>
        <w:t xml:space="preserve">. </w:t>
      </w:r>
      <w:r>
        <w:rPr>
          <w:sz w:val="26"/>
          <w:szCs w:val="26"/>
        </w:rPr>
        <w:t>1</w:t>
      </w:r>
      <w:r w:rsidR="007524E0">
        <w:rPr>
          <w:sz w:val="26"/>
          <w:szCs w:val="26"/>
        </w:rPr>
        <w:t>.3.</w:t>
      </w:r>
      <w:r w:rsidR="00AA07E3">
        <w:rPr>
          <w:sz w:val="26"/>
          <w:szCs w:val="26"/>
        </w:rPr>
        <w:t xml:space="preserve"> на выбор </w:t>
      </w:r>
      <w:r w:rsidR="00967CF5">
        <w:rPr>
          <w:sz w:val="26"/>
          <w:szCs w:val="26"/>
        </w:rPr>
        <w:t>и пред</w:t>
      </w:r>
      <w:bookmarkStart w:id="0" w:name="_GoBack"/>
      <w:bookmarkEnd w:id="0"/>
      <w:r w:rsidR="00967CF5">
        <w:rPr>
          <w:sz w:val="26"/>
          <w:szCs w:val="26"/>
        </w:rPr>
        <w:t>ставляется в форме аналитического отчёта, который включает следующие компоненты:</w:t>
      </w:r>
      <w:r w:rsidR="00967CF5">
        <w:t xml:space="preserve"> </w:t>
      </w:r>
    </w:p>
    <w:p w:rsidR="00967CF5" w:rsidRPr="00E057CE" w:rsidRDefault="00967CF5" w:rsidP="00482AA4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описание цели и задач проведения анализа;</w:t>
      </w:r>
    </w:p>
    <w:p w:rsidR="00967CF5" w:rsidRPr="00E057CE" w:rsidRDefault="00967CF5" w:rsidP="00482AA4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ключевые направления анализа;</w:t>
      </w:r>
    </w:p>
    <w:p w:rsidR="00967CF5" w:rsidRPr="00E057CE" w:rsidRDefault="00967CF5" w:rsidP="00482AA4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анализ итоговых показателей;</w:t>
      </w:r>
    </w:p>
    <w:p w:rsidR="00967CF5" w:rsidRPr="00E057CE" w:rsidRDefault="00967CF5" w:rsidP="00482AA4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сравнительный анализ результатов по одним и тем же показателям (по годам);</w:t>
      </w:r>
    </w:p>
    <w:p w:rsidR="00967CF5" w:rsidRPr="00B756C9" w:rsidRDefault="00967CF5" w:rsidP="00482AA4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анализ внутренних и внешних факторов, влияющих на уровень результатов;</w:t>
      </w:r>
    </w:p>
    <w:p w:rsidR="00967CF5" w:rsidRPr="002169CB" w:rsidRDefault="00967CF5" w:rsidP="00482AA4">
      <w:pPr>
        <w:pStyle w:val="4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</w:pPr>
      <w:r>
        <w:t>аналитические выводы.</w:t>
      </w:r>
    </w:p>
    <w:p w:rsidR="00546F73" w:rsidRDefault="00546F73" w:rsidP="00482AA4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</w:pPr>
      <w:r>
        <w:t xml:space="preserve">Анализ результатов мониторинга </w:t>
      </w:r>
      <w:r w:rsidRPr="00D82259">
        <w:rPr>
          <w:sz w:val="26"/>
          <w:szCs w:val="26"/>
        </w:rPr>
        <w:t>в системе работы со ШНОР и/или ШНСУ</w:t>
      </w:r>
      <w:r>
        <w:rPr>
          <w:sz w:val="26"/>
          <w:szCs w:val="26"/>
        </w:rPr>
        <w:t xml:space="preserve"> </w:t>
      </w:r>
      <w:r w:rsidR="00AA0552">
        <w:rPr>
          <w:sz w:val="26"/>
          <w:szCs w:val="26"/>
        </w:rPr>
        <w:t>может предполагать</w:t>
      </w:r>
      <w:r>
        <w:rPr>
          <w:sz w:val="26"/>
          <w:szCs w:val="26"/>
        </w:rPr>
        <w:t xml:space="preserve"> деление общеобразовательных организаций на группы с учётом социально-экономических условий территории и иных характеристик.</w:t>
      </w:r>
    </w:p>
    <w:p w:rsidR="00967CF5" w:rsidRPr="001866AA" w:rsidRDefault="00967CF5" w:rsidP="00482AA4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</w:pPr>
      <w:r>
        <w:t xml:space="preserve">Аналитический отчёт составляется </w:t>
      </w:r>
      <w:r w:rsidR="009549B3">
        <w:t>и</w:t>
      </w:r>
      <w:r>
        <w:t xml:space="preserve"> утверждается управл</w:t>
      </w:r>
      <w:r w:rsidR="009549B3">
        <w:t>ением образования</w:t>
      </w:r>
      <w:r>
        <w:t xml:space="preserve"> и размещается в общем доступе</w:t>
      </w:r>
      <w:r w:rsidRPr="001866A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разделе «МСОКО» на информационном ресурсе методического отдела </w:t>
      </w:r>
      <w:r>
        <w:t>МКУ ЦФХ и МО МОУ ГО Спасск-Дальний (</w:t>
      </w:r>
      <w:hyperlink r:id="rId6" w:history="1">
        <w:r>
          <w:rPr>
            <w:rStyle w:val="a3"/>
          </w:rPr>
          <w:t>https://sites.google.com/view/spasskdmsoko/главная-страница</w:t>
        </w:r>
      </w:hyperlink>
      <w:r>
        <w:t xml:space="preserve">), а также на официальных сайтах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 xml:space="preserve"> в соответствующих разделах.</w:t>
      </w:r>
    </w:p>
    <w:p w:rsidR="00967CF5" w:rsidRDefault="00967CF5" w:rsidP="00482AA4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</w:pPr>
      <w:r>
        <w:t>Аналитический отчёт используется в качестве аналитического материала для составления ежегодного публичного доклада управления образования о состоянии и развитии муниципальной системы образования, который размещается в общем доступе на официальном сайте городского округа Спасск-Дальний (</w:t>
      </w:r>
      <w:hyperlink r:id="rId7" w:history="1">
        <w:r w:rsidRPr="00FA51A2">
          <w:rPr>
            <w:rStyle w:val="a3"/>
          </w:rPr>
          <w:t>http://spasskd.ru/index.php/upravleniya/upravlenie-obrazovaniya</w:t>
        </w:r>
      </w:hyperlink>
      <w:r>
        <w:t>).</w:t>
      </w:r>
    </w:p>
    <w:p w:rsidR="00967CF5" w:rsidRPr="005E2960" w:rsidRDefault="004A659A" w:rsidP="004A659A">
      <w:pPr>
        <w:pStyle w:val="4"/>
        <w:shd w:val="clear" w:color="auto" w:fill="auto"/>
        <w:spacing w:before="0" w:after="0" w:line="360" w:lineRule="auto"/>
        <w:jc w:val="both"/>
      </w:pPr>
      <w:r>
        <w:t xml:space="preserve">          </w:t>
      </w:r>
      <w:r w:rsidRPr="004A659A">
        <w:rPr>
          <w:sz w:val="26"/>
          <w:szCs w:val="26"/>
        </w:rPr>
        <w:t>1.7.</w:t>
      </w:r>
      <w:r>
        <w:t xml:space="preserve"> </w:t>
      </w:r>
      <w:r w:rsidR="00967CF5">
        <w:t xml:space="preserve">На основе анализа результатов мониторинга </w:t>
      </w:r>
      <w:r w:rsidR="00967CF5" w:rsidRPr="00D82259">
        <w:rPr>
          <w:sz w:val="26"/>
          <w:szCs w:val="26"/>
        </w:rPr>
        <w:t>в системе работы со ШНОР и/или ШНСУ</w:t>
      </w:r>
      <w:r w:rsidR="00967CF5">
        <w:rPr>
          <w:sz w:val="26"/>
          <w:szCs w:val="26"/>
        </w:rPr>
        <w:t>, который</w:t>
      </w:r>
      <w:r w:rsidR="00967CF5" w:rsidRPr="00D82259">
        <w:rPr>
          <w:sz w:val="26"/>
          <w:szCs w:val="26"/>
        </w:rPr>
        <w:t xml:space="preserve"> </w:t>
      </w:r>
      <w:r w:rsidR="00967CF5">
        <w:rPr>
          <w:sz w:val="26"/>
          <w:szCs w:val="26"/>
        </w:rPr>
        <w:t>представляется в форме аналитического отчёта, разрабатываются: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рекомендации по использованию успешных практик </w:t>
      </w:r>
      <w:r w:rsidRPr="00D82259">
        <w:rPr>
          <w:sz w:val="26"/>
          <w:szCs w:val="26"/>
        </w:rPr>
        <w:t>в системе работы со ШНОР и/или ШНСУ</w:t>
      </w:r>
      <w:r>
        <w:rPr>
          <w:sz w:val="26"/>
          <w:szCs w:val="26"/>
        </w:rPr>
        <w:t xml:space="preserve"> для нескольких групп субъектов;</w:t>
      </w:r>
    </w:p>
    <w:p w:rsidR="00967CF5" w:rsidRPr="005E2960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rPr>
          <w:sz w:val="26"/>
          <w:szCs w:val="26"/>
        </w:rPr>
        <w:t xml:space="preserve">- адресные рекомендации </w:t>
      </w:r>
      <w:r w:rsidRPr="00D82259">
        <w:rPr>
          <w:sz w:val="26"/>
          <w:szCs w:val="26"/>
        </w:rPr>
        <w:t>в системе работы со ШНОР и/или ШНСУ</w:t>
      </w:r>
      <w:r>
        <w:rPr>
          <w:sz w:val="26"/>
          <w:szCs w:val="26"/>
        </w:rPr>
        <w:t xml:space="preserve"> для нескольких групп субъектов.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В</w:t>
      </w:r>
      <w:r w:rsidRPr="00D82259">
        <w:rPr>
          <w:sz w:val="26"/>
          <w:szCs w:val="26"/>
        </w:rPr>
        <w:t xml:space="preserve"> системе работы со ШНОР и/или ШНСУ</w:t>
      </w:r>
      <w:r>
        <w:t xml:space="preserve"> субъектами рекомендаций могут являться: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 xml:space="preserve">- руководители (заместители руководителей) </w:t>
      </w:r>
      <w:r w:rsidRPr="00D82259">
        <w:rPr>
          <w:sz w:val="26"/>
          <w:szCs w:val="26"/>
        </w:rPr>
        <w:t>ШНОР и/или ШНСУ</w:t>
      </w:r>
      <w:r>
        <w:t xml:space="preserve">, а также общеобразовательных организаций, являющихся их кураторами в рамках работы со </w:t>
      </w:r>
      <w:r w:rsidRPr="00D82259">
        <w:rPr>
          <w:sz w:val="26"/>
          <w:szCs w:val="26"/>
        </w:rPr>
        <w:t>ШНОР и/или ШНСУ</w:t>
      </w:r>
      <w:r>
        <w:t>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 xml:space="preserve">- педагогические работники </w:t>
      </w:r>
      <w:r w:rsidRPr="00D82259">
        <w:rPr>
          <w:sz w:val="26"/>
          <w:szCs w:val="26"/>
        </w:rPr>
        <w:t>ШНОР и/или ШНСУ</w:t>
      </w:r>
      <w:r>
        <w:t>, включая методистов, педагогов-психологов, педагогов-организаторов, педагогов-библиотекарей, а также педагогические работники иных общеобразовательных организаций, являющиеся наставниками (</w:t>
      </w:r>
      <w:proofErr w:type="spellStart"/>
      <w:r>
        <w:t>тьюторами</w:t>
      </w:r>
      <w:proofErr w:type="spellEnd"/>
      <w:r>
        <w:t xml:space="preserve">), экспертами в рамках работы со </w:t>
      </w:r>
      <w:r w:rsidRPr="00D82259">
        <w:rPr>
          <w:sz w:val="26"/>
          <w:szCs w:val="26"/>
        </w:rPr>
        <w:t>ШНОР и/или ШНСУ</w:t>
      </w:r>
      <w:r>
        <w:t>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 xml:space="preserve">- классные руководители обучающихся </w:t>
      </w:r>
      <w:r w:rsidRPr="00D82259">
        <w:rPr>
          <w:sz w:val="26"/>
          <w:szCs w:val="26"/>
        </w:rPr>
        <w:t>ШНОР и/или ШНСУ</w:t>
      </w:r>
      <w:r>
        <w:t>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- методический отдел МКУ ЦФХ и МО МОУ ГО Спасск-Дальний;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- городские и школьные методические объединения;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 xml:space="preserve">- коллегиальные органы </w:t>
      </w:r>
      <w:r w:rsidRPr="00D82259">
        <w:rPr>
          <w:sz w:val="26"/>
          <w:szCs w:val="26"/>
        </w:rPr>
        <w:t>ШНОР и/или ШНСУ</w:t>
      </w:r>
      <w:r>
        <w:t xml:space="preserve"> (управляющие советы, советы обучающихся, советы профилактики и иные органы);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t xml:space="preserve">- организации, учреждения, являющиеся партнёрами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 xml:space="preserve"> по сетевому взаимодействию при реализации основных общеобразовательных программ;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rPr>
          <w:sz w:val="26"/>
          <w:szCs w:val="26"/>
        </w:rPr>
        <w:t xml:space="preserve">- социальные партнёры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>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 xml:space="preserve">- родители (законные представители) обучающихся </w:t>
      </w:r>
      <w:r w:rsidRPr="00D82259">
        <w:rPr>
          <w:sz w:val="26"/>
          <w:szCs w:val="26"/>
        </w:rPr>
        <w:t>ШНОР и/или ШНСУ</w:t>
      </w:r>
      <w:r>
        <w:t>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 xml:space="preserve">- обучающиеся </w:t>
      </w:r>
      <w:r w:rsidRPr="00D82259">
        <w:rPr>
          <w:sz w:val="26"/>
          <w:szCs w:val="26"/>
        </w:rPr>
        <w:t>ШНОР и/или ШНСУ</w:t>
      </w:r>
      <w:r>
        <w:t>.</w:t>
      </w:r>
    </w:p>
    <w:p w:rsidR="00967CF5" w:rsidRPr="00E8028B" w:rsidRDefault="00967CF5" w:rsidP="00482AA4">
      <w:pPr>
        <w:pStyle w:val="4"/>
        <w:shd w:val="clear" w:color="auto" w:fill="auto"/>
        <w:spacing w:before="0" w:after="0" w:line="360" w:lineRule="auto"/>
        <w:ind w:firstLine="709"/>
        <w:jc w:val="both"/>
      </w:pPr>
      <w:r>
        <w:t>Рекомендации</w:t>
      </w:r>
      <w:r w:rsidRPr="002E20C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использованию успешных практик </w:t>
      </w:r>
      <w:r w:rsidRPr="00D82259">
        <w:rPr>
          <w:sz w:val="26"/>
          <w:szCs w:val="26"/>
        </w:rPr>
        <w:t>в системе работы со ШНОР и/или ШНСУ</w:t>
      </w:r>
      <w:r>
        <w:rPr>
          <w:sz w:val="26"/>
          <w:szCs w:val="26"/>
        </w:rPr>
        <w:t xml:space="preserve">, адресные рекомендации утверждаются управлением образования, направляются субъектам, которым они предназначены, с последующей организацией контроля их применения, а также размещаются в общем доступе в разделе «МСОКО» на информационном ресурсе методического отдела </w:t>
      </w:r>
      <w:r>
        <w:t>МКУ ЦФХ и МО МОУ ГО Спасск-Дальний (</w:t>
      </w:r>
      <w:hyperlink r:id="rId8" w:history="1">
        <w:r>
          <w:rPr>
            <w:rStyle w:val="a3"/>
          </w:rPr>
          <w:t>https://sites.google.com/view/spasskdmsoko/главная-страница</w:t>
        </w:r>
      </w:hyperlink>
      <w:r>
        <w:t xml:space="preserve">), а также на официальных сайтах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 xml:space="preserve"> в соответствующих разделах.</w:t>
      </w:r>
    </w:p>
    <w:p w:rsidR="00967CF5" w:rsidRDefault="004A659A" w:rsidP="00482AA4">
      <w:pPr>
        <w:pStyle w:val="4"/>
        <w:shd w:val="clear" w:color="auto" w:fill="auto"/>
        <w:spacing w:before="0" w:after="0" w:line="360" w:lineRule="auto"/>
        <w:ind w:firstLine="720"/>
        <w:jc w:val="both"/>
      </w:pPr>
      <w:r w:rsidRPr="004A659A">
        <w:rPr>
          <w:sz w:val="26"/>
          <w:szCs w:val="26"/>
        </w:rPr>
        <w:t>1</w:t>
      </w:r>
      <w:r w:rsidR="00967CF5" w:rsidRPr="004A659A">
        <w:rPr>
          <w:sz w:val="26"/>
          <w:szCs w:val="26"/>
        </w:rPr>
        <w:t>.8.</w:t>
      </w:r>
      <w:r w:rsidR="00967CF5">
        <w:t xml:space="preserve"> На основе анализа результатов мониторинга </w:t>
      </w:r>
      <w:r w:rsidR="00967CF5" w:rsidRPr="00D82259">
        <w:rPr>
          <w:sz w:val="26"/>
          <w:szCs w:val="26"/>
        </w:rPr>
        <w:t>в системе работы со ШНОР и/или ШНСУ</w:t>
      </w:r>
      <w:r w:rsidR="00967CF5">
        <w:rPr>
          <w:sz w:val="26"/>
          <w:szCs w:val="26"/>
        </w:rPr>
        <w:t>, который</w:t>
      </w:r>
      <w:r w:rsidR="00967CF5" w:rsidRPr="00D82259">
        <w:rPr>
          <w:sz w:val="26"/>
          <w:szCs w:val="26"/>
        </w:rPr>
        <w:t xml:space="preserve"> </w:t>
      </w:r>
      <w:r w:rsidR="00967CF5">
        <w:rPr>
          <w:sz w:val="26"/>
          <w:szCs w:val="26"/>
        </w:rPr>
        <w:t xml:space="preserve">представляется в форме аналитического отчёта, разрабатывается </w:t>
      </w:r>
      <w:r w:rsidR="00967CF5">
        <w:t xml:space="preserve">комплекс мер и принимаются управленческие решения, направленные на совершенствование системы работы со </w:t>
      </w:r>
      <w:r w:rsidR="00967CF5" w:rsidRPr="00D82259">
        <w:rPr>
          <w:sz w:val="26"/>
          <w:szCs w:val="26"/>
        </w:rPr>
        <w:t>ШНОР и/или ШНСУ</w:t>
      </w:r>
      <w:r w:rsidR="00967CF5">
        <w:t>.</w:t>
      </w:r>
    </w:p>
    <w:p w:rsidR="00967CF5" w:rsidRPr="007339AC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</w:pPr>
      <w:r>
        <w:t xml:space="preserve">Комплекс мер по совершенствованию системы работы со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 xml:space="preserve"> включает следующие направления</w:t>
      </w:r>
      <w:r>
        <w:t>: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принятие мер, направленных на работу с педагогическими работниками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>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принятие мер, направленных на выявление и поддержку обучающихся «группы риска» в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>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принятие мер, направленных на поддержку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>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проведение иных мероприятий по поддержке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>.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Комплекс мер разрабатывается и представляется через: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t xml:space="preserve">- наличие (актуализацию) дорожной карты по работе со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>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наличие (актуализацию) муниципальной программы сетевого взаимодействия для помощи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>;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наличие муниципальных, школьных проектов</w:t>
      </w:r>
      <w:r w:rsidR="00A323D8">
        <w:rPr>
          <w:sz w:val="26"/>
          <w:szCs w:val="26"/>
        </w:rPr>
        <w:t xml:space="preserve"> (программ)</w:t>
      </w:r>
      <w:r w:rsidRPr="005750E8">
        <w:t xml:space="preserve"> </w:t>
      </w:r>
      <w:r>
        <w:t xml:space="preserve">по работе со </w:t>
      </w:r>
      <w:r w:rsidRPr="00D82259">
        <w:rPr>
          <w:sz w:val="26"/>
          <w:szCs w:val="26"/>
        </w:rPr>
        <w:t>ШНОР и/или ШНСУ</w:t>
      </w:r>
      <w:r>
        <w:rPr>
          <w:sz w:val="26"/>
          <w:szCs w:val="26"/>
        </w:rPr>
        <w:t>.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проведённого анализа </w:t>
      </w:r>
      <w:r>
        <w:t>результатов мониторинга</w:t>
      </w:r>
      <w:r>
        <w:rPr>
          <w:sz w:val="26"/>
          <w:szCs w:val="26"/>
        </w:rPr>
        <w:t xml:space="preserve"> с учётом рекомендаций и предлагаемого комплекса мер </w:t>
      </w:r>
      <w:r w:rsidRPr="00D82259">
        <w:rPr>
          <w:sz w:val="26"/>
          <w:szCs w:val="26"/>
        </w:rPr>
        <w:t>в системе работы со ШНОР и/или ШНСУ</w:t>
      </w:r>
      <w:r>
        <w:rPr>
          <w:sz w:val="26"/>
          <w:szCs w:val="26"/>
        </w:rPr>
        <w:t xml:space="preserve"> принимаются управленческие решения, которые закрепляются посредством принятия муниципальных нормативно-правовых актов, утверждения локальных актов общеобразовательных организаций.</w:t>
      </w:r>
    </w:p>
    <w:p w:rsidR="00967CF5" w:rsidRDefault="00967CF5" w:rsidP="00482AA4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</w:pPr>
      <w:r>
        <w:rPr>
          <w:sz w:val="26"/>
          <w:szCs w:val="26"/>
        </w:rPr>
        <w:t xml:space="preserve">Муниципальные нормативно-правовые акты, а также приказы управления образования, принятые </w:t>
      </w:r>
      <w:r w:rsidRPr="00D82259">
        <w:rPr>
          <w:sz w:val="26"/>
          <w:szCs w:val="26"/>
        </w:rPr>
        <w:t>в системе работы со ШНОР и/или ШНСУ</w:t>
      </w:r>
      <w:r>
        <w:rPr>
          <w:sz w:val="26"/>
          <w:szCs w:val="26"/>
        </w:rPr>
        <w:t xml:space="preserve">, размещаются </w:t>
      </w:r>
      <w:r>
        <w:t>на официальном сайте городского округа Спасск-Дальний (</w:t>
      </w:r>
      <w:hyperlink r:id="rId9" w:history="1">
        <w:r w:rsidRPr="00FA51A2">
          <w:rPr>
            <w:rStyle w:val="a3"/>
          </w:rPr>
          <w:t>http://spasskd.ru/index.php/upravleniya/upravlenie-obrazovaniya</w:t>
        </w:r>
      </w:hyperlink>
      <w:r>
        <w:t xml:space="preserve">), а также </w:t>
      </w:r>
      <w:r>
        <w:rPr>
          <w:sz w:val="26"/>
          <w:szCs w:val="26"/>
        </w:rPr>
        <w:t>в разделе «МСОКО» на информационном ресурсе методического отдела</w:t>
      </w:r>
      <w:r w:rsidRPr="000024F0">
        <w:t xml:space="preserve"> </w:t>
      </w:r>
      <w:r>
        <w:t>МКУ ЦФХ и МО МОУ ГО Спасск-Дальний</w:t>
      </w:r>
      <w:r>
        <w:rPr>
          <w:sz w:val="26"/>
          <w:szCs w:val="26"/>
        </w:rPr>
        <w:t xml:space="preserve"> (</w:t>
      </w:r>
      <w:hyperlink r:id="rId10" w:history="1">
        <w:r>
          <w:rPr>
            <w:rStyle w:val="a3"/>
          </w:rPr>
          <w:t>https://sites.google.com/view/spasskdmsoko/главная-страница</w:t>
        </w:r>
      </w:hyperlink>
      <w:r>
        <w:t>).</w:t>
      </w:r>
    </w:p>
    <w:p w:rsidR="00967CF5" w:rsidRDefault="00967CF5" w:rsidP="00482AA4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</w:pPr>
      <w:r>
        <w:t xml:space="preserve">Приказы общеобразовательных организаций, </w:t>
      </w:r>
      <w:r>
        <w:rPr>
          <w:sz w:val="26"/>
          <w:szCs w:val="26"/>
        </w:rPr>
        <w:t xml:space="preserve">принятые </w:t>
      </w:r>
      <w:r w:rsidRPr="00D82259">
        <w:rPr>
          <w:sz w:val="26"/>
          <w:szCs w:val="26"/>
        </w:rPr>
        <w:t>в системе работы со ШНОР и/или ШНСУ</w:t>
      </w:r>
      <w:r>
        <w:rPr>
          <w:sz w:val="26"/>
          <w:szCs w:val="26"/>
        </w:rPr>
        <w:t xml:space="preserve">, размещаются </w:t>
      </w:r>
      <w:r>
        <w:t>на официальных сайтах общеобразовательных организаций в разделах «</w:t>
      </w:r>
      <w:r w:rsidRPr="00D82259">
        <w:rPr>
          <w:sz w:val="26"/>
          <w:szCs w:val="26"/>
        </w:rPr>
        <w:t>ШНОР</w:t>
      </w:r>
      <w:r>
        <w:rPr>
          <w:sz w:val="26"/>
          <w:szCs w:val="26"/>
        </w:rPr>
        <w:t>»</w:t>
      </w:r>
      <w:r w:rsidRPr="00D82259">
        <w:rPr>
          <w:sz w:val="26"/>
          <w:szCs w:val="26"/>
        </w:rPr>
        <w:t xml:space="preserve"> и/или </w:t>
      </w:r>
      <w:r>
        <w:rPr>
          <w:sz w:val="26"/>
          <w:szCs w:val="26"/>
        </w:rPr>
        <w:t>«</w:t>
      </w:r>
      <w:r w:rsidRPr="00D82259">
        <w:rPr>
          <w:sz w:val="26"/>
          <w:szCs w:val="26"/>
        </w:rPr>
        <w:t>ШНСУ</w:t>
      </w:r>
      <w:r>
        <w:rPr>
          <w:sz w:val="26"/>
          <w:szCs w:val="26"/>
        </w:rPr>
        <w:t>»</w:t>
      </w:r>
      <w:r>
        <w:t>.</w:t>
      </w:r>
    </w:p>
    <w:p w:rsidR="00967CF5" w:rsidRDefault="004A659A" w:rsidP="00482AA4">
      <w:pPr>
        <w:pStyle w:val="4"/>
        <w:shd w:val="clear" w:color="auto" w:fill="auto"/>
        <w:spacing w:before="0" w:after="0" w:line="360" w:lineRule="auto"/>
        <w:ind w:firstLine="720"/>
        <w:jc w:val="both"/>
      </w:pPr>
      <w:r w:rsidRPr="004A659A">
        <w:rPr>
          <w:sz w:val="26"/>
          <w:szCs w:val="26"/>
        </w:rPr>
        <w:t>1</w:t>
      </w:r>
      <w:r w:rsidR="00967CF5" w:rsidRPr="004A659A">
        <w:rPr>
          <w:sz w:val="26"/>
          <w:szCs w:val="26"/>
        </w:rPr>
        <w:t>.9.</w:t>
      </w:r>
      <w:r w:rsidR="00967CF5">
        <w:t xml:space="preserve"> Проведение анализа эффективности мер, принятых за три года, предшествующих проведению оценки, направлен на совершенствование системы работы со школами </w:t>
      </w:r>
      <w:r w:rsidR="00967CF5" w:rsidRPr="00D82259">
        <w:rPr>
          <w:sz w:val="26"/>
          <w:szCs w:val="26"/>
        </w:rPr>
        <w:t>со ШНОР и/или ШНСУ</w:t>
      </w:r>
      <w:r w:rsidR="00967CF5">
        <w:t>.</w:t>
      </w:r>
    </w:p>
    <w:p w:rsidR="00967CF5" w:rsidRDefault="00967CF5" w:rsidP="00482AA4">
      <w:pPr>
        <w:pStyle w:val="4"/>
        <w:shd w:val="clear" w:color="auto" w:fill="auto"/>
        <w:spacing w:before="0" w:after="0" w:line="360" w:lineRule="auto"/>
        <w:ind w:firstLine="720"/>
        <w:jc w:val="both"/>
      </w:pPr>
      <w:r>
        <w:t xml:space="preserve">Результаты анализа выявляют эффективность принятых управленческих решений и комплекса мер, направленных на совершенствование системы работы со </w:t>
      </w:r>
      <w:r w:rsidRPr="00D82259">
        <w:rPr>
          <w:sz w:val="26"/>
          <w:szCs w:val="26"/>
        </w:rPr>
        <w:t>ШНОР и/или ШНСУ</w:t>
      </w:r>
      <w:r>
        <w:t xml:space="preserve"> и приводят к корректировке имеющихся и/или постановке новых целей системы работы со </w:t>
      </w:r>
      <w:r w:rsidRPr="00D82259">
        <w:rPr>
          <w:sz w:val="26"/>
          <w:szCs w:val="26"/>
        </w:rPr>
        <w:t>ШНОР и/или ШНСУ</w:t>
      </w:r>
      <w:r>
        <w:t>.</w:t>
      </w:r>
    </w:p>
    <w:p w:rsidR="007143F1" w:rsidRPr="00967CF5" w:rsidRDefault="007143F1" w:rsidP="00482AA4">
      <w:pPr>
        <w:spacing w:line="360" w:lineRule="auto"/>
        <w:rPr>
          <w:lang w:val="ru-RU"/>
        </w:rPr>
      </w:pPr>
    </w:p>
    <w:sectPr w:rsidR="007143F1" w:rsidRPr="00967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ios">
    <w:altName w:val="Helios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E1E7E"/>
    <w:multiLevelType w:val="multilevel"/>
    <w:tmpl w:val="07721BB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371DF1"/>
    <w:multiLevelType w:val="multilevel"/>
    <w:tmpl w:val="820814CC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  <w:b/>
      </w:rPr>
    </w:lvl>
  </w:abstractNum>
  <w:abstractNum w:abstractNumId="2">
    <w:nsid w:val="2AF405E7"/>
    <w:multiLevelType w:val="multilevel"/>
    <w:tmpl w:val="4AECB1D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486164A3"/>
    <w:multiLevelType w:val="multilevel"/>
    <w:tmpl w:val="0742AB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>
    <w:nsid w:val="788A0CC4"/>
    <w:multiLevelType w:val="multilevel"/>
    <w:tmpl w:val="BA76B0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5B479F"/>
    <w:multiLevelType w:val="multilevel"/>
    <w:tmpl w:val="9C0E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18"/>
    <w:rsid w:val="00022052"/>
    <w:rsid w:val="000B4539"/>
    <w:rsid w:val="000C1957"/>
    <w:rsid w:val="000E3ACB"/>
    <w:rsid w:val="001A666C"/>
    <w:rsid w:val="001E3944"/>
    <w:rsid w:val="00200D7A"/>
    <w:rsid w:val="002329E7"/>
    <w:rsid w:val="00270B1E"/>
    <w:rsid w:val="002B1CAC"/>
    <w:rsid w:val="003C108C"/>
    <w:rsid w:val="003E6F15"/>
    <w:rsid w:val="00464200"/>
    <w:rsid w:val="0047642C"/>
    <w:rsid w:val="00482AA4"/>
    <w:rsid w:val="00483D1C"/>
    <w:rsid w:val="004A659A"/>
    <w:rsid w:val="00540912"/>
    <w:rsid w:val="00546F73"/>
    <w:rsid w:val="005606F9"/>
    <w:rsid w:val="00626A18"/>
    <w:rsid w:val="007143F1"/>
    <w:rsid w:val="00716987"/>
    <w:rsid w:val="007338A2"/>
    <w:rsid w:val="007524E0"/>
    <w:rsid w:val="00781A39"/>
    <w:rsid w:val="0079013E"/>
    <w:rsid w:val="007E6D4A"/>
    <w:rsid w:val="00816644"/>
    <w:rsid w:val="00897276"/>
    <w:rsid w:val="008E27BD"/>
    <w:rsid w:val="00900388"/>
    <w:rsid w:val="009361DA"/>
    <w:rsid w:val="009379AC"/>
    <w:rsid w:val="009422C1"/>
    <w:rsid w:val="009549B3"/>
    <w:rsid w:val="009624C1"/>
    <w:rsid w:val="00967CF5"/>
    <w:rsid w:val="00995D35"/>
    <w:rsid w:val="009A2E47"/>
    <w:rsid w:val="009C42A9"/>
    <w:rsid w:val="009F1973"/>
    <w:rsid w:val="00A323D8"/>
    <w:rsid w:val="00A874BF"/>
    <w:rsid w:val="00AA0552"/>
    <w:rsid w:val="00AA07E3"/>
    <w:rsid w:val="00B34C5B"/>
    <w:rsid w:val="00B61A4A"/>
    <w:rsid w:val="00B8564A"/>
    <w:rsid w:val="00BD0378"/>
    <w:rsid w:val="00BE06C2"/>
    <w:rsid w:val="00C7456D"/>
    <w:rsid w:val="00D632D9"/>
    <w:rsid w:val="00D77DE9"/>
    <w:rsid w:val="00DC1220"/>
    <w:rsid w:val="00E35141"/>
    <w:rsid w:val="00E45A73"/>
    <w:rsid w:val="00E46045"/>
    <w:rsid w:val="00E85162"/>
    <w:rsid w:val="00EC79CF"/>
    <w:rsid w:val="00F12B22"/>
    <w:rsid w:val="00F47AF6"/>
    <w:rsid w:val="00FB71C2"/>
    <w:rsid w:val="00FE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3DCA8-EC1D-4771-B2BD-E22B005A0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7CF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7CF5"/>
    <w:rPr>
      <w:color w:val="0066CC"/>
      <w:u w:val="single"/>
    </w:rPr>
  </w:style>
  <w:style w:type="character" w:customStyle="1" w:styleId="a4">
    <w:name w:val="Основной текст_"/>
    <w:basedOn w:val="a0"/>
    <w:link w:val="4"/>
    <w:rsid w:val="00967CF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967CF5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character" w:customStyle="1" w:styleId="A6">
    <w:name w:val="A6"/>
    <w:uiPriority w:val="99"/>
    <w:rsid w:val="00D632D9"/>
    <w:rPr>
      <w:rFonts w:cs="Helios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passkd.ru/index.php/upravleniya/upravlenie-obrazovaniy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29F1C0252AA18F10E0C68174C64938A1C49D2C137761F28F1778F738651E66990EE4BC39F759E7955A78B99961DA492D1DB7Z2C2F" TargetMode="External"/><Relationship Id="rId10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asskd.ru/index.php/upravleniya/upravlenie-obrazov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14</Pages>
  <Words>3842</Words>
  <Characters>21901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</dc:creator>
  <cp:keywords/>
  <dc:description/>
  <cp:lastModifiedBy>Наталья Викторовна</cp:lastModifiedBy>
  <cp:revision>34</cp:revision>
  <dcterms:created xsi:type="dcterms:W3CDTF">2020-12-30T03:26:00Z</dcterms:created>
  <dcterms:modified xsi:type="dcterms:W3CDTF">2021-04-15T03:49:00Z</dcterms:modified>
</cp:coreProperties>
</file>