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5"/>
        <w:gridCol w:w="2409"/>
        <w:gridCol w:w="3821"/>
      </w:tblGrid>
      <w:tr w:rsidR="00C07F39" w:rsidTr="00C07F39">
        <w:tc>
          <w:tcPr>
            <w:tcW w:w="3115" w:type="dxa"/>
          </w:tcPr>
          <w:p w:rsidR="00C07F39" w:rsidRDefault="00C07F39">
            <w:pPr>
              <w:rPr>
                <w:rFonts w:ascii="Times New Roman" w:hAnsi="Times New Roman" w:cs="Times New Roman"/>
                <w:sz w:val="26"/>
                <w:szCs w:val="26"/>
              </w:rPr>
            </w:pPr>
          </w:p>
        </w:tc>
        <w:tc>
          <w:tcPr>
            <w:tcW w:w="2409" w:type="dxa"/>
          </w:tcPr>
          <w:p w:rsidR="00C07F39" w:rsidRDefault="00C07F39">
            <w:pPr>
              <w:rPr>
                <w:rFonts w:ascii="Times New Roman" w:hAnsi="Times New Roman" w:cs="Times New Roman"/>
                <w:sz w:val="26"/>
                <w:szCs w:val="26"/>
              </w:rPr>
            </w:pPr>
          </w:p>
        </w:tc>
        <w:tc>
          <w:tcPr>
            <w:tcW w:w="3821" w:type="dxa"/>
          </w:tcPr>
          <w:p w:rsidR="00C07F39" w:rsidRDefault="00C07F39" w:rsidP="00C07F39">
            <w:pPr>
              <w:jc w:val="center"/>
              <w:rPr>
                <w:rFonts w:ascii="Times New Roman" w:hAnsi="Times New Roman" w:cs="Times New Roman"/>
                <w:sz w:val="26"/>
                <w:szCs w:val="26"/>
              </w:rPr>
            </w:pPr>
            <w:r>
              <w:rPr>
                <w:rFonts w:ascii="Times New Roman" w:hAnsi="Times New Roman" w:cs="Times New Roman"/>
                <w:sz w:val="26"/>
                <w:szCs w:val="26"/>
              </w:rPr>
              <w:t>УТВЕРЖД</w:t>
            </w:r>
            <w:r w:rsidR="008A75B4">
              <w:rPr>
                <w:rFonts w:ascii="Times New Roman" w:hAnsi="Times New Roman" w:cs="Times New Roman"/>
                <w:sz w:val="26"/>
                <w:szCs w:val="26"/>
              </w:rPr>
              <w:t>ЕНО</w:t>
            </w:r>
          </w:p>
          <w:p w:rsidR="008A75B4" w:rsidRDefault="008A75B4" w:rsidP="00C07F39">
            <w:pPr>
              <w:jc w:val="center"/>
              <w:rPr>
                <w:rFonts w:ascii="Times New Roman" w:hAnsi="Times New Roman" w:cs="Times New Roman"/>
                <w:sz w:val="26"/>
                <w:szCs w:val="26"/>
              </w:rPr>
            </w:pPr>
          </w:p>
          <w:p w:rsidR="00C07F39" w:rsidRDefault="008A75B4" w:rsidP="00C07F39">
            <w:pPr>
              <w:jc w:val="center"/>
              <w:rPr>
                <w:rFonts w:ascii="Times New Roman" w:hAnsi="Times New Roman" w:cs="Times New Roman"/>
                <w:sz w:val="26"/>
                <w:szCs w:val="26"/>
              </w:rPr>
            </w:pPr>
            <w:r>
              <w:rPr>
                <w:rFonts w:ascii="Times New Roman" w:hAnsi="Times New Roman" w:cs="Times New Roman"/>
                <w:sz w:val="26"/>
                <w:szCs w:val="26"/>
              </w:rPr>
              <w:t>приказом н</w:t>
            </w:r>
            <w:r w:rsidR="00C07F39">
              <w:rPr>
                <w:rFonts w:ascii="Times New Roman" w:hAnsi="Times New Roman" w:cs="Times New Roman"/>
                <w:sz w:val="26"/>
                <w:szCs w:val="26"/>
              </w:rPr>
              <w:t>ачальник</w:t>
            </w:r>
            <w:r>
              <w:rPr>
                <w:rFonts w:ascii="Times New Roman" w:hAnsi="Times New Roman" w:cs="Times New Roman"/>
                <w:sz w:val="26"/>
                <w:szCs w:val="26"/>
              </w:rPr>
              <w:t>а</w:t>
            </w:r>
            <w:r w:rsidR="00C07F39">
              <w:rPr>
                <w:rFonts w:ascii="Times New Roman" w:hAnsi="Times New Roman" w:cs="Times New Roman"/>
                <w:sz w:val="26"/>
                <w:szCs w:val="26"/>
              </w:rPr>
              <w:t xml:space="preserve"> управления образования Администрации городского округа Спасск-Дальний</w:t>
            </w:r>
          </w:p>
          <w:p w:rsidR="00C07F39" w:rsidRDefault="008A75B4" w:rsidP="00D4656F">
            <w:pPr>
              <w:jc w:val="center"/>
              <w:rPr>
                <w:rFonts w:ascii="Times New Roman" w:hAnsi="Times New Roman" w:cs="Times New Roman"/>
                <w:sz w:val="26"/>
                <w:szCs w:val="26"/>
              </w:rPr>
            </w:pPr>
            <w:r>
              <w:rPr>
                <w:rFonts w:ascii="Times New Roman" w:hAnsi="Times New Roman" w:cs="Times New Roman"/>
                <w:sz w:val="26"/>
                <w:szCs w:val="26"/>
              </w:rPr>
              <w:t xml:space="preserve"> </w:t>
            </w:r>
            <w:r w:rsidR="00C07F39">
              <w:rPr>
                <w:rFonts w:ascii="Times New Roman" w:hAnsi="Times New Roman" w:cs="Times New Roman"/>
                <w:sz w:val="26"/>
                <w:szCs w:val="26"/>
              </w:rPr>
              <w:t>«</w:t>
            </w:r>
            <w:r>
              <w:rPr>
                <w:rFonts w:ascii="Times New Roman" w:hAnsi="Times New Roman" w:cs="Times New Roman"/>
                <w:sz w:val="26"/>
                <w:szCs w:val="26"/>
              </w:rPr>
              <w:t>14</w:t>
            </w:r>
            <w:r w:rsidR="00C07F39">
              <w:rPr>
                <w:rFonts w:ascii="Times New Roman" w:hAnsi="Times New Roman" w:cs="Times New Roman"/>
                <w:sz w:val="26"/>
                <w:szCs w:val="26"/>
              </w:rPr>
              <w:t xml:space="preserve">» </w:t>
            </w:r>
            <w:r w:rsidRPr="008A75B4">
              <w:rPr>
                <w:rFonts w:ascii="Times New Roman" w:hAnsi="Times New Roman" w:cs="Times New Roman"/>
                <w:sz w:val="26"/>
                <w:szCs w:val="26"/>
              </w:rPr>
              <w:t>апреля</w:t>
            </w:r>
            <w:r w:rsidR="00C07F39" w:rsidRPr="008A75B4">
              <w:rPr>
                <w:rFonts w:ascii="Times New Roman" w:hAnsi="Times New Roman" w:cs="Times New Roman"/>
                <w:sz w:val="26"/>
                <w:szCs w:val="26"/>
              </w:rPr>
              <w:t xml:space="preserve"> </w:t>
            </w:r>
            <w:r>
              <w:rPr>
                <w:rFonts w:ascii="Times New Roman" w:hAnsi="Times New Roman" w:cs="Times New Roman"/>
                <w:sz w:val="26"/>
                <w:szCs w:val="26"/>
              </w:rPr>
              <w:t>2021 г. №</w:t>
            </w:r>
            <w:r w:rsidR="00D4656F">
              <w:rPr>
                <w:rFonts w:ascii="Times New Roman" w:hAnsi="Times New Roman" w:cs="Times New Roman"/>
                <w:sz w:val="26"/>
                <w:szCs w:val="26"/>
              </w:rPr>
              <w:t xml:space="preserve"> </w:t>
            </w:r>
            <w:bookmarkStart w:id="0" w:name="_GoBack"/>
            <w:bookmarkEnd w:id="0"/>
            <w:r w:rsidR="00D4656F">
              <w:rPr>
                <w:rFonts w:ascii="Times New Roman" w:hAnsi="Times New Roman" w:cs="Times New Roman"/>
                <w:sz w:val="26"/>
                <w:szCs w:val="26"/>
              </w:rPr>
              <w:t>35</w:t>
            </w:r>
          </w:p>
        </w:tc>
      </w:tr>
    </w:tbl>
    <w:p w:rsidR="002D55D6" w:rsidRDefault="002D55D6">
      <w:pPr>
        <w:rPr>
          <w:rFonts w:ascii="Times New Roman" w:hAnsi="Times New Roman" w:cs="Times New Roman"/>
          <w:sz w:val="26"/>
          <w:szCs w:val="26"/>
        </w:rPr>
      </w:pPr>
    </w:p>
    <w:p w:rsidR="00C07F39" w:rsidRDefault="00C07F39">
      <w:pPr>
        <w:rPr>
          <w:rFonts w:ascii="Times New Roman" w:hAnsi="Times New Roman" w:cs="Times New Roman"/>
          <w:sz w:val="26"/>
          <w:szCs w:val="26"/>
        </w:rPr>
      </w:pPr>
    </w:p>
    <w:p w:rsidR="00C07F39" w:rsidRDefault="00C07F39">
      <w:pPr>
        <w:rPr>
          <w:rFonts w:ascii="Times New Roman" w:hAnsi="Times New Roman" w:cs="Times New Roman"/>
          <w:sz w:val="26"/>
          <w:szCs w:val="26"/>
        </w:rPr>
      </w:pPr>
    </w:p>
    <w:p w:rsidR="00C07F39" w:rsidRDefault="00C07F39">
      <w:pPr>
        <w:rPr>
          <w:rFonts w:ascii="Times New Roman" w:hAnsi="Times New Roman" w:cs="Times New Roman"/>
          <w:sz w:val="26"/>
          <w:szCs w:val="26"/>
        </w:rPr>
      </w:pPr>
    </w:p>
    <w:p w:rsidR="00C07F39" w:rsidRDefault="00C07F39">
      <w:pPr>
        <w:rPr>
          <w:rFonts w:ascii="Times New Roman" w:hAnsi="Times New Roman" w:cs="Times New Roman"/>
          <w:sz w:val="26"/>
          <w:szCs w:val="26"/>
        </w:rPr>
      </w:pPr>
    </w:p>
    <w:p w:rsidR="00C07F39" w:rsidRPr="00C07F39" w:rsidRDefault="001A2F96" w:rsidP="00C07F39">
      <w:pPr>
        <w:jc w:val="center"/>
        <w:rPr>
          <w:rFonts w:ascii="Times New Roman" w:hAnsi="Times New Roman" w:cs="Times New Roman"/>
          <w:sz w:val="32"/>
          <w:szCs w:val="32"/>
        </w:rPr>
      </w:pPr>
      <w:r>
        <w:rPr>
          <w:rFonts w:ascii="Times New Roman" w:hAnsi="Times New Roman" w:cs="Times New Roman"/>
          <w:sz w:val="32"/>
          <w:szCs w:val="32"/>
        </w:rPr>
        <w:t>Концепция</w:t>
      </w:r>
      <w:r w:rsidR="00C07F39" w:rsidRPr="00C07F39">
        <w:rPr>
          <w:rFonts w:ascii="Times New Roman" w:hAnsi="Times New Roman" w:cs="Times New Roman"/>
          <w:sz w:val="32"/>
          <w:szCs w:val="32"/>
        </w:rPr>
        <w:t xml:space="preserve"> муниципальной системы оценки качества</w:t>
      </w:r>
      <w:r w:rsidR="00C07F39" w:rsidRPr="00C07F39">
        <w:rPr>
          <w:rFonts w:ascii="Times New Roman" w:hAnsi="Times New Roman" w:cs="Times New Roman"/>
          <w:sz w:val="32"/>
          <w:szCs w:val="32"/>
        </w:rPr>
        <w:br/>
        <w:t>образования городского округа Спасск-Дальний на 2021-2023 годы</w:t>
      </w:r>
    </w:p>
    <w:p w:rsidR="00C07F39" w:rsidRDefault="00C07F39">
      <w:pPr>
        <w:rPr>
          <w:rFonts w:ascii="Times New Roman" w:hAnsi="Times New Roman" w:cs="Times New Roman"/>
          <w:sz w:val="26"/>
          <w:szCs w:val="26"/>
        </w:rPr>
      </w:pPr>
    </w:p>
    <w:p w:rsidR="00C07F39" w:rsidRDefault="00C07F39">
      <w:pPr>
        <w:rPr>
          <w:rFonts w:ascii="Times New Roman" w:hAnsi="Times New Roman" w:cs="Times New Roman"/>
          <w:sz w:val="26"/>
          <w:szCs w:val="26"/>
        </w:rPr>
      </w:pPr>
    </w:p>
    <w:p w:rsidR="00C07F39" w:rsidRDefault="00C07F39">
      <w:pPr>
        <w:rPr>
          <w:rFonts w:ascii="Times New Roman" w:hAnsi="Times New Roman" w:cs="Times New Roman"/>
          <w:sz w:val="26"/>
          <w:szCs w:val="26"/>
        </w:rPr>
      </w:pPr>
    </w:p>
    <w:p w:rsidR="00C07F39" w:rsidRDefault="00C07F39">
      <w:pPr>
        <w:rPr>
          <w:rFonts w:ascii="Times New Roman" w:hAnsi="Times New Roman" w:cs="Times New Roman"/>
          <w:sz w:val="26"/>
          <w:szCs w:val="26"/>
        </w:rPr>
      </w:pPr>
    </w:p>
    <w:p w:rsidR="00C07F39" w:rsidRDefault="00C07F39">
      <w:pPr>
        <w:rPr>
          <w:rFonts w:ascii="Times New Roman" w:hAnsi="Times New Roman" w:cs="Times New Roman"/>
          <w:sz w:val="26"/>
          <w:szCs w:val="26"/>
        </w:rPr>
      </w:pPr>
    </w:p>
    <w:p w:rsidR="00C07F39" w:rsidRDefault="00C07F39">
      <w:pPr>
        <w:rPr>
          <w:rFonts w:ascii="Times New Roman" w:hAnsi="Times New Roman" w:cs="Times New Roman"/>
          <w:sz w:val="26"/>
          <w:szCs w:val="26"/>
        </w:rPr>
      </w:pPr>
    </w:p>
    <w:p w:rsidR="00C07F39" w:rsidRDefault="00C07F39">
      <w:pPr>
        <w:rPr>
          <w:rFonts w:ascii="Times New Roman" w:hAnsi="Times New Roman" w:cs="Times New Roman"/>
          <w:sz w:val="26"/>
          <w:szCs w:val="26"/>
        </w:rPr>
      </w:pPr>
    </w:p>
    <w:p w:rsidR="00C07F39" w:rsidRDefault="00C07F39">
      <w:pPr>
        <w:rPr>
          <w:rFonts w:ascii="Times New Roman" w:hAnsi="Times New Roman" w:cs="Times New Roman"/>
          <w:sz w:val="26"/>
          <w:szCs w:val="26"/>
        </w:rPr>
      </w:pPr>
    </w:p>
    <w:p w:rsidR="00C07F39" w:rsidRDefault="00C07F39">
      <w:pPr>
        <w:rPr>
          <w:rFonts w:ascii="Times New Roman" w:hAnsi="Times New Roman" w:cs="Times New Roman"/>
          <w:sz w:val="26"/>
          <w:szCs w:val="26"/>
        </w:rPr>
      </w:pPr>
    </w:p>
    <w:p w:rsidR="00C07F39" w:rsidRDefault="00C07F39">
      <w:pPr>
        <w:rPr>
          <w:rFonts w:ascii="Times New Roman" w:hAnsi="Times New Roman" w:cs="Times New Roman"/>
          <w:sz w:val="26"/>
          <w:szCs w:val="26"/>
        </w:rPr>
      </w:pPr>
    </w:p>
    <w:p w:rsidR="00C07F39" w:rsidRDefault="00C07F39">
      <w:pPr>
        <w:rPr>
          <w:rFonts w:ascii="Times New Roman" w:hAnsi="Times New Roman" w:cs="Times New Roman"/>
          <w:sz w:val="26"/>
          <w:szCs w:val="26"/>
        </w:rPr>
      </w:pPr>
    </w:p>
    <w:p w:rsidR="00C07F39" w:rsidRDefault="00C07F39">
      <w:pPr>
        <w:rPr>
          <w:rFonts w:ascii="Times New Roman" w:hAnsi="Times New Roman" w:cs="Times New Roman"/>
          <w:sz w:val="26"/>
          <w:szCs w:val="26"/>
        </w:rPr>
      </w:pPr>
    </w:p>
    <w:p w:rsidR="00C07F39" w:rsidRDefault="00C07F39">
      <w:pPr>
        <w:rPr>
          <w:rFonts w:ascii="Times New Roman" w:hAnsi="Times New Roman" w:cs="Times New Roman"/>
          <w:sz w:val="26"/>
          <w:szCs w:val="26"/>
        </w:rPr>
      </w:pPr>
    </w:p>
    <w:p w:rsidR="00C07F39" w:rsidRDefault="00C07F39">
      <w:pPr>
        <w:rPr>
          <w:rFonts w:ascii="Times New Roman" w:hAnsi="Times New Roman" w:cs="Times New Roman"/>
          <w:sz w:val="26"/>
          <w:szCs w:val="26"/>
        </w:rPr>
      </w:pPr>
    </w:p>
    <w:p w:rsidR="00C07F39" w:rsidRDefault="00C07F39">
      <w:pPr>
        <w:rPr>
          <w:rFonts w:ascii="Times New Roman" w:hAnsi="Times New Roman" w:cs="Times New Roman"/>
          <w:sz w:val="26"/>
          <w:szCs w:val="26"/>
        </w:rPr>
      </w:pPr>
    </w:p>
    <w:p w:rsidR="00C07F39" w:rsidRDefault="00C07F39">
      <w:pPr>
        <w:rPr>
          <w:rFonts w:ascii="Times New Roman" w:hAnsi="Times New Roman" w:cs="Times New Roman"/>
          <w:sz w:val="26"/>
          <w:szCs w:val="26"/>
        </w:rPr>
      </w:pPr>
    </w:p>
    <w:p w:rsidR="00C07F39" w:rsidRDefault="00C07F39">
      <w:pPr>
        <w:rPr>
          <w:rFonts w:ascii="Times New Roman" w:hAnsi="Times New Roman" w:cs="Times New Roman"/>
          <w:sz w:val="26"/>
          <w:szCs w:val="26"/>
        </w:rPr>
      </w:pPr>
    </w:p>
    <w:p w:rsidR="00C07F39" w:rsidRDefault="00C07F39">
      <w:pPr>
        <w:rPr>
          <w:rFonts w:ascii="Times New Roman" w:hAnsi="Times New Roman" w:cs="Times New Roman"/>
          <w:sz w:val="26"/>
          <w:szCs w:val="26"/>
        </w:rPr>
      </w:pPr>
    </w:p>
    <w:p w:rsidR="00FB20E7" w:rsidRPr="00C07F39" w:rsidRDefault="00C07F39" w:rsidP="00C07F39">
      <w:pPr>
        <w:pStyle w:val="50"/>
        <w:shd w:val="clear" w:color="auto" w:fill="auto"/>
        <w:rPr>
          <w:sz w:val="26"/>
          <w:szCs w:val="26"/>
        </w:rPr>
      </w:pPr>
      <w:r>
        <w:rPr>
          <w:rFonts w:eastAsiaTheme="minorHAnsi"/>
          <w:b w:val="0"/>
          <w:bCs w:val="0"/>
          <w:sz w:val="26"/>
          <w:szCs w:val="26"/>
        </w:rPr>
        <w:t>Спасск-Дальний, 2021</w:t>
      </w:r>
    </w:p>
    <w:p w:rsidR="00FB20E7" w:rsidRPr="00C07F39" w:rsidRDefault="00FB20E7" w:rsidP="00FB20E7">
      <w:pPr>
        <w:pStyle w:val="50"/>
        <w:shd w:val="clear" w:color="auto" w:fill="auto"/>
        <w:rPr>
          <w:sz w:val="26"/>
          <w:szCs w:val="26"/>
        </w:rPr>
      </w:pPr>
      <w:r w:rsidRPr="00C07F39">
        <w:rPr>
          <w:sz w:val="26"/>
          <w:szCs w:val="26"/>
        </w:rPr>
        <w:lastRenderedPageBreak/>
        <w:t>Введение</w:t>
      </w:r>
    </w:p>
    <w:p w:rsidR="00FB20E7" w:rsidRPr="00C07F39" w:rsidRDefault="00FB20E7" w:rsidP="00FB20E7">
      <w:pPr>
        <w:pStyle w:val="20"/>
        <w:shd w:val="clear" w:color="auto" w:fill="auto"/>
        <w:tabs>
          <w:tab w:val="left" w:pos="8472"/>
        </w:tabs>
        <w:spacing w:before="0" w:after="0" w:line="322" w:lineRule="exact"/>
        <w:ind w:firstLine="740"/>
        <w:rPr>
          <w:sz w:val="26"/>
          <w:szCs w:val="26"/>
        </w:rPr>
      </w:pPr>
      <w:r w:rsidRPr="00C07F39">
        <w:rPr>
          <w:sz w:val="26"/>
          <w:szCs w:val="26"/>
        </w:rPr>
        <w:t>Качество образования является стратегическим приоритетом для Российской Федерации. Термин «качество образования» нормативно закреплен в Федеральном законе от 29.12.2012 года № 273-ФЗ «Об образовании в Российской Федерации», а вхождение России в число 10 ведущих стран мира по качеству общего образования является одной из приоритетных целей развития Российской Федерации на ближайшие несколько лет.</w:t>
      </w:r>
    </w:p>
    <w:p w:rsidR="00FB20E7" w:rsidRPr="00C07F39" w:rsidRDefault="007A1E7A" w:rsidP="00FB20E7">
      <w:pPr>
        <w:pStyle w:val="20"/>
        <w:shd w:val="clear" w:color="auto" w:fill="auto"/>
        <w:spacing w:before="0" w:after="0" w:line="322" w:lineRule="exact"/>
        <w:ind w:firstLine="740"/>
        <w:rPr>
          <w:sz w:val="26"/>
          <w:szCs w:val="26"/>
        </w:rPr>
      </w:pPr>
      <w:r w:rsidRPr="00C07F39">
        <w:rPr>
          <w:sz w:val="26"/>
          <w:szCs w:val="26"/>
        </w:rPr>
        <w:t xml:space="preserve">В </w:t>
      </w:r>
      <w:r w:rsidR="00FB20E7" w:rsidRPr="00C07F39">
        <w:rPr>
          <w:sz w:val="26"/>
          <w:szCs w:val="26"/>
        </w:rPr>
        <w:t>рамках одобренных Правительством Российской Федерации приоритетных направлений развития образовательной системы Российской Федерации реализация единой системы оценки качества образования (далее - ЕСОКО) выделяется отдельной задачей. В рам</w:t>
      </w:r>
      <w:r w:rsidRPr="00C07F39">
        <w:rPr>
          <w:sz w:val="26"/>
          <w:szCs w:val="26"/>
        </w:rPr>
        <w:t>ках ЕСОКО создана</w:t>
      </w:r>
      <w:r w:rsidR="00FB20E7" w:rsidRPr="00C07F39">
        <w:rPr>
          <w:sz w:val="26"/>
          <w:szCs w:val="26"/>
        </w:rPr>
        <w:t xml:space="preserve"> региональная система оценки качества образования Приморского края (далее - РСОКО ПК)</w:t>
      </w:r>
      <w:r w:rsidRPr="00C07F39">
        <w:rPr>
          <w:sz w:val="26"/>
          <w:szCs w:val="26"/>
        </w:rPr>
        <w:t>, а также создаётся муниципальная система оценки качества образования городского округа Спасск-Дальний (далее – МСОКО)</w:t>
      </w:r>
      <w:r w:rsidR="00FB20E7" w:rsidRPr="00C07F39">
        <w:rPr>
          <w:sz w:val="26"/>
          <w:szCs w:val="26"/>
        </w:rPr>
        <w:t>.</w:t>
      </w:r>
    </w:p>
    <w:p w:rsidR="00FB20E7" w:rsidRPr="00C07F39" w:rsidRDefault="00FB20E7" w:rsidP="00FB20E7">
      <w:pPr>
        <w:pStyle w:val="20"/>
        <w:shd w:val="clear" w:color="auto" w:fill="auto"/>
        <w:spacing w:before="0" w:after="0" w:line="322" w:lineRule="exact"/>
        <w:ind w:firstLine="740"/>
        <w:rPr>
          <w:sz w:val="26"/>
          <w:szCs w:val="26"/>
        </w:rPr>
      </w:pPr>
      <w:r w:rsidRPr="00C07F39">
        <w:rPr>
          <w:sz w:val="26"/>
          <w:szCs w:val="26"/>
        </w:rPr>
        <w:t>В условиях большого количества обязательных оценочных процедур важнейшим стра</w:t>
      </w:r>
      <w:r w:rsidR="007A1E7A" w:rsidRPr="00C07F39">
        <w:rPr>
          <w:sz w:val="26"/>
          <w:szCs w:val="26"/>
        </w:rPr>
        <w:t>тегическим направлением МСОКО</w:t>
      </w:r>
      <w:r w:rsidRPr="00C07F39">
        <w:rPr>
          <w:sz w:val="26"/>
          <w:szCs w:val="26"/>
        </w:rPr>
        <w:t xml:space="preserve"> является переход от методологии контроля качества образования к методологии управления качеством образования через обеспечение объективности и достоверности информации, полученной в ходе оценочных процедур и системное использование всех результатов оценочных процедур для эффективного управления качес</w:t>
      </w:r>
      <w:r w:rsidR="007A1E7A" w:rsidRPr="00C07F39">
        <w:rPr>
          <w:sz w:val="26"/>
          <w:szCs w:val="26"/>
        </w:rPr>
        <w:t>твом образования</w:t>
      </w:r>
      <w:r w:rsidRPr="00C07F39">
        <w:rPr>
          <w:sz w:val="26"/>
          <w:szCs w:val="26"/>
        </w:rPr>
        <w:t>.</w:t>
      </w:r>
    </w:p>
    <w:p w:rsidR="00FB20E7" w:rsidRPr="00C07F39" w:rsidRDefault="00FB20E7" w:rsidP="00FB20E7">
      <w:pPr>
        <w:pStyle w:val="20"/>
        <w:shd w:val="clear" w:color="auto" w:fill="auto"/>
        <w:spacing w:before="0" w:after="0" w:line="322" w:lineRule="exact"/>
        <w:ind w:firstLine="740"/>
        <w:rPr>
          <w:sz w:val="26"/>
          <w:szCs w:val="26"/>
        </w:rPr>
      </w:pPr>
      <w:r w:rsidRPr="00C07F39">
        <w:rPr>
          <w:sz w:val="26"/>
          <w:szCs w:val="26"/>
        </w:rPr>
        <w:t xml:space="preserve">Нормативным основанием для разработки Концепции </w:t>
      </w:r>
      <w:r w:rsidR="007A1E7A" w:rsidRPr="00C07F39">
        <w:rPr>
          <w:sz w:val="26"/>
          <w:szCs w:val="26"/>
        </w:rPr>
        <w:t>МСОКО</w:t>
      </w:r>
      <w:r w:rsidRPr="00C07F39">
        <w:rPr>
          <w:sz w:val="26"/>
          <w:szCs w:val="26"/>
        </w:rPr>
        <w:t xml:space="preserve"> являются:</w:t>
      </w:r>
    </w:p>
    <w:p w:rsidR="00FB20E7" w:rsidRPr="00C07F39" w:rsidRDefault="00FB20E7" w:rsidP="00FB20E7">
      <w:pPr>
        <w:pStyle w:val="20"/>
        <w:numPr>
          <w:ilvl w:val="0"/>
          <w:numId w:val="1"/>
        </w:numPr>
        <w:shd w:val="clear" w:color="auto" w:fill="auto"/>
        <w:tabs>
          <w:tab w:val="left" w:pos="1136"/>
        </w:tabs>
        <w:spacing w:before="0" w:after="0" w:line="326" w:lineRule="exact"/>
        <w:ind w:firstLine="740"/>
        <w:rPr>
          <w:sz w:val="26"/>
          <w:szCs w:val="26"/>
        </w:rPr>
      </w:pPr>
      <w:r w:rsidRPr="00C07F39">
        <w:rPr>
          <w:sz w:val="26"/>
          <w:szCs w:val="26"/>
        </w:rPr>
        <w:t>Федеральный закон от 29.12.2012 № 273-ФЗ «Об образовании в Российской Федерации»;</w:t>
      </w:r>
    </w:p>
    <w:p w:rsidR="00FB20E7" w:rsidRPr="00C07F39" w:rsidRDefault="00FB20E7" w:rsidP="00FB20E7">
      <w:pPr>
        <w:pStyle w:val="20"/>
        <w:numPr>
          <w:ilvl w:val="0"/>
          <w:numId w:val="1"/>
        </w:numPr>
        <w:shd w:val="clear" w:color="auto" w:fill="auto"/>
        <w:tabs>
          <w:tab w:val="left" w:pos="1136"/>
        </w:tabs>
        <w:spacing w:before="0" w:after="0" w:line="326" w:lineRule="exact"/>
        <w:ind w:firstLine="740"/>
        <w:rPr>
          <w:sz w:val="26"/>
          <w:szCs w:val="26"/>
        </w:rPr>
      </w:pPr>
      <w:r w:rsidRPr="00C07F39">
        <w:rPr>
          <w:sz w:val="26"/>
          <w:szCs w:val="26"/>
        </w:rPr>
        <w:t>Постановление Правительства Российской Федерации от 05.08.2013 № 662 «Об осуществлении мониторинга системы образования»;</w:t>
      </w:r>
    </w:p>
    <w:p w:rsidR="00FB20E7" w:rsidRPr="00C07F39" w:rsidRDefault="00FB20E7" w:rsidP="00FB20E7">
      <w:pPr>
        <w:pStyle w:val="20"/>
        <w:numPr>
          <w:ilvl w:val="0"/>
          <w:numId w:val="1"/>
        </w:numPr>
        <w:shd w:val="clear" w:color="auto" w:fill="auto"/>
        <w:tabs>
          <w:tab w:val="left" w:pos="1136"/>
        </w:tabs>
        <w:spacing w:before="0" w:after="0" w:line="322" w:lineRule="exact"/>
        <w:ind w:firstLine="740"/>
        <w:rPr>
          <w:sz w:val="26"/>
          <w:szCs w:val="26"/>
        </w:rPr>
      </w:pPr>
      <w:r w:rsidRPr="00C07F39">
        <w:rPr>
          <w:sz w:val="26"/>
          <w:szCs w:val="26"/>
        </w:rPr>
        <w:t>Методология и критерии оценки качества общего образования в общеобразовательных организациях на основе практики международных исследований качества подготовки обучающихся, утвержденные приказом Министерства просвещения РФ и Федеральной службы по надзору в сфере образования и науки от 06.05.2019 № 590/219;</w:t>
      </w:r>
    </w:p>
    <w:p w:rsidR="00FB20E7" w:rsidRPr="00C07F39" w:rsidRDefault="00FB20E7" w:rsidP="00FB20E7">
      <w:pPr>
        <w:pStyle w:val="20"/>
        <w:numPr>
          <w:ilvl w:val="0"/>
          <w:numId w:val="1"/>
        </w:numPr>
        <w:shd w:val="clear" w:color="auto" w:fill="auto"/>
        <w:tabs>
          <w:tab w:val="left" w:pos="1136"/>
        </w:tabs>
        <w:spacing w:before="0" w:after="0" w:line="322" w:lineRule="exact"/>
        <w:ind w:firstLine="740"/>
        <w:rPr>
          <w:sz w:val="26"/>
          <w:szCs w:val="26"/>
        </w:rPr>
      </w:pPr>
      <w:r w:rsidRPr="00C07F39">
        <w:rPr>
          <w:sz w:val="26"/>
          <w:szCs w:val="26"/>
        </w:rPr>
        <w:t>Федеральные государственные образовательные стандарты дошкольного, начального общего, основного</w:t>
      </w:r>
      <w:r w:rsidR="007A1E7A" w:rsidRPr="00C07F39">
        <w:rPr>
          <w:sz w:val="26"/>
          <w:szCs w:val="26"/>
        </w:rPr>
        <w:t xml:space="preserve"> общего, среднего общего образования</w:t>
      </w:r>
      <w:r w:rsidRPr="00C07F39">
        <w:rPr>
          <w:sz w:val="26"/>
          <w:szCs w:val="26"/>
        </w:rPr>
        <w:t>;</w:t>
      </w:r>
    </w:p>
    <w:p w:rsidR="00FB20E7" w:rsidRPr="00C07F39" w:rsidRDefault="00FB20E7" w:rsidP="00FB20E7">
      <w:pPr>
        <w:pStyle w:val="20"/>
        <w:numPr>
          <w:ilvl w:val="0"/>
          <w:numId w:val="1"/>
        </w:numPr>
        <w:shd w:val="clear" w:color="auto" w:fill="auto"/>
        <w:tabs>
          <w:tab w:val="left" w:pos="1136"/>
        </w:tabs>
        <w:spacing w:before="0" w:after="0" w:line="322" w:lineRule="exact"/>
        <w:ind w:firstLine="740"/>
        <w:rPr>
          <w:sz w:val="26"/>
          <w:szCs w:val="26"/>
        </w:rPr>
      </w:pPr>
      <w:r w:rsidRPr="00C07F39">
        <w:rPr>
          <w:sz w:val="26"/>
          <w:szCs w:val="26"/>
        </w:rPr>
        <w:t>иные документы, регламентирующие деятельность в области образования.</w:t>
      </w:r>
    </w:p>
    <w:p w:rsidR="003139BC" w:rsidRPr="00C07F39" w:rsidRDefault="003139BC" w:rsidP="003139BC">
      <w:pPr>
        <w:pStyle w:val="20"/>
        <w:shd w:val="clear" w:color="auto" w:fill="auto"/>
        <w:spacing w:before="0" w:after="0" w:line="322" w:lineRule="exact"/>
        <w:ind w:firstLine="709"/>
        <w:rPr>
          <w:sz w:val="26"/>
          <w:szCs w:val="26"/>
        </w:rPr>
      </w:pPr>
      <w:r w:rsidRPr="00C07F39">
        <w:rPr>
          <w:sz w:val="26"/>
          <w:szCs w:val="26"/>
        </w:rPr>
        <w:t>Разрабатываемые в рамках реализации настоящей Концепции нормативно-правовые документы и регламенты должны определять статус и полномочия всех субъектов МСОКО; разграничивать полномочия по уровням в вопросах осуществления процедур оценки качества и принятия управленческих решений; закреплять процедуры и сроки оценки качества образования; определять процедуры сбора, хранения и публикации данных о качестве образования, порядок доступа заинтересованных организаций к этим процедурам и результатам; регламентировать процедуры апробации и стандартизации инструментария оценки качества образования; регламентировать процедуру общественной оценки качества образования в городском округе Спасск-Дальний.</w:t>
      </w:r>
    </w:p>
    <w:p w:rsidR="003139BC" w:rsidRDefault="003139BC" w:rsidP="003139BC">
      <w:pPr>
        <w:pStyle w:val="50"/>
        <w:shd w:val="clear" w:color="auto" w:fill="auto"/>
        <w:rPr>
          <w:sz w:val="26"/>
          <w:szCs w:val="26"/>
        </w:rPr>
      </w:pPr>
      <w:r w:rsidRPr="00C07F39">
        <w:rPr>
          <w:sz w:val="26"/>
          <w:szCs w:val="26"/>
        </w:rPr>
        <w:t>Основные положения МСОКО</w:t>
      </w:r>
    </w:p>
    <w:p w:rsidR="00B104F9" w:rsidRPr="00C07F39" w:rsidRDefault="00B104F9" w:rsidP="003139BC">
      <w:pPr>
        <w:pStyle w:val="50"/>
        <w:shd w:val="clear" w:color="auto" w:fill="auto"/>
        <w:rPr>
          <w:sz w:val="26"/>
          <w:szCs w:val="26"/>
        </w:rPr>
      </w:pPr>
    </w:p>
    <w:p w:rsidR="003139BC" w:rsidRPr="00C07F39" w:rsidRDefault="003139BC" w:rsidP="003139BC">
      <w:pPr>
        <w:pStyle w:val="50"/>
        <w:numPr>
          <w:ilvl w:val="0"/>
          <w:numId w:val="2"/>
        </w:numPr>
        <w:shd w:val="clear" w:color="auto" w:fill="auto"/>
        <w:tabs>
          <w:tab w:val="left" w:pos="1259"/>
        </w:tabs>
        <w:ind w:left="720" w:hanging="360"/>
        <w:jc w:val="both"/>
        <w:rPr>
          <w:sz w:val="26"/>
          <w:szCs w:val="26"/>
        </w:rPr>
      </w:pPr>
      <w:r w:rsidRPr="00C07F39">
        <w:rPr>
          <w:sz w:val="26"/>
          <w:szCs w:val="26"/>
        </w:rPr>
        <w:t>Ключевые понятия</w:t>
      </w:r>
    </w:p>
    <w:p w:rsidR="003139BC" w:rsidRPr="00C07F39" w:rsidRDefault="003139BC" w:rsidP="003139BC">
      <w:pPr>
        <w:pStyle w:val="20"/>
        <w:shd w:val="clear" w:color="auto" w:fill="auto"/>
        <w:spacing w:before="0" w:after="0" w:line="322" w:lineRule="exact"/>
        <w:ind w:firstLine="740"/>
        <w:rPr>
          <w:sz w:val="26"/>
          <w:szCs w:val="26"/>
        </w:rPr>
      </w:pPr>
      <w:r w:rsidRPr="00C07F39">
        <w:rPr>
          <w:rStyle w:val="21"/>
          <w:sz w:val="26"/>
          <w:szCs w:val="26"/>
        </w:rPr>
        <w:t>Качество образования -</w:t>
      </w:r>
      <w:r w:rsidRPr="00C07F39">
        <w:rPr>
          <w:sz w:val="26"/>
          <w:szCs w:val="26"/>
        </w:rPr>
        <w:t xml:space="preserve"> комплексная характеристика образовательной деятельности и подготовки обучающегося, выражающая степень их соответствия федеральным государственным образовательным стандартам, образовательным стандартам, федеральным государственным требованиям и (или) потребностям физического или юридического лица, в интересах которого осуществляется образовательная деятельность, в том числе степень достижения планируемых результатов образовательной программы.</w:t>
      </w:r>
    </w:p>
    <w:p w:rsidR="003139BC" w:rsidRPr="00C07F39" w:rsidRDefault="003139BC" w:rsidP="003139BC">
      <w:pPr>
        <w:pStyle w:val="20"/>
        <w:shd w:val="clear" w:color="auto" w:fill="auto"/>
        <w:spacing w:before="0" w:after="0" w:line="322" w:lineRule="exact"/>
        <w:ind w:firstLine="740"/>
        <w:rPr>
          <w:sz w:val="26"/>
          <w:szCs w:val="26"/>
        </w:rPr>
      </w:pPr>
      <w:r w:rsidRPr="00C07F39">
        <w:rPr>
          <w:rStyle w:val="21"/>
          <w:sz w:val="26"/>
          <w:szCs w:val="26"/>
        </w:rPr>
        <w:t>Оценка качества образования -</w:t>
      </w:r>
      <w:r w:rsidRPr="00C07F39">
        <w:rPr>
          <w:sz w:val="26"/>
          <w:szCs w:val="26"/>
        </w:rPr>
        <w:t xml:space="preserve"> оценка </w:t>
      </w:r>
      <w:proofErr w:type="gramStart"/>
      <w:r w:rsidR="008A75B4">
        <w:rPr>
          <w:sz w:val="26"/>
          <w:szCs w:val="26"/>
        </w:rPr>
        <w:t>образовательных достижений</w:t>
      </w:r>
      <w:proofErr w:type="gramEnd"/>
      <w:r w:rsidRPr="00C07F39">
        <w:rPr>
          <w:sz w:val="26"/>
          <w:szCs w:val="26"/>
        </w:rPr>
        <w:t xml:space="preserve"> обучающихся и воспитанников, качества образовательных программ, условий реализации образовательного процесса в конкретной образовательной организации, деятельности муниципальной системы образования городского округа Спасск-Дальний.</w:t>
      </w:r>
    </w:p>
    <w:p w:rsidR="003139BC" w:rsidRPr="00C07F39" w:rsidRDefault="003139BC" w:rsidP="003139BC">
      <w:pPr>
        <w:pStyle w:val="20"/>
        <w:shd w:val="clear" w:color="auto" w:fill="auto"/>
        <w:spacing w:before="0" w:after="0" w:line="322" w:lineRule="exact"/>
        <w:ind w:firstLine="740"/>
        <w:rPr>
          <w:sz w:val="26"/>
          <w:szCs w:val="26"/>
        </w:rPr>
      </w:pPr>
      <w:r w:rsidRPr="00C07F39">
        <w:rPr>
          <w:rStyle w:val="21"/>
          <w:sz w:val="26"/>
          <w:szCs w:val="26"/>
        </w:rPr>
        <w:t>Механизмы оценки качества образования -</w:t>
      </w:r>
      <w:r w:rsidRPr="00C07F39">
        <w:rPr>
          <w:sz w:val="26"/>
          <w:szCs w:val="26"/>
        </w:rPr>
        <w:t xml:space="preserve"> совокупность принятых и осуществляемых в образовательной системе процедур оценки образовательных достижений обучающихся, качества образовательных программ, условий реализации образовательного процесса в конкретной образовательной организации, деятельности муниципальной системы образования городского округа Спасск-Дальний.</w:t>
      </w:r>
    </w:p>
    <w:p w:rsidR="003139BC" w:rsidRPr="00C07F39" w:rsidRDefault="003139BC" w:rsidP="003139BC">
      <w:pPr>
        <w:pStyle w:val="20"/>
        <w:shd w:val="clear" w:color="auto" w:fill="auto"/>
        <w:spacing w:before="0" w:after="0" w:line="322" w:lineRule="exact"/>
        <w:ind w:firstLine="740"/>
        <w:rPr>
          <w:sz w:val="26"/>
          <w:szCs w:val="26"/>
        </w:rPr>
      </w:pPr>
      <w:r w:rsidRPr="00C07F39">
        <w:rPr>
          <w:rStyle w:val="21"/>
          <w:sz w:val="26"/>
          <w:szCs w:val="26"/>
        </w:rPr>
        <w:t>Процедуры оценки качества образования -</w:t>
      </w:r>
      <w:r w:rsidRPr="00C07F39">
        <w:rPr>
          <w:sz w:val="26"/>
          <w:szCs w:val="26"/>
        </w:rPr>
        <w:t xml:space="preserve"> официально установленные, предусмотренные правилами способы и порядки осуществления оценки образовательных достижений обучающихся, качества образовательных программ, условий реализации образовательного процесса в конкретной образовательной организации, деятельности муниципальной системы образования городского округа Спасск-Дальний.</w:t>
      </w:r>
    </w:p>
    <w:p w:rsidR="003139BC" w:rsidRDefault="003139BC" w:rsidP="003139BC">
      <w:pPr>
        <w:pStyle w:val="20"/>
        <w:shd w:val="clear" w:color="auto" w:fill="auto"/>
        <w:spacing w:before="0" w:after="0" w:line="322" w:lineRule="exact"/>
        <w:ind w:firstLine="740"/>
        <w:rPr>
          <w:sz w:val="26"/>
          <w:szCs w:val="26"/>
        </w:rPr>
      </w:pPr>
      <w:r w:rsidRPr="00C07F39">
        <w:rPr>
          <w:rStyle w:val="21"/>
          <w:sz w:val="26"/>
          <w:szCs w:val="26"/>
        </w:rPr>
        <w:t>МСОКО -</w:t>
      </w:r>
      <w:r w:rsidRPr="00C07F39">
        <w:rPr>
          <w:sz w:val="26"/>
          <w:szCs w:val="26"/>
        </w:rPr>
        <w:t xml:space="preserve"> совокупность организационных и функциональных структур, норм, правил, механизмов и процедур, обеспечивающих основанную на единой концептуально - методологической базе оценку образовательных достижений обучающихся, качества образовательных программ, условий реализации образовательного процесса в конкретной образовательной организации, деятельности муниципальной системы образования городского округа Спасск-Дальний.</w:t>
      </w:r>
    </w:p>
    <w:p w:rsidR="00B104F9" w:rsidRPr="00C07F39" w:rsidRDefault="00B104F9" w:rsidP="003139BC">
      <w:pPr>
        <w:pStyle w:val="20"/>
        <w:shd w:val="clear" w:color="auto" w:fill="auto"/>
        <w:spacing w:before="0" w:after="0" w:line="322" w:lineRule="exact"/>
        <w:ind w:firstLine="740"/>
        <w:rPr>
          <w:sz w:val="26"/>
          <w:szCs w:val="26"/>
        </w:rPr>
      </w:pPr>
    </w:p>
    <w:p w:rsidR="00E82596" w:rsidRDefault="00E82596" w:rsidP="00E82596">
      <w:pPr>
        <w:pStyle w:val="50"/>
        <w:numPr>
          <w:ilvl w:val="0"/>
          <w:numId w:val="2"/>
        </w:numPr>
        <w:shd w:val="clear" w:color="auto" w:fill="auto"/>
        <w:tabs>
          <w:tab w:val="left" w:pos="1259"/>
        </w:tabs>
        <w:ind w:left="720" w:hanging="360"/>
        <w:jc w:val="both"/>
        <w:rPr>
          <w:sz w:val="26"/>
          <w:szCs w:val="26"/>
        </w:rPr>
      </w:pPr>
      <w:r w:rsidRPr="00C07F39">
        <w:rPr>
          <w:sz w:val="26"/>
          <w:szCs w:val="26"/>
        </w:rPr>
        <w:t>Цель, задачи и принципы МСОКО</w:t>
      </w:r>
    </w:p>
    <w:p w:rsidR="00B104F9" w:rsidRPr="00C07F39" w:rsidRDefault="00B104F9" w:rsidP="00B104F9">
      <w:pPr>
        <w:pStyle w:val="50"/>
        <w:shd w:val="clear" w:color="auto" w:fill="auto"/>
        <w:tabs>
          <w:tab w:val="left" w:pos="1259"/>
        </w:tabs>
        <w:ind w:left="720"/>
        <w:jc w:val="both"/>
        <w:rPr>
          <w:sz w:val="26"/>
          <w:szCs w:val="26"/>
        </w:rPr>
      </w:pPr>
    </w:p>
    <w:p w:rsidR="00E82596" w:rsidRDefault="00E82596" w:rsidP="00E82596">
      <w:pPr>
        <w:pStyle w:val="20"/>
        <w:shd w:val="clear" w:color="auto" w:fill="auto"/>
        <w:spacing w:before="0" w:after="0" w:line="322" w:lineRule="exact"/>
        <w:ind w:firstLine="740"/>
        <w:rPr>
          <w:sz w:val="26"/>
          <w:szCs w:val="26"/>
        </w:rPr>
      </w:pPr>
      <w:r w:rsidRPr="00C07F39">
        <w:rPr>
          <w:rStyle w:val="21"/>
          <w:sz w:val="26"/>
          <w:szCs w:val="26"/>
        </w:rPr>
        <w:t>Основная цель МСОКО -</w:t>
      </w:r>
      <w:r w:rsidRPr="00C07F39">
        <w:rPr>
          <w:sz w:val="26"/>
          <w:szCs w:val="26"/>
        </w:rPr>
        <w:t xml:space="preserve"> получение достоверной и объективной информации о качестве образования, позволяющей оперативно выявлять и решать проблемы системы образования в городском округе Спасск-Дальний.</w:t>
      </w:r>
    </w:p>
    <w:p w:rsidR="00B104F9" w:rsidRPr="00C07F39" w:rsidRDefault="00B104F9" w:rsidP="00E82596">
      <w:pPr>
        <w:pStyle w:val="20"/>
        <w:shd w:val="clear" w:color="auto" w:fill="auto"/>
        <w:spacing w:before="0" w:after="0" w:line="322" w:lineRule="exact"/>
        <w:ind w:firstLine="740"/>
        <w:rPr>
          <w:sz w:val="26"/>
          <w:szCs w:val="26"/>
        </w:rPr>
      </w:pPr>
    </w:p>
    <w:p w:rsidR="00E82596" w:rsidRPr="00C07F39" w:rsidRDefault="00E82596" w:rsidP="00E82596">
      <w:pPr>
        <w:pStyle w:val="50"/>
        <w:shd w:val="clear" w:color="auto" w:fill="auto"/>
        <w:ind w:firstLine="740"/>
        <w:jc w:val="both"/>
        <w:rPr>
          <w:sz w:val="26"/>
          <w:szCs w:val="26"/>
        </w:rPr>
      </w:pPr>
      <w:r w:rsidRPr="00C07F39">
        <w:rPr>
          <w:sz w:val="26"/>
          <w:szCs w:val="26"/>
        </w:rPr>
        <w:t>Основные задачи МСОКО:</w:t>
      </w:r>
    </w:p>
    <w:p w:rsidR="00E82596" w:rsidRPr="00C07F39" w:rsidRDefault="00E82596" w:rsidP="00E82596">
      <w:pPr>
        <w:pStyle w:val="20"/>
        <w:numPr>
          <w:ilvl w:val="0"/>
          <w:numId w:val="1"/>
        </w:numPr>
        <w:shd w:val="clear" w:color="auto" w:fill="auto"/>
        <w:tabs>
          <w:tab w:val="left" w:pos="1144"/>
        </w:tabs>
        <w:spacing w:before="0" w:after="0" w:line="322" w:lineRule="exact"/>
        <w:ind w:firstLine="740"/>
        <w:rPr>
          <w:sz w:val="26"/>
          <w:szCs w:val="26"/>
        </w:rPr>
      </w:pPr>
      <w:r w:rsidRPr="00C07F39">
        <w:rPr>
          <w:sz w:val="26"/>
          <w:szCs w:val="26"/>
        </w:rPr>
        <w:t>формирование единых подходов к оценке качества образования в городском округе в рамках ЕСОКО, РСОКО ПК и с учетом муниципальных потребностей;</w:t>
      </w:r>
    </w:p>
    <w:p w:rsidR="00E82596" w:rsidRPr="00C07F39" w:rsidRDefault="00E82596" w:rsidP="00E82596">
      <w:pPr>
        <w:pStyle w:val="20"/>
        <w:numPr>
          <w:ilvl w:val="0"/>
          <w:numId w:val="1"/>
        </w:numPr>
        <w:shd w:val="clear" w:color="auto" w:fill="auto"/>
        <w:tabs>
          <w:tab w:val="left" w:pos="1144"/>
        </w:tabs>
        <w:spacing w:before="0" w:after="0" w:line="322" w:lineRule="exact"/>
        <w:ind w:firstLine="740"/>
        <w:rPr>
          <w:sz w:val="26"/>
          <w:szCs w:val="26"/>
        </w:rPr>
      </w:pPr>
      <w:r w:rsidRPr="00C07F39">
        <w:rPr>
          <w:sz w:val="26"/>
          <w:szCs w:val="26"/>
        </w:rPr>
        <w:t>создание системы мониторинговых исследований в сфере образования для своевременного выявления проблем и определения путей их решения;</w:t>
      </w:r>
    </w:p>
    <w:p w:rsidR="00E82596" w:rsidRPr="00C07F39" w:rsidRDefault="00E82596" w:rsidP="00E82596">
      <w:pPr>
        <w:pStyle w:val="20"/>
        <w:numPr>
          <w:ilvl w:val="0"/>
          <w:numId w:val="1"/>
        </w:numPr>
        <w:shd w:val="clear" w:color="auto" w:fill="auto"/>
        <w:tabs>
          <w:tab w:val="left" w:pos="1144"/>
        </w:tabs>
        <w:spacing w:before="0" w:after="0" w:line="322" w:lineRule="exact"/>
        <w:ind w:firstLine="740"/>
        <w:rPr>
          <w:sz w:val="26"/>
          <w:szCs w:val="26"/>
        </w:rPr>
      </w:pPr>
      <w:r w:rsidRPr="00C07F39">
        <w:rPr>
          <w:sz w:val="26"/>
          <w:szCs w:val="26"/>
        </w:rPr>
        <w:t xml:space="preserve">разработка, формирование и внедрение </w:t>
      </w:r>
      <w:proofErr w:type="spellStart"/>
      <w:r w:rsidRPr="00C07F39">
        <w:rPr>
          <w:sz w:val="26"/>
          <w:szCs w:val="26"/>
        </w:rPr>
        <w:t>критериальной</w:t>
      </w:r>
      <w:proofErr w:type="spellEnd"/>
      <w:r w:rsidRPr="00C07F39">
        <w:rPr>
          <w:sz w:val="26"/>
          <w:szCs w:val="26"/>
        </w:rPr>
        <w:t xml:space="preserve"> базы для осуществления оценочных и аналитических процедур на разных уровнях оценивания: уровень индивидуальных достижений обучающихся, уровень руководящих и педагогических работников образования, уровень деятельности обр</w:t>
      </w:r>
      <w:r w:rsidR="006A772D" w:rsidRPr="00C07F39">
        <w:rPr>
          <w:sz w:val="26"/>
          <w:szCs w:val="26"/>
        </w:rPr>
        <w:t>азовательных организаций, уровень муниципальной</w:t>
      </w:r>
      <w:r w:rsidRPr="00C07F39">
        <w:rPr>
          <w:sz w:val="26"/>
          <w:szCs w:val="26"/>
        </w:rPr>
        <w:t xml:space="preserve"> систем</w:t>
      </w:r>
      <w:r w:rsidR="006A772D" w:rsidRPr="00C07F39">
        <w:rPr>
          <w:sz w:val="26"/>
          <w:szCs w:val="26"/>
        </w:rPr>
        <w:t>ы</w:t>
      </w:r>
      <w:r w:rsidRPr="00C07F39">
        <w:rPr>
          <w:sz w:val="26"/>
          <w:szCs w:val="26"/>
        </w:rPr>
        <w:t xml:space="preserve"> образования;</w:t>
      </w:r>
    </w:p>
    <w:p w:rsidR="00E82596" w:rsidRPr="00C07F39" w:rsidRDefault="00E82596" w:rsidP="00E82596">
      <w:pPr>
        <w:pStyle w:val="20"/>
        <w:numPr>
          <w:ilvl w:val="0"/>
          <w:numId w:val="1"/>
        </w:numPr>
        <w:shd w:val="clear" w:color="auto" w:fill="auto"/>
        <w:tabs>
          <w:tab w:val="left" w:pos="1144"/>
        </w:tabs>
        <w:spacing w:before="0" w:after="0" w:line="322" w:lineRule="exact"/>
        <w:ind w:firstLine="740"/>
        <w:rPr>
          <w:sz w:val="26"/>
          <w:szCs w:val="26"/>
        </w:rPr>
      </w:pPr>
      <w:r w:rsidRPr="00C07F39">
        <w:rPr>
          <w:sz w:val="26"/>
          <w:szCs w:val="26"/>
        </w:rPr>
        <w:t>развитие самооценки, внутренней, внешней, независимой форм оценки качества образования;</w:t>
      </w:r>
    </w:p>
    <w:p w:rsidR="00E82596" w:rsidRPr="00C07F39" w:rsidRDefault="00E82596" w:rsidP="00E82596">
      <w:pPr>
        <w:pStyle w:val="20"/>
        <w:numPr>
          <w:ilvl w:val="0"/>
          <w:numId w:val="1"/>
        </w:numPr>
        <w:shd w:val="clear" w:color="auto" w:fill="auto"/>
        <w:tabs>
          <w:tab w:val="left" w:pos="1144"/>
        </w:tabs>
        <w:spacing w:before="0" w:after="0" w:line="322" w:lineRule="exact"/>
        <w:ind w:firstLine="740"/>
        <w:rPr>
          <w:sz w:val="26"/>
          <w:szCs w:val="26"/>
        </w:rPr>
      </w:pPr>
      <w:r w:rsidRPr="00C07F39">
        <w:rPr>
          <w:sz w:val="26"/>
          <w:szCs w:val="26"/>
        </w:rPr>
        <w:t xml:space="preserve">формирование и развитие </w:t>
      </w:r>
      <w:r w:rsidR="006A772D" w:rsidRPr="00C07F39">
        <w:rPr>
          <w:sz w:val="26"/>
          <w:szCs w:val="26"/>
        </w:rPr>
        <w:t>муниципального</w:t>
      </w:r>
      <w:r w:rsidRPr="00C07F39">
        <w:rPr>
          <w:sz w:val="26"/>
          <w:szCs w:val="26"/>
        </w:rPr>
        <w:t xml:space="preserve"> экспертного сообщества, совершенствование системы подготовки и повышения квалификации специалистов в области оценки качества образования (педагогических измерений);</w:t>
      </w:r>
    </w:p>
    <w:p w:rsidR="00E82596" w:rsidRPr="00C07F39" w:rsidRDefault="00E82596" w:rsidP="00E82596">
      <w:pPr>
        <w:pStyle w:val="20"/>
        <w:numPr>
          <w:ilvl w:val="0"/>
          <w:numId w:val="1"/>
        </w:numPr>
        <w:shd w:val="clear" w:color="auto" w:fill="auto"/>
        <w:tabs>
          <w:tab w:val="left" w:pos="1144"/>
        </w:tabs>
        <w:spacing w:before="0" w:after="0" w:line="317" w:lineRule="exact"/>
        <w:ind w:firstLine="740"/>
        <w:rPr>
          <w:sz w:val="26"/>
          <w:szCs w:val="26"/>
        </w:rPr>
      </w:pPr>
      <w:r w:rsidRPr="00C07F39">
        <w:rPr>
          <w:sz w:val="26"/>
          <w:szCs w:val="26"/>
        </w:rPr>
        <w:t xml:space="preserve">обеспечение информирования заинтересованных сторон о тенденциях изменения качества образования </w:t>
      </w:r>
      <w:r w:rsidR="006A772D" w:rsidRPr="00C07F39">
        <w:rPr>
          <w:sz w:val="26"/>
          <w:szCs w:val="26"/>
        </w:rPr>
        <w:t>городского округа Спасск-Дальний</w:t>
      </w:r>
      <w:r w:rsidRPr="00C07F39">
        <w:rPr>
          <w:sz w:val="26"/>
          <w:szCs w:val="26"/>
        </w:rPr>
        <w:t>.</w:t>
      </w:r>
    </w:p>
    <w:p w:rsidR="006A772D" w:rsidRPr="00C07F39" w:rsidRDefault="006A772D" w:rsidP="006A772D">
      <w:pPr>
        <w:pStyle w:val="20"/>
        <w:shd w:val="clear" w:color="auto" w:fill="auto"/>
        <w:spacing w:before="0" w:after="0" w:line="317" w:lineRule="exact"/>
        <w:ind w:firstLine="740"/>
        <w:rPr>
          <w:sz w:val="26"/>
          <w:szCs w:val="26"/>
        </w:rPr>
      </w:pPr>
      <w:r w:rsidRPr="00C07F39">
        <w:rPr>
          <w:sz w:val="26"/>
          <w:szCs w:val="26"/>
        </w:rPr>
        <w:t xml:space="preserve">В основу функционирования МСОКО положены следующие </w:t>
      </w:r>
      <w:r w:rsidRPr="00C07F39">
        <w:rPr>
          <w:rStyle w:val="22"/>
          <w:sz w:val="26"/>
          <w:szCs w:val="26"/>
        </w:rPr>
        <w:t>принципы</w:t>
      </w:r>
      <w:r w:rsidRPr="00C07F39">
        <w:rPr>
          <w:sz w:val="26"/>
          <w:szCs w:val="26"/>
        </w:rPr>
        <w:t>:</w:t>
      </w:r>
    </w:p>
    <w:p w:rsidR="006A772D" w:rsidRPr="00C07F39" w:rsidRDefault="006A772D" w:rsidP="006A772D">
      <w:pPr>
        <w:pStyle w:val="20"/>
        <w:numPr>
          <w:ilvl w:val="0"/>
          <w:numId w:val="1"/>
        </w:numPr>
        <w:shd w:val="clear" w:color="auto" w:fill="auto"/>
        <w:tabs>
          <w:tab w:val="left" w:pos="1144"/>
        </w:tabs>
        <w:spacing w:before="0" w:after="0" w:line="317" w:lineRule="exact"/>
        <w:ind w:firstLine="740"/>
        <w:rPr>
          <w:sz w:val="26"/>
          <w:szCs w:val="26"/>
        </w:rPr>
      </w:pPr>
      <w:r w:rsidRPr="00C07F39">
        <w:rPr>
          <w:sz w:val="26"/>
          <w:szCs w:val="26"/>
        </w:rPr>
        <w:t>прозрачность процедур оценки качества и их результатов; объективность, достоверность, полнота и системность информации;</w:t>
      </w:r>
    </w:p>
    <w:p w:rsidR="006A772D" w:rsidRPr="00C07F39" w:rsidRDefault="006A772D" w:rsidP="006A772D">
      <w:pPr>
        <w:pStyle w:val="20"/>
        <w:numPr>
          <w:ilvl w:val="0"/>
          <w:numId w:val="1"/>
        </w:numPr>
        <w:shd w:val="clear" w:color="auto" w:fill="auto"/>
        <w:tabs>
          <w:tab w:val="left" w:pos="1144"/>
        </w:tabs>
        <w:spacing w:before="0" w:after="0" w:line="326" w:lineRule="exact"/>
        <w:ind w:firstLine="740"/>
        <w:rPr>
          <w:sz w:val="26"/>
          <w:szCs w:val="26"/>
        </w:rPr>
      </w:pPr>
      <w:r w:rsidRPr="00C07F39">
        <w:rPr>
          <w:sz w:val="26"/>
          <w:szCs w:val="26"/>
        </w:rPr>
        <w:t>функциональное единство МСОКО на различных уровнях при возможном разнообразии организационно-технических решений;</w:t>
      </w:r>
    </w:p>
    <w:p w:rsidR="006A772D" w:rsidRPr="00C07F39" w:rsidRDefault="006A772D" w:rsidP="006A772D">
      <w:pPr>
        <w:pStyle w:val="20"/>
        <w:numPr>
          <w:ilvl w:val="0"/>
          <w:numId w:val="1"/>
        </w:numPr>
        <w:shd w:val="clear" w:color="auto" w:fill="auto"/>
        <w:tabs>
          <w:tab w:val="left" w:pos="1144"/>
        </w:tabs>
        <w:spacing w:before="0" w:after="0" w:line="326" w:lineRule="exact"/>
        <w:ind w:firstLine="740"/>
        <w:rPr>
          <w:sz w:val="26"/>
          <w:szCs w:val="26"/>
        </w:rPr>
      </w:pPr>
      <w:r w:rsidRPr="00C07F39">
        <w:rPr>
          <w:sz w:val="26"/>
          <w:szCs w:val="26"/>
        </w:rPr>
        <w:t>применение научно обоснованного, стандартизированного и технологичного инструментария оценки;</w:t>
      </w:r>
    </w:p>
    <w:p w:rsidR="006A772D" w:rsidRPr="00C07F39" w:rsidRDefault="006A772D" w:rsidP="006A772D">
      <w:pPr>
        <w:pStyle w:val="20"/>
        <w:numPr>
          <w:ilvl w:val="0"/>
          <w:numId w:val="1"/>
        </w:numPr>
        <w:shd w:val="clear" w:color="auto" w:fill="auto"/>
        <w:tabs>
          <w:tab w:val="left" w:pos="1144"/>
        </w:tabs>
        <w:spacing w:before="0" w:after="0" w:line="322" w:lineRule="exact"/>
        <w:ind w:firstLine="740"/>
        <w:rPr>
          <w:sz w:val="26"/>
          <w:szCs w:val="26"/>
        </w:rPr>
      </w:pPr>
      <w:r w:rsidRPr="00C07F39">
        <w:rPr>
          <w:sz w:val="26"/>
          <w:szCs w:val="26"/>
        </w:rPr>
        <w:t>сочетание процедур профессиональной (ведомственной) и общественной экспертизы качества;</w:t>
      </w:r>
    </w:p>
    <w:p w:rsidR="006A772D" w:rsidRPr="00C07F39" w:rsidRDefault="006A772D" w:rsidP="006A772D">
      <w:pPr>
        <w:pStyle w:val="20"/>
        <w:numPr>
          <w:ilvl w:val="0"/>
          <w:numId w:val="1"/>
        </w:numPr>
        <w:shd w:val="clear" w:color="auto" w:fill="auto"/>
        <w:tabs>
          <w:tab w:val="left" w:pos="1144"/>
        </w:tabs>
        <w:spacing w:before="0" w:after="0" w:line="322" w:lineRule="exact"/>
        <w:ind w:firstLine="740"/>
        <w:rPr>
          <w:sz w:val="26"/>
          <w:szCs w:val="26"/>
        </w:rPr>
      </w:pPr>
      <w:r w:rsidRPr="00C07F39">
        <w:rPr>
          <w:sz w:val="26"/>
          <w:szCs w:val="26"/>
        </w:rPr>
        <w:t>ориентация на потребности и интересы обучающихся. Это означает необходимость соотнесения результатов оценки качества образования с потребностями и способностями обучающихся. Используемые критерии качества образования должны стимулировать развитие образовательных методик, технологий и управленческих механизмов, ориентированных на наиболее полный учет организациями системы образования потребностей и интересов обучающихся, на повышение возможностей для их самореализации;</w:t>
      </w:r>
    </w:p>
    <w:p w:rsidR="006A772D" w:rsidRPr="00C07F39" w:rsidRDefault="006A772D" w:rsidP="006A772D">
      <w:pPr>
        <w:pStyle w:val="20"/>
        <w:numPr>
          <w:ilvl w:val="0"/>
          <w:numId w:val="1"/>
        </w:numPr>
        <w:shd w:val="clear" w:color="auto" w:fill="auto"/>
        <w:tabs>
          <w:tab w:val="left" w:pos="1150"/>
        </w:tabs>
        <w:spacing w:before="0" w:after="0" w:line="322" w:lineRule="exact"/>
        <w:ind w:firstLine="740"/>
        <w:rPr>
          <w:sz w:val="26"/>
          <w:szCs w:val="26"/>
        </w:rPr>
      </w:pPr>
      <w:r w:rsidRPr="00C07F39">
        <w:rPr>
          <w:sz w:val="26"/>
          <w:szCs w:val="26"/>
        </w:rPr>
        <w:t>ориентация на ФГОС, устанавливающие требования к базовым компонентам образовательной деятельности - условиям, программам и результатам образования. ФГОС направлены на формирование единого образовательного пространства в Российской Федерации, что предполагает формирование единых требований к результатам обучения всех школьников страны;</w:t>
      </w:r>
    </w:p>
    <w:p w:rsidR="006A772D" w:rsidRPr="00C07F39" w:rsidRDefault="006A772D" w:rsidP="006A772D">
      <w:pPr>
        <w:pStyle w:val="20"/>
        <w:numPr>
          <w:ilvl w:val="0"/>
          <w:numId w:val="1"/>
        </w:numPr>
        <w:shd w:val="clear" w:color="auto" w:fill="auto"/>
        <w:tabs>
          <w:tab w:val="left" w:pos="1150"/>
        </w:tabs>
        <w:spacing w:before="0" w:after="0" w:line="326" w:lineRule="exact"/>
        <w:ind w:firstLine="740"/>
        <w:rPr>
          <w:sz w:val="26"/>
          <w:szCs w:val="26"/>
        </w:rPr>
      </w:pPr>
      <w:r w:rsidRPr="00C07F39">
        <w:rPr>
          <w:sz w:val="26"/>
          <w:szCs w:val="26"/>
        </w:rPr>
        <w:t>ориентация на оценивание как подготовки обучающихся, так и образовательной деятельности;</w:t>
      </w:r>
    </w:p>
    <w:p w:rsidR="006A772D" w:rsidRPr="00C07F39" w:rsidRDefault="006A772D" w:rsidP="006A772D">
      <w:pPr>
        <w:pStyle w:val="20"/>
        <w:numPr>
          <w:ilvl w:val="0"/>
          <w:numId w:val="1"/>
        </w:numPr>
        <w:shd w:val="clear" w:color="auto" w:fill="auto"/>
        <w:tabs>
          <w:tab w:val="left" w:pos="1150"/>
        </w:tabs>
        <w:spacing w:before="0" w:after="0" w:line="326" w:lineRule="exact"/>
        <w:ind w:firstLine="740"/>
        <w:rPr>
          <w:sz w:val="26"/>
          <w:szCs w:val="26"/>
        </w:rPr>
      </w:pPr>
      <w:r w:rsidRPr="00C07F39">
        <w:rPr>
          <w:sz w:val="26"/>
          <w:szCs w:val="26"/>
        </w:rPr>
        <w:t xml:space="preserve">ориентация на сравнительные международные исследования </w:t>
      </w:r>
      <w:r w:rsidRPr="00C07F39">
        <w:rPr>
          <w:sz w:val="26"/>
          <w:szCs w:val="26"/>
          <w:lang w:val="en-US" w:bidi="en-US"/>
        </w:rPr>
        <w:t>TIMSS</w:t>
      </w:r>
      <w:r w:rsidRPr="00C07F39">
        <w:rPr>
          <w:sz w:val="26"/>
          <w:szCs w:val="26"/>
          <w:lang w:bidi="en-US"/>
        </w:rPr>
        <w:t xml:space="preserve">, </w:t>
      </w:r>
      <w:r w:rsidRPr="00C07F39">
        <w:rPr>
          <w:sz w:val="26"/>
          <w:szCs w:val="26"/>
          <w:lang w:val="en-US" w:bidi="en-US"/>
        </w:rPr>
        <w:t>PIRLS</w:t>
      </w:r>
      <w:r w:rsidRPr="00C07F39">
        <w:rPr>
          <w:sz w:val="26"/>
          <w:szCs w:val="26"/>
          <w:lang w:bidi="en-US"/>
        </w:rPr>
        <w:t xml:space="preserve"> </w:t>
      </w:r>
      <w:r w:rsidRPr="00C07F39">
        <w:rPr>
          <w:sz w:val="26"/>
          <w:szCs w:val="26"/>
        </w:rPr>
        <w:t xml:space="preserve">и </w:t>
      </w:r>
      <w:r w:rsidRPr="00C07F39">
        <w:rPr>
          <w:sz w:val="26"/>
          <w:szCs w:val="26"/>
          <w:lang w:val="en-US" w:bidi="en-US"/>
        </w:rPr>
        <w:t>PISA</w:t>
      </w:r>
      <w:r w:rsidRPr="00C07F39">
        <w:rPr>
          <w:sz w:val="26"/>
          <w:szCs w:val="26"/>
          <w:lang w:bidi="en-US"/>
        </w:rPr>
        <w:t xml:space="preserve"> </w:t>
      </w:r>
      <w:r w:rsidRPr="00C07F39">
        <w:rPr>
          <w:sz w:val="26"/>
          <w:szCs w:val="26"/>
        </w:rPr>
        <w:t>в качестве примеров воплощения практики международных исследований качества подготовки обучающихся;</w:t>
      </w:r>
    </w:p>
    <w:p w:rsidR="006A772D" w:rsidRDefault="006A772D" w:rsidP="006A772D">
      <w:pPr>
        <w:pStyle w:val="20"/>
        <w:numPr>
          <w:ilvl w:val="0"/>
          <w:numId w:val="1"/>
        </w:numPr>
        <w:shd w:val="clear" w:color="auto" w:fill="auto"/>
        <w:tabs>
          <w:tab w:val="left" w:pos="1150"/>
        </w:tabs>
        <w:spacing w:before="0" w:after="0" w:line="326" w:lineRule="exact"/>
        <w:ind w:firstLine="740"/>
        <w:rPr>
          <w:sz w:val="26"/>
          <w:szCs w:val="26"/>
        </w:rPr>
      </w:pPr>
      <w:r w:rsidRPr="00C07F39">
        <w:rPr>
          <w:sz w:val="26"/>
          <w:szCs w:val="26"/>
        </w:rPr>
        <w:t>корректное использования результатов оценки для стимулирования развития образования в городском округе Спасск-Дальний.</w:t>
      </w:r>
    </w:p>
    <w:p w:rsidR="00B104F9" w:rsidRDefault="00B104F9" w:rsidP="00B104F9">
      <w:pPr>
        <w:pStyle w:val="20"/>
        <w:shd w:val="clear" w:color="auto" w:fill="auto"/>
        <w:tabs>
          <w:tab w:val="left" w:pos="1150"/>
        </w:tabs>
        <w:spacing w:before="0" w:after="0" w:line="326" w:lineRule="exact"/>
        <w:ind w:left="740"/>
        <w:rPr>
          <w:sz w:val="26"/>
          <w:szCs w:val="26"/>
        </w:rPr>
      </w:pPr>
    </w:p>
    <w:p w:rsidR="00B104F9" w:rsidRDefault="00B104F9" w:rsidP="00B104F9">
      <w:pPr>
        <w:pStyle w:val="20"/>
        <w:shd w:val="clear" w:color="auto" w:fill="auto"/>
        <w:tabs>
          <w:tab w:val="left" w:pos="1150"/>
        </w:tabs>
        <w:spacing w:before="0" w:after="0" w:line="326" w:lineRule="exact"/>
        <w:ind w:left="740"/>
        <w:rPr>
          <w:sz w:val="26"/>
          <w:szCs w:val="26"/>
        </w:rPr>
      </w:pPr>
    </w:p>
    <w:p w:rsidR="00B104F9" w:rsidRPr="00C07F39" w:rsidRDefault="00B104F9" w:rsidP="00B104F9">
      <w:pPr>
        <w:pStyle w:val="20"/>
        <w:shd w:val="clear" w:color="auto" w:fill="auto"/>
        <w:tabs>
          <w:tab w:val="left" w:pos="1150"/>
        </w:tabs>
        <w:spacing w:before="0" w:after="0" w:line="326" w:lineRule="exact"/>
        <w:ind w:left="740"/>
        <w:rPr>
          <w:sz w:val="26"/>
          <w:szCs w:val="26"/>
        </w:rPr>
      </w:pPr>
    </w:p>
    <w:p w:rsidR="00B104F9" w:rsidRPr="00B104F9" w:rsidRDefault="006A772D" w:rsidP="00B104F9">
      <w:pPr>
        <w:pStyle w:val="50"/>
        <w:numPr>
          <w:ilvl w:val="0"/>
          <w:numId w:val="2"/>
        </w:numPr>
        <w:shd w:val="clear" w:color="auto" w:fill="auto"/>
        <w:tabs>
          <w:tab w:val="left" w:pos="1259"/>
        </w:tabs>
        <w:spacing w:line="326" w:lineRule="exact"/>
        <w:ind w:left="720" w:hanging="360"/>
        <w:jc w:val="both"/>
        <w:rPr>
          <w:sz w:val="26"/>
          <w:szCs w:val="26"/>
        </w:rPr>
      </w:pPr>
      <w:r w:rsidRPr="00C07F39">
        <w:rPr>
          <w:sz w:val="26"/>
          <w:szCs w:val="26"/>
        </w:rPr>
        <w:t>Механизмы достижения поставленных целей:</w:t>
      </w:r>
    </w:p>
    <w:p w:rsidR="006A772D" w:rsidRPr="00C07F39" w:rsidRDefault="006A772D" w:rsidP="006A772D">
      <w:pPr>
        <w:pStyle w:val="20"/>
        <w:numPr>
          <w:ilvl w:val="0"/>
          <w:numId w:val="1"/>
        </w:numPr>
        <w:shd w:val="clear" w:color="auto" w:fill="auto"/>
        <w:tabs>
          <w:tab w:val="left" w:pos="1150"/>
        </w:tabs>
        <w:spacing w:before="0" w:after="0" w:line="326" w:lineRule="exact"/>
        <w:ind w:firstLine="740"/>
        <w:rPr>
          <w:sz w:val="26"/>
          <w:szCs w:val="26"/>
        </w:rPr>
      </w:pPr>
      <w:r w:rsidRPr="00C07F39">
        <w:rPr>
          <w:sz w:val="26"/>
          <w:szCs w:val="26"/>
        </w:rPr>
        <w:t>разработка нормативной базы МСОКО (настоящей Концепции, регламентов, порядков, положений в соответствии с актуальными задачами);</w:t>
      </w:r>
    </w:p>
    <w:p w:rsidR="006A772D" w:rsidRPr="00C07F39" w:rsidRDefault="006A772D" w:rsidP="006A772D">
      <w:pPr>
        <w:pStyle w:val="20"/>
        <w:numPr>
          <w:ilvl w:val="0"/>
          <w:numId w:val="1"/>
        </w:numPr>
        <w:shd w:val="clear" w:color="auto" w:fill="auto"/>
        <w:tabs>
          <w:tab w:val="left" w:pos="1150"/>
        </w:tabs>
        <w:spacing w:before="0" w:after="0" w:line="326" w:lineRule="exact"/>
        <w:ind w:firstLine="740"/>
        <w:rPr>
          <w:sz w:val="26"/>
          <w:szCs w:val="26"/>
        </w:rPr>
      </w:pPr>
      <w:r w:rsidRPr="00C07F39">
        <w:rPr>
          <w:sz w:val="26"/>
          <w:szCs w:val="26"/>
        </w:rPr>
        <w:t>выстраивание структуры запросов, сбора и анализа статистических данных и мониторинговых исследований на основе утвержденных оценочных процедур, включая цели, показатели, критерии, методы сбора информации, алгоритмы и технологии проведения оценочных процедур, в том числе с использованием ресурсов модуля «МСОКО» АИС «Сетевой город. Образование»;</w:t>
      </w:r>
    </w:p>
    <w:p w:rsidR="006A772D" w:rsidRPr="00C07F39" w:rsidRDefault="006A772D" w:rsidP="006A772D">
      <w:pPr>
        <w:pStyle w:val="20"/>
        <w:numPr>
          <w:ilvl w:val="0"/>
          <w:numId w:val="1"/>
        </w:numPr>
        <w:shd w:val="clear" w:color="auto" w:fill="auto"/>
        <w:tabs>
          <w:tab w:val="left" w:pos="1150"/>
        </w:tabs>
        <w:spacing w:before="0" w:after="0" w:line="326" w:lineRule="exact"/>
        <w:ind w:firstLine="740"/>
        <w:rPr>
          <w:sz w:val="26"/>
          <w:szCs w:val="26"/>
        </w:rPr>
      </w:pPr>
      <w:r w:rsidRPr="00C07F39">
        <w:rPr>
          <w:sz w:val="26"/>
          <w:szCs w:val="26"/>
        </w:rPr>
        <w:t xml:space="preserve">оснащение инфраструктуры МСОКО (кадровое, </w:t>
      </w:r>
      <w:proofErr w:type="spellStart"/>
      <w:r w:rsidRPr="00C07F39">
        <w:rPr>
          <w:sz w:val="26"/>
          <w:szCs w:val="26"/>
        </w:rPr>
        <w:t>материально</w:t>
      </w:r>
      <w:r w:rsidRPr="00C07F39">
        <w:rPr>
          <w:sz w:val="26"/>
          <w:szCs w:val="26"/>
        </w:rPr>
        <w:softHyphen/>
        <w:t>техническое</w:t>
      </w:r>
      <w:proofErr w:type="spellEnd"/>
      <w:r w:rsidRPr="00C07F39">
        <w:rPr>
          <w:sz w:val="26"/>
          <w:szCs w:val="26"/>
        </w:rPr>
        <w:t xml:space="preserve"> и программно-методическое);</w:t>
      </w:r>
    </w:p>
    <w:p w:rsidR="007A44E1" w:rsidRDefault="006A772D" w:rsidP="007A44E1">
      <w:pPr>
        <w:pStyle w:val="20"/>
        <w:numPr>
          <w:ilvl w:val="0"/>
          <w:numId w:val="1"/>
        </w:numPr>
        <w:shd w:val="clear" w:color="auto" w:fill="auto"/>
        <w:tabs>
          <w:tab w:val="left" w:pos="1150"/>
        </w:tabs>
        <w:spacing w:before="0" w:after="0" w:line="326" w:lineRule="exact"/>
        <w:ind w:firstLine="740"/>
        <w:rPr>
          <w:sz w:val="26"/>
          <w:szCs w:val="26"/>
        </w:rPr>
      </w:pPr>
      <w:r w:rsidRPr="00C07F39">
        <w:rPr>
          <w:sz w:val="26"/>
          <w:szCs w:val="26"/>
        </w:rPr>
        <w:t>выработка на основе полученных данных предложений и методических рекомендаций по дальнейшему развитию системы образования в городском округе Спасск-Дальний</w:t>
      </w:r>
      <w:r w:rsidR="00B104F9">
        <w:rPr>
          <w:sz w:val="26"/>
          <w:szCs w:val="26"/>
        </w:rPr>
        <w:t>.</w:t>
      </w:r>
    </w:p>
    <w:p w:rsidR="00B104F9" w:rsidRPr="00C07F39" w:rsidRDefault="00B104F9" w:rsidP="00B104F9">
      <w:pPr>
        <w:pStyle w:val="20"/>
        <w:shd w:val="clear" w:color="auto" w:fill="auto"/>
        <w:tabs>
          <w:tab w:val="left" w:pos="1150"/>
        </w:tabs>
        <w:spacing w:before="0" w:after="0" w:line="326" w:lineRule="exact"/>
        <w:ind w:left="740"/>
        <w:rPr>
          <w:sz w:val="26"/>
          <w:szCs w:val="26"/>
        </w:rPr>
      </w:pPr>
    </w:p>
    <w:p w:rsidR="00B104F9" w:rsidRPr="00B104F9" w:rsidRDefault="007A44E1" w:rsidP="00B104F9">
      <w:pPr>
        <w:pStyle w:val="20"/>
        <w:numPr>
          <w:ilvl w:val="1"/>
          <w:numId w:val="3"/>
        </w:numPr>
        <w:shd w:val="clear" w:color="auto" w:fill="auto"/>
        <w:tabs>
          <w:tab w:val="left" w:pos="1150"/>
        </w:tabs>
        <w:spacing w:before="0" w:after="0" w:line="326" w:lineRule="exact"/>
        <w:rPr>
          <w:b/>
          <w:sz w:val="26"/>
          <w:szCs w:val="26"/>
        </w:rPr>
      </w:pPr>
      <w:r w:rsidRPr="00C07F39">
        <w:rPr>
          <w:b/>
          <w:sz w:val="26"/>
          <w:szCs w:val="26"/>
        </w:rPr>
        <w:t>Предполагаемые результаты развития МСОКО:</w:t>
      </w:r>
    </w:p>
    <w:p w:rsidR="007A44E1" w:rsidRPr="00C07F39" w:rsidRDefault="007A44E1" w:rsidP="007A44E1">
      <w:pPr>
        <w:pStyle w:val="20"/>
        <w:shd w:val="clear" w:color="auto" w:fill="auto"/>
        <w:spacing w:before="0" w:after="0" w:line="326" w:lineRule="exact"/>
        <w:ind w:firstLine="740"/>
        <w:rPr>
          <w:sz w:val="26"/>
          <w:szCs w:val="26"/>
        </w:rPr>
      </w:pPr>
      <w:r w:rsidRPr="00C07F39">
        <w:rPr>
          <w:sz w:val="26"/>
          <w:szCs w:val="26"/>
        </w:rPr>
        <w:t>В соответствии с поставленными целями предполагается достижение следующих результатов:</w:t>
      </w:r>
    </w:p>
    <w:p w:rsidR="007A44E1" w:rsidRPr="00C07F39" w:rsidRDefault="007A44E1" w:rsidP="007A44E1">
      <w:pPr>
        <w:pStyle w:val="20"/>
        <w:numPr>
          <w:ilvl w:val="0"/>
          <w:numId w:val="1"/>
        </w:numPr>
        <w:shd w:val="clear" w:color="auto" w:fill="auto"/>
        <w:tabs>
          <w:tab w:val="left" w:pos="1150"/>
        </w:tabs>
        <w:spacing w:before="0" w:after="0" w:line="326" w:lineRule="exact"/>
        <w:ind w:firstLine="740"/>
        <w:rPr>
          <w:sz w:val="26"/>
          <w:szCs w:val="26"/>
        </w:rPr>
      </w:pPr>
      <w:r w:rsidRPr="00C07F39">
        <w:rPr>
          <w:sz w:val="26"/>
          <w:szCs w:val="26"/>
        </w:rPr>
        <w:t>эффективное функционирование МСОКО в рамках РСОКО ПК и ЕСОКО;</w:t>
      </w:r>
    </w:p>
    <w:p w:rsidR="007A44E1" w:rsidRPr="00C07F39" w:rsidRDefault="007A44E1" w:rsidP="007A44E1">
      <w:pPr>
        <w:pStyle w:val="20"/>
        <w:numPr>
          <w:ilvl w:val="0"/>
          <w:numId w:val="1"/>
        </w:numPr>
        <w:shd w:val="clear" w:color="auto" w:fill="auto"/>
        <w:tabs>
          <w:tab w:val="left" w:pos="1150"/>
        </w:tabs>
        <w:spacing w:before="0" w:after="0" w:line="322" w:lineRule="exact"/>
        <w:ind w:firstLine="740"/>
        <w:rPr>
          <w:sz w:val="26"/>
          <w:szCs w:val="26"/>
        </w:rPr>
      </w:pPr>
      <w:r w:rsidRPr="00C07F39">
        <w:rPr>
          <w:sz w:val="26"/>
          <w:szCs w:val="26"/>
        </w:rPr>
        <w:t>своевременное реагирование муниципальной системы образования на изменяющийся характер вызовов общества к образованию;</w:t>
      </w:r>
    </w:p>
    <w:p w:rsidR="007A44E1" w:rsidRPr="00C07F39" w:rsidRDefault="007A44E1" w:rsidP="007A44E1">
      <w:pPr>
        <w:pStyle w:val="20"/>
        <w:numPr>
          <w:ilvl w:val="0"/>
          <w:numId w:val="1"/>
        </w:numPr>
        <w:shd w:val="clear" w:color="auto" w:fill="auto"/>
        <w:tabs>
          <w:tab w:val="left" w:pos="1150"/>
        </w:tabs>
        <w:spacing w:before="0" w:after="0" w:line="322" w:lineRule="exact"/>
        <w:ind w:firstLine="740"/>
        <w:rPr>
          <w:sz w:val="26"/>
          <w:szCs w:val="26"/>
        </w:rPr>
      </w:pPr>
      <w:r w:rsidRPr="00C07F39">
        <w:rPr>
          <w:sz w:val="26"/>
          <w:szCs w:val="26"/>
        </w:rPr>
        <w:t>эффективное использование банка данных о состоянии муниципального образования для принятия обоснованных управленческих решений в сфере образования, повышения управляемости и мобильности в развитии образовательных систем, прогнозирования развития образовательных организаций;</w:t>
      </w:r>
    </w:p>
    <w:p w:rsidR="002515A9" w:rsidRPr="00C07F39" w:rsidRDefault="002515A9" w:rsidP="002515A9">
      <w:pPr>
        <w:pStyle w:val="20"/>
        <w:numPr>
          <w:ilvl w:val="0"/>
          <w:numId w:val="1"/>
        </w:numPr>
        <w:shd w:val="clear" w:color="auto" w:fill="auto"/>
        <w:tabs>
          <w:tab w:val="left" w:pos="1145"/>
        </w:tabs>
        <w:spacing w:before="0" w:after="0" w:line="326" w:lineRule="exact"/>
        <w:ind w:firstLine="740"/>
        <w:rPr>
          <w:sz w:val="26"/>
          <w:szCs w:val="26"/>
        </w:rPr>
      </w:pPr>
      <w:r w:rsidRPr="00C07F39">
        <w:rPr>
          <w:sz w:val="26"/>
          <w:szCs w:val="26"/>
        </w:rPr>
        <w:t>функционирование системы многоуровневого мониторинга качества образования в городском округе Спасск-Дальний;</w:t>
      </w:r>
    </w:p>
    <w:p w:rsidR="002515A9" w:rsidRPr="00C07F39" w:rsidRDefault="002515A9" w:rsidP="002515A9">
      <w:pPr>
        <w:pStyle w:val="20"/>
        <w:numPr>
          <w:ilvl w:val="0"/>
          <w:numId w:val="1"/>
        </w:numPr>
        <w:shd w:val="clear" w:color="auto" w:fill="auto"/>
        <w:tabs>
          <w:tab w:val="left" w:pos="1145"/>
        </w:tabs>
        <w:spacing w:before="0" w:after="0" w:line="326" w:lineRule="exact"/>
        <w:ind w:firstLine="740"/>
        <w:rPr>
          <w:sz w:val="26"/>
          <w:szCs w:val="26"/>
        </w:rPr>
      </w:pPr>
      <w:r w:rsidRPr="00C07F39">
        <w:rPr>
          <w:sz w:val="26"/>
          <w:szCs w:val="26"/>
        </w:rPr>
        <w:t>функционирование единой информационно-образовательной среды, способствующей повышению уровня информированности и образованности потребителей образовательных услуг;</w:t>
      </w:r>
    </w:p>
    <w:p w:rsidR="002515A9" w:rsidRDefault="002515A9" w:rsidP="002515A9">
      <w:pPr>
        <w:pStyle w:val="20"/>
        <w:numPr>
          <w:ilvl w:val="0"/>
          <w:numId w:val="1"/>
        </w:numPr>
        <w:shd w:val="clear" w:color="auto" w:fill="auto"/>
        <w:tabs>
          <w:tab w:val="left" w:pos="1145"/>
        </w:tabs>
        <w:spacing w:before="0" w:after="0" w:line="326" w:lineRule="exact"/>
        <w:ind w:firstLine="740"/>
        <w:rPr>
          <w:sz w:val="26"/>
          <w:szCs w:val="26"/>
        </w:rPr>
      </w:pPr>
      <w:r w:rsidRPr="00C07F39">
        <w:rPr>
          <w:sz w:val="26"/>
          <w:szCs w:val="26"/>
        </w:rPr>
        <w:t>кадровая обеспеченность МСОКО в соответствии и требованиями профессиональных и образовательных стандартов.</w:t>
      </w:r>
    </w:p>
    <w:p w:rsidR="00B104F9" w:rsidRPr="00C07F39" w:rsidRDefault="00B104F9" w:rsidP="00B104F9">
      <w:pPr>
        <w:pStyle w:val="20"/>
        <w:shd w:val="clear" w:color="auto" w:fill="auto"/>
        <w:tabs>
          <w:tab w:val="left" w:pos="1145"/>
        </w:tabs>
        <w:spacing w:before="0" w:after="0" w:line="326" w:lineRule="exact"/>
        <w:ind w:left="740"/>
        <w:rPr>
          <w:sz w:val="26"/>
          <w:szCs w:val="26"/>
        </w:rPr>
      </w:pPr>
    </w:p>
    <w:p w:rsidR="00B104F9" w:rsidRPr="00B104F9" w:rsidRDefault="002515A9" w:rsidP="00B104F9">
      <w:pPr>
        <w:pStyle w:val="50"/>
        <w:numPr>
          <w:ilvl w:val="0"/>
          <w:numId w:val="2"/>
        </w:numPr>
        <w:shd w:val="clear" w:color="auto" w:fill="auto"/>
        <w:tabs>
          <w:tab w:val="left" w:pos="1319"/>
        </w:tabs>
        <w:spacing w:line="326" w:lineRule="exact"/>
        <w:ind w:left="720" w:hanging="360"/>
        <w:jc w:val="both"/>
        <w:rPr>
          <w:sz w:val="26"/>
          <w:szCs w:val="26"/>
        </w:rPr>
      </w:pPr>
      <w:r w:rsidRPr="00C07F39">
        <w:rPr>
          <w:sz w:val="26"/>
          <w:szCs w:val="26"/>
        </w:rPr>
        <w:t>Потребители результатов деятельности МСОКО:</w:t>
      </w:r>
    </w:p>
    <w:p w:rsidR="002515A9" w:rsidRPr="00C07F39" w:rsidRDefault="002515A9" w:rsidP="002515A9">
      <w:pPr>
        <w:pStyle w:val="20"/>
        <w:numPr>
          <w:ilvl w:val="0"/>
          <w:numId w:val="1"/>
        </w:numPr>
        <w:shd w:val="clear" w:color="auto" w:fill="auto"/>
        <w:tabs>
          <w:tab w:val="left" w:pos="1145"/>
        </w:tabs>
        <w:spacing w:before="0" w:after="0" w:line="326" w:lineRule="exact"/>
        <w:ind w:firstLine="740"/>
        <w:rPr>
          <w:b/>
          <w:sz w:val="26"/>
          <w:szCs w:val="26"/>
        </w:rPr>
      </w:pPr>
      <w:r w:rsidRPr="00C07F39">
        <w:rPr>
          <w:rStyle w:val="22"/>
          <w:b w:val="0"/>
          <w:sz w:val="26"/>
          <w:szCs w:val="26"/>
        </w:rPr>
        <w:t>органы местного самоуправления</w:t>
      </w:r>
      <w:r w:rsidRPr="00C07F39">
        <w:rPr>
          <w:sz w:val="26"/>
          <w:szCs w:val="26"/>
        </w:rPr>
        <w:t>;</w:t>
      </w:r>
    </w:p>
    <w:p w:rsidR="002515A9" w:rsidRPr="00C07F39" w:rsidRDefault="002515A9" w:rsidP="002515A9">
      <w:pPr>
        <w:pStyle w:val="20"/>
        <w:numPr>
          <w:ilvl w:val="0"/>
          <w:numId w:val="1"/>
        </w:numPr>
        <w:shd w:val="clear" w:color="auto" w:fill="auto"/>
        <w:tabs>
          <w:tab w:val="left" w:pos="1145"/>
        </w:tabs>
        <w:spacing w:before="0" w:after="0" w:line="326" w:lineRule="exact"/>
        <w:ind w:firstLine="740"/>
        <w:rPr>
          <w:sz w:val="26"/>
          <w:szCs w:val="26"/>
        </w:rPr>
      </w:pPr>
      <w:r w:rsidRPr="00C07F39">
        <w:rPr>
          <w:rStyle w:val="22"/>
          <w:b w:val="0"/>
          <w:sz w:val="26"/>
          <w:szCs w:val="26"/>
        </w:rPr>
        <w:t>производственные структуры</w:t>
      </w:r>
      <w:r w:rsidRPr="00C07F39">
        <w:rPr>
          <w:rStyle w:val="22"/>
          <w:sz w:val="26"/>
          <w:szCs w:val="26"/>
        </w:rPr>
        <w:t xml:space="preserve"> </w:t>
      </w:r>
      <w:r w:rsidRPr="00C07F39">
        <w:rPr>
          <w:sz w:val="26"/>
          <w:szCs w:val="26"/>
        </w:rPr>
        <w:t>- государственные и бизнес-структуры, представляющие как отдельные предприятия, так и их различные объединения, а также предприятия, организации и учреждения социальной, культурной сферы и т.д.;</w:t>
      </w:r>
    </w:p>
    <w:p w:rsidR="002515A9" w:rsidRPr="00C07F39" w:rsidRDefault="002515A9" w:rsidP="002515A9">
      <w:pPr>
        <w:pStyle w:val="20"/>
        <w:numPr>
          <w:ilvl w:val="0"/>
          <w:numId w:val="1"/>
        </w:numPr>
        <w:shd w:val="clear" w:color="auto" w:fill="auto"/>
        <w:tabs>
          <w:tab w:val="left" w:pos="1145"/>
        </w:tabs>
        <w:spacing w:before="0" w:after="0" w:line="326" w:lineRule="exact"/>
        <w:ind w:firstLine="740"/>
        <w:rPr>
          <w:sz w:val="26"/>
          <w:szCs w:val="26"/>
        </w:rPr>
      </w:pPr>
      <w:r w:rsidRPr="00C07F39">
        <w:rPr>
          <w:rStyle w:val="22"/>
          <w:b w:val="0"/>
          <w:sz w:val="26"/>
          <w:szCs w:val="26"/>
        </w:rPr>
        <w:t>общественные структуры</w:t>
      </w:r>
      <w:r w:rsidRPr="00C07F39">
        <w:rPr>
          <w:rStyle w:val="22"/>
          <w:sz w:val="26"/>
          <w:szCs w:val="26"/>
        </w:rPr>
        <w:t xml:space="preserve"> </w:t>
      </w:r>
      <w:r w:rsidRPr="00C07F39">
        <w:rPr>
          <w:sz w:val="26"/>
          <w:szCs w:val="26"/>
        </w:rPr>
        <w:t>- политические партии, общественные ассоциации, религиозные организации и др.;</w:t>
      </w:r>
    </w:p>
    <w:p w:rsidR="002515A9" w:rsidRPr="00C07F39" w:rsidRDefault="002515A9" w:rsidP="002515A9">
      <w:pPr>
        <w:pStyle w:val="20"/>
        <w:numPr>
          <w:ilvl w:val="0"/>
          <w:numId w:val="1"/>
        </w:numPr>
        <w:shd w:val="clear" w:color="auto" w:fill="auto"/>
        <w:tabs>
          <w:tab w:val="left" w:pos="1145"/>
        </w:tabs>
        <w:spacing w:before="0" w:after="0" w:line="326" w:lineRule="exact"/>
        <w:ind w:firstLine="740"/>
        <w:rPr>
          <w:sz w:val="26"/>
          <w:szCs w:val="26"/>
        </w:rPr>
      </w:pPr>
      <w:r w:rsidRPr="00C07F39">
        <w:rPr>
          <w:rStyle w:val="22"/>
          <w:b w:val="0"/>
          <w:sz w:val="26"/>
          <w:szCs w:val="26"/>
        </w:rPr>
        <w:t>отдельные граждане</w:t>
      </w:r>
      <w:r w:rsidRPr="00C07F39">
        <w:rPr>
          <w:sz w:val="26"/>
          <w:szCs w:val="26"/>
        </w:rPr>
        <w:t>, интересы которых могут быть представлены также семьей, производством (работодателями) и государством;</w:t>
      </w:r>
    </w:p>
    <w:p w:rsidR="002515A9" w:rsidRPr="00C07F39" w:rsidRDefault="002515A9" w:rsidP="002515A9">
      <w:pPr>
        <w:pStyle w:val="20"/>
        <w:numPr>
          <w:ilvl w:val="0"/>
          <w:numId w:val="1"/>
        </w:numPr>
        <w:shd w:val="clear" w:color="auto" w:fill="auto"/>
        <w:tabs>
          <w:tab w:val="left" w:pos="1145"/>
        </w:tabs>
        <w:spacing w:before="0" w:after="304" w:line="326" w:lineRule="exact"/>
        <w:ind w:firstLine="740"/>
        <w:rPr>
          <w:sz w:val="26"/>
          <w:szCs w:val="26"/>
        </w:rPr>
      </w:pPr>
      <w:r w:rsidRPr="00C07F39">
        <w:rPr>
          <w:rStyle w:val="22"/>
          <w:b w:val="0"/>
          <w:sz w:val="26"/>
          <w:szCs w:val="26"/>
        </w:rPr>
        <w:t>система образования</w:t>
      </w:r>
      <w:r w:rsidRPr="00C07F39">
        <w:rPr>
          <w:rStyle w:val="22"/>
          <w:sz w:val="26"/>
          <w:szCs w:val="26"/>
        </w:rPr>
        <w:t xml:space="preserve"> </w:t>
      </w:r>
      <w:r w:rsidRPr="00C07F39">
        <w:rPr>
          <w:sz w:val="26"/>
          <w:szCs w:val="26"/>
        </w:rPr>
        <w:t>- образовательные организации, их сети и органы управления образованием.</w:t>
      </w:r>
    </w:p>
    <w:p w:rsidR="00246B43" w:rsidRPr="00C07F39" w:rsidRDefault="00246B43" w:rsidP="00246B43">
      <w:pPr>
        <w:pStyle w:val="50"/>
        <w:shd w:val="clear" w:color="auto" w:fill="auto"/>
        <w:ind w:firstLine="740"/>
        <w:jc w:val="both"/>
        <w:rPr>
          <w:sz w:val="26"/>
          <w:szCs w:val="26"/>
        </w:rPr>
      </w:pPr>
      <w:r w:rsidRPr="00C07F39">
        <w:rPr>
          <w:sz w:val="26"/>
          <w:szCs w:val="26"/>
        </w:rPr>
        <w:t>Модель муниципальной системы оценки качества образования</w:t>
      </w:r>
    </w:p>
    <w:p w:rsidR="00246B43" w:rsidRPr="00C07F39" w:rsidRDefault="00246B43" w:rsidP="00246B43">
      <w:pPr>
        <w:pStyle w:val="50"/>
        <w:shd w:val="clear" w:color="auto" w:fill="auto"/>
        <w:ind w:left="20"/>
        <w:rPr>
          <w:sz w:val="26"/>
          <w:szCs w:val="26"/>
        </w:rPr>
      </w:pPr>
      <w:r w:rsidRPr="00C07F39">
        <w:rPr>
          <w:sz w:val="26"/>
          <w:szCs w:val="26"/>
        </w:rPr>
        <w:t>городского округа Спасск-Дальний</w:t>
      </w:r>
    </w:p>
    <w:p w:rsidR="00246B43" w:rsidRPr="00C07F39" w:rsidRDefault="00246B43" w:rsidP="00246B43">
      <w:pPr>
        <w:pStyle w:val="50"/>
        <w:shd w:val="clear" w:color="auto" w:fill="auto"/>
        <w:ind w:left="20"/>
        <w:rPr>
          <w:sz w:val="26"/>
          <w:szCs w:val="26"/>
        </w:rPr>
      </w:pPr>
    </w:p>
    <w:p w:rsidR="00246B43" w:rsidRPr="00C07F39" w:rsidRDefault="00246B43" w:rsidP="00246B43">
      <w:pPr>
        <w:pStyle w:val="50"/>
        <w:numPr>
          <w:ilvl w:val="0"/>
          <w:numId w:val="4"/>
        </w:numPr>
        <w:shd w:val="clear" w:color="auto" w:fill="auto"/>
        <w:tabs>
          <w:tab w:val="left" w:pos="1338"/>
        </w:tabs>
        <w:ind w:firstLine="740"/>
        <w:jc w:val="both"/>
        <w:rPr>
          <w:sz w:val="26"/>
          <w:szCs w:val="26"/>
        </w:rPr>
      </w:pPr>
      <w:r w:rsidRPr="00C07F39">
        <w:rPr>
          <w:sz w:val="26"/>
          <w:szCs w:val="26"/>
        </w:rPr>
        <w:t>Направления реализации МСОКО:</w:t>
      </w:r>
    </w:p>
    <w:p w:rsidR="00246B43" w:rsidRPr="00C07F39" w:rsidRDefault="00246B43" w:rsidP="00246B43">
      <w:pPr>
        <w:pStyle w:val="20"/>
        <w:numPr>
          <w:ilvl w:val="0"/>
          <w:numId w:val="1"/>
        </w:numPr>
        <w:shd w:val="clear" w:color="auto" w:fill="auto"/>
        <w:tabs>
          <w:tab w:val="left" w:pos="1079"/>
        </w:tabs>
        <w:spacing w:before="0" w:after="0" w:line="322" w:lineRule="exact"/>
        <w:ind w:firstLine="740"/>
        <w:rPr>
          <w:sz w:val="26"/>
          <w:szCs w:val="26"/>
        </w:rPr>
      </w:pPr>
      <w:r w:rsidRPr="00C07F39">
        <w:rPr>
          <w:sz w:val="26"/>
          <w:szCs w:val="26"/>
        </w:rPr>
        <w:t>система оценки качества подготовки обучающихся;</w:t>
      </w:r>
    </w:p>
    <w:p w:rsidR="00246B43" w:rsidRPr="00C07F39" w:rsidRDefault="00246B43" w:rsidP="00246B43">
      <w:pPr>
        <w:pStyle w:val="20"/>
        <w:numPr>
          <w:ilvl w:val="0"/>
          <w:numId w:val="1"/>
        </w:numPr>
        <w:shd w:val="clear" w:color="auto" w:fill="auto"/>
        <w:tabs>
          <w:tab w:val="left" w:pos="982"/>
        </w:tabs>
        <w:spacing w:before="0" w:after="0" w:line="322" w:lineRule="exact"/>
        <w:ind w:firstLine="740"/>
        <w:rPr>
          <w:sz w:val="26"/>
          <w:szCs w:val="26"/>
        </w:rPr>
      </w:pPr>
      <w:r w:rsidRPr="00C07F39">
        <w:rPr>
          <w:sz w:val="26"/>
          <w:szCs w:val="26"/>
        </w:rPr>
        <w:t>система работы со школами с низкими результатами обучения и/или школами, функционирующими в неблагоприятных социальных условиях;</w:t>
      </w:r>
    </w:p>
    <w:p w:rsidR="00246B43" w:rsidRPr="00C07F39" w:rsidRDefault="00246B43" w:rsidP="00246B43">
      <w:pPr>
        <w:pStyle w:val="20"/>
        <w:numPr>
          <w:ilvl w:val="0"/>
          <w:numId w:val="1"/>
        </w:numPr>
        <w:shd w:val="clear" w:color="auto" w:fill="auto"/>
        <w:tabs>
          <w:tab w:val="left" w:pos="982"/>
        </w:tabs>
        <w:spacing w:before="0" w:after="0" w:line="322" w:lineRule="exact"/>
        <w:ind w:firstLine="740"/>
        <w:rPr>
          <w:sz w:val="26"/>
          <w:szCs w:val="26"/>
        </w:rPr>
      </w:pPr>
      <w:r w:rsidRPr="00C07F39">
        <w:rPr>
          <w:sz w:val="26"/>
          <w:szCs w:val="26"/>
        </w:rPr>
        <w:t>система выявления, поддержки и развития способностей и талантов у детей и молодежи;</w:t>
      </w:r>
    </w:p>
    <w:p w:rsidR="00246B43" w:rsidRPr="00C07F39" w:rsidRDefault="00246B43" w:rsidP="00246B43">
      <w:pPr>
        <w:pStyle w:val="20"/>
        <w:numPr>
          <w:ilvl w:val="0"/>
          <w:numId w:val="1"/>
        </w:numPr>
        <w:shd w:val="clear" w:color="auto" w:fill="auto"/>
        <w:tabs>
          <w:tab w:val="left" w:pos="978"/>
        </w:tabs>
        <w:spacing w:before="0" w:after="0" w:line="322" w:lineRule="exact"/>
        <w:ind w:firstLine="740"/>
        <w:rPr>
          <w:sz w:val="26"/>
          <w:szCs w:val="26"/>
        </w:rPr>
      </w:pPr>
      <w:r w:rsidRPr="00C07F39">
        <w:rPr>
          <w:sz w:val="26"/>
          <w:szCs w:val="26"/>
        </w:rPr>
        <w:t>система работы по самоопределению и профессиональной ориентации обучающихся;</w:t>
      </w:r>
    </w:p>
    <w:p w:rsidR="00246B43" w:rsidRPr="00C07F39" w:rsidRDefault="00246B43" w:rsidP="00246B43">
      <w:pPr>
        <w:pStyle w:val="20"/>
        <w:numPr>
          <w:ilvl w:val="0"/>
          <w:numId w:val="1"/>
        </w:numPr>
        <w:shd w:val="clear" w:color="auto" w:fill="auto"/>
        <w:tabs>
          <w:tab w:val="left" w:pos="978"/>
        </w:tabs>
        <w:spacing w:before="0" w:after="0" w:line="322" w:lineRule="exact"/>
        <w:ind w:firstLine="740"/>
        <w:rPr>
          <w:sz w:val="26"/>
          <w:szCs w:val="26"/>
        </w:rPr>
      </w:pPr>
      <w:r w:rsidRPr="00C07F39">
        <w:rPr>
          <w:sz w:val="26"/>
          <w:szCs w:val="26"/>
        </w:rPr>
        <w:t>система объективности процедур оценки качества образования и олимпиад школьников;</w:t>
      </w:r>
    </w:p>
    <w:p w:rsidR="00246B43" w:rsidRPr="00C07F39" w:rsidRDefault="00246B43" w:rsidP="00246B43">
      <w:pPr>
        <w:pStyle w:val="20"/>
        <w:numPr>
          <w:ilvl w:val="0"/>
          <w:numId w:val="1"/>
        </w:numPr>
        <w:shd w:val="clear" w:color="auto" w:fill="auto"/>
        <w:tabs>
          <w:tab w:val="left" w:pos="1145"/>
        </w:tabs>
        <w:spacing w:before="0" w:after="0" w:line="322" w:lineRule="exact"/>
        <w:ind w:firstLine="740"/>
        <w:rPr>
          <w:sz w:val="26"/>
          <w:szCs w:val="26"/>
        </w:rPr>
      </w:pPr>
      <w:r w:rsidRPr="00C07F39">
        <w:rPr>
          <w:sz w:val="26"/>
          <w:szCs w:val="26"/>
        </w:rPr>
        <w:t>система мониторинга эффективности руководителей всех образовательных организаций Приморского края;</w:t>
      </w:r>
    </w:p>
    <w:p w:rsidR="00246B43" w:rsidRPr="00C07F39" w:rsidRDefault="00246B43" w:rsidP="00246B43">
      <w:pPr>
        <w:pStyle w:val="20"/>
        <w:numPr>
          <w:ilvl w:val="0"/>
          <w:numId w:val="1"/>
        </w:numPr>
        <w:shd w:val="clear" w:color="auto" w:fill="auto"/>
        <w:tabs>
          <w:tab w:val="left" w:pos="1145"/>
        </w:tabs>
        <w:spacing w:before="0" w:after="0" w:line="322" w:lineRule="exact"/>
        <w:ind w:firstLine="740"/>
        <w:rPr>
          <w:sz w:val="26"/>
          <w:szCs w:val="26"/>
        </w:rPr>
      </w:pPr>
      <w:r w:rsidRPr="00C07F39">
        <w:rPr>
          <w:sz w:val="26"/>
          <w:szCs w:val="26"/>
        </w:rPr>
        <w:t>система мониторинга обеспечения профессионального развития педагогических работников;</w:t>
      </w:r>
    </w:p>
    <w:p w:rsidR="00B104F9" w:rsidRDefault="00246B43" w:rsidP="00B104F9">
      <w:pPr>
        <w:pStyle w:val="20"/>
        <w:numPr>
          <w:ilvl w:val="0"/>
          <w:numId w:val="1"/>
        </w:numPr>
        <w:shd w:val="clear" w:color="auto" w:fill="auto"/>
        <w:tabs>
          <w:tab w:val="left" w:pos="1012"/>
        </w:tabs>
        <w:spacing w:before="0" w:after="0" w:line="322" w:lineRule="exact"/>
        <w:ind w:firstLine="740"/>
        <w:rPr>
          <w:sz w:val="26"/>
          <w:szCs w:val="26"/>
        </w:rPr>
      </w:pPr>
      <w:r w:rsidRPr="00C07F39">
        <w:rPr>
          <w:sz w:val="26"/>
          <w:szCs w:val="26"/>
        </w:rPr>
        <w:t>система организации воспитания и социализации обучающихся.</w:t>
      </w:r>
    </w:p>
    <w:p w:rsidR="00B104F9" w:rsidRPr="00B104F9" w:rsidRDefault="00B104F9" w:rsidP="00B104F9">
      <w:pPr>
        <w:pStyle w:val="20"/>
        <w:shd w:val="clear" w:color="auto" w:fill="auto"/>
        <w:tabs>
          <w:tab w:val="left" w:pos="1012"/>
        </w:tabs>
        <w:spacing w:before="0" w:after="0" w:line="322" w:lineRule="exact"/>
        <w:ind w:left="740"/>
        <w:rPr>
          <w:sz w:val="26"/>
          <w:szCs w:val="26"/>
        </w:rPr>
      </w:pPr>
    </w:p>
    <w:p w:rsidR="00246B43" w:rsidRPr="00C07F39" w:rsidRDefault="00246B43" w:rsidP="00246B43">
      <w:pPr>
        <w:pStyle w:val="20"/>
        <w:shd w:val="clear" w:color="auto" w:fill="auto"/>
        <w:tabs>
          <w:tab w:val="left" w:pos="1012"/>
        </w:tabs>
        <w:spacing w:before="0" w:after="0" w:line="322" w:lineRule="exact"/>
        <w:ind w:left="740"/>
        <w:rPr>
          <w:b/>
          <w:sz w:val="26"/>
          <w:szCs w:val="26"/>
        </w:rPr>
      </w:pPr>
      <w:r w:rsidRPr="00C07F39">
        <w:rPr>
          <w:b/>
          <w:sz w:val="26"/>
          <w:szCs w:val="26"/>
        </w:rPr>
        <w:t>2.2. Основные уровни оценивания:</w:t>
      </w:r>
    </w:p>
    <w:p w:rsidR="00246B43" w:rsidRPr="00C07F39" w:rsidRDefault="00F6510D" w:rsidP="004C0241">
      <w:pPr>
        <w:pStyle w:val="20"/>
        <w:shd w:val="clear" w:color="auto" w:fill="auto"/>
        <w:tabs>
          <w:tab w:val="left" w:pos="1012"/>
        </w:tabs>
        <w:spacing w:before="0" w:after="0" w:line="322" w:lineRule="exact"/>
        <w:ind w:firstLine="709"/>
        <w:rPr>
          <w:sz w:val="26"/>
          <w:szCs w:val="26"/>
        </w:rPr>
      </w:pPr>
      <w:r w:rsidRPr="00C07F39">
        <w:rPr>
          <w:sz w:val="26"/>
          <w:szCs w:val="26"/>
        </w:rPr>
        <w:t xml:space="preserve">- </w:t>
      </w:r>
      <w:r w:rsidRPr="00C07F39">
        <w:rPr>
          <w:b/>
          <w:sz w:val="26"/>
          <w:szCs w:val="26"/>
        </w:rPr>
        <w:t>индивидуальный уровень оценивания</w:t>
      </w:r>
      <w:r w:rsidRPr="00C07F39">
        <w:rPr>
          <w:sz w:val="26"/>
          <w:szCs w:val="26"/>
        </w:rPr>
        <w:t xml:space="preserve"> (индивидуальные образовательные достижения обучающихся/воспитанников, динамика показателей их развития);</w:t>
      </w:r>
    </w:p>
    <w:p w:rsidR="00246B43" w:rsidRPr="00C07F39" w:rsidRDefault="004C0241" w:rsidP="004C0241">
      <w:pPr>
        <w:pStyle w:val="20"/>
        <w:shd w:val="clear" w:color="auto" w:fill="auto"/>
        <w:tabs>
          <w:tab w:val="left" w:pos="1145"/>
        </w:tabs>
        <w:spacing w:before="0" w:after="0" w:line="326" w:lineRule="exact"/>
        <w:ind w:firstLine="709"/>
        <w:rPr>
          <w:sz w:val="26"/>
          <w:szCs w:val="26"/>
        </w:rPr>
      </w:pPr>
      <w:r w:rsidRPr="00C07F39">
        <w:rPr>
          <w:sz w:val="26"/>
          <w:szCs w:val="26"/>
        </w:rPr>
        <w:t xml:space="preserve">- </w:t>
      </w:r>
      <w:r w:rsidRPr="00C07F39">
        <w:rPr>
          <w:b/>
          <w:sz w:val="26"/>
          <w:szCs w:val="26"/>
        </w:rPr>
        <w:t>уровень педагогических и руководящих работников</w:t>
      </w:r>
      <w:r w:rsidRPr="00C07F39">
        <w:rPr>
          <w:sz w:val="26"/>
          <w:szCs w:val="26"/>
        </w:rPr>
        <w:t xml:space="preserve"> (профессиональная компетентность/профессиональные дефициты, влияние личных профессиональных достижений на образовательный результат обучающихся/воспитанников);</w:t>
      </w:r>
    </w:p>
    <w:p w:rsidR="004C0241" w:rsidRPr="00C07F39" w:rsidRDefault="004C0241" w:rsidP="004C0241">
      <w:pPr>
        <w:pStyle w:val="20"/>
        <w:numPr>
          <w:ilvl w:val="0"/>
          <w:numId w:val="1"/>
        </w:numPr>
        <w:shd w:val="clear" w:color="auto" w:fill="auto"/>
        <w:tabs>
          <w:tab w:val="left" w:pos="1161"/>
        </w:tabs>
        <w:spacing w:before="0" w:after="0" w:line="322" w:lineRule="exact"/>
        <w:ind w:firstLine="740"/>
        <w:rPr>
          <w:sz w:val="26"/>
          <w:szCs w:val="26"/>
        </w:rPr>
      </w:pPr>
      <w:r w:rsidRPr="00C07F39">
        <w:rPr>
          <w:rStyle w:val="22"/>
          <w:sz w:val="26"/>
          <w:szCs w:val="26"/>
        </w:rPr>
        <w:t xml:space="preserve">уровень образовательной организации </w:t>
      </w:r>
      <w:r w:rsidRPr="00C07F39">
        <w:rPr>
          <w:sz w:val="26"/>
          <w:szCs w:val="26"/>
        </w:rPr>
        <w:t xml:space="preserve">(уровень образовательных результатов и их динамика; качество условий для обеспечения образовательного процесса, сохранения и укрепления здоровья обучающихся/воспитанников; эффективность управленческих решений руководителя; уровень методической работы в образовательной организации; наличие и функционирование </w:t>
      </w:r>
      <w:proofErr w:type="spellStart"/>
      <w:r w:rsidRPr="00C07F39">
        <w:rPr>
          <w:sz w:val="26"/>
          <w:szCs w:val="26"/>
        </w:rPr>
        <w:t>внутришкольной</w:t>
      </w:r>
      <w:proofErr w:type="spellEnd"/>
      <w:r w:rsidRPr="00C07F39">
        <w:rPr>
          <w:sz w:val="26"/>
          <w:szCs w:val="26"/>
        </w:rPr>
        <w:t xml:space="preserve"> системы оценки качества образования);</w:t>
      </w:r>
    </w:p>
    <w:p w:rsidR="004C0241" w:rsidRDefault="004C0241" w:rsidP="004C0241">
      <w:pPr>
        <w:pStyle w:val="20"/>
        <w:numPr>
          <w:ilvl w:val="0"/>
          <w:numId w:val="1"/>
        </w:numPr>
        <w:shd w:val="clear" w:color="auto" w:fill="auto"/>
        <w:tabs>
          <w:tab w:val="left" w:pos="1161"/>
        </w:tabs>
        <w:spacing w:before="0" w:after="0" w:line="322" w:lineRule="exact"/>
        <w:ind w:firstLine="740"/>
        <w:rPr>
          <w:sz w:val="26"/>
          <w:szCs w:val="26"/>
        </w:rPr>
      </w:pPr>
      <w:r w:rsidRPr="00C07F39">
        <w:rPr>
          <w:rStyle w:val="22"/>
          <w:sz w:val="26"/>
          <w:szCs w:val="26"/>
        </w:rPr>
        <w:t xml:space="preserve">муниципальный уровень </w:t>
      </w:r>
      <w:r w:rsidRPr="00C07F39">
        <w:rPr>
          <w:sz w:val="26"/>
          <w:szCs w:val="26"/>
        </w:rPr>
        <w:t>(качество обеспечения условий для функционирования и развития сети образовательных организаций; система оценки эффективности руководителей образовательных организаций муниципалитета; система работы со школами с низкими образовательными результатами и/или школами, функционирующими в неблагоприятных социальных условиях, включая превентивную работу; работа муниципальных методических служб; система контроля за качеством повышения квалификации педагогических работников муниципалитета).</w:t>
      </w:r>
    </w:p>
    <w:p w:rsidR="00B104F9" w:rsidRPr="00C07F39" w:rsidRDefault="00B104F9" w:rsidP="00B104F9">
      <w:pPr>
        <w:pStyle w:val="20"/>
        <w:shd w:val="clear" w:color="auto" w:fill="auto"/>
        <w:tabs>
          <w:tab w:val="left" w:pos="1161"/>
        </w:tabs>
        <w:spacing w:before="0" w:after="0" w:line="322" w:lineRule="exact"/>
        <w:ind w:left="740"/>
        <w:rPr>
          <w:sz w:val="26"/>
          <w:szCs w:val="26"/>
        </w:rPr>
      </w:pPr>
    </w:p>
    <w:p w:rsidR="004C0241" w:rsidRPr="00C07F39" w:rsidRDefault="004C0241" w:rsidP="004C0241">
      <w:pPr>
        <w:pStyle w:val="20"/>
        <w:shd w:val="clear" w:color="auto" w:fill="auto"/>
        <w:tabs>
          <w:tab w:val="left" w:pos="1161"/>
        </w:tabs>
        <w:spacing w:before="0" w:after="0" w:line="322" w:lineRule="exact"/>
        <w:ind w:left="740"/>
        <w:rPr>
          <w:b/>
          <w:sz w:val="26"/>
          <w:szCs w:val="26"/>
        </w:rPr>
      </w:pPr>
      <w:r w:rsidRPr="00C07F39">
        <w:rPr>
          <w:b/>
          <w:sz w:val="26"/>
          <w:szCs w:val="26"/>
        </w:rPr>
        <w:t xml:space="preserve">2.3. </w:t>
      </w:r>
      <w:r w:rsidR="005A73CC" w:rsidRPr="00C07F39">
        <w:rPr>
          <w:b/>
          <w:sz w:val="26"/>
          <w:szCs w:val="26"/>
        </w:rPr>
        <w:t>Процедуры оценивания МСОКО</w:t>
      </w:r>
      <w:r w:rsidRPr="00C07F39">
        <w:rPr>
          <w:b/>
          <w:sz w:val="26"/>
          <w:szCs w:val="26"/>
        </w:rPr>
        <w:t>:</w:t>
      </w:r>
    </w:p>
    <w:p w:rsidR="004C0241" w:rsidRPr="00C07F39" w:rsidRDefault="004C0241" w:rsidP="004C0241">
      <w:pPr>
        <w:pStyle w:val="20"/>
        <w:shd w:val="clear" w:color="auto" w:fill="auto"/>
        <w:tabs>
          <w:tab w:val="left" w:pos="1161"/>
        </w:tabs>
        <w:spacing w:before="0" w:after="0" w:line="322" w:lineRule="exact"/>
        <w:ind w:left="740"/>
        <w:rPr>
          <w:sz w:val="26"/>
          <w:szCs w:val="26"/>
        </w:rPr>
      </w:pPr>
      <w:r w:rsidRPr="00C07F39">
        <w:rPr>
          <w:sz w:val="26"/>
          <w:szCs w:val="26"/>
        </w:rPr>
        <w:t>- мониторинговые исследования систем, указанных в п. 2.1.;</w:t>
      </w:r>
    </w:p>
    <w:p w:rsidR="004C0241" w:rsidRPr="00C07F39" w:rsidRDefault="004C0241" w:rsidP="004C0241">
      <w:pPr>
        <w:pStyle w:val="20"/>
        <w:shd w:val="clear" w:color="auto" w:fill="auto"/>
        <w:tabs>
          <w:tab w:val="left" w:pos="1161"/>
        </w:tabs>
        <w:spacing w:before="0" w:after="0" w:line="322" w:lineRule="exact"/>
        <w:ind w:left="740"/>
        <w:rPr>
          <w:sz w:val="26"/>
          <w:szCs w:val="26"/>
        </w:rPr>
      </w:pPr>
      <w:r w:rsidRPr="00C07F39">
        <w:rPr>
          <w:sz w:val="26"/>
          <w:szCs w:val="26"/>
        </w:rPr>
        <w:t>- диагностические работы для обучающихся;</w:t>
      </w:r>
    </w:p>
    <w:p w:rsidR="004C0241" w:rsidRDefault="004C0241" w:rsidP="004C0241">
      <w:pPr>
        <w:pStyle w:val="20"/>
        <w:shd w:val="clear" w:color="auto" w:fill="auto"/>
        <w:tabs>
          <w:tab w:val="left" w:pos="1161"/>
        </w:tabs>
        <w:spacing w:before="0" w:after="0" w:line="322" w:lineRule="exact"/>
        <w:ind w:left="740"/>
        <w:rPr>
          <w:sz w:val="26"/>
          <w:szCs w:val="26"/>
        </w:rPr>
      </w:pPr>
      <w:r w:rsidRPr="00C07F39">
        <w:rPr>
          <w:sz w:val="26"/>
          <w:szCs w:val="26"/>
        </w:rPr>
        <w:t>- независимая оценка качества образования в Приморском крае.</w:t>
      </w:r>
    </w:p>
    <w:p w:rsidR="00B104F9" w:rsidRPr="00C07F39" w:rsidRDefault="00B104F9" w:rsidP="00B104F9">
      <w:pPr>
        <w:pStyle w:val="20"/>
        <w:shd w:val="clear" w:color="auto" w:fill="auto"/>
        <w:tabs>
          <w:tab w:val="left" w:pos="1161"/>
        </w:tabs>
        <w:spacing w:before="0" w:after="0" w:line="322" w:lineRule="exact"/>
        <w:rPr>
          <w:sz w:val="26"/>
          <w:szCs w:val="26"/>
        </w:rPr>
      </w:pPr>
    </w:p>
    <w:p w:rsidR="004C0241" w:rsidRPr="00C07F39" w:rsidRDefault="004C0241" w:rsidP="004C0241">
      <w:pPr>
        <w:pStyle w:val="20"/>
        <w:shd w:val="clear" w:color="auto" w:fill="auto"/>
        <w:tabs>
          <w:tab w:val="left" w:pos="1161"/>
        </w:tabs>
        <w:spacing w:before="0" w:after="0" w:line="322" w:lineRule="exact"/>
        <w:ind w:left="740"/>
        <w:rPr>
          <w:b/>
          <w:sz w:val="26"/>
          <w:szCs w:val="26"/>
        </w:rPr>
      </w:pPr>
      <w:r w:rsidRPr="00C07F39">
        <w:rPr>
          <w:b/>
          <w:sz w:val="26"/>
          <w:szCs w:val="26"/>
        </w:rPr>
        <w:t xml:space="preserve">2.4. </w:t>
      </w:r>
      <w:r w:rsidR="005A73CC" w:rsidRPr="00C07F39">
        <w:rPr>
          <w:b/>
          <w:sz w:val="26"/>
          <w:szCs w:val="26"/>
        </w:rPr>
        <w:t>Продукты МСОКО:</w:t>
      </w:r>
    </w:p>
    <w:p w:rsidR="004C0241" w:rsidRPr="00C07F39" w:rsidRDefault="004C0241" w:rsidP="004C0241">
      <w:pPr>
        <w:pStyle w:val="20"/>
        <w:shd w:val="clear" w:color="auto" w:fill="auto"/>
        <w:tabs>
          <w:tab w:val="left" w:pos="1161"/>
        </w:tabs>
        <w:spacing w:before="0" w:after="0" w:line="322" w:lineRule="exact"/>
        <w:ind w:left="740"/>
        <w:rPr>
          <w:b/>
          <w:sz w:val="26"/>
          <w:szCs w:val="26"/>
        </w:rPr>
      </w:pPr>
      <w:r w:rsidRPr="00C07F39">
        <w:rPr>
          <w:b/>
          <w:sz w:val="26"/>
          <w:szCs w:val="26"/>
        </w:rPr>
        <w:t>Базы данных:</w:t>
      </w:r>
    </w:p>
    <w:p w:rsidR="004C0241" w:rsidRPr="00C07F39" w:rsidRDefault="004C0241" w:rsidP="004C0241">
      <w:pPr>
        <w:pStyle w:val="20"/>
        <w:shd w:val="clear" w:color="auto" w:fill="auto"/>
        <w:tabs>
          <w:tab w:val="left" w:pos="1161"/>
        </w:tabs>
        <w:spacing w:before="0" w:after="0" w:line="322" w:lineRule="exact"/>
        <w:ind w:firstLine="709"/>
        <w:rPr>
          <w:sz w:val="26"/>
          <w:szCs w:val="26"/>
        </w:rPr>
      </w:pPr>
      <w:r w:rsidRPr="00C07F39">
        <w:rPr>
          <w:sz w:val="26"/>
          <w:szCs w:val="26"/>
        </w:rPr>
        <w:t>- результатов государственной итоговой аттестации выпускников, региональных, всероссийских, национальных и международных исследований качества образования;</w:t>
      </w:r>
    </w:p>
    <w:p w:rsidR="004C0241" w:rsidRPr="00C07F39" w:rsidRDefault="004C0241" w:rsidP="004C0241">
      <w:pPr>
        <w:pStyle w:val="20"/>
        <w:shd w:val="clear" w:color="auto" w:fill="auto"/>
        <w:tabs>
          <w:tab w:val="left" w:pos="1161"/>
        </w:tabs>
        <w:spacing w:before="0" w:after="0" w:line="322" w:lineRule="exact"/>
        <w:ind w:firstLine="709"/>
        <w:rPr>
          <w:sz w:val="26"/>
          <w:szCs w:val="26"/>
        </w:rPr>
      </w:pPr>
      <w:r w:rsidRPr="00C07F39">
        <w:rPr>
          <w:sz w:val="26"/>
          <w:szCs w:val="26"/>
        </w:rPr>
        <w:t>- результатов муниципальных, региональных, зональных и российских предметных олимпиад, конференций, конкурсов, соревнований, проектно-исследовательских работ обучающихся;</w:t>
      </w:r>
    </w:p>
    <w:p w:rsidR="004C0241" w:rsidRPr="00C07F39" w:rsidRDefault="004C0241" w:rsidP="004C0241">
      <w:pPr>
        <w:pStyle w:val="20"/>
        <w:shd w:val="clear" w:color="auto" w:fill="auto"/>
        <w:tabs>
          <w:tab w:val="left" w:pos="1161"/>
        </w:tabs>
        <w:spacing w:before="0" w:after="0" w:line="322" w:lineRule="exact"/>
        <w:ind w:firstLine="709"/>
        <w:rPr>
          <w:sz w:val="26"/>
          <w:szCs w:val="26"/>
        </w:rPr>
      </w:pPr>
      <w:r w:rsidRPr="00C07F39">
        <w:rPr>
          <w:sz w:val="26"/>
          <w:szCs w:val="26"/>
        </w:rPr>
        <w:t>- контингента обучающихся, данных об организациях, реализующих основные</w:t>
      </w:r>
      <w:r w:rsidR="008C5467" w:rsidRPr="00C07F39">
        <w:rPr>
          <w:sz w:val="26"/>
          <w:szCs w:val="26"/>
        </w:rPr>
        <w:t xml:space="preserve"> общеобразовательные программы </w:t>
      </w:r>
      <w:r w:rsidRPr="00C07F39">
        <w:rPr>
          <w:sz w:val="26"/>
          <w:szCs w:val="26"/>
        </w:rPr>
        <w:t>и дополнительные общеобразовательные программы;</w:t>
      </w:r>
    </w:p>
    <w:p w:rsidR="004C0241" w:rsidRPr="00C07F39" w:rsidRDefault="004C0241" w:rsidP="004C0241">
      <w:pPr>
        <w:pStyle w:val="20"/>
        <w:shd w:val="clear" w:color="auto" w:fill="auto"/>
        <w:tabs>
          <w:tab w:val="left" w:pos="1161"/>
        </w:tabs>
        <w:spacing w:before="0" w:after="0" w:line="322" w:lineRule="exact"/>
        <w:ind w:firstLine="709"/>
        <w:rPr>
          <w:sz w:val="26"/>
          <w:szCs w:val="26"/>
        </w:rPr>
      </w:pPr>
      <w:r w:rsidRPr="00C07F39">
        <w:rPr>
          <w:sz w:val="26"/>
          <w:szCs w:val="26"/>
        </w:rPr>
        <w:t>- индивидуальных учебных достижений обучающихся, результатах освоения образовательной программы в каждом классе, в каждой образовате</w:t>
      </w:r>
      <w:r w:rsidR="008C5467" w:rsidRPr="00C07F39">
        <w:rPr>
          <w:sz w:val="26"/>
          <w:szCs w:val="26"/>
        </w:rPr>
        <w:t>льной организации</w:t>
      </w:r>
      <w:r w:rsidRPr="00C07F39">
        <w:rPr>
          <w:sz w:val="26"/>
          <w:szCs w:val="26"/>
        </w:rPr>
        <w:t>;</w:t>
      </w:r>
    </w:p>
    <w:p w:rsidR="004C0241" w:rsidRPr="00C07F39" w:rsidRDefault="004C0241" w:rsidP="004C0241">
      <w:pPr>
        <w:pStyle w:val="20"/>
        <w:shd w:val="clear" w:color="auto" w:fill="auto"/>
        <w:tabs>
          <w:tab w:val="left" w:pos="1161"/>
        </w:tabs>
        <w:spacing w:before="0" w:after="0" w:line="322" w:lineRule="exact"/>
        <w:ind w:firstLine="709"/>
        <w:rPr>
          <w:sz w:val="26"/>
          <w:szCs w:val="26"/>
        </w:rPr>
      </w:pPr>
      <w:r w:rsidRPr="00C07F39">
        <w:rPr>
          <w:sz w:val="26"/>
          <w:szCs w:val="26"/>
        </w:rPr>
        <w:t>- результатов</w:t>
      </w:r>
      <w:r w:rsidRPr="00C07F39">
        <w:rPr>
          <w:sz w:val="26"/>
          <w:szCs w:val="26"/>
        </w:rPr>
        <w:tab/>
        <w:t>муниципальных и региональных конкурсов профессионального мастерства педагогических работников;</w:t>
      </w:r>
    </w:p>
    <w:p w:rsidR="004C0241" w:rsidRPr="00C07F39" w:rsidRDefault="004C0241" w:rsidP="004C0241">
      <w:pPr>
        <w:pStyle w:val="20"/>
        <w:shd w:val="clear" w:color="auto" w:fill="auto"/>
        <w:tabs>
          <w:tab w:val="left" w:pos="1161"/>
        </w:tabs>
        <w:spacing w:before="0" w:after="0" w:line="322" w:lineRule="exact"/>
        <w:ind w:firstLine="709"/>
        <w:rPr>
          <w:sz w:val="26"/>
          <w:szCs w:val="26"/>
        </w:rPr>
      </w:pPr>
      <w:r w:rsidRPr="00C07F39">
        <w:rPr>
          <w:sz w:val="26"/>
          <w:szCs w:val="26"/>
        </w:rPr>
        <w:t xml:space="preserve">- результатов мониторинговых исследований и диагностических работ, проводимых в рамках </w:t>
      </w:r>
      <w:r w:rsidR="008C5467" w:rsidRPr="00C07F39">
        <w:rPr>
          <w:sz w:val="26"/>
          <w:szCs w:val="26"/>
        </w:rPr>
        <w:t>МСОКО</w:t>
      </w:r>
      <w:r w:rsidRPr="00C07F39">
        <w:rPr>
          <w:sz w:val="26"/>
          <w:szCs w:val="26"/>
        </w:rPr>
        <w:t>;</w:t>
      </w:r>
    </w:p>
    <w:p w:rsidR="004C0241" w:rsidRPr="00C07F39" w:rsidRDefault="004C0241" w:rsidP="004C0241">
      <w:pPr>
        <w:pStyle w:val="20"/>
        <w:shd w:val="clear" w:color="auto" w:fill="auto"/>
        <w:tabs>
          <w:tab w:val="left" w:pos="1161"/>
        </w:tabs>
        <w:spacing w:before="0" w:after="0" w:line="322" w:lineRule="exact"/>
        <w:ind w:firstLine="709"/>
        <w:rPr>
          <w:sz w:val="26"/>
          <w:szCs w:val="26"/>
        </w:rPr>
      </w:pPr>
      <w:r w:rsidRPr="00C07F39">
        <w:rPr>
          <w:sz w:val="26"/>
          <w:szCs w:val="26"/>
        </w:rPr>
        <w:t>- результатов</w:t>
      </w:r>
      <w:r w:rsidRPr="00C07F39">
        <w:rPr>
          <w:sz w:val="26"/>
          <w:szCs w:val="26"/>
        </w:rPr>
        <w:tab/>
        <w:t>процедур лицензирования и аккредитации, федерального государственного контроля качества образования;</w:t>
      </w:r>
    </w:p>
    <w:p w:rsidR="004C0241" w:rsidRPr="00C07F39" w:rsidRDefault="004C0241" w:rsidP="004C0241">
      <w:pPr>
        <w:pStyle w:val="20"/>
        <w:shd w:val="clear" w:color="auto" w:fill="auto"/>
        <w:tabs>
          <w:tab w:val="left" w:pos="1161"/>
        </w:tabs>
        <w:spacing w:before="0" w:after="0" w:line="322" w:lineRule="exact"/>
        <w:ind w:firstLine="709"/>
        <w:rPr>
          <w:sz w:val="26"/>
          <w:szCs w:val="26"/>
        </w:rPr>
      </w:pPr>
      <w:r w:rsidRPr="00C07F39">
        <w:rPr>
          <w:sz w:val="26"/>
          <w:szCs w:val="26"/>
        </w:rPr>
        <w:t xml:space="preserve">- результатов независимой оценки качества образования в </w:t>
      </w:r>
      <w:r w:rsidR="008C5467" w:rsidRPr="00C07F39">
        <w:rPr>
          <w:sz w:val="26"/>
          <w:szCs w:val="26"/>
        </w:rPr>
        <w:t>городском округе Спасск-Дальний</w:t>
      </w:r>
      <w:r w:rsidRPr="00C07F39">
        <w:rPr>
          <w:sz w:val="26"/>
          <w:szCs w:val="26"/>
        </w:rPr>
        <w:t>.</w:t>
      </w:r>
    </w:p>
    <w:p w:rsidR="004C0241" w:rsidRPr="00C07F39" w:rsidRDefault="004C0241" w:rsidP="004C0241">
      <w:pPr>
        <w:pStyle w:val="50"/>
        <w:shd w:val="clear" w:color="auto" w:fill="auto"/>
        <w:spacing w:line="326" w:lineRule="exact"/>
        <w:ind w:firstLine="740"/>
        <w:jc w:val="both"/>
        <w:rPr>
          <w:sz w:val="26"/>
          <w:szCs w:val="26"/>
        </w:rPr>
      </w:pPr>
      <w:r w:rsidRPr="00C07F39">
        <w:rPr>
          <w:sz w:val="26"/>
          <w:szCs w:val="26"/>
        </w:rPr>
        <w:t>Данные в виде экспертных заключений и аналитических справок:</w:t>
      </w:r>
    </w:p>
    <w:p w:rsidR="004C0241" w:rsidRPr="00C07F39" w:rsidRDefault="004C0241" w:rsidP="004C0241">
      <w:pPr>
        <w:pStyle w:val="20"/>
        <w:numPr>
          <w:ilvl w:val="0"/>
          <w:numId w:val="1"/>
        </w:numPr>
        <w:shd w:val="clear" w:color="auto" w:fill="auto"/>
        <w:tabs>
          <w:tab w:val="left" w:pos="1151"/>
        </w:tabs>
        <w:spacing w:before="0" w:after="0" w:line="326" w:lineRule="exact"/>
        <w:ind w:firstLine="740"/>
        <w:rPr>
          <w:sz w:val="26"/>
          <w:szCs w:val="26"/>
        </w:rPr>
      </w:pPr>
      <w:r w:rsidRPr="00C07F39">
        <w:rPr>
          <w:sz w:val="26"/>
          <w:szCs w:val="26"/>
        </w:rPr>
        <w:t>внешних оценочных процедур;</w:t>
      </w:r>
    </w:p>
    <w:p w:rsidR="004C0241" w:rsidRPr="00C07F39" w:rsidRDefault="004C0241" w:rsidP="004C0241">
      <w:pPr>
        <w:pStyle w:val="20"/>
        <w:numPr>
          <w:ilvl w:val="0"/>
          <w:numId w:val="1"/>
        </w:numPr>
        <w:shd w:val="clear" w:color="auto" w:fill="auto"/>
        <w:tabs>
          <w:tab w:val="left" w:pos="1151"/>
        </w:tabs>
        <w:spacing w:before="0" w:after="4" w:line="280" w:lineRule="exact"/>
        <w:ind w:firstLine="740"/>
        <w:rPr>
          <w:sz w:val="26"/>
          <w:szCs w:val="26"/>
        </w:rPr>
      </w:pPr>
      <w:r w:rsidRPr="00C07F39">
        <w:rPr>
          <w:sz w:val="26"/>
          <w:szCs w:val="26"/>
        </w:rPr>
        <w:t>данные специальных мониторинговых исследований;</w:t>
      </w:r>
    </w:p>
    <w:p w:rsidR="004C0241" w:rsidRDefault="004C0241" w:rsidP="004C0241">
      <w:pPr>
        <w:pStyle w:val="20"/>
        <w:numPr>
          <w:ilvl w:val="0"/>
          <w:numId w:val="1"/>
        </w:numPr>
        <w:shd w:val="clear" w:color="auto" w:fill="auto"/>
        <w:tabs>
          <w:tab w:val="left" w:pos="1151"/>
        </w:tabs>
        <w:spacing w:before="0" w:after="0" w:line="322" w:lineRule="exact"/>
        <w:ind w:firstLine="740"/>
        <w:rPr>
          <w:sz w:val="26"/>
          <w:szCs w:val="26"/>
        </w:rPr>
      </w:pPr>
      <w:r w:rsidRPr="00C07F39">
        <w:rPr>
          <w:sz w:val="26"/>
          <w:szCs w:val="26"/>
        </w:rPr>
        <w:t xml:space="preserve">оценка общественного мнения по информации </w:t>
      </w:r>
      <w:proofErr w:type="spellStart"/>
      <w:r w:rsidRPr="00C07F39">
        <w:rPr>
          <w:sz w:val="26"/>
          <w:szCs w:val="26"/>
        </w:rPr>
        <w:t>референтных</w:t>
      </w:r>
      <w:proofErr w:type="spellEnd"/>
      <w:r w:rsidRPr="00C07F39">
        <w:rPr>
          <w:sz w:val="26"/>
          <w:szCs w:val="26"/>
        </w:rPr>
        <w:t xml:space="preserve"> групп, СМИ и др.</w:t>
      </w:r>
    </w:p>
    <w:p w:rsidR="00B104F9" w:rsidRPr="00C07F39" w:rsidRDefault="00B104F9" w:rsidP="00B104F9">
      <w:pPr>
        <w:pStyle w:val="20"/>
        <w:shd w:val="clear" w:color="auto" w:fill="auto"/>
        <w:tabs>
          <w:tab w:val="left" w:pos="1151"/>
        </w:tabs>
        <w:spacing w:before="0" w:after="0" w:line="322" w:lineRule="exact"/>
        <w:ind w:left="740"/>
        <w:rPr>
          <w:sz w:val="26"/>
          <w:szCs w:val="26"/>
        </w:rPr>
      </w:pPr>
    </w:p>
    <w:p w:rsidR="00AD0E5E" w:rsidRPr="00C07F39" w:rsidRDefault="00AD0E5E" w:rsidP="00AD0E5E">
      <w:pPr>
        <w:pStyle w:val="50"/>
        <w:numPr>
          <w:ilvl w:val="0"/>
          <w:numId w:val="4"/>
        </w:numPr>
        <w:shd w:val="clear" w:color="auto" w:fill="auto"/>
        <w:tabs>
          <w:tab w:val="left" w:pos="1342"/>
        </w:tabs>
        <w:ind w:firstLine="740"/>
        <w:jc w:val="both"/>
        <w:rPr>
          <w:sz w:val="26"/>
          <w:szCs w:val="26"/>
        </w:rPr>
      </w:pPr>
      <w:r w:rsidRPr="00C07F39">
        <w:rPr>
          <w:sz w:val="26"/>
          <w:szCs w:val="26"/>
        </w:rPr>
        <w:t>Организационно-функциональная схема МСОКО</w:t>
      </w:r>
    </w:p>
    <w:p w:rsidR="00AD0E5E" w:rsidRPr="00C07F39" w:rsidRDefault="00AD0E5E" w:rsidP="00AD0E5E">
      <w:pPr>
        <w:pStyle w:val="50"/>
        <w:shd w:val="clear" w:color="auto" w:fill="auto"/>
        <w:ind w:firstLine="740"/>
        <w:jc w:val="both"/>
        <w:rPr>
          <w:sz w:val="26"/>
          <w:szCs w:val="26"/>
        </w:rPr>
      </w:pPr>
      <w:r w:rsidRPr="00C07F39">
        <w:rPr>
          <w:sz w:val="26"/>
          <w:szCs w:val="26"/>
        </w:rPr>
        <w:t xml:space="preserve">Организационная структура МСОКО </w:t>
      </w:r>
      <w:r w:rsidRPr="00C07F39">
        <w:rPr>
          <w:rStyle w:val="51"/>
          <w:sz w:val="26"/>
          <w:szCs w:val="26"/>
        </w:rPr>
        <w:t>включает в себя:</w:t>
      </w:r>
    </w:p>
    <w:p w:rsidR="00AD0E5E" w:rsidRPr="00C07F39" w:rsidRDefault="00AD0E5E" w:rsidP="00AD0E5E">
      <w:pPr>
        <w:pStyle w:val="20"/>
        <w:numPr>
          <w:ilvl w:val="0"/>
          <w:numId w:val="1"/>
        </w:numPr>
        <w:shd w:val="clear" w:color="auto" w:fill="auto"/>
        <w:tabs>
          <w:tab w:val="left" w:pos="1151"/>
        </w:tabs>
        <w:spacing w:before="0" w:after="0" w:line="280" w:lineRule="exact"/>
        <w:ind w:firstLine="740"/>
        <w:rPr>
          <w:sz w:val="26"/>
          <w:szCs w:val="26"/>
        </w:rPr>
      </w:pPr>
      <w:r w:rsidRPr="00C07F39">
        <w:rPr>
          <w:sz w:val="26"/>
          <w:szCs w:val="26"/>
        </w:rPr>
        <w:t>управление образования Администрации городского округа Спасск-Дальний;</w:t>
      </w:r>
    </w:p>
    <w:p w:rsidR="00AD0E5E" w:rsidRPr="00C07F39" w:rsidRDefault="00AD0E5E" w:rsidP="00AD0E5E">
      <w:pPr>
        <w:pStyle w:val="20"/>
        <w:numPr>
          <w:ilvl w:val="0"/>
          <w:numId w:val="1"/>
        </w:numPr>
        <w:shd w:val="clear" w:color="auto" w:fill="auto"/>
        <w:tabs>
          <w:tab w:val="left" w:pos="1151"/>
        </w:tabs>
        <w:spacing w:before="0" w:after="0" w:line="326" w:lineRule="exact"/>
        <w:ind w:firstLine="740"/>
        <w:rPr>
          <w:sz w:val="26"/>
          <w:szCs w:val="26"/>
        </w:rPr>
      </w:pPr>
      <w:r w:rsidRPr="00C07F39">
        <w:rPr>
          <w:sz w:val="26"/>
          <w:szCs w:val="26"/>
        </w:rPr>
        <w:t>Муниципальное казённое учреждение «Центр финансово-хозяйственного и методического обеспечения муниципальных образовательных учреждений городского округа Спасск-Дальний»;</w:t>
      </w:r>
    </w:p>
    <w:p w:rsidR="00AD0E5E" w:rsidRPr="00C07F39" w:rsidRDefault="00AD0E5E" w:rsidP="00AD0E5E">
      <w:pPr>
        <w:pStyle w:val="20"/>
        <w:numPr>
          <w:ilvl w:val="0"/>
          <w:numId w:val="1"/>
        </w:numPr>
        <w:shd w:val="clear" w:color="auto" w:fill="auto"/>
        <w:tabs>
          <w:tab w:val="left" w:pos="1151"/>
        </w:tabs>
        <w:spacing w:before="0" w:after="0" w:line="326" w:lineRule="exact"/>
        <w:ind w:firstLine="740"/>
        <w:rPr>
          <w:sz w:val="26"/>
          <w:szCs w:val="26"/>
        </w:rPr>
      </w:pPr>
      <w:r w:rsidRPr="00C07F39">
        <w:rPr>
          <w:sz w:val="26"/>
          <w:szCs w:val="26"/>
        </w:rPr>
        <w:t>образовательные организации;</w:t>
      </w:r>
    </w:p>
    <w:p w:rsidR="00AD0E5E" w:rsidRPr="00C07F39" w:rsidRDefault="00AD0E5E" w:rsidP="00AD0E5E">
      <w:pPr>
        <w:pStyle w:val="20"/>
        <w:numPr>
          <w:ilvl w:val="0"/>
          <w:numId w:val="1"/>
        </w:numPr>
        <w:shd w:val="clear" w:color="auto" w:fill="auto"/>
        <w:tabs>
          <w:tab w:val="left" w:pos="1151"/>
        </w:tabs>
        <w:spacing w:before="0" w:after="0" w:line="326" w:lineRule="exact"/>
        <w:ind w:firstLine="740"/>
        <w:rPr>
          <w:sz w:val="26"/>
          <w:szCs w:val="26"/>
        </w:rPr>
      </w:pPr>
      <w:r w:rsidRPr="00C07F39">
        <w:rPr>
          <w:sz w:val="26"/>
          <w:szCs w:val="26"/>
        </w:rPr>
        <w:t>общественные институты.</w:t>
      </w:r>
    </w:p>
    <w:p w:rsidR="005522B2" w:rsidRPr="00C07F39" w:rsidRDefault="005522B2" w:rsidP="005522B2">
      <w:pPr>
        <w:pStyle w:val="60"/>
        <w:shd w:val="clear" w:color="auto" w:fill="auto"/>
        <w:rPr>
          <w:sz w:val="26"/>
          <w:szCs w:val="26"/>
        </w:rPr>
      </w:pPr>
      <w:r w:rsidRPr="00C07F39">
        <w:rPr>
          <w:sz w:val="26"/>
          <w:szCs w:val="26"/>
        </w:rPr>
        <w:t>Функции управления образования Администрации городского округа Спасск-Дальний:</w:t>
      </w:r>
    </w:p>
    <w:p w:rsidR="00381678" w:rsidRPr="00C07F39" w:rsidRDefault="00381678" w:rsidP="00381678">
      <w:pPr>
        <w:pStyle w:val="20"/>
        <w:numPr>
          <w:ilvl w:val="0"/>
          <w:numId w:val="1"/>
        </w:numPr>
        <w:shd w:val="clear" w:color="auto" w:fill="auto"/>
        <w:tabs>
          <w:tab w:val="left" w:pos="1136"/>
        </w:tabs>
        <w:spacing w:before="0" w:after="0" w:line="326" w:lineRule="exact"/>
        <w:ind w:firstLine="760"/>
        <w:rPr>
          <w:sz w:val="26"/>
          <w:szCs w:val="26"/>
        </w:rPr>
      </w:pPr>
      <w:r w:rsidRPr="00C07F39">
        <w:rPr>
          <w:sz w:val="26"/>
          <w:szCs w:val="26"/>
        </w:rPr>
        <w:t>участвуют в реализации единых концептуальных подходов к оценке качества образования в Приморском крае;</w:t>
      </w:r>
    </w:p>
    <w:p w:rsidR="00381678" w:rsidRPr="00C07F39" w:rsidRDefault="00381678" w:rsidP="00381678">
      <w:pPr>
        <w:pStyle w:val="20"/>
        <w:numPr>
          <w:ilvl w:val="0"/>
          <w:numId w:val="1"/>
        </w:numPr>
        <w:shd w:val="clear" w:color="auto" w:fill="auto"/>
        <w:tabs>
          <w:tab w:val="left" w:pos="1136"/>
        </w:tabs>
        <w:spacing w:before="0" w:after="0" w:line="326" w:lineRule="exact"/>
        <w:ind w:firstLine="760"/>
        <w:rPr>
          <w:sz w:val="26"/>
          <w:szCs w:val="26"/>
        </w:rPr>
      </w:pPr>
      <w:r w:rsidRPr="00C07F39">
        <w:rPr>
          <w:sz w:val="26"/>
          <w:szCs w:val="26"/>
        </w:rPr>
        <w:t>определяет и осуществляет муниципальную политику, стратегию и тактику развития системы образования городского округа Спасск-Дальний с учетом результатов оценочных процедур;</w:t>
      </w:r>
    </w:p>
    <w:p w:rsidR="00381678" w:rsidRPr="00C07F39" w:rsidRDefault="00381678" w:rsidP="00381678">
      <w:pPr>
        <w:pStyle w:val="20"/>
        <w:numPr>
          <w:ilvl w:val="0"/>
          <w:numId w:val="1"/>
        </w:numPr>
        <w:shd w:val="clear" w:color="auto" w:fill="auto"/>
        <w:tabs>
          <w:tab w:val="left" w:pos="1136"/>
        </w:tabs>
        <w:spacing w:before="0" w:after="0" w:line="326" w:lineRule="exact"/>
        <w:ind w:firstLine="760"/>
        <w:rPr>
          <w:sz w:val="26"/>
          <w:szCs w:val="26"/>
        </w:rPr>
      </w:pPr>
      <w:r w:rsidRPr="00C07F39">
        <w:rPr>
          <w:sz w:val="26"/>
          <w:szCs w:val="26"/>
        </w:rPr>
        <w:t>обеспечивают организацию и контроль проведения мониторинговых и оценочных процедур в муниципальном образовании;</w:t>
      </w:r>
    </w:p>
    <w:p w:rsidR="00381678" w:rsidRPr="00C07F39" w:rsidRDefault="00381678" w:rsidP="00381678">
      <w:pPr>
        <w:pStyle w:val="20"/>
        <w:numPr>
          <w:ilvl w:val="0"/>
          <w:numId w:val="1"/>
        </w:numPr>
        <w:shd w:val="clear" w:color="auto" w:fill="auto"/>
        <w:tabs>
          <w:tab w:val="left" w:pos="1136"/>
        </w:tabs>
        <w:spacing w:before="0" w:after="0" w:line="326" w:lineRule="exact"/>
        <w:ind w:firstLine="760"/>
        <w:rPr>
          <w:sz w:val="26"/>
          <w:szCs w:val="26"/>
        </w:rPr>
      </w:pPr>
      <w:r w:rsidRPr="00C07F39">
        <w:rPr>
          <w:sz w:val="26"/>
          <w:szCs w:val="26"/>
        </w:rPr>
        <w:t>принимают управленческие решения по результатам оценки качества образования (в том числе на основе адресных рекомендаций);</w:t>
      </w:r>
    </w:p>
    <w:p w:rsidR="00381678" w:rsidRPr="00C07F39" w:rsidRDefault="00381678" w:rsidP="00381678">
      <w:pPr>
        <w:pStyle w:val="20"/>
        <w:numPr>
          <w:ilvl w:val="0"/>
          <w:numId w:val="1"/>
        </w:numPr>
        <w:shd w:val="clear" w:color="auto" w:fill="auto"/>
        <w:tabs>
          <w:tab w:val="left" w:pos="1151"/>
        </w:tabs>
        <w:spacing w:before="0" w:after="0" w:line="326" w:lineRule="exact"/>
        <w:ind w:firstLine="760"/>
        <w:rPr>
          <w:sz w:val="26"/>
          <w:szCs w:val="26"/>
        </w:rPr>
      </w:pPr>
      <w:r w:rsidRPr="00C07F39">
        <w:rPr>
          <w:sz w:val="26"/>
          <w:szCs w:val="26"/>
        </w:rPr>
        <w:t>организуют проведение аттестации руководящих работников муниципальных образовательных организаций;</w:t>
      </w:r>
    </w:p>
    <w:p w:rsidR="005522B2" w:rsidRPr="00C07F39" w:rsidRDefault="00381678" w:rsidP="00381678">
      <w:pPr>
        <w:pStyle w:val="20"/>
        <w:numPr>
          <w:ilvl w:val="0"/>
          <w:numId w:val="1"/>
        </w:numPr>
        <w:shd w:val="clear" w:color="auto" w:fill="auto"/>
        <w:tabs>
          <w:tab w:val="left" w:pos="1151"/>
        </w:tabs>
        <w:spacing w:before="0" w:after="0" w:line="326" w:lineRule="exact"/>
        <w:ind w:firstLine="760"/>
        <w:rPr>
          <w:sz w:val="26"/>
          <w:szCs w:val="26"/>
        </w:rPr>
      </w:pPr>
      <w:r w:rsidRPr="00C07F39">
        <w:rPr>
          <w:sz w:val="26"/>
          <w:szCs w:val="26"/>
        </w:rPr>
        <w:t>участвуют в работе региональных совещаний, научно-практических конференций, форумов, конкурсов, семинаров по актуальным вопросам развития образования в Приморском крае;</w:t>
      </w:r>
    </w:p>
    <w:p w:rsidR="00B104F9" w:rsidRPr="00B104F9" w:rsidRDefault="00381678" w:rsidP="00B104F9">
      <w:pPr>
        <w:pStyle w:val="20"/>
        <w:numPr>
          <w:ilvl w:val="0"/>
          <w:numId w:val="1"/>
        </w:numPr>
        <w:shd w:val="clear" w:color="auto" w:fill="auto"/>
        <w:tabs>
          <w:tab w:val="left" w:pos="1151"/>
        </w:tabs>
        <w:spacing w:before="0" w:after="0" w:line="326" w:lineRule="exact"/>
        <w:ind w:firstLine="760"/>
        <w:rPr>
          <w:sz w:val="26"/>
          <w:szCs w:val="26"/>
        </w:rPr>
      </w:pPr>
      <w:r w:rsidRPr="00C07F39">
        <w:rPr>
          <w:sz w:val="26"/>
          <w:szCs w:val="26"/>
        </w:rPr>
        <w:t xml:space="preserve">организуют и проводят муниципальные совещания, </w:t>
      </w:r>
      <w:proofErr w:type="spellStart"/>
      <w:r w:rsidRPr="00C07F39">
        <w:rPr>
          <w:sz w:val="26"/>
          <w:szCs w:val="26"/>
        </w:rPr>
        <w:t>научно</w:t>
      </w:r>
      <w:r w:rsidRPr="00C07F39">
        <w:rPr>
          <w:sz w:val="26"/>
          <w:szCs w:val="26"/>
        </w:rPr>
        <w:softHyphen/>
        <w:t>практические</w:t>
      </w:r>
      <w:proofErr w:type="spellEnd"/>
      <w:r w:rsidRPr="00C07F39">
        <w:rPr>
          <w:sz w:val="26"/>
          <w:szCs w:val="26"/>
        </w:rPr>
        <w:t xml:space="preserve"> конференции, форумы, конкурсы, семинары по актуальным вопросам развития образования в муниципальном образовании.</w:t>
      </w:r>
    </w:p>
    <w:p w:rsidR="00381678" w:rsidRPr="00C07F39" w:rsidRDefault="00381678" w:rsidP="00381678">
      <w:pPr>
        <w:pStyle w:val="20"/>
        <w:shd w:val="clear" w:color="auto" w:fill="auto"/>
        <w:tabs>
          <w:tab w:val="left" w:pos="1151"/>
        </w:tabs>
        <w:spacing w:before="0" w:after="0" w:line="326" w:lineRule="exact"/>
        <w:ind w:firstLine="709"/>
        <w:rPr>
          <w:b/>
          <w:i/>
          <w:sz w:val="26"/>
          <w:szCs w:val="26"/>
        </w:rPr>
      </w:pPr>
      <w:r w:rsidRPr="00C07F39">
        <w:rPr>
          <w:b/>
          <w:i/>
          <w:sz w:val="26"/>
          <w:szCs w:val="26"/>
        </w:rPr>
        <w:t>Функции Муниципального казённого учреждения «Центр финансово-хозяйственного и методического обеспечения муниципальных образовательных учреждений городского округа Спасск-Дальний»:</w:t>
      </w:r>
    </w:p>
    <w:p w:rsidR="004C0241" w:rsidRPr="00C07F39" w:rsidRDefault="00C51102" w:rsidP="004C0241">
      <w:pPr>
        <w:pStyle w:val="20"/>
        <w:shd w:val="clear" w:color="auto" w:fill="auto"/>
        <w:tabs>
          <w:tab w:val="left" w:pos="1161"/>
        </w:tabs>
        <w:spacing w:before="0" w:after="0" w:line="322" w:lineRule="exact"/>
        <w:ind w:firstLine="709"/>
        <w:rPr>
          <w:sz w:val="26"/>
          <w:szCs w:val="26"/>
        </w:rPr>
      </w:pPr>
      <w:r w:rsidRPr="00C07F39">
        <w:rPr>
          <w:sz w:val="26"/>
          <w:szCs w:val="26"/>
        </w:rPr>
        <w:t>- осуществляет организационно-техническое, информационно-аналитическое сопровождение мониторинговых и оценочных процедур качества образования в городском округе Спасск-Дальний;</w:t>
      </w:r>
    </w:p>
    <w:p w:rsidR="004C0241" w:rsidRPr="00C07F39" w:rsidRDefault="00C51102" w:rsidP="004C0241">
      <w:pPr>
        <w:pStyle w:val="20"/>
        <w:shd w:val="clear" w:color="auto" w:fill="auto"/>
        <w:tabs>
          <w:tab w:val="left" w:pos="1145"/>
        </w:tabs>
        <w:spacing w:before="0" w:after="0" w:line="326" w:lineRule="exact"/>
        <w:ind w:firstLine="709"/>
        <w:rPr>
          <w:sz w:val="26"/>
          <w:szCs w:val="26"/>
        </w:rPr>
      </w:pPr>
      <w:r w:rsidRPr="00C07F39">
        <w:rPr>
          <w:sz w:val="26"/>
          <w:szCs w:val="26"/>
        </w:rPr>
        <w:t>- организует подготовку измерителей и технологий, используемых при проведении оценки качества образования, формирует банк контрольно-измерительных материалов;</w:t>
      </w:r>
    </w:p>
    <w:p w:rsidR="00C51102" w:rsidRPr="00C07F39" w:rsidRDefault="00C51102" w:rsidP="004C0241">
      <w:pPr>
        <w:pStyle w:val="20"/>
        <w:shd w:val="clear" w:color="auto" w:fill="auto"/>
        <w:tabs>
          <w:tab w:val="left" w:pos="1145"/>
        </w:tabs>
        <w:spacing w:before="0" w:after="0" w:line="326" w:lineRule="exact"/>
        <w:ind w:firstLine="709"/>
        <w:rPr>
          <w:sz w:val="26"/>
          <w:szCs w:val="26"/>
        </w:rPr>
      </w:pPr>
      <w:r w:rsidRPr="00C07F39">
        <w:rPr>
          <w:sz w:val="26"/>
          <w:szCs w:val="26"/>
        </w:rPr>
        <w:t>- осуществляет автоматизацию процессов оценки качества образования на муниципальном уровне;</w:t>
      </w:r>
    </w:p>
    <w:p w:rsidR="00C51102" w:rsidRPr="00C07F39" w:rsidRDefault="00C51102" w:rsidP="004C0241">
      <w:pPr>
        <w:pStyle w:val="20"/>
        <w:shd w:val="clear" w:color="auto" w:fill="auto"/>
        <w:tabs>
          <w:tab w:val="left" w:pos="1145"/>
        </w:tabs>
        <w:spacing w:before="0" w:after="0" w:line="326" w:lineRule="exact"/>
        <w:ind w:firstLine="709"/>
        <w:rPr>
          <w:sz w:val="26"/>
          <w:szCs w:val="26"/>
        </w:rPr>
      </w:pPr>
      <w:r w:rsidRPr="00C07F39">
        <w:rPr>
          <w:sz w:val="26"/>
          <w:szCs w:val="26"/>
        </w:rPr>
        <w:t xml:space="preserve">- участвует в разработке </w:t>
      </w:r>
      <w:proofErr w:type="spellStart"/>
      <w:r w:rsidRPr="00C07F39">
        <w:rPr>
          <w:sz w:val="26"/>
          <w:szCs w:val="26"/>
        </w:rPr>
        <w:t>критериальной</w:t>
      </w:r>
      <w:proofErr w:type="spellEnd"/>
      <w:r w:rsidRPr="00C07F39">
        <w:rPr>
          <w:sz w:val="26"/>
          <w:szCs w:val="26"/>
        </w:rPr>
        <w:t xml:space="preserve"> базы МСОКО;</w:t>
      </w:r>
    </w:p>
    <w:p w:rsidR="00C51102" w:rsidRPr="00C07F39" w:rsidRDefault="00C51102" w:rsidP="004C0241">
      <w:pPr>
        <w:pStyle w:val="20"/>
        <w:shd w:val="clear" w:color="auto" w:fill="auto"/>
        <w:tabs>
          <w:tab w:val="left" w:pos="1145"/>
        </w:tabs>
        <w:spacing w:before="0" w:after="0" w:line="326" w:lineRule="exact"/>
        <w:ind w:firstLine="709"/>
        <w:rPr>
          <w:sz w:val="26"/>
          <w:szCs w:val="26"/>
        </w:rPr>
      </w:pPr>
      <w:r w:rsidRPr="00C07F39">
        <w:rPr>
          <w:sz w:val="26"/>
          <w:szCs w:val="26"/>
        </w:rPr>
        <w:t>- организует повышение квалификации педагогических работников, экспертного сообщества по вопросам оценочных процедур в образовании;</w:t>
      </w:r>
    </w:p>
    <w:p w:rsidR="00C51102" w:rsidRPr="00C07F39" w:rsidRDefault="00C51102" w:rsidP="004C0241">
      <w:pPr>
        <w:pStyle w:val="20"/>
        <w:shd w:val="clear" w:color="auto" w:fill="auto"/>
        <w:tabs>
          <w:tab w:val="left" w:pos="1145"/>
        </w:tabs>
        <w:spacing w:before="0" w:after="0" w:line="326" w:lineRule="exact"/>
        <w:ind w:firstLine="709"/>
        <w:rPr>
          <w:sz w:val="26"/>
          <w:szCs w:val="26"/>
        </w:rPr>
      </w:pPr>
      <w:r w:rsidRPr="00C07F39">
        <w:rPr>
          <w:sz w:val="26"/>
          <w:szCs w:val="26"/>
        </w:rPr>
        <w:t>- участвует в проведении содержательного анализа результатов мониторинговых и оценочных процедур качества образования;</w:t>
      </w:r>
    </w:p>
    <w:p w:rsidR="00C51102" w:rsidRPr="00C07F39" w:rsidRDefault="00C51102" w:rsidP="004C0241">
      <w:pPr>
        <w:pStyle w:val="20"/>
        <w:shd w:val="clear" w:color="auto" w:fill="auto"/>
        <w:tabs>
          <w:tab w:val="left" w:pos="1145"/>
        </w:tabs>
        <w:spacing w:before="0" w:after="0" w:line="326" w:lineRule="exact"/>
        <w:ind w:firstLine="709"/>
        <w:rPr>
          <w:sz w:val="26"/>
          <w:szCs w:val="26"/>
        </w:rPr>
      </w:pPr>
      <w:r w:rsidRPr="00C07F39">
        <w:rPr>
          <w:sz w:val="26"/>
          <w:szCs w:val="26"/>
        </w:rPr>
        <w:t>- организует подготовку аналитических материалов о состоянии образования в городском округе Спасск-Дальний и адресных рекомендаций по результатам мониторинговых и оценочных процедур качества образования, обеспечивает данной информацией всех заинтересованных потребителей результатов МСОКО;</w:t>
      </w:r>
    </w:p>
    <w:p w:rsidR="00C51102" w:rsidRPr="00C07F39" w:rsidRDefault="00C51102" w:rsidP="004C0241">
      <w:pPr>
        <w:pStyle w:val="20"/>
        <w:shd w:val="clear" w:color="auto" w:fill="auto"/>
        <w:tabs>
          <w:tab w:val="left" w:pos="1145"/>
        </w:tabs>
        <w:spacing w:before="0" w:after="0" w:line="326" w:lineRule="exact"/>
        <w:ind w:firstLine="709"/>
        <w:rPr>
          <w:sz w:val="26"/>
          <w:szCs w:val="26"/>
        </w:rPr>
      </w:pPr>
      <w:r w:rsidRPr="00C07F39">
        <w:rPr>
          <w:sz w:val="26"/>
          <w:szCs w:val="26"/>
        </w:rPr>
        <w:t>- разрабатывает методические рекомендации по преподаванию отдельных предметов и дисциплин на основе результатов оценки качества образования;</w:t>
      </w:r>
    </w:p>
    <w:p w:rsidR="00C51102" w:rsidRPr="00C07F39" w:rsidRDefault="00C51102" w:rsidP="004C0241">
      <w:pPr>
        <w:pStyle w:val="20"/>
        <w:shd w:val="clear" w:color="auto" w:fill="auto"/>
        <w:tabs>
          <w:tab w:val="left" w:pos="1145"/>
        </w:tabs>
        <w:spacing w:before="0" w:after="0" w:line="326" w:lineRule="exact"/>
        <w:ind w:firstLine="709"/>
        <w:rPr>
          <w:sz w:val="26"/>
          <w:szCs w:val="26"/>
        </w:rPr>
      </w:pPr>
      <w:r w:rsidRPr="00C07F39">
        <w:rPr>
          <w:sz w:val="26"/>
          <w:szCs w:val="26"/>
        </w:rPr>
        <w:t>- участвует в организации и проведении муниципальных совещаний, научно-практических конференций, форумов, конкурсов, семинаров по актуальным вопросам развития образования в городском округе Спасск-Дальний.</w:t>
      </w:r>
    </w:p>
    <w:p w:rsidR="00C55DC0" w:rsidRPr="00C07F39" w:rsidRDefault="00C55DC0" w:rsidP="00C55DC0">
      <w:pPr>
        <w:pStyle w:val="60"/>
        <w:shd w:val="clear" w:color="auto" w:fill="auto"/>
        <w:rPr>
          <w:sz w:val="26"/>
          <w:szCs w:val="26"/>
        </w:rPr>
      </w:pPr>
      <w:r w:rsidRPr="00C07F39">
        <w:rPr>
          <w:sz w:val="26"/>
          <w:szCs w:val="26"/>
        </w:rPr>
        <w:t>Функции образовательных организаций:</w:t>
      </w:r>
    </w:p>
    <w:p w:rsidR="00C55DC0" w:rsidRPr="00C07F39" w:rsidRDefault="00C55DC0" w:rsidP="00C55DC0">
      <w:pPr>
        <w:pStyle w:val="20"/>
        <w:numPr>
          <w:ilvl w:val="0"/>
          <w:numId w:val="1"/>
        </w:numPr>
        <w:shd w:val="clear" w:color="auto" w:fill="auto"/>
        <w:tabs>
          <w:tab w:val="left" w:pos="1132"/>
        </w:tabs>
        <w:spacing w:before="0" w:after="0" w:line="326" w:lineRule="exact"/>
        <w:ind w:firstLine="740"/>
        <w:rPr>
          <w:sz w:val="26"/>
          <w:szCs w:val="26"/>
        </w:rPr>
      </w:pPr>
      <w:r w:rsidRPr="00C07F39">
        <w:rPr>
          <w:sz w:val="26"/>
          <w:szCs w:val="26"/>
        </w:rPr>
        <w:t>участвуют в реализации единых концептуальных подходов к оценке качества образования в Приморском крае, городском округе Спасск-Дальний;</w:t>
      </w:r>
    </w:p>
    <w:p w:rsidR="00C55DC0" w:rsidRPr="00C07F39" w:rsidRDefault="00C55DC0" w:rsidP="00C55DC0">
      <w:pPr>
        <w:pStyle w:val="20"/>
        <w:numPr>
          <w:ilvl w:val="0"/>
          <w:numId w:val="1"/>
        </w:numPr>
        <w:shd w:val="clear" w:color="auto" w:fill="auto"/>
        <w:tabs>
          <w:tab w:val="left" w:pos="1132"/>
        </w:tabs>
        <w:spacing w:before="0" w:after="0" w:line="326" w:lineRule="exact"/>
        <w:ind w:firstLine="740"/>
        <w:rPr>
          <w:sz w:val="26"/>
          <w:szCs w:val="26"/>
        </w:rPr>
      </w:pPr>
      <w:r w:rsidRPr="00C07F39">
        <w:rPr>
          <w:sz w:val="26"/>
          <w:szCs w:val="26"/>
        </w:rPr>
        <w:t>обеспечивают качественное и объективное проведение мониторинговых и оценочных процедур в образовательной организации;</w:t>
      </w:r>
    </w:p>
    <w:p w:rsidR="00C55DC0" w:rsidRPr="00C07F39" w:rsidRDefault="00C55DC0" w:rsidP="00C55DC0">
      <w:pPr>
        <w:pStyle w:val="20"/>
        <w:numPr>
          <w:ilvl w:val="0"/>
          <w:numId w:val="1"/>
        </w:numPr>
        <w:shd w:val="clear" w:color="auto" w:fill="auto"/>
        <w:tabs>
          <w:tab w:val="left" w:pos="1132"/>
        </w:tabs>
        <w:spacing w:before="0" w:after="0" w:line="326" w:lineRule="exact"/>
        <w:ind w:firstLine="740"/>
        <w:rPr>
          <w:sz w:val="26"/>
          <w:szCs w:val="26"/>
        </w:rPr>
      </w:pPr>
      <w:r w:rsidRPr="00C07F39">
        <w:rPr>
          <w:sz w:val="26"/>
          <w:szCs w:val="26"/>
        </w:rPr>
        <w:t>принимают и реализуют управленческие решения по результатам оценки качества образования (в том числе на основе адресных рекомендаций);</w:t>
      </w:r>
    </w:p>
    <w:p w:rsidR="00C55DC0" w:rsidRPr="00C07F39" w:rsidRDefault="00C55DC0" w:rsidP="00C55DC0">
      <w:pPr>
        <w:pStyle w:val="20"/>
        <w:numPr>
          <w:ilvl w:val="0"/>
          <w:numId w:val="1"/>
        </w:numPr>
        <w:shd w:val="clear" w:color="auto" w:fill="auto"/>
        <w:tabs>
          <w:tab w:val="left" w:pos="1132"/>
        </w:tabs>
        <w:spacing w:before="0" w:after="0" w:line="326" w:lineRule="exact"/>
        <w:ind w:firstLine="740"/>
        <w:rPr>
          <w:sz w:val="26"/>
          <w:szCs w:val="26"/>
        </w:rPr>
      </w:pPr>
      <w:r w:rsidRPr="00C07F39">
        <w:rPr>
          <w:sz w:val="26"/>
          <w:szCs w:val="26"/>
        </w:rPr>
        <w:t>участвуют в работе региональных и муниципальных совещаний, научно-практических конференций, форумов, конкурсов, семинаров по актуальным вопросам развития образования в Приморском крае.</w:t>
      </w:r>
    </w:p>
    <w:p w:rsidR="00C55DC0" w:rsidRPr="00C07F39" w:rsidRDefault="00C55DC0" w:rsidP="00C55DC0">
      <w:pPr>
        <w:pStyle w:val="20"/>
        <w:shd w:val="clear" w:color="auto" w:fill="auto"/>
        <w:tabs>
          <w:tab w:val="left" w:pos="1132"/>
        </w:tabs>
        <w:spacing w:before="0" w:after="0" w:line="326" w:lineRule="exact"/>
        <w:ind w:left="740"/>
        <w:rPr>
          <w:b/>
          <w:i/>
          <w:sz w:val="26"/>
          <w:szCs w:val="26"/>
        </w:rPr>
      </w:pPr>
      <w:r w:rsidRPr="00C07F39">
        <w:rPr>
          <w:b/>
          <w:i/>
          <w:sz w:val="26"/>
          <w:szCs w:val="26"/>
        </w:rPr>
        <w:t>Функции общественных институтов:</w:t>
      </w:r>
    </w:p>
    <w:p w:rsidR="00C55DC0" w:rsidRPr="00C07F39" w:rsidRDefault="00C55DC0" w:rsidP="00C55DC0">
      <w:pPr>
        <w:pStyle w:val="20"/>
        <w:numPr>
          <w:ilvl w:val="0"/>
          <w:numId w:val="1"/>
        </w:numPr>
        <w:shd w:val="clear" w:color="auto" w:fill="auto"/>
        <w:tabs>
          <w:tab w:val="left" w:pos="1132"/>
        </w:tabs>
        <w:spacing w:before="0" w:after="0" w:line="326" w:lineRule="exact"/>
        <w:ind w:firstLine="740"/>
        <w:rPr>
          <w:sz w:val="26"/>
          <w:szCs w:val="26"/>
        </w:rPr>
      </w:pPr>
      <w:r w:rsidRPr="00C07F39">
        <w:rPr>
          <w:sz w:val="26"/>
          <w:szCs w:val="26"/>
        </w:rPr>
        <w:t>вносят предложения при формировании единых концептуальных подходов к оценке качества образования в городском округе Спасск-Дальний;</w:t>
      </w:r>
    </w:p>
    <w:p w:rsidR="00C55DC0" w:rsidRDefault="00C55DC0" w:rsidP="00FC2580">
      <w:pPr>
        <w:pStyle w:val="20"/>
        <w:numPr>
          <w:ilvl w:val="0"/>
          <w:numId w:val="1"/>
        </w:numPr>
        <w:shd w:val="clear" w:color="auto" w:fill="auto"/>
        <w:tabs>
          <w:tab w:val="left" w:pos="1145"/>
        </w:tabs>
        <w:spacing w:before="0" w:after="0" w:line="326" w:lineRule="exact"/>
        <w:ind w:firstLine="740"/>
        <w:rPr>
          <w:sz w:val="26"/>
          <w:szCs w:val="26"/>
        </w:rPr>
      </w:pPr>
      <w:r w:rsidRPr="00C07F39">
        <w:rPr>
          <w:sz w:val="26"/>
          <w:szCs w:val="26"/>
        </w:rPr>
        <w:t>участвуют в работе муниципальных совещаний, научно-практических конференций, форумов, конкурсов, семинаров по актуальным вопросам развития образования в городском округе Спасск-Дальний.</w:t>
      </w:r>
    </w:p>
    <w:p w:rsidR="00FC2580" w:rsidRPr="00C07F39" w:rsidRDefault="00FC2580" w:rsidP="00B104F9">
      <w:pPr>
        <w:pStyle w:val="20"/>
        <w:shd w:val="clear" w:color="auto" w:fill="auto"/>
        <w:tabs>
          <w:tab w:val="left" w:pos="1145"/>
        </w:tabs>
        <w:spacing w:before="0" w:after="0" w:line="326" w:lineRule="exact"/>
        <w:rPr>
          <w:sz w:val="26"/>
          <w:szCs w:val="26"/>
        </w:rPr>
      </w:pPr>
    </w:p>
    <w:p w:rsidR="00FC2580" w:rsidRPr="00C07F39" w:rsidRDefault="00FC2580" w:rsidP="00FC2580">
      <w:pPr>
        <w:pStyle w:val="20"/>
        <w:numPr>
          <w:ilvl w:val="0"/>
          <w:numId w:val="5"/>
        </w:numPr>
        <w:shd w:val="clear" w:color="auto" w:fill="auto"/>
        <w:tabs>
          <w:tab w:val="left" w:pos="1145"/>
        </w:tabs>
        <w:spacing w:before="0" w:after="0" w:line="326" w:lineRule="exact"/>
        <w:jc w:val="center"/>
        <w:rPr>
          <w:b/>
          <w:sz w:val="26"/>
          <w:szCs w:val="26"/>
        </w:rPr>
      </w:pPr>
      <w:r w:rsidRPr="00C07F39">
        <w:rPr>
          <w:b/>
          <w:sz w:val="26"/>
          <w:szCs w:val="26"/>
        </w:rPr>
        <w:t>Показатели эффективности реализации Концепции МСОКО</w:t>
      </w:r>
    </w:p>
    <w:p w:rsidR="00C51102" w:rsidRPr="00C07F39" w:rsidRDefault="00C51102" w:rsidP="004C0241">
      <w:pPr>
        <w:pStyle w:val="20"/>
        <w:shd w:val="clear" w:color="auto" w:fill="auto"/>
        <w:tabs>
          <w:tab w:val="left" w:pos="1145"/>
        </w:tabs>
        <w:spacing w:before="0" w:after="0" w:line="326" w:lineRule="exact"/>
        <w:ind w:firstLine="709"/>
        <w:rPr>
          <w:sz w:val="26"/>
          <w:szCs w:val="26"/>
        </w:rPr>
      </w:pPr>
    </w:p>
    <w:tbl>
      <w:tblPr>
        <w:tblStyle w:val="a3"/>
        <w:tblW w:w="0" w:type="auto"/>
        <w:tblLook w:val="04A0" w:firstRow="1" w:lastRow="0" w:firstColumn="1" w:lastColumn="0" w:noHBand="0" w:noVBand="1"/>
      </w:tblPr>
      <w:tblGrid>
        <w:gridCol w:w="2542"/>
        <w:gridCol w:w="6803"/>
      </w:tblGrid>
      <w:tr w:rsidR="00FC2580" w:rsidRPr="00C07F39" w:rsidTr="005304F5">
        <w:tc>
          <w:tcPr>
            <w:tcW w:w="2542" w:type="dxa"/>
            <w:vAlign w:val="bottom"/>
          </w:tcPr>
          <w:p w:rsidR="00FC2580" w:rsidRDefault="00FC2580" w:rsidP="00FC2580">
            <w:pPr>
              <w:pStyle w:val="20"/>
              <w:shd w:val="clear" w:color="auto" w:fill="auto"/>
              <w:spacing w:before="0" w:after="0" w:line="280" w:lineRule="exact"/>
              <w:ind w:left="280"/>
              <w:jc w:val="left"/>
              <w:rPr>
                <w:rStyle w:val="22"/>
                <w:sz w:val="26"/>
                <w:szCs w:val="26"/>
              </w:rPr>
            </w:pPr>
            <w:r w:rsidRPr="00C07F39">
              <w:rPr>
                <w:rStyle w:val="22"/>
                <w:sz w:val="26"/>
                <w:szCs w:val="26"/>
              </w:rPr>
              <w:t>Тип показателя</w:t>
            </w:r>
          </w:p>
          <w:p w:rsidR="00B104F9" w:rsidRPr="00C07F39" w:rsidRDefault="00B104F9" w:rsidP="00FC2580">
            <w:pPr>
              <w:pStyle w:val="20"/>
              <w:shd w:val="clear" w:color="auto" w:fill="auto"/>
              <w:spacing w:before="0" w:after="0" w:line="280" w:lineRule="exact"/>
              <w:ind w:left="280"/>
              <w:jc w:val="left"/>
              <w:rPr>
                <w:sz w:val="26"/>
                <w:szCs w:val="26"/>
              </w:rPr>
            </w:pPr>
          </w:p>
        </w:tc>
        <w:tc>
          <w:tcPr>
            <w:tcW w:w="6803" w:type="dxa"/>
            <w:vAlign w:val="bottom"/>
          </w:tcPr>
          <w:p w:rsidR="00FC2580" w:rsidRDefault="00FC2580" w:rsidP="00FC2580">
            <w:pPr>
              <w:pStyle w:val="20"/>
              <w:shd w:val="clear" w:color="auto" w:fill="auto"/>
              <w:spacing w:before="0" w:after="0" w:line="280" w:lineRule="exact"/>
              <w:jc w:val="center"/>
              <w:rPr>
                <w:rStyle w:val="22"/>
                <w:sz w:val="26"/>
                <w:szCs w:val="26"/>
              </w:rPr>
            </w:pPr>
            <w:r w:rsidRPr="00C07F39">
              <w:rPr>
                <w:rStyle w:val="22"/>
                <w:sz w:val="26"/>
                <w:szCs w:val="26"/>
              </w:rPr>
              <w:t>Показатели</w:t>
            </w:r>
          </w:p>
          <w:p w:rsidR="00B104F9" w:rsidRPr="00C07F39" w:rsidRDefault="00B104F9" w:rsidP="00FC2580">
            <w:pPr>
              <w:pStyle w:val="20"/>
              <w:shd w:val="clear" w:color="auto" w:fill="auto"/>
              <w:spacing w:before="0" w:after="0" w:line="280" w:lineRule="exact"/>
              <w:jc w:val="center"/>
              <w:rPr>
                <w:sz w:val="26"/>
                <w:szCs w:val="26"/>
              </w:rPr>
            </w:pPr>
          </w:p>
        </w:tc>
      </w:tr>
      <w:tr w:rsidR="005304F5" w:rsidRPr="00C07F39" w:rsidTr="005304F5">
        <w:tc>
          <w:tcPr>
            <w:tcW w:w="2542" w:type="dxa"/>
            <w:vMerge w:val="restart"/>
          </w:tcPr>
          <w:p w:rsidR="005304F5" w:rsidRPr="00C07F39" w:rsidRDefault="005304F5" w:rsidP="00FC2580">
            <w:pPr>
              <w:pStyle w:val="20"/>
              <w:shd w:val="clear" w:color="auto" w:fill="auto"/>
              <w:tabs>
                <w:tab w:val="left" w:pos="1144"/>
              </w:tabs>
              <w:spacing w:before="0" w:after="0" w:line="322" w:lineRule="exact"/>
              <w:rPr>
                <w:sz w:val="26"/>
                <w:szCs w:val="26"/>
              </w:rPr>
            </w:pPr>
            <w:r w:rsidRPr="00C07F39">
              <w:rPr>
                <w:sz w:val="26"/>
                <w:szCs w:val="26"/>
              </w:rPr>
              <w:t>Общесистемные показатели</w:t>
            </w:r>
          </w:p>
        </w:tc>
        <w:tc>
          <w:tcPr>
            <w:tcW w:w="6803" w:type="dxa"/>
          </w:tcPr>
          <w:p w:rsidR="005304F5" w:rsidRPr="00C07F39" w:rsidRDefault="005304F5" w:rsidP="00FC2580">
            <w:pPr>
              <w:pStyle w:val="20"/>
              <w:shd w:val="clear" w:color="auto" w:fill="auto"/>
              <w:tabs>
                <w:tab w:val="left" w:pos="1144"/>
              </w:tabs>
              <w:spacing w:before="0" w:after="0" w:line="322" w:lineRule="exact"/>
              <w:rPr>
                <w:sz w:val="26"/>
                <w:szCs w:val="26"/>
              </w:rPr>
            </w:pPr>
            <w:r w:rsidRPr="00C07F39">
              <w:rPr>
                <w:sz w:val="26"/>
                <w:szCs w:val="26"/>
              </w:rPr>
              <w:t>Создание банка и рост объема банка стандартизированных контрольно-измерительных материалов</w:t>
            </w:r>
          </w:p>
        </w:tc>
      </w:tr>
      <w:tr w:rsidR="005304F5" w:rsidRPr="00C07F39" w:rsidTr="005304F5">
        <w:tc>
          <w:tcPr>
            <w:tcW w:w="2542" w:type="dxa"/>
            <w:vMerge/>
          </w:tcPr>
          <w:p w:rsidR="005304F5" w:rsidRPr="00C07F39" w:rsidRDefault="005304F5" w:rsidP="00FC2580">
            <w:pPr>
              <w:pStyle w:val="20"/>
              <w:shd w:val="clear" w:color="auto" w:fill="auto"/>
              <w:tabs>
                <w:tab w:val="left" w:pos="1144"/>
              </w:tabs>
              <w:spacing w:before="0" w:after="0" w:line="322" w:lineRule="exact"/>
              <w:rPr>
                <w:sz w:val="26"/>
                <w:szCs w:val="26"/>
              </w:rPr>
            </w:pPr>
          </w:p>
        </w:tc>
        <w:tc>
          <w:tcPr>
            <w:tcW w:w="6803" w:type="dxa"/>
          </w:tcPr>
          <w:p w:rsidR="005304F5" w:rsidRPr="00C07F39" w:rsidRDefault="005304F5" w:rsidP="00FC2580">
            <w:pPr>
              <w:pStyle w:val="20"/>
              <w:shd w:val="clear" w:color="auto" w:fill="auto"/>
              <w:tabs>
                <w:tab w:val="left" w:pos="1144"/>
              </w:tabs>
              <w:spacing w:before="0" w:after="0" w:line="322" w:lineRule="exact"/>
              <w:rPr>
                <w:sz w:val="26"/>
                <w:szCs w:val="26"/>
              </w:rPr>
            </w:pPr>
            <w:r w:rsidRPr="00C07F39">
              <w:rPr>
                <w:sz w:val="26"/>
                <w:szCs w:val="26"/>
              </w:rPr>
              <w:t>Количество и динамика участников оценочных процедур, осуществляемых в рамках МСОКО</w:t>
            </w:r>
          </w:p>
        </w:tc>
      </w:tr>
      <w:tr w:rsidR="005304F5" w:rsidRPr="00C07F39" w:rsidTr="005304F5">
        <w:tc>
          <w:tcPr>
            <w:tcW w:w="2542" w:type="dxa"/>
            <w:vMerge/>
          </w:tcPr>
          <w:p w:rsidR="005304F5" w:rsidRPr="00C07F39" w:rsidRDefault="005304F5" w:rsidP="00FC2580">
            <w:pPr>
              <w:pStyle w:val="20"/>
              <w:shd w:val="clear" w:color="auto" w:fill="auto"/>
              <w:tabs>
                <w:tab w:val="left" w:pos="1144"/>
              </w:tabs>
              <w:spacing w:before="0" w:after="0" w:line="322" w:lineRule="exact"/>
              <w:rPr>
                <w:sz w:val="26"/>
                <w:szCs w:val="26"/>
              </w:rPr>
            </w:pPr>
          </w:p>
        </w:tc>
        <w:tc>
          <w:tcPr>
            <w:tcW w:w="6803" w:type="dxa"/>
          </w:tcPr>
          <w:p w:rsidR="005304F5" w:rsidRPr="00C07F39" w:rsidRDefault="005304F5" w:rsidP="005304F5">
            <w:pPr>
              <w:pStyle w:val="20"/>
              <w:shd w:val="clear" w:color="auto" w:fill="auto"/>
              <w:tabs>
                <w:tab w:val="left" w:pos="1144"/>
              </w:tabs>
              <w:spacing w:before="0" w:after="0" w:line="322" w:lineRule="exact"/>
              <w:rPr>
                <w:sz w:val="26"/>
                <w:szCs w:val="26"/>
              </w:rPr>
            </w:pPr>
            <w:r w:rsidRPr="00C07F39">
              <w:rPr>
                <w:sz w:val="26"/>
                <w:szCs w:val="26"/>
              </w:rPr>
              <w:t>Объем бюджетных и привлеченных средств, направляемых на создание и функционирование МСОКО</w:t>
            </w:r>
          </w:p>
        </w:tc>
      </w:tr>
      <w:tr w:rsidR="005304F5" w:rsidRPr="00C07F39" w:rsidTr="005304F5">
        <w:tc>
          <w:tcPr>
            <w:tcW w:w="2542" w:type="dxa"/>
            <w:vMerge/>
          </w:tcPr>
          <w:p w:rsidR="005304F5" w:rsidRPr="00C07F39" w:rsidRDefault="005304F5" w:rsidP="00FC2580">
            <w:pPr>
              <w:pStyle w:val="20"/>
              <w:shd w:val="clear" w:color="auto" w:fill="auto"/>
              <w:tabs>
                <w:tab w:val="left" w:pos="1144"/>
              </w:tabs>
              <w:spacing w:before="0" w:after="0" w:line="322" w:lineRule="exact"/>
              <w:rPr>
                <w:sz w:val="26"/>
                <w:szCs w:val="26"/>
              </w:rPr>
            </w:pPr>
          </w:p>
        </w:tc>
        <w:tc>
          <w:tcPr>
            <w:tcW w:w="6803" w:type="dxa"/>
          </w:tcPr>
          <w:p w:rsidR="005304F5" w:rsidRPr="00C07F39" w:rsidRDefault="005304F5" w:rsidP="005304F5">
            <w:pPr>
              <w:pStyle w:val="20"/>
              <w:shd w:val="clear" w:color="auto" w:fill="auto"/>
              <w:tabs>
                <w:tab w:val="left" w:pos="1144"/>
              </w:tabs>
              <w:spacing w:before="0" w:after="0" w:line="322" w:lineRule="exact"/>
              <w:rPr>
                <w:sz w:val="26"/>
                <w:szCs w:val="26"/>
              </w:rPr>
            </w:pPr>
            <w:r w:rsidRPr="00C07F39">
              <w:rPr>
                <w:sz w:val="26"/>
                <w:szCs w:val="26"/>
              </w:rPr>
              <w:t>Динамика количества образовательных организаций городского округа Спасск-Дальний, успешно прошедших процедуры независимой оценки качества образования</w:t>
            </w:r>
          </w:p>
        </w:tc>
      </w:tr>
      <w:tr w:rsidR="005304F5" w:rsidRPr="00C07F39" w:rsidTr="005304F5">
        <w:tc>
          <w:tcPr>
            <w:tcW w:w="2542" w:type="dxa"/>
            <w:vMerge w:val="restart"/>
          </w:tcPr>
          <w:p w:rsidR="005304F5" w:rsidRPr="00C07F39" w:rsidRDefault="005304F5" w:rsidP="00FC2580">
            <w:pPr>
              <w:pStyle w:val="20"/>
              <w:shd w:val="clear" w:color="auto" w:fill="auto"/>
              <w:tabs>
                <w:tab w:val="left" w:pos="1144"/>
              </w:tabs>
              <w:spacing w:before="0" w:after="0" w:line="322" w:lineRule="exact"/>
              <w:rPr>
                <w:sz w:val="26"/>
                <w:szCs w:val="26"/>
              </w:rPr>
            </w:pPr>
            <w:r w:rsidRPr="00C07F39">
              <w:rPr>
                <w:sz w:val="26"/>
                <w:szCs w:val="26"/>
              </w:rPr>
              <w:t>Инфраструктурные  показатели</w:t>
            </w:r>
          </w:p>
        </w:tc>
        <w:tc>
          <w:tcPr>
            <w:tcW w:w="6803" w:type="dxa"/>
          </w:tcPr>
          <w:p w:rsidR="005304F5" w:rsidRPr="00C07F39" w:rsidRDefault="005304F5" w:rsidP="00FC2580">
            <w:pPr>
              <w:pStyle w:val="20"/>
              <w:shd w:val="clear" w:color="auto" w:fill="auto"/>
              <w:tabs>
                <w:tab w:val="left" w:pos="1144"/>
              </w:tabs>
              <w:spacing w:before="0" w:after="0" w:line="322" w:lineRule="exact"/>
              <w:rPr>
                <w:sz w:val="26"/>
                <w:szCs w:val="26"/>
              </w:rPr>
            </w:pPr>
            <w:r w:rsidRPr="00C07F39">
              <w:rPr>
                <w:sz w:val="26"/>
                <w:szCs w:val="26"/>
              </w:rPr>
              <w:t>Наличие банка данных муниципального уровня по результатам оценочных процедур</w:t>
            </w:r>
          </w:p>
        </w:tc>
      </w:tr>
      <w:tr w:rsidR="005304F5" w:rsidRPr="00C07F39" w:rsidTr="005304F5">
        <w:tc>
          <w:tcPr>
            <w:tcW w:w="2542" w:type="dxa"/>
            <w:vMerge/>
          </w:tcPr>
          <w:p w:rsidR="005304F5" w:rsidRPr="00C07F39" w:rsidRDefault="005304F5" w:rsidP="00FC2580">
            <w:pPr>
              <w:pStyle w:val="20"/>
              <w:shd w:val="clear" w:color="auto" w:fill="auto"/>
              <w:tabs>
                <w:tab w:val="left" w:pos="1144"/>
              </w:tabs>
              <w:spacing w:before="0" w:after="0" w:line="322" w:lineRule="exact"/>
              <w:rPr>
                <w:sz w:val="26"/>
                <w:szCs w:val="26"/>
              </w:rPr>
            </w:pPr>
          </w:p>
        </w:tc>
        <w:tc>
          <w:tcPr>
            <w:tcW w:w="6803" w:type="dxa"/>
          </w:tcPr>
          <w:p w:rsidR="005304F5" w:rsidRPr="00C07F39" w:rsidRDefault="005304F5" w:rsidP="00FC2580">
            <w:pPr>
              <w:pStyle w:val="20"/>
              <w:shd w:val="clear" w:color="auto" w:fill="auto"/>
              <w:tabs>
                <w:tab w:val="left" w:pos="1144"/>
              </w:tabs>
              <w:spacing w:before="0" w:after="0" w:line="322" w:lineRule="exact"/>
              <w:rPr>
                <w:sz w:val="26"/>
                <w:szCs w:val="26"/>
              </w:rPr>
            </w:pPr>
            <w:r w:rsidRPr="00C07F39">
              <w:rPr>
                <w:sz w:val="26"/>
                <w:szCs w:val="26"/>
              </w:rPr>
              <w:t>Количество обращений внешних пользователей к ресурсам МСОКО</w:t>
            </w:r>
          </w:p>
        </w:tc>
      </w:tr>
      <w:tr w:rsidR="005304F5" w:rsidRPr="00C07F39" w:rsidTr="005304F5">
        <w:tc>
          <w:tcPr>
            <w:tcW w:w="2542" w:type="dxa"/>
            <w:vMerge/>
          </w:tcPr>
          <w:p w:rsidR="005304F5" w:rsidRPr="00C07F39" w:rsidRDefault="005304F5" w:rsidP="00FC2580">
            <w:pPr>
              <w:pStyle w:val="20"/>
              <w:shd w:val="clear" w:color="auto" w:fill="auto"/>
              <w:tabs>
                <w:tab w:val="left" w:pos="1144"/>
              </w:tabs>
              <w:spacing w:before="0" w:after="0" w:line="322" w:lineRule="exact"/>
              <w:rPr>
                <w:sz w:val="26"/>
                <w:szCs w:val="26"/>
              </w:rPr>
            </w:pPr>
          </w:p>
        </w:tc>
        <w:tc>
          <w:tcPr>
            <w:tcW w:w="6803" w:type="dxa"/>
          </w:tcPr>
          <w:p w:rsidR="005304F5" w:rsidRPr="00C07F39" w:rsidRDefault="005304F5" w:rsidP="005304F5">
            <w:pPr>
              <w:pStyle w:val="20"/>
              <w:shd w:val="clear" w:color="auto" w:fill="auto"/>
              <w:tabs>
                <w:tab w:val="left" w:pos="1144"/>
              </w:tabs>
              <w:spacing w:before="0" w:after="0" w:line="322" w:lineRule="exact"/>
              <w:rPr>
                <w:sz w:val="26"/>
                <w:szCs w:val="26"/>
              </w:rPr>
            </w:pPr>
            <w:r w:rsidRPr="00C07F39">
              <w:rPr>
                <w:sz w:val="26"/>
                <w:szCs w:val="26"/>
              </w:rPr>
              <w:t>Доступность ресурсов МСОКО для внешних пользователей</w:t>
            </w:r>
          </w:p>
        </w:tc>
      </w:tr>
      <w:tr w:rsidR="005304F5" w:rsidRPr="00C07F39" w:rsidTr="005304F5">
        <w:tc>
          <w:tcPr>
            <w:tcW w:w="2542" w:type="dxa"/>
            <w:vMerge/>
          </w:tcPr>
          <w:p w:rsidR="005304F5" w:rsidRPr="00C07F39" w:rsidRDefault="005304F5" w:rsidP="00FC2580">
            <w:pPr>
              <w:pStyle w:val="20"/>
              <w:shd w:val="clear" w:color="auto" w:fill="auto"/>
              <w:tabs>
                <w:tab w:val="left" w:pos="1144"/>
              </w:tabs>
              <w:spacing w:before="0" w:after="0" w:line="322" w:lineRule="exact"/>
              <w:rPr>
                <w:sz w:val="26"/>
                <w:szCs w:val="26"/>
              </w:rPr>
            </w:pPr>
          </w:p>
        </w:tc>
        <w:tc>
          <w:tcPr>
            <w:tcW w:w="6803" w:type="dxa"/>
          </w:tcPr>
          <w:p w:rsidR="005304F5" w:rsidRPr="00C07F39" w:rsidRDefault="005304F5" w:rsidP="005304F5">
            <w:pPr>
              <w:pStyle w:val="20"/>
              <w:shd w:val="clear" w:color="auto" w:fill="auto"/>
              <w:tabs>
                <w:tab w:val="left" w:pos="1144"/>
              </w:tabs>
              <w:spacing w:before="0" w:after="0" w:line="322" w:lineRule="exact"/>
              <w:rPr>
                <w:sz w:val="26"/>
                <w:szCs w:val="26"/>
              </w:rPr>
            </w:pPr>
            <w:r w:rsidRPr="00C07F39">
              <w:rPr>
                <w:sz w:val="26"/>
                <w:szCs w:val="26"/>
              </w:rPr>
              <w:t>Количество и прирост специалистов, получивших повышение квалификации/переподготовку в области педагогических измерений</w:t>
            </w:r>
          </w:p>
        </w:tc>
      </w:tr>
      <w:tr w:rsidR="005304F5" w:rsidRPr="00C07F39" w:rsidTr="005304F5">
        <w:tc>
          <w:tcPr>
            <w:tcW w:w="2542" w:type="dxa"/>
            <w:vMerge w:val="restart"/>
          </w:tcPr>
          <w:p w:rsidR="005304F5" w:rsidRPr="00C07F39" w:rsidRDefault="005304F5" w:rsidP="00FC2580">
            <w:pPr>
              <w:pStyle w:val="20"/>
              <w:shd w:val="clear" w:color="auto" w:fill="auto"/>
              <w:tabs>
                <w:tab w:val="left" w:pos="1144"/>
              </w:tabs>
              <w:spacing w:before="0" w:after="0" w:line="322" w:lineRule="exact"/>
              <w:rPr>
                <w:sz w:val="26"/>
                <w:szCs w:val="26"/>
              </w:rPr>
            </w:pPr>
            <w:r w:rsidRPr="00C07F39">
              <w:rPr>
                <w:sz w:val="26"/>
                <w:szCs w:val="26"/>
              </w:rPr>
              <w:t>Показатели качества образования</w:t>
            </w:r>
          </w:p>
        </w:tc>
        <w:tc>
          <w:tcPr>
            <w:tcW w:w="6803" w:type="dxa"/>
          </w:tcPr>
          <w:p w:rsidR="005304F5" w:rsidRPr="00C07F39" w:rsidRDefault="005304F5" w:rsidP="005304F5">
            <w:pPr>
              <w:pStyle w:val="20"/>
              <w:shd w:val="clear" w:color="auto" w:fill="auto"/>
              <w:tabs>
                <w:tab w:val="left" w:pos="1144"/>
              </w:tabs>
              <w:spacing w:before="0" w:after="0" w:line="322" w:lineRule="exact"/>
              <w:rPr>
                <w:sz w:val="26"/>
                <w:szCs w:val="26"/>
              </w:rPr>
            </w:pPr>
            <w:r w:rsidRPr="00C07F39">
              <w:rPr>
                <w:sz w:val="26"/>
                <w:szCs w:val="26"/>
              </w:rPr>
              <w:t>Снижение количества предписаний по результатам контрольных процедур и видов нарушений, представленных в них</w:t>
            </w:r>
          </w:p>
        </w:tc>
      </w:tr>
      <w:tr w:rsidR="005304F5" w:rsidRPr="00C07F39" w:rsidTr="005304F5">
        <w:tc>
          <w:tcPr>
            <w:tcW w:w="2542" w:type="dxa"/>
            <w:vMerge/>
          </w:tcPr>
          <w:p w:rsidR="005304F5" w:rsidRPr="00C07F39" w:rsidRDefault="005304F5" w:rsidP="00FC2580">
            <w:pPr>
              <w:pStyle w:val="20"/>
              <w:shd w:val="clear" w:color="auto" w:fill="auto"/>
              <w:tabs>
                <w:tab w:val="left" w:pos="1144"/>
              </w:tabs>
              <w:spacing w:before="0" w:after="0" w:line="322" w:lineRule="exact"/>
              <w:rPr>
                <w:sz w:val="26"/>
                <w:szCs w:val="26"/>
              </w:rPr>
            </w:pPr>
          </w:p>
        </w:tc>
        <w:tc>
          <w:tcPr>
            <w:tcW w:w="6803" w:type="dxa"/>
          </w:tcPr>
          <w:p w:rsidR="005304F5" w:rsidRPr="00C07F39" w:rsidRDefault="005304F5" w:rsidP="005304F5">
            <w:pPr>
              <w:pStyle w:val="20"/>
              <w:shd w:val="clear" w:color="auto" w:fill="auto"/>
              <w:tabs>
                <w:tab w:val="left" w:pos="1144"/>
              </w:tabs>
              <w:spacing w:before="0" w:after="0" w:line="322" w:lineRule="exact"/>
              <w:rPr>
                <w:sz w:val="26"/>
                <w:szCs w:val="26"/>
              </w:rPr>
            </w:pPr>
            <w:r w:rsidRPr="00C07F39">
              <w:rPr>
                <w:sz w:val="26"/>
                <w:szCs w:val="26"/>
              </w:rPr>
              <w:t>Уменьшение количества школ с низкими образовательными результатами в городском округе Спасск-Дальний</w:t>
            </w:r>
          </w:p>
        </w:tc>
      </w:tr>
      <w:tr w:rsidR="005304F5" w:rsidRPr="00C07F39" w:rsidTr="005304F5">
        <w:tc>
          <w:tcPr>
            <w:tcW w:w="2542" w:type="dxa"/>
            <w:vMerge/>
          </w:tcPr>
          <w:p w:rsidR="005304F5" w:rsidRPr="00C07F39" w:rsidRDefault="005304F5" w:rsidP="00FC2580">
            <w:pPr>
              <w:pStyle w:val="20"/>
              <w:shd w:val="clear" w:color="auto" w:fill="auto"/>
              <w:tabs>
                <w:tab w:val="left" w:pos="1144"/>
              </w:tabs>
              <w:spacing w:before="0" w:after="0" w:line="322" w:lineRule="exact"/>
              <w:rPr>
                <w:sz w:val="26"/>
                <w:szCs w:val="26"/>
              </w:rPr>
            </w:pPr>
          </w:p>
        </w:tc>
        <w:tc>
          <w:tcPr>
            <w:tcW w:w="6803" w:type="dxa"/>
          </w:tcPr>
          <w:p w:rsidR="005304F5" w:rsidRPr="00C07F39" w:rsidRDefault="005304F5" w:rsidP="005304F5">
            <w:pPr>
              <w:pStyle w:val="20"/>
              <w:shd w:val="clear" w:color="auto" w:fill="auto"/>
              <w:tabs>
                <w:tab w:val="left" w:pos="1144"/>
              </w:tabs>
              <w:spacing w:before="0" w:after="0" w:line="322" w:lineRule="exact"/>
              <w:rPr>
                <w:sz w:val="26"/>
                <w:szCs w:val="26"/>
              </w:rPr>
            </w:pPr>
            <w:r w:rsidRPr="00C07F39">
              <w:rPr>
                <w:sz w:val="26"/>
                <w:szCs w:val="26"/>
              </w:rPr>
              <w:t>Позитивная динамика результатов диагностических, мониторинговых и оценочных процедур качества образования разных уровней в образовательных организациях и городском округе Спасск-Дальний в целом</w:t>
            </w:r>
          </w:p>
        </w:tc>
      </w:tr>
    </w:tbl>
    <w:p w:rsidR="006A772D" w:rsidRDefault="006A772D" w:rsidP="00FC2580">
      <w:pPr>
        <w:pStyle w:val="20"/>
        <w:shd w:val="clear" w:color="auto" w:fill="auto"/>
        <w:tabs>
          <w:tab w:val="left" w:pos="1144"/>
        </w:tabs>
        <w:spacing w:before="0" w:after="0" w:line="322" w:lineRule="exact"/>
        <w:rPr>
          <w:sz w:val="26"/>
          <w:szCs w:val="26"/>
        </w:rPr>
      </w:pPr>
    </w:p>
    <w:p w:rsidR="00B104F9" w:rsidRDefault="00B104F9" w:rsidP="00FC2580">
      <w:pPr>
        <w:pStyle w:val="20"/>
        <w:shd w:val="clear" w:color="auto" w:fill="auto"/>
        <w:tabs>
          <w:tab w:val="left" w:pos="1144"/>
        </w:tabs>
        <w:spacing w:before="0" w:after="0" w:line="322" w:lineRule="exact"/>
        <w:rPr>
          <w:sz w:val="26"/>
          <w:szCs w:val="26"/>
        </w:rPr>
      </w:pPr>
    </w:p>
    <w:p w:rsidR="00B104F9" w:rsidRDefault="00B104F9" w:rsidP="00FC2580">
      <w:pPr>
        <w:pStyle w:val="20"/>
        <w:shd w:val="clear" w:color="auto" w:fill="auto"/>
        <w:tabs>
          <w:tab w:val="left" w:pos="1144"/>
        </w:tabs>
        <w:spacing w:before="0" w:after="0" w:line="322" w:lineRule="exact"/>
        <w:rPr>
          <w:sz w:val="26"/>
          <w:szCs w:val="26"/>
        </w:rPr>
      </w:pPr>
    </w:p>
    <w:p w:rsidR="00B104F9" w:rsidRPr="00C07F39" w:rsidRDefault="00B104F9" w:rsidP="00FC2580">
      <w:pPr>
        <w:pStyle w:val="20"/>
        <w:shd w:val="clear" w:color="auto" w:fill="auto"/>
        <w:tabs>
          <w:tab w:val="left" w:pos="1144"/>
        </w:tabs>
        <w:spacing w:before="0" w:after="0" w:line="322" w:lineRule="exact"/>
        <w:rPr>
          <w:sz w:val="26"/>
          <w:szCs w:val="26"/>
        </w:rPr>
      </w:pPr>
    </w:p>
    <w:p w:rsidR="006A772D" w:rsidRPr="00C07F39" w:rsidRDefault="005304F5" w:rsidP="005304F5">
      <w:pPr>
        <w:pStyle w:val="20"/>
        <w:numPr>
          <w:ilvl w:val="0"/>
          <w:numId w:val="5"/>
        </w:numPr>
        <w:shd w:val="clear" w:color="auto" w:fill="auto"/>
        <w:tabs>
          <w:tab w:val="left" w:pos="1144"/>
        </w:tabs>
        <w:spacing w:before="0" w:after="0" w:line="317" w:lineRule="exact"/>
        <w:ind w:left="0" w:firstLine="0"/>
        <w:jc w:val="center"/>
        <w:rPr>
          <w:b/>
          <w:sz w:val="26"/>
          <w:szCs w:val="26"/>
        </w:rPr>
      </w:pPr>
      <w:r w:rsidRPr="00C07F39">
        <w:rPr>
          <w:b/>
          <w:sz w:val="26"/>
          <w:szCs w:val="26"/>
        </w:rPr>
        <w:t>Порядок проведения оценочных процедур МСОКО</w:t>
      </w:r>
    </w:p>
    <w:p w:rsidR="005304F5" w:rsidRPr="00C07F39" w:rsidRDefault="005304F5" w:rsidP="005304F5">
      <w:pPr>
        <w:pStyle w:val="20"/>
        <w:shd w:val="clear" w:color="auto" w:fill="auto"/>
        <w:tabs>
          <w:tab w:val="left" w:pos="1144"/>
        </w:tabs>
        <w:spacing w:before="0" w:after="0" w:line="317" w:lineRule="exact"/>
        <w:rPr>
          <w:sz w:val="26"/>
          <w:szCs w:val="26"/>
        </w:rPr>
      </w:pPr>
    </w:p>
    <w:p w:rsidR="00E82596" w:rsidRPr="00C07F39" w:rsidRDefault="005304F5" w:rsidP="003139BC">
      <w:pPr>
        <w:pStyle w:val="20"/>
        <w:shd w:val="clear" w:color="auto" w:fill="auto"/>
        <w:spacing w:before="0" w:after="0" w:line="322" w:lineRule="exact"/>
        <w:ind w:firstLine="740"/>
        <w:rPr>
          <w:sz w:val="26"/>
          <w:szCs w:val="26"/>
        </w:rPr>
      </w:pPr>
      <w:r w:rsidRPr="00C07F39">
        <w:rPr>
          <w:sz w:val="26"/>
          <w:szCs w:val="26"/>
        </w:rPr>
        <w:t>В рамках реализации МСОКО разработаны и утверждены показатели, мониторинг которых может проводиться в целом по муниципальному образованию, отдельных образовательных организациях (Приложения №№ 1-9). Формирование выборки осуществляется таким образом, чтобы охватить 100% образовательных организаций.</w:t>
      </w:r>
    </w:p>
    <w:p w:rsidR="00E95555" w:rsidRPr="00C07F39" w:rsidRDefault="00E95555" w:rsidP="003139BC">
      <w:pPr>
        <w:pStyle w:val="20"/>
        <w:shd w:val="clear" w:color="auto" w:fill="auto"/>
        <w:spacing w:before="0" w:after="0" w:line="322" w:lineRule="exact"/>
        <w:ind w:firstLine="740"/>
        <w:rPr>
          <w:sz w:val="26"/>
          <w:szCs w:val="26"/>
        </w:rPr>
      </w:pPr>
    </w:p>
    <w:p w:rsidR="00E95555" w:rsidRDefault="00E95555" w:rsidP="00C07F39">
      <w:pPr>
        <w:pStyle w:val="20"/>
        <w:shd w:val="clear" w:color="auto" w:fill="auto"/>
        <w:spacing w:before="0" w:after="0" w:line="322" w:lineRule="exact"/>
        <w:jc w:val="center"/>
        <w:rPr>
          <w:b/>
          <w:sz w:val="26"/>
          <w:szCs w:val="26"/>
        </w:rPr>
      </w:pPr>
      <w:r w:rsidRPr="00C07F39">
        <w:rPr>
          <w:b/>
          <w:sz w:val="26"/>
          <w:szCs w:val="26"/>
        </w:rPr>
        <w:t>Заключение</w:t>
      </w:r>
    </w:p>
    <w:p w:rsidR="00B104F9" w:rsidRPr="00C07F39" w:rsidRDefault="00B104F9" w:rsidP="00C07F39">
      <w:pPr>
        <w:pStyle w:val="20"/>
        <w:shd w:val="clear" w:color="auto" w:fill="auto"/>
        <w:spacing w:before="0" w:after="0" w:line="322" w:lineRule="exact"/>
        <w:jc w:val="center"/>
        <w:rPr>
          <w:b/>
          <w:sz w:val="26"/>
          <w:szCs w:val="26"/>
        </w:rPr>
      </w:pPr>
    </w:p>
    <w:p w:rsidR="00E95555" w:rsidRPr="00C07F39" w:rsidRDefault="00E95555" w:rsidP="00E95555">
      <w:pPr>
        <w:pStyle w:val="20"/>
        <w:shd w:val="clear" w:color="auto" w:fill="auto"/>
        <w:spacing w:before="0" w:after="0" w:line="322" w:lineRule="exact"/>
        <w:ind w:firstLine="740"/>
        <w:rPr>
          <w:sz w:val="26"/>
          <w:szCs w:val="26"/>
        </w:rPr>
      </w:pPr>
      <w:r w:rsidRPr="00C07F39">
        <w:rPr>
          <w:sz w:val="26"/>
          <w:szCs w:val="26"/>
        </w:rPr>
        <w:t>В представленной Концепции МСОКО отражен об</w:t>
      </w:r>
      <w:r w:rsidR="001C540F" w:rsidRPr="00C07F39">
        <w:rPr>
          <w:sz w:val="26"/>
          <w:szCs w:val="26"/>
        </w:rPr>
        <w:t>щий подход к модели муниципальной</w:t>
      </w:r>
      <w:r w:rsidRPr="00C07F39">
        <w:rPr>
          <w:sz w:val="26"/>
          <w:szCs w:val="26"/>
        </w:rPr>
        <w:t xml:space="preserve"> системы оценки качест</w:t>
      </w:r>
      <w:r w:rsidR="001C540F" w:rsidRPr="00C07F39">
        <w:rPr>
          <w:sz w:val="26"/>
          <w:szCs w:val="26"/>
        </w:rPr>
        <w:t>ва образования в городском округе Спасск-Дальний</w:t>
      </w:r>
      <w:r w:rsidRPr="00C07F39">
        <w:rPr>
          <w:sz w:val="26"/>
          <w:szCs w:val="26"/>
        </w:rPr>
        <w:t>.</w:t>
      </w:r>
    </w:p>
    <w:p w:rsidR="001C540F" w:rsidRPr="00C07F39" w:rsidRDefault="001C540F" w:rsidP="00E95555">
      <w:pPr>
        <w:pStyle w:val="20"/>
        <w:shd w:val="clear" w:color="auto" w:fill="auto"/>
        <w:spacing w:before="0" w:after="0" w:line="322" w:lineRule="exact"/>
        <w:ind w:firstLine="740"/>
        <w:rPr>
          <w:sz w:val="26"/>
          <w:szCs w:val="26"/>
        </w:rPr>
      </w:pPr>
      <w:r w:rsidRPr="00C07F39">
        <w:rPr>
          <w:sz w:val="26"/>
          <w:szCs w:val="26"/>
        </w:rPr>
        <w:t>При реализации основных положений Концепции существенное внимание должно уделяться соблюдению баланса интересов различных потребителей продуктов МСОКО. При этом основополагающее значение приобретает влияние результатов оценки на качество образования. При соблюдении данных условий МСОКО станет действенным инструментом реализации политики в области образования в городском округе Спасск-Дальний. В случае необходимости, при появлении новых актуальных задач и целевых ориентиров в настоящую Концепцию могут вноситься изменения в установленном порядке.</w:t>
      </w:r>
    </w:p>
    <w:p w:rsidR="00E95555" w:rsidRPr="00C07F39" w:rsidRDefault="00E95555" w:rsidP="00E95555">
      <w:pPr>
        <w:pStyle w:val="20"/>
        <w:shd w:val="clear" w:color="auto" w:fill="auto"/>
        <w:spacing w:before="0" w:after="0" w:line="322" w:lineRule="exact"/>
        <w:ind w:firstLine="740"/>
        <w:rPr>
          <w:sz w:val="26"/>
          <w:szCs w:val="26"/>
        </w:rPr>
      </w:pPr>
    </w:p>
    <w:p w:rsidR="00FB20E7" w:rsidRPr="00C07F39" w:rsidRDefault="00FB20E7">
      <w:pPr>
        <w:rPr>
          <w:rFonts w:ascii="Times New Roman" w:hAnsi="Times New Roman" w:cs="Times New Roman"/>
          <w:sz w:val="26"/>
          <w:szCs w:val="26"/>
        </w:rPr>
      </w:pPr>
    </w:p>
    <w:sectPr w:rsidR="00FB20E7" w:rsidRPr="00C07F3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5267FA"/>
    <w:multiLevelType w:val="multilevel"/>
    <w:tmpl w:val="677A143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C9222B4"/>
    <w:multiLevelType w:val="multilevel"/>
    <w:tmpl w:val="24F40970"/>
    <w:lvl w:ilvl="0">
      <w:start w:val="1"/>
      <w:numFmt w:val="decimal"/>
      <w:lvlText w:val="2.%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33933E53"/>
    <w:multiLevelType w:val="multilevel"/>
    <w:tmpl w:val="488EE01E"/>
    <w:lvl w:ilvl="0">
      <w:start w:val="1"/>
      <w:numFmt w:val="decimal"/>
      <w:lvlText w:val="1.%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6B393523"/>
    <w:multiLevelType w:val="multilevel"/>
    <w:tmpl w:val="C3AE7F0A"/>
    <w:lvl w:ilvl="0">
      <w:start w:val="1"/>
      <w:numFmt w:val="decimal"/>
      <w:lvlText w:val="%1."/>
      <w:lvlJc w:val="left"/>
      <w:pPr>
        <w:ind w:left="420" w:hanging="420"/>
      </w:pPr>
      <w:rPr>
        <w:rFonts w:hint="default"/>
      </w:rPr>
    </w:lvl>
    <w:lvl w:ilvl="1">
      <w:start w:val="4"/>
      <w:numFmt w:val="decimal"/>
      <w:lvlText w:val="%1.%2."/>
      <w:lvlJc w:val="left"/>
      <w:pPr>
        <w:ind w:left="1460" w:hanging="720"/>
      </w:pPr>
      <w:rPr>
        <w:rFonts w:hint="default"/>
        <w:b/>
      </w:rPr>
    </w:lvl>
    <w:lvl w:ilvl="2">
      <w:start w:val="1"/>
      <w:numFmt w:val="decimal"/>
      <w:lvlText w:val="%1.%2.%3."/>
      <w:lvlJc w:val="left"/>
      <w:pPr>
        <w:ind w:left="2200" w:hanging="720"/>
      </w:pPr>
      <w:rPr>
        <w:rFonts w:hint="default"/>
      </w:rPr>
    </w:lvl>
    <w:lvl w:ilvl="3">
      <w:start w:val="1"/>
      <w:numFmt w:val="decimal"/>
      <w:lvlText w:val="%1.%2.%3.%4."/>
      <w:lvlJc w:val="left"/>
      <w:pPr>
        <w:ind w:left="3300" w:hanging="1080"/>
      </w:pPr>
      <w:rPr>
        <w:rFonts w:hint="default"/>
      </w:rPr>
    </w:lvl>
    <w:lvl w:ilvl="4">
      <w:start w:val="1"/>
      <w:numFmt w:val="decimal"/>
      <w:lvlText w:val="%1.%2.%3.%4.%5."/>
      <w:lvlJc w:val="left"/>
      <w:pPr>
        <w:ind w:left="4040" w:hanging="1080"/>
      </w:pPr>
      <w:rPr>
        <w:rFonts w:hint="default"/>
      </w:rPr>
    </w:lvl>
    <w:lvl w:ilvl="5">
      <w:start w:val="1"/>
      <w:numFmt w:val="decimal"/>
      <w:lvlText w:val="%1.%2.%3.%4.%5.%6."/>
      <w:lvlJc w:val="left"/>
      <w:pPr>
        <w:ind w:left="5140" w:hanging="1440"/>
      </w:pPr>
      <w:rPr>
        <w:rFonts w:hint="default"/>
      </w:rPr>
    </w:lvl>
    <w:lvl w:ilvl="6">
      <w:start w:val="1"/>
      <w:numFmt w:val="decimal"/>
      <w:lvlText w:val="%1.%2.%3.%4.%5.%6.%7."/>
      <w:lvlJc w:val="left"/>
      <w:pPr>
        <w:ind w:left="6240" w:hanging="1800"/>
      </w:pPr>
      <w:rPr>
        <w:rFonts w:hint="default"/>
      </w:rPr>
    </w:lvl>
    <w:lvl w:ilvl="7">
      <w:start w:val="1"/>
      <w:numFmt w:val="decimal"/>
      <w:lvlText w:val="%1.%2.%3.%4.%5.%6.%7.%8."/>
      <w:lvlJc w:val="left"/>
      <w:pPr>
        <w:ind w:left="6980" w:hanging="1800"/>
      </w:pPr>
      <w:rPr>
        <w:rFonts w:hint="default"/>
      </w:rPr>
    </w:lvl>
    <w:lvl w:ilvl="8">
      <w:start w:val="1"/>
      <w:numFmt w:val="decimal"/>
      <w:lvlText w:val="%1.%2.%3.%4.%5.%6.%7.%8.%9."/>
      <w:lvlJc w:val="left"/>
      <w:pPr>
        <w:ind w:left="8080" w:hanging="2160"/>
      </w:pPr>
      <w:rPr>
        <w:rFonts w:hint="default"/>
      </w:rPr>
    </w:lvl>
  </w:abstractNum>
  <w:abstractNum w:abstractNumId="4">
    <w:nsid w:val="6BFB382B"/>
    <w:multiLevelType w:val="hybridMultilevel"/>
    <w:tmpl w:val="FA8800DA"/>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466C"/>
    <w:rsid w:val="001A2F96"/>
    <w:rsid w:val="001C540F"/>
    <w:rsid w:val="00246B43"/>
    <w:rsid w:val="002515A9"/>
    <w:rsid w:val="002D55D6"/>
    <w:rsid w:val="003139BC"/>
    <w:rsid w:val="00381678"/>
    <w:rsid w:val="004C0241"/>
    <w:rsid w:val="005304F5"/>
    <w:rsid w:val="005522B2"/>
    <w:rsid w:val="005A73CC"/>
    <w:rsid w:val="006A772D"/>
    <w:rsid w:val="007A1E7A"/>
    <w:rsid w:val="007A44E1"/>
    <w:rsid w:val="008A75B4"/>
    <w:rsid w:val="008C5467"/>
    <w:rsid w:val="0098466C"/>
    <w:rsid w:val="00AD0E5E"/>
    <w:rsid w:val="00B104F9"/>
    <w:rsid w:val="00C07F39"/>
    <w:rsid w:val="00C51102"/>
    <w:rsid w:val="00C55DC0"/>
    <w:rsid w:val="00D4656F"/>
    <w:rsid w:val="00E82596"/>
    <w:rsid w:val="00E95555"/>
    <w:rsid w:val="00F6510D"/>
    <w:rsid w:val="00FB20E7"/>
    <w:rsid w:val="00FC25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5B68303-75E7-4065-8C83-921579D060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B20E7"/>
    <w:rPr>
      <w:rFonts w:ascii="Times New Roman" w:eastAsia="Times New Roman" w:hAnsi="Times New Roman" w:cs="Times New Roman"/>
      <w:sz w:val="28"/>
      <w:szCs w:val="28"/>
      <w:shd w:val="clear" w:color="auto" w:fill="FFFFFF"/>
    </w:rPr>
  </w:style>
  <w:style w:type="character" w:customStyle="1" w:styleId="5">
    <w:name w:val="Основной текст (5)_"/>
    <w:basedOn w:val="a0"/>
    <w:link w:val="50"/>
    <w:rsid w:val="00FB20E7"/>
    <w:rPr>
      <w:rFonts w:ascii="Times New Roman" w:eastAsia="Times New Roman" w:hAnsi="Times New Roman" w:cs="Times New Roman"/>
      <w:b/>
      <w:bCs/>
      <w:sz w:val="28"/>
      <w:szCs w:val="28"/>
      <w:shd w:val="clear" w:color="auto" w:fill="FFFFFF"/>
    </w:rPr>
  </w:style>
  <w:style w:type="paragraph" w:customStyle="1" w:styleId="20">
    <w:name w:val="Основной текст (2)"/>
    <w:basedOn w:val="a"/>
    <w:link w:val="2"/>
    <w:rsid w:val="00FB20E7"/>
    <w:pPr>
      <w:widowControl w:val="0"/>
      <w:shd w:val="clear" w:color="auto" w:fill="FFFFFF"/>
      <w:spacing w:before="540" w:after="420" w:line="450" w:lineRule="exact"/>
      <w:jc w:val="both"/>
    </w:pPr>
    <w:rPr>
      <w:rFonts w:ascii="Times New Roman" w:eastAsia="Times New Roman" w:hAnsi="Times New Roman" w:cs="Times New Roman"/>
      <w:sz w:val="28"/>
      <w:szCs w:val="28"/>
    </w:rPr>
  </w:style>
  <w:style w:type="paragraph" w:customStyle="1" w:styleId="50">
    <w:name w:val="Основной текст (5)"/>
    <w:basedOn w:val="a"/>
    <w:link w:val="5"/>
    <w:rsid w:val="00FB20E7"/>
    <w:pPr>
      <w:widowControl w:val="0"/>
      <w:shd w:val="clear" w:color="auto" w:fill="FFFFFF"/>
      <w:spacing w:after="0" w:line="322" w:lineRule="exact"/>
      <w:jc w:val="center"/>
    </w:pPr>
    <w:rPr>
      <w:rFonts w:ascii="Times New Roman" w:eastAsia="Times New Roman" w:hAnsi="Times New Roman" w:cs="Times New Roman"/>
      <w:b/>
      <w:bCs/>
      <w:sz w:val="28"/>
      <w:szCs w:val="28"/>
    </w:rPr>
  </w:style>
  <w:style w:type="character" w:customStyle="1" w:styleId="21">
    <w:name w:val="Основной текст (2) + Полужирный;Курсив"/>
    <w:basedOn w:val="2"/>
    <w:rsid w:val="003139BC"/>
    <w:rPr>
      <w:rFonts w:ascii="Times New Roman" w:eastAsia="Times New Roman" w:hAnsi="Times New Roman" w:cs="Times New Roman"/>
      <w:b/>
      <w:bCs/>
      <w:i/>
      <w:iCs/>
      <w:smallCaps w:val="0"/>
      <w:strike w:val="0"/>
      <w:color w:val="000000"/>
      <w:spacing w:val="0"/>
      <w:w w:val="100"/>
      <w:position w:val="0"/>
      <w:sz w:val="28"/>
      <w:szCs w:val="28"/>
      <w:u w:val="none"/>
      <w:shd w:val="clear" w:color="auto" w:fill="FFFFFF"/>
      <w:lang w:val="ru-RU" w:eastAsia="ru-RU" w:bidi="ru-RU"/>
    </w:rPr>
  </w:style>
  <w:style w:type="character" w:customStyle="1" w:styleId="22">
    <w:name w:val="Основной текст (2) + Полужирный"/>
    <w:basedOn w:val="2"/>
    <w:rsid w:val="006A772D"/>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ru-RU" w:eastAsia="ru-RU" w:bidi="ru-RU"/>
    </w:rPr>
  </w:style>
  <w:style w:type="character" w:customStyle="1" w:styleId="51">
    <w:name w:val="Основной текст (5) + Не полужирный"/>
    <w:basedOn w:val="5"/>
    <w:rsid w:val="00AD0E5E"/>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ru-RU" w:eastAsia="ru-RU" w:bidi="ru-RU"/>
    </w:rPr>
  </w:style>
  <w:style w:type="character" w:customStyle="1" w:styleId="6">
    <w:name w:val="Основной текст (6)_"/>
    <w:basedOn w:val="a0"/>
    <w:link w:val="60"/>
    <w:rsid w:val="005522B2"/>
    <w:rPr>
      <w:rFonts w:ascii="Times New Roman" w:eastAsia="Times New Roman" w:hAnsi="Times New Roman" w:cs="Times New Roman"/>
      <w:b/>
      <w:bCs/>
      <w:i/>
      <w:iCs/>
      <w:sz w:val="28"/>
      <w:szCs w:val="28"/>
      <w:shd w:val="clear" w:color="auto" w:fill="FFFFFF"/>
    </w:rPr>
  </w:style>
  <w:style w:type="paragraph" w:customStyle="1" w:styleId="60">
    <w:name w:val="Основной текст (6)"/>
    <w:basedOn w:val="a"/>
    <w:link w:val="6"/>
    <w:rsid w:val="005522B2"/>
    <w:pPr>
      <w:widowControl w:val="0"/>
      <w:shd w:val="clear" w:color="auto" w:fill="FFFFFF"/>
      <w:spacing w:after="0" w:line="326" w:lineRule="exact"/>
      <w:ind w:firstLine="740"/>
      <w:jc w:val="both"/>
    </w:pPr>
    <w:rPr>
      <w:rFonts w:ascii="Times New Roman" w:eastAsia="Times New Roman" w:hAnsi="Times New Roman" w:cs="Times New Roman"/>
      <w:b/>
      <w:bCs/>
      <w:i/>
      <w:iCs/>
      <w:sz w:val="28"/>
      <w:szCs w:val="28"/>
    </w:rPr>
  </w:style>
  <w:style w:type="table" w:styleId="a3">
    <w:name w:val="Table Grid"/>
    <w:basedOn w:val="a1"/>
    <w:uiPriority w:val="39"/>
    <w:rsid w:val="00FC258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148</TotalTime>
  <Pages>10</Pages>
  <Words>3014</Words>
  <Characters>17185</Characters>
  <Application>Microsoft Office Word</Application>
  <DocSecurity>0</DocSecurity>
  <Lines>143</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20159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Геннадьевна</dc:creator>
  <cp:keywords/>
  <dc:description/>
  <cp:lastModifiedBy>Наталья Викторовна</cp:lastModifiedBy>
  <cp:revision>18</cp:revision>
  <dcterms:created xsi:type="dcterms:W3CDTF">2021-04-14T02:23:00Z</dcterms:created>
  <dcterms:modified xsi:type="dcterms:W3CDTF">2021-04-15T02:41:00Z</dcterms:modified>
</cp:coreProperties>
</file>