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03E" w:rsidRPr="004957FC" w:rsidRDefault="004957FC" w:rsidP="009505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7FC">
        <w:rPr>
          <w:rFonts w:ascii="Times New Roman" w:hAnsi="Times New Roman" w:cs="Times New Roman"/>
          <w:b/>
          <w:sz w:val="28"/>
          <w:szCs w:val="28"/>
        </w:rPr>
        <w:t>Ц</w:t>
      </w:r>
      <w:r w:rsidR="009505C0" w:rsidRPr="004957FC">
        <w:rPr>
          <w:rFonts w:ascii="Times New Roman" w:hAnsi="Times New Roman" w:cs="Times New Roman"/>
          <w:b/>
          <w:sz w:val="28"/>
          <w:szCs w:val="28"/>
        </w:rPr>
        <w:t xml:space="preserve">ентр образования </w:t>
      </w:r>
      <w:r w:rsidRPr="004957FC">
        <w:rPr>
          <w:rFonts w:ascii="Times New Roman" w:hAnsi="Times New Roman" w:cs="Times New Roman"/>
          <w:b/>
          <w:sz w:val="28"/>
          <w:szCs w:val="28"/>
        </w:rPr>
        <w:t xml:space="preserve">естественно-научной и </w:t>
      </w:r>
      <w:proofErr w:type="gramStart"/>
      <w:r w:rsidRPr="004957FC">
        <w:rPr>
          <w:rFonts w:ascii="Times New Roman" w:hAnsi="Times New Roman" w:cs="Times New Roman"/>
          <w:b/>
          <w:sz w:val="28"/>
          <w:szCs w:val="28"/>
        </w:rPr>
        <w:t>технологической</w:t>
      </w:r>
      <w:proofErr w:type="gramEnd"/>
      <w:r w:rsidRPr="004957FC">
        <w:rPr>
          <w:rFonts w:ascii="Times New Roman" w:hAnsi="Times New Roman" w:cs="Times New Roman"/>
          <w:b/>
          <w:sz w:val="28"/>
          <w:szCs w:val="28"/>
        </w:rPr>
        <w:t xml:space="preserve"> направленностей </w:t>
      </w:r>
      <w:r w:rsidR="009505C0" w:rsidRPr="004957FC">
        <w:rPr>
          <w:rFonts w:ascii="Times New Roman" w:hAnsi="Times New Roman" w:cs="Times New Roman"/>
          <w:b/>
          <w:sz w:val="28"/>
          <w:szCs w:val="28"/>
        </w:rPr>
        <w:t>«Точка Роста»</w:t>
      </w:r>
    </w:p>
    <w:p w:rsidR="00332F6F" w:rsidRPr="004957FC" w:rsidRDefault="004957FC" w:rsidP="009505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7FC">
        <w:rPr>
          <w:rFonts w:ascii="Times New Roman" w:hAnsi="Times New Roman" w:cs="Times New Roman"/>
          <w:b/>
          <w:sz w:val="28"/>
          <w:szCs w:val="28"/>
        </w:rPr>
        <w:t xml:space="preserve">на базе </w:t>
      </w:r>
      <w:r w:rsidR="00332F6F" w:rsidRPr="004957FC">
        <w:rPr>
          <w:rFonts w:ascii="Times New Roman" w:hAnsi="Times New Roman" w:cs="Times New Roman"/>
          <w:b/>
          <w:sz w:val="28"/>
          <w:szCs w:val="28"/>
        </w:rPr>
        <w:t>МБОУ СОШ №11</w:t>
      </w:r>
      <w:r w:rsidRPr="004957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57FC" w:rsidRPr="004957FC" w:rsidRDefault="004957FC" w:rsidP="009505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57FC">
        <w:rPr>
          <w:rFonts w:ascii="Times New Roman" w:hAnsi="Times New Roman" w:cs="Times New Roman"/>
          <w:b/>
          <w:sz w:val="26"/>
          <w:szCs w:val="26"/>
        </w:rPr>
        <w:t xml:space="preserve">г.о. </w:t>
      </w:r>
      <w:proofErr w:type="gramStart"/>
      <w:r w:rsidRPr="004957FC">
        <w:rPr>
          <w:rFonts w:ascii="Times New Roman" w:hAnsi="Times New Roman" w:cs="Times New Roman"/>
          <w:b/>
          <w:sz w:val="26"/>
          <w:szCs w:val="26"/>
        </w:rPr>
        <w:t>Спасск-Дальний</w:t>
      </w:r>
      <w:proofErr w:type="gramEnd"/>
    </w:p>
    <w:p w:rsidR="009505C0" w:rsidRPr="004957FC" w:rsidRDefault="009505C0" w:rsidP="00F729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Центр образования </w:t>
      </w:r>
      <w:proofErr w:type="gramStart"/>
      <w:r w:rsidRPr="004957FC">
        <w:rPr>
          <w:rFonts w:ascii="Times New Roman" w:hAnsi="Times New Roman" w:cs="Times New Roman"/>
          <w:sz w:val="26"/>
          <w:szCs w:val="26"/>
        </w:rPr>
        <w:t>естественно-научной</w:t>
      </w:r>
      <w:proofErr w:type="gramEnd"/>
      <w:r w:rsidRPr="004957FC">
        <w:rPr>
          <w:rFonts w:ascii="Times New Roman" w:hAnsi="Times New Roman" w:cs="Times New Roman"/>
          <w:sz w:val="26"/>
          <w:szCs w:val="26"/>
        </w:rPr>
        <w:t xml:space="preserve"> и технологической направленности «Точка Роста» создан в рамках федерального проекта «Современная школа – национального проекта «Образование».</w:t>
      </w:r>
    </w:p>
    <w:p w:rsidR="00AA6EE9" w:rsidRPr="004957FC" w:rsidRDefault="009505C0" w:rsidP="00F729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57FC">
        <w:rPr>
          <w:rFonts w:ascii="Times New Roman" w:hAnsi="Times New Roman" w:cs="Times New Roman"/>
          <w:sz w:val="26"/>
          <w:szCs w:val="26"/>
        </w:rPr>
        <w:t xml:space="preserve">Центр призван обеспечивать 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оборудования, повышения качества образования, а также для практической отработки учебного материала по учебным предметам «физика», «химия», «биология», «технология». </w:t>
      </w:r>
      <w:proofErr w:type="gramEnd"/>
    </w:p>
    <w:p w:rsidR="009505C0" w:rsidRPr="004957FC" w:rsidRDefault="00AA6EE9" w:rsidP="00F729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Задачи, стоящие перед центром образования «Точки Роста» являются:  </w:t>
      </w:r>
    </w:p>
    <w:p w:rsidR="00AA6EE9" w:rsidRPr="004957FC" w:rsidRDefault="00AA6EE9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- реализация основных общеобразовательных программ по учебным предметам </w:t>
      </w:r>
      <w:proofErr w:type="gramStart"/>
      <w:r w:rsidRPr="004957FC">
        <w:rPr>
          <w:rFonts w:ascii="Times New Roman" w:hAnsi="Times New Roman" w:cs="Times New Roman"/>
          <w:sz w:val="26"/>
          <w:szCs w:val="26"/>
        </w:rPr>
        <w:t>естественно-научной</w:t>
      </w:r>
      <w:proofErr w:type="gramEnd"/>
      <w:r w:rsidRPr="004957FC">
        <w:rPr>
          <w:rFonts w:ascii="Times New Roman" w:hAnsi="Times New Roman" w:cs="Times New Roman"/>
          <w:sz w:val="26"/>
          <w:szCs w:val="26"/>
        </w:rPr>
        <w:t xml:space="preserve"> и технологической направленностей, в том числе в рамках внеурочной деятельности обучающихся;</w:t>
      </w:r>
    </w:p>
    <w:p w:rsidR="00AA6EE9" w:rsidRPr="004957FC" w:rsidRDefault="00AA6EE9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- разработка и реализация </w:t>
      </w:r>
      <w:proofErr w:type="spellStart"/>
      <w:r w:rsidRPr="004957FC">
        <w:rPr>
          <w:rFonts w:ascii="Times New Roman" w:hAnsi="Times New Roman" w:cs="Times New Roman"/>
          <w:sz w:val="26"/>
          <w:szCs w:val="26"/>
        </w:rPr>
        <w:t>разноуровневых</w:t>
      </w:r>
      <w:proofErr w:type="spellEnd"/>
      <w:r w:rsidRPr="004957FC">
        <w:rPr>
          <w:rFonts w:ascii="Times New Roman" w:hAnsi="Times New Roman" w:cs="Times New Roman"/>
          <w:sz w:val="26"/>
          <w:szCs w:val="26"/>
        </w:rPr>
        <w:t xml:space="preserve"> дополнительных общеобразовательных программ естественно-научной и </w:t>
      </w:r>
      <w:proofErr w:type="gramStart"/>
      <w:r w:rsidRPr="004957FC">
        <w:rPr>
          <w:rFonts w:ascii="Times New Roman" w:hAnsi="Times New Roman" w:cs="Times New Roman"/>
          <w:sz w:val="26"/>
          <w:szCs w:val="26"/>
        </w:rPr>
        <w:t>технической</w:t>
      </w:r>
      <w:proofErr w:type="gramEnd"/>
      <w:r w:rsidRPr="004957FC">
        <w:rPr>
          <w:rFonts w:ascii="Times New Roman" w:hAnsi="Times New Roman" w:cs="Times New Roman"/>
          <w:sz w:val="26"/>
          <w:szCs w:val="26"/>
        </w:rPr>
        <w:t xml:space="preserve"> направленностей, а также иных программ, в том числе в каникулярный период;</w:t>
      </w:r>
    </w:p>
    <w:p w:rsidR="00AA6EE9" w:rsidRPr="004957FC" w:rsidRDefault="00AA6EE9" w:rsidP="00F7294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- вовлечение обучающихся и педагогических работников в проектную деятельность;</w:t>
      </w:r>
    </w:p>
    <w:p w:rsidR="00AA6EE9" w:rsidRPr="004957FC" w:rsidRDefault="00AA6EE9" w:rsidP="00F7294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- 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период;</w:t>
      </w:r>
    </w:p>
    <w:p w:rsidR="00800431" w:rsidRPr="004957FC" w:rsidRDefault="00800431" w:rsidP="00F7294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- проведение внеклассных мероприятий для детей</w:t>
      </w:r>
      <w:r w:rsidR="006926BC" w:rsidRPr="004957FC">
        <w:rPr>
          <w:rFonts w:ascii="Times New Roman" w:hAnsi="Times New Roman" w:cs="Times New Roman"/>
          <w:sz w:val="26"/>
          <w:szCs w:val="26"/>
        </w:rPr>
        <w:t>, в том числе конкурсов</w:t>
      </w:r>
      <w:r w:rsidRPr="004957FC">
        <w:rPr>
          <w:rFonts w:ascii="Times New Roman" w:hAnsi="Times New Roman" w:cs="Times New Roman"/>
          <w:sz w:val="26"/>
          <w:szCs w:val="26"/>
        </w:rPr>
        <w:t>;</w:t>
      </w:r>
    </w:p>
    <w:p w:rsidR="006926BC" w:rsidRPr="004957FC" w:rsidRDefault="006926BC" w:rsidP="00F7294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        - повышение результативности обучающихся в олимпиадах и конкурсах;</w:t>
      </w:r>
    </w:p>
    <w:p w:rsidR="00AA6EE9" w:rsidRPr="004957FC" w:rsidRDefault="004957FC" w:rsidP="00F72948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AA6EE9" w:rsidRPr="004957FC">
        <w:rPr>
          <w:rFonts w:ascii="Times New Roman" w:hAnsi="Times New Roman" w:cs="Times New Roman"/>
          <w:sz w:val="26"/>
          <w:szCs w:val="26"/>
        </w:rPr>
        <w:t>- 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Среди поставленного оборудования для работы образовательного центра: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- три цифровых лаборатории по биологии, химии, физике;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- образовательный конструктор для практики блочного программирования с комплектом датчиков;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- образовательный набор по механике и робототехнике;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spellStart"/>
      <w:r w:rsidRPr="004957FC">
        <w:rPr>
          <w:rFonts w:ascii="Times New Roman" w:hAnsi="Times New Roman" w:cs="Times New Roman"/>
          <w:sz w:val="26"/>
          <w:szCs w:val="26"/>
        </w:rPr>
        <w:t>четыр</w:t>
      </w:r>
      <w:r w:rsidR="004957FC" w:rsidRPr="004957FC">
        <w:rPr>
          <w:rFonts w:ascii="Times New Roman" w:hAnsi="Times New Roman" w:cs="Times New Roman"/>
          <w:sz w:val="26"/>
          <w:szCs w:val="26"/>
        </w:rPr>
        <w:t>ё</w:t>
      </w:r>
      <w:r w:rsidRPr="004957FC">
        <w:rPr>
          <w:rFonts w:ascii="Times New Roman" w:hAnsi="Times New Roman" w:cs="Times New Roman"/>
          <w:sz w:val="26"/>
          <w:szCs w:val="26"/>
        </w:rPr>
        <w:t>хосевой</w:t>
      </w:r>
      <w:proofErr w:type="spellEnd"/>
      <w:r w:rsidRPr="004957FC">
        <w:rPr>
          <w:rFonts w:ascii="Times New Roman" w:hAnsi="Times New Roman" w:cs="Times New Roman"/>
          <w:sz w:val="26"/>
          <w:szCs w:val="26"/>
        </w:rPr>
        <w:t xml:space="preserve"> учебный робот – манипулятор с модульными сменными насадками;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- многофункциональное устройство.</w:t>
      </w:r>
    </w:p>
    <w:p w:rsidR="00332F6F" w:rsidRPr="004957FC" w:rsidRDefault="00332F6F" w:rsidP="00F729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В соответствии с рекомендациями Минпросвещения России, в школе </w:t>
      </w:r>
      <w:r w:rsidR="006926BC" w:rsidRPr="004957FC">
        <w:rPr>
          <w:rFonts w:ascii="Times New Roman" w:hAnsi="Times New Roman" w:cs="Times New Roman"/>
          <w:sz w:val="26"/>
          <w:szCs w:val="26"/>
        </w:rPr>
        <w:t>обновлены учебные помещения</w:t>
      </w:r>
      <w:r w:rsidRPr="004957FC">
        <w:rPr>
          <w:rFonts w:ascii="Times New Roman" w:hAnsi="Times New Roman" w:cs="Times New Roman"/>
          <w:sz w:val="26"/>
          <w:szCs w:val="26"/>
        </w:rPr>
        <w:t>, созданы  три лаборатории физики, химии, биологии с установкой современного оборудования.</w:t>
      </w:r>
      <w:r w:rsidR="006926BC" w:rsidRPr="004957F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Педагоги, работающие по предметам физика, химия, биология, технология прошли курсы повышения квалификации для работы в образовательном центре «Точка Роста».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Учителями школы разработаны рабочие программы по учебным предметам реализуемых на базе цента образования </w:t>
      </w:r>
      <w:proofErr w:type="gramStart"/>
      <w:r w:rsidRPr="004957FC">
        <w:rPr>
          <w:rFonts w:ascii="Times New Roman" w:hAnsi="Times New Roman" w:cs="Times New Roman"/>
          <w:sz w:val="26"/>
          <w:szCs w:val="26"/>
        </w:rPr>
        <w:t>естественно-научной</w:t>
      </w:r>
      <w:proofErr w:type="gramEnd"/>
      <w:r w:rsidRPr="004957FC">
        <w:rPr>
          <w:rFonts w:ascii="Times New Roman" w:hAnsi="Times New Roman" w:cs="Times New Roman"/>
          <w:sz w:val="26"/>
          <w:szCs w:val="26"/>
        </w:rPr>
        <w:t xml:space="preserve"> и технологической направленностей. Разработаны дополнительные общеобразовательные программы и программы внеурочной деятельности с использованием средств обучения и воспитания центра образования.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>32 педагога школ города будут участвовать в реализации общеобразовательных программ на базе данного центра образования.</w:t>
      </w:r>
    </w:p>
    <w:p w:rsidR="00800431" w:rsidRPr="004957FC" w:rsidRDefault="00800431" w:rsidP="00F729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00431" w:rsidRPr="004957FC" w:rsidRDefault="00534E83" w:rsidP="00534E83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49AE6F">
            <wp:extent cx="2743200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13" cy="292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E53CA3" wp14:editId="5F5432F9">
            <wp:extent cx="3133725" cy="2857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5.21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94" cy="28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E9" w:rsidRPr="004957FC" w:rsidRDefault="00AA6EE9" w:rsidP="009505C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505C0" w:rsidRPr="004957FC" w:rsidRDefault="009505C0" w:rsidP="009505C0">
      <w:pPr>
        <w:jc w:val="both"/>
        <w:rPr>
          <w:rFonts w:ascii="Times New Roman" w:hAnsi="Times New Roman" w:cs="Times New Roman"/>
          <w:sz w:val="26"/>
          <w:szCs w:val="26"/>
        </w:rPr>
      </w:pPr>
      <w:r w:rsidRPr="004957F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505C0" w:rsidRDefault="00534E83" w:rsidP="009505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B2B6C5" wp14:editId="5C1A7CCE">
            <wp:extent cx="2990850" cy="216947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5.22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56" cy="21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65AD85" wp14:editId="65BEC0EC">
            <wp:extent cx="3019425" cy="2171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5.2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792" cy="21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48">
        <w:rPr>
          <w:noProof/>
          <w:lang w:eastAsia="ru-RU"/>
        </w:rPr>
        <w:drawing>
          <wp:inline distT="0" distB="0" distL="0" distR="0" wp14:anchorId="3C6B2670" wp14:editId="75AE6210">
            <wp:extent cx="2940181" cy="2428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5.23(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90" cy="243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D5BAC9" wp14:editId="666B7DF8">
            <wp:extent cx="3028950" cy="243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5.22(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19" cy="24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A31">
        <w:rPr>
          <w:noProof/>
          <w:lang w:eastAsia="ru-RU"/>
        </w:rPr>
        <w:drawing>
          <wp:inline distT="0" distB="0" distL="0" distR="0" wp14:anchorId="6CBFB636" wp14:editId="11BE3573">
            <wp:extent cx="2828925" cy="243603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6.59(4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896" cy="24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48">
        <w:rPr>
          <w:noProof/>
          <w:lang w:eastAsia="ru-RU"/>
        </w:rPr>
        <w:drawing>
          <wp:inline distT="0" distB="0" distL="0" distR="0" wp14:anchorId="45A312A8" wp14:editId="1C0F9F42">
            <wp:extent cx="3105150" cy="2428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6.58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077" cy="24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A31">
        <w:rPr>
          <w:noProof/>
          <w:lang w:eastAsia="ru-RU"/>
        </w:rPr>
        <w:drawing>
          <wp:inline distT="0" distB="0" distL="0" distR="0" wp14:anchorId="60B26EE3" wp14:editId="3854D49B">
            <wp:extent cx="2809875" cy="24456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6.59(5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24" cy="245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8A6682" wp14:editId="428B8EF9">
            <wp:extent cx="3086100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17.15.21(3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01" cy="24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5C0" w:rsidSect="00C91A31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671F4"/>
    <w:multiLevelType w:val="hybridMultilevel"/>
    <w:tmpl w:val="8C065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31E"/>
    <w:rsid w:val="0003303E"/>
    <w:rsid w:val="0011731E"/>
    <w:rsid w:val="00332F6F"/>
    <w:rsid w:val="004957FC"/>
    <w:rsid w:val="00534E83"/>
    <w:rsid w:val="006926BC"/>
    <w:rsid w:val="00800431"/>
    <w:rsid w:val="009505C0"/>
    <w:rsid w:val="00AA6EE9"/>
    <w:rsid w:val="00C91A31"/>
    <w:rsid w:val="00F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6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6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 Александровна</cp:lastModifiedBy>
  <cp:revision>5</cp:revision>
  <cp:lastPrinted>2021-08-30T05:41:00Z</cp:lastPrinted>
  <dcterms:created xsi:type="dcterms:W3CDTF">2021-08-18T03:05:00Z</dcterms:created>
  <dcterms:modified xsi:type="dcterms:W3CDTF">2021-08-30T05:44:00Z</dcterms:modified>
</cp:coreProperties>
</file>