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57" w:rsidRDefault="007B58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B58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857" w:rsidRDefault="007B5857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857" w:rsidRDefault="007B5857">
            <w:pPr>
              <w:pStyle w:val="ConsPlusNormal"/>
              <w:jc w:val="right"/>
            </w:pPr>
            <w:r>
              <w:t>N 204</w:t>
            </w:r>
          </w:p>
        </w:tc>
      </w:tr>
    </w:tbl>
    <w:p w:rsidR="007B5857" w:rsidRDefault="007B5857">
      <w:pPr>
        <w:pStyle w:val="ConsPlusNormal"/>
        <w:jc w:val="both"/>
      </w:pPr>
    </w:p>
    <w:p w:rsidR="007B5857" w:rsidRDefault="007B5857" w:rsidP="007B5857">
      <w:pPr>
        <w:pStyle w:val="ConsPlusTitle"/>
        <w:jc w:val="center"/>
      </w:pPr>
      <w:r>
        <w:t>УКАЗ</w:t>
      </w:r>
    </w:p>
    <w:p w:rsidR="007B5857" w:rsidRDefault="007B5857" w:rsidP="007B5857">
      <w:pPr>
        <w:pStyle w:val="ConsPlusTitle"/>
        <w:jc w:val="center"/>
      </w:pPr>
      <w:r>
        <w:t>ПРЕЗИДЕНТА РОССИЙСКОЙ ФЕДЕРАЦИИ</w:t>
      </w:r>
    </w:p>
    <w:p w:rsidR="007B5857" w:rsidRDefault="007B5857">
      <w:pPr>
        <w:pStyle w:val="ConsPlusTitle"/>
        <w:jc w:val="center"/>
      </w:pPr>
      <w:r>
        <w:t>О НАЦИОНАЛЬНЫХ ЦЕЛЯХ И СТРАТЕГИЧЕСКИХ ЗАДАЧАХ</w:t>
      </w:r>
    </w:p>
    <w:p w:rsidR="007B5857" w:rsidRDefault="007B5857">
      <w:pPr>
        <w:pStyle w:val="ConsPlusTitle"/>
        <w:jc w:val="center"/>
      </w:pPr>
      <w:r>
        <w:t>РАЗВИТИЯ РОССИЙСКОЙ ФЕДЕРАЦИИ НА ПЕРИОД ДО 2024 ГОДА</w:t>
      </w:r>
    </w:p>
    <w:p w:rsidR="007B5857" w:rsidRDefault="007B58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5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857" w:rsidRDefault="007B5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857" w:rsidRDefault="007B58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4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7B5857" w:rsidRDefault="007B58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5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5857" w:rsidRDefault="007B5857">
      <w:pPr>
        <w:pStyle w:val="ConsPlusNormal"/>
        <w:jc w:val="both"/>
      </w:pPr>
    </w:p>
    <w:p w:rsidR="007B5857" w:rsidRDefault="007B5857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7B5857" w:rsidRDefault="007B5857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Утратил силу.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7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8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9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7B5857" w:rsidRDefault="007B585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демография;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образование;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экология;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наука;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культура;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lastRenderedPageBreak/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lastRenderedPageBreak/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1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создание современной и безопасной цифровой образовательной среды, обеспечивающей </w:t>
      </w:r>
      <w:r>
        <w:lastRenderedPageBreak/>
        <w:t>высокое качество и доступность образования всех видов и уровней;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2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</w:t>
      </w:r>
      <w:r>
        <w:lastRenderedPageBreak/>
        <w:t>правовой базы и порядка регулирования деятельности в сфере жилищного строительства;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5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857" w:rsidRDefault="007B58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5857" w:rsidRDefault="00D91469">
            <w:pPr>
              <w:pStyle w:val="ConsPlusNormal"/>
              <w:jc w:val="both"/>
            </w:pPr>
            <w:hyperlink r:id="rId13" w:history="1">
              <w:r w:rsidR="007B5857">
                <w:rPr>
                  <w:color w:val="0000FF"/>
                </w:rPr>
                <w:t>Указом</w:t>
              </w:r>
            </w:hyperlink>
            <w:r w:rsidR="007B5857"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7B5857" w:rsidRDefault="007B5857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</w:t>
      </w:r>
      <w:r>
        <w:lastRenderedPageBreak/>
        <w:t>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доведение норматива зачисления налоговых доходов бюджетов субъектов Российской </w:t>
      </w:r>
      <w:r>
        <w:lastRenderedPageBreak/>
        <w:t>Федерации от акцизов на горюче-смазочные материалы до 100 процентов;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lastRenderedPageBreak/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создание сквозных цифровых технологий преимущественно на основе отечественных </w:t>
      </w:r>
      <w:r>
        <w:lastRenderedPageBreak/>
        <w:t>разработок;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</w:t>
      </w:r>
      <w:r>
        <w:lastRenderedPageBreak/>
        <w:t>млн. человек;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ориентация промышленной, аграрной и торговой политики, включая применяемые </w:t>
      </w:r>
      <w:r>
        <w:lastRenderedPageBreak/>
        <w:t>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 экспортное, экспортное и акционерное финансирование, лизинг и долгосрочные меры поддержки;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7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</w:t>
      </w:r>
      <w:r>
        <w:lastRenderedPageBreak/>
        <w:t>прилегающих к таким транспортным коммуникациям;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 районах;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7B5857" w:rsidRDefault="007B5857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7B5857" w:rsidRDefault="007B5857">
      <w:pPr>
        <w:pStyle w:val="ConsPlusNormal"/>
        <w:jc w:val="both"/>
      </w:pPr>
    </w:p>
    <w:p w:rsidR="007B5857" w:rsidRDefault="007B5857">
      <w:pPr>
        <w:pStyle w:val="ConsPlusNormal"/>
        <w:jc w:val="right"/>
      </w:pPr>
      <w:r>
        <w:t>Президент</w:t>
      </w:r>
    </w:p>
    <w:p w:rsidR="007B5857" w:rsidRDefault="007B5857">
      <w:pPr>
        <w:pStyle w:val="ConsPlusNormal"/>
        <w:jc w:val="right"/>
      </w:pPr>
      <w:r>
        <w:t>Российской Федерации</w:t>
      </w:r>
    </w:p>
    <w:p w:rsidR="007B5857" w:rsidRDefault="007B5857">
      <w:pPr>
        <w:pStyle w:val="ConsPlusNormal"/>
        <w:jc w:val="right"/>
      </w:pPr>
      <w:r>
        <w:t>В.ПУТИН</w:t>
      </w:r>
    </w:p>
    <w:p w:rsidR="007B5857" w:rsidRDefault="007B5857">
      <w:pPr>
        <w:pStyle w:val="ConsPlusNormal"/>
      </w:pPr>
      <w:r>
        <w:t>Москва, Кремль</w:t>
      </w:r>
    </w:p>
    <w:p w:rsidR="007B5857" w:rsidRDefault="007B5857">
      <w:pPr>
        <w:pStyle w:val="ConsPlusNormal"/>
        <w:spacing w:before="220"/>
      </w:pPr>
      <w:r>
        <w:t>7 мая 2018 года N 204</w:t>
      </w:r>
    </w:p>
    <w:p w:rsidR="007B5857" w:rsidRDefault="007B5857">
      <w:pPr>
        <w:pStyle w:val="ConsPlusNormal"/>
        <w:jc w:val="both"/>
      </w:pPr>
    </w:p>
    <w:sectPr w:rsidR="007B5857" w:rsidSect="002D00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57"/>
    <w:rsid w:val="002D004A"/>
    <w:rsid w:val="007B5857"/>
    <w:rsid w:val="00A61DFD"/>
    <w:rsid w:val="00D9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FB5E3DDDFB7F35C80F5DB419DC5ECA7A73EA58DCD56BCF7198039CD56131519A31CDF234FBA2F0ADB4E3084ACq2F" TargetMode="External"/><Relationship Id="rId13" Type="http://schemas.openxmlformats.org/officeDocument/2006/relationships/hyperlink" Target="consultantplus://offline/ref=9A7FB5E3DDDFB7F35C80F5DB419DC5ECA7A633AC8EC356BCF7198039CD5613150BA344D32146A42F09CE1861C296E0C0042FAB7188BAA946A8q4F" TargetMode="External"/><Relationship Id="rId18" Type="http://schemas.openxmlformats.org/officeDocument/2006/relationships/hyperlink" Target="consultantplus://offline/ref=9A7FB5E3DDDFB7F35C80F5DB419DC5ECA7A231AD89CC56BCF7198039CD5613150BA344D32146A42A0CCE1861C296E0C0042FAB7188BAA946A8q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7FB5E3DDDFB7F35C80F5DB419DC5ECA7A731AC8CC956BCF7198039CD5613150BA344D32146A42F0CCE1861C296E0C0042FAB7188BAA946A8q4F" TargetMode="External"/><Relationship Id="rId12" Type="http://schemas.openxmlformats.org/officeDocument/2006/relationships/hyperlink" Target="consultantplus://offline/ref=9A7FB5E3DDDFB7F35C80F5DB419DC5ECA7A132A183CD56BCF7198039CD5613150BA344D32146A42E0ACE1861C296E0C0042FAB7188BAA946A8q4F" TargetMode="External"/><Relationship Id="rId17" Type="http://schemas.openxmlformats.org/officeDocument/2006/relationships/hyperlink" Target="consultantplus://offline/ref=9A7FB5E3DDDFB7F35C80F5DB419DC5ECA7A73EA38FC856BCF7198039CD5613150BA344D32146A42E08CE1861C296E0C0042FAB7188BAA946A8q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7FB5E3DDDFB7F35C80F5DB419DC5ECA7AF36A08DCB56BCF7198039CD5613150BA344D32146A42F07CE1861C296E0C0042FAB7188BAA946A8q4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FB5E3DDDFB7F35C80F5DB419DC5ECA7A231AD89CC56BCF7198039CD5613150BA344D32146A42A0CCE1861C296E0C0042FAB7188BAA946A8q4F" TargetMode="External"/><Relationship Id="rId11" Type="http://schemas.openxmlformats.org/officeDocument/2006/relationships/hyperlink" Target="consultantplus://offline/ref=9A7FB5E3DDDFB7F35C80F5DB419DC5ECA5A337A38ACA56BCF7198039CD5613150BA344D32146A52D0DCE1861C296E0C0042FAB7188BAA946A8q4F" TargetMode="External"/><Relationship Id="rId5" Type="http://schemas.openxmlformats.org/officeDocument/2006/relationships/hyperlink" Target="consultantplus://offline/ref=9A7FB5E3DDDFB7F35C80F5DB419DC5ECA7A231AD89CC56BCF7198039CD5613150BA344D32146A42A0CCE1861C296E0C0042FAB7188BAA946A8q4F" TargetMode="External"/><Relationship Id="rId15" Type="http://schemas.openxmlformats.org/officeDocument/2006/relationships/hyperlink" Target="consultantplus://offline/ref=9A7FB5E3DDDFB7F35C80F5DB419DC5ECA7A53EAC8ECF56BCF7198039CD56131519A31CDF234FBA2F0ADB4E3084ACq2F" TargetMode="External"/><Relationship Id="rId10" Type="http://schemas.openxmlformats.org/officeDocument/2006/relationships/hyperlink" Target="consultantplus://offline/ref=9A7FB5E3DDDFB7F35C80F5DB419DC5ECA7A332AC88CA56BCF7198039CD5613150BA344D32146A42E09CE1861C296E0C0042FAB7188BAA946A8q4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A7FB5E3DDDFB7F35C80F5DB419DC5ECA7A332AC88CA56BCF7198039CD5613150BA344D32146A42E09CE1861C296E0C0042FAB7188BAA946A8q4F" TargetMode="External"/><Relationship Id="rId9" Type="http://schemas.openxmlformats.org/officeDocument/2006/relationships/hyperlink" Target="consultantplus://offline/ref=9A7FB5E3DDDFB7F35C80F5DB419DC5ECA7A636A68ECA56BCF7198039CD5613150BA344D32146A42F0FCE1861C296E0C0042FAB7188BAA946A8q4F" TargetMode="External"/><Relationship Id="rId14" Type="http://schemas.openxmlformats.org/officeDocument/2006/relationships/hyperlink" Target="consultantplus://offline/ref=9A7FB5E3DDDFB7F35C80F5DB419DC5ECA6A03EA18ECD56BCF7198039CD56131519A31CDF234FBA2F0ADB4E3084AC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5225</Words>
  <Characters>29785</Characters>
  <Application>Microsoft Office Word</Application>
  <DocSecurity>0</DocSecurity>
  <Lines>248</Lines>
  <Paragraphs>69</Paragraphs>
  <ScaleCrop>false</ScaleCrop>
  <Company/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vlasova_va</cp:lastModifiedBy>
  <cp:revision>2</cp:revision>
  <dcterms:created xsi:type="dcterms:W3CDTF">2021-04-29T05:41:00Z</dcterms:created>
  <dcterms:modified xsi:type="dcterms:W3CDTF">2021-04-30T05:05:00Z</dcterms:modified>
</cp:coreProperties>
</file>