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BE0544" w:rsidRPr="00E3244F">
        <w:tc>
          <w:tcPr>
            <w:tcW w:w="9570" w:type="dxa"/>
          </w:tcPr>
          <w:p w:rsidR="00BE0544" w:rsidRPr="00E3244F" w:rsidRDefault="00BE0544">
            <w:pPr>
              <w:pStyle w:val="1"/>
              <w:jc w:val="center"/>
              <w:rPr>
                <w:spacing w:val="84"/>
              </w:rPr>
            </w:pPr>
            <w:r w:rsidRPr="00E3244F">
              <w:rPr>
                <w:lang w:val="en-US"/>
              </w:rPr>
              <w:object w:dxaOrig="922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52.5pt" o:ole="" fillcolor="window">
                  <v:imagedata r:id="rId7" o:title=""/>
                </v:shape>
                <o:OLEObject Type="Embed" ProgID="Word.Picture.8" ShapeID="_x0000_i1025" DrawAspect="Content" ObjectID="_1512827619" r:id="rId8"/>
              </w:object>
            </w:r>
          </w:p>
        </w:tc>
      </w:tr>
      <w:tr w:rsidR="00BE0544" w:rsidRPr="00E3244F">
        <w:tc>
          <w:tcPr>
            <w:tcW w:w="9570" w:type="dxa"/>
          </w:tcPr>
          <w:p w:rsidR="00BE0544" w:rsidRPr="00E3244F" w:rsidRDefault="00BE0544">
            <w:pPr>
              <w:pStyle w:val="1"/>
              <w:jc w:val="center"/>
              <w:rPr>
                <w:spacing w:val="84"/>
                <w:sz w:val="32"/>
              </w:rPr>
            </w:pPr>
            <w:r w:rsidRPr="00E3244F">
              <w:rPr>
                <w:spacing w:val="84"/>
                <w:sz w:val="32"/>
              </w:rPr>
              <w:t>ЗАКОН ПРИМОРСКОГО КРАЯ</w:t>
            </w:r>
          </w:p>
        </w:tc>
      </w:tr>
    </w:tbl>
    <w:p w:rsidR="005F22F3" w:rsidRPr="00E3244F" w:rsidRDefault="005F22F3" w:rsidP="005F22F3">
      <w:pPr>
        <w:pStyle w:val="a3"/>
        <w:jc w:val="center"/>
        <w:rPr>
          <w:b/>
          <w:szCs w:val="28"/>
        </w:rPr>
      </w:pPr>
      <w:r w:rsidRPr="00E3244F">
        <w:rPr>
          <w:b/>
        </w:rPr>
        <w:t xml:space="preserve">О ВНЕСЕНИИ ИЗМЕНЕНИЯ В СТАТЬЮ 2 ЗАКОНА ПРИМОРСКОГО КРАЯ </w:t>
      </w:r>
      <w:r w:rsidRPr="00E3244F">
        <w:rPr>
          <w:b/>
          <w:szCs w:val="28"/>
        </w:rPr>
        <w:t>"О НАЛОГЕ НА ИМУЩЕСТВО ОРГАНИЗАЦИЙ"</w:t>
      </w:r>
    </w:p>
    <w:p w:rsidR="005F22F3" w:rsidRPr="00E3244F" w:rsidRDefault="005F22F3" w:rsidP="005F22F3">
      <w:pPr>
        <w:pStyle w:val="a3"/>
        <w:jc w:val="center"/>
        <w:rPr>
          <w:b/>
          <w:szCs w:val="28"/>
        </w:rPr>
      </w:pPr>
    </w:p>
    <w:p w:rsidR="005F22F3" w:rsidRPr="00E3244F" w:rsidRDefault="005F22F3" w:rsidP="005F22F3">
      <w:pPr>
        <w:pStyle w:val="a3"/>
        <w:ind w:firstLine="709"/>
        <w:jc w:val="both"/>
        <w:rPr>
          <w:szCs w:val="28"/>
        </w:rPr>
      </w:pPr>
      <w:proofErr w:type="gramStart"/>
      <w:r w:rsidRPr="00E3244F">
        <w:rPr>
          <w:szCs w:val="28"/>
        </w:rPr>
        <w:t>Принят</w:t>
      </w:r>
      <w:proofErr w:type="gramEnd"/>
      <w:r w:rsidRPr="00E3244F">
        <w:rPr>
          <w:szCs w:val="28"/>
        </w:rPr>
        <w:t xml:space="preserve"> Законодательным Собранием Приморского края 25 ноября 2015 года</w:t>
      </w:r>
    </w:p>
    <w:p w:rsidR="005F22F3" w:rsidRPr="00E3244F" w:rsidRDefault="005F22F3" w:rsidP="005F22F3">
      <w:pPr>
        <w:pStyle w:val="a3"/>
        <w:tabs>
          <w:tab w:val="clear" w:pos="4153"/>
          <w:tab w:val="clear" w:pos="8306"/>
        </w:tabs>
        <w:ind w:left="-426"/>
        <w:jc w:val="center"/>
      </w:pPr>
    </w:p>
    <w:p w:rsidR="005F22F3" w:rsidRPr="00E3244F" w:rsidRDefault="005F22F3" w:rsidP="005F22F3">
      <w:pPr>
        <w:pStyle w:val="a5"/>
        <w:spacing w:before="0" w:line="240" w:lineRule="auto"/>
        <w:ind w:firstLine="709"/>
        <w:rPr>
          <w:szCs w:val="28"/>
        </w:rPr>
      </w:pPr>
      <w:bookmarkStart w:id="0" w:name="OLE_LINK1"/>
      <w:r w:rsidRPr="00E3244F">
        <w:rPr>
          <w:caps/>
          <w:szCs w:val="28"/>
        </w:rPr>
        <w:t xml:space="preserve">Статья 1. </w:t>
      </w:r>
    </w:p>
    <w:bookmarkEnd w:id="0"/>
    <w:p w:rsidR="005F22F3" w:rsidRPr="00E3244F" w:rsidRDefault="005F22F3" w:rsidP="005F22F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244F">
        <w:rPr>
          <w:rFonts w:ascii="Times New Roman" w:hAnsi="Times New Roman" w:cs="Times New Roman"/>
          <w:b w:val="0"/>
          <w:sz w:val="28"/>
          <w:szCs w:val="28"/>
        </w:rPr>
        <w:t>Внести в статью 2 Закона Приморского края от 28 ноября 2003 года</w:t>
      </w:r>
      <w:r w:rsidRPr="00E3244F">
        <w:rPr>
          <w:rFonts w:ascii="Times New Roman" w:hAnsi="Times New Roman" w:cs="Times New Roman"/>
          <w:b w:val="0"/>
          <w:sz w:val="28"/>
          <w:szCs w:val="28"/>
        </w:rPr>
        <w:br/>
      </w:r>
      <w:proofErr w:type="gramStart"/>
      <w:r w:rsidRPr="00E3244F">
        <w:rPr>
          <w:rFonts w:ascii="Times New Roman" w:hAnsi="Times New Roman" w:cs="Times New Roman"/>
          <w:b w:val="0"/>
          <w:sz w:val="28"/>
          <w:szCs w:val="28"/>
        </w:rPr>
        <w:t>№ 82-КЗ "О налоге на имущество организаций"</w:t>
      </w:r>
      <w:r w:rsidRPr="00E3244F">
        <w:t xml:space="preserve"> </w:t>
      </w:r>
      <w:r w:rsidRPr="00E3244F">
        <w:rPr>
          <w:rFonts w:ascii="Times New Roman" w:hAnsi="Times New Roman" w:cs="Times New Roman"/>
          <w:b w:val="0"/>
          <w:sz w:val="28"/>
          <w:szCs w:val="28"/>
        </w:rPr>
        <w:t>(Ведомости Законодательного Собрания Приморского края, 2003, № 40, стр. 6; 2004,</w:t>
      </w:r>
      <w:r w:rsidRPr="00E3244F">
        <w:rPr>
          <w:rFonts w:ascii="Times New Roman" w:hAnsi="Times New Roman" w:cs="Times New Roman"/>
          <w:b w:val="0"/>
          <w:sz w:val="28"/>
          <w:szCs w:val="28"/>
        </w:rPr>
        <w:br/>
        <w:t>№ 63, стр. 36, № 72, стр. 2, № 74, стр. 11, № 81, стр. 6; 2005, № 112, стр. 11;</w:t>
      </w:r>
      <w:r w:rsidRPr="00E3244F">
        <w:rPr>
          <w:rFonts w:ascii="Times New Roman" w:hAnsi="Times New Roman" w:cs="Times New Roman"/>
          <w:b w:val="0"/>
          <w:sz w:val="28"/>
          <w:szCs w:val="28"/>
        </w:rPr>
        <w:br/>
        <w:t>2007, № 23, стр. 6, № 47, стр. 8; 2009, № 130, стр. 138; 2010, № 168, стр. 11;</w:t>
      </w:r>
      <w:r w:rsidRPr="00E3244F">
        <w:rPr>
          <w:rFonts w:ascii="Times New Roman" w:hAnsi="Times New Roman" w:cs="Times New Roman"/>
          <w:b w:val="0"/>
          <w:sz w:val="28"/>
          <w:szCs w:val="28"/>
        </w:rPr>
        <w:br/>
        <w:t>2012, № 5, стр. 2;</w:t>
      </w:r>
      <w:proofErr w:type="gramEnd"/>
      <w:r w:rsidRPr="00E324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3244F">
        <w:rPr>
          <w:rFonts w:ascii="Times New Roman" w:hAnsi="Times New Roman" w:cs="Times New Roman"/>
          <w:b w:val="0"/>
          <w:sz w:val="28"/>
          <w:szCs w:val="28"/>
        </w:rPr>
        <w:t>2013, № 61, стр. 70, № 64, стр. 140; 2014, № 97, стр. 62,</w:t>
      </w:r>
      <w:r w:rsidRPr="00E3244F">
        <w:rPr>
          <w:rFonts w:ascii="Times New Roman" w:hAnsi="Times New Roman" w:cs="Times New Roman"/>
          <w:b w:val="0"/>
          <w:sz w:val="28"/>
          <w:szCs w:val="28"/>
        </w:rPr>
        <w:br/>
        <w:t>стр. 63, № 103, стр. 89; 2015, № 120, стр. 90) следующее изменение:</w:t>
      </w:r>
      <w:proofErr w:type="gramEnd"/>
    </w:p>
    <w:p w:rsidR="005F22F3" w:rsidRPr="00E3244F" w:rsidRDefault="005F22F3" w:rsidP="005F22F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244F">
        <w:rPr>
          <w:rFonts w:ascii="Times New Roman" w:hAnsi="Times New Roman" w:cs="Times New Roman"/>
          <w:b w:val="0"/>
          <w:sz w:val="28"/>
          <w:szCs w:val="28"/>
        </w:rPr>
        <w:t xml:space="preserve">дополнить частью 4 следующего содержания: </w:t>
      </w:r>
    </w:p>
    <w:p w:rsidR="005F22F3" w:rsidRPr="00E3244F" w:rsidRDefault="005F22F3" w:rsidP="005F22F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3244F">
        <w:rPr>
          <w:rFonts w:ascii="Times New Roman" w:hAnsi="Times New Roman" w:cs="Times New Roman"/>
          <w:b w:val="0"/>
          <w:sz w:val="28"/>
          <w:szCs w:val="28"/>
        </w:rPr>
        <w:t>"4.Налоговая ставка устанавливается в отношении имущества, учитываемого на балансе организаций - резидентов свободного порта Владивосток или территории опережающего социально-экономического развития, созданного и (или) приобретенного в целях ведения деятельности на территории свободного порта Владивосток или территории опережающего социально-экономического развития, расположенного на территории свободного порта Владивосток или территории опережающего социально-экономического развития и фактически используемого при осуществлении видов деятельности, предусмотренных соглашением об осуществлении</w:t>
      </w:r>
      <w:proofErr w:type="gramEnd"/>
      <w:r w:rsidRPr="00E3244F">
        <w:rPr>
          <w:rFonts w:ascii="Times New Roman" w:hAnsi="Times New Roman" w:cs="Times New Roman"/>
          <w:b w:val="0"/>
          <w:sz w:val="28"/>
          <w:szCs w:val="28"/>
        </w:rPr>
        <w:t xml:space="preserve"> деятельности на территории свободного порта Владивосток или территории опережающего социально-экономического развития, в размере:</w:t>
      </w:r>
    </w:p>
    <w:p w:rsidR="005F22F3" w:rsidRPr="00E3244F" w:rsidRDefault="005F22F3" w:rsidP="005F22F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244F">
        <w:rPr>
          <w:rFonts w:ascii="Times New Roman" w:hAnsi="Times New Roman" w:cs="Times New Roman"/>
          <w:b w:val="0"/>
          <w:sz w:val="28"/>
          <w:szCs w:val="28"/>
        </w:rPr>
        <w:t>0 процентов - на пять лет с месяца, следующего за месяцем постановки указанного имущества на баланс организации;</w:t>
      </w:r>
    </w:p>
    <w:p w:rsidR="005F22F3" w:rsidRPr="00E3244F" w:rsidRDefault="005F22F3" w:rsidP="005F22F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244F">
        <w:rPr>
          <w:rFonts w:ascii="Times New Roman" w:hAnsi="Times New Roman" w:cs="Times New Roman"/>
          <w:b w:val="0"/>
          <w:sz w:val="28"/>
          <w:szCs w:val="28"/>
        </w:rPr>
        <w:t>0,5 процента - в течение последующих пяти лет с месяца, следующего за месяцем, в котором прекратила действие налоговая ставка, установленная абзацем вторым настоящей части</w:t>
      </w:r>
      <w:proofErr w:type="gramStart"/>
      <w:r w:rsidRPr="00E3244F">
        <w:rPr>
          <w:rFonts w:ascii="Times New Roman" w:hAnsi="Times New Roman" w:cs="Times New Roman"/>
          <w:b w:val="0"/>
          <w:sz w:val="28"/>
          <w:szCs w:val="28"/>
        </w:rPr>
        <w:t>.".</w:t>
      </w:r>
      <w:proofErr w:type="gramEnd"/>
    </w:p>
    <w:p w:rsidR="005F22F3" w:rsidRPr="00E3244F" w:rsidRDefault="005F22F3" w:rsidP="005F22F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22F3" w:rsidRPr="00E3244F" w:rsidRDefault="005F22F3" w:rsidP="005F22F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244F">
        <w:rPr>
          <w:rFonts w:ascii="Times New Roman" w:hAnsi="Times New Roman" w:cs="Times New Roman"/>
          <w:b w:val="0"/>
          <w:sz w:val="28"/>
          <w:szCs w:val="28"/>
        </w:rPr>
        <w:t>СТАТЬЯ 2.</w:t>
      </w:r>
    </w:p>
    <w:p w:rsidR="005F22F3" w:rsidRPr="00E3244F" w:rsidRDefault="005F22F3" w:rsidP="005F22F3">
      <w:pPr>
        <w:ind w:firstLine="709"/>
        <w:jc w:val="both"/>
        <w:rPr>
          <w:szCs w:val="28"/>
        </w:rPr>
      </w:pPr>
      <w:r w:rsidRPr="00E3244F">
        <w:rPr>
          <w:szCs w:val="28"/>
        </w:rPr>
        <w:t>Настоящий Закон вступает в силу со дня его официального опубликования.</w:t>
      </w:r>
    </w:p>
    <w:p w:rsidR="005F22F3" w:rsidRPr="00E3244F" w:rsidRDefault="005F22F3" w:rsidP="005F22F3">
      <w:pPr>
        <w:rPr>
          <w:szCs w:val="28"/>
        </w:rPr>
      </w:pPr>
    </w:p>
    <w:p w:rsidR="005F22F3" w:rsidRPr="00E3244F" w:rsidRDefault="005F22F3" w:rsidP="005F22F3">
      <w:pPr>
        <w:rPr>
          <w:szCs w:val="28"/>
        </w:rPr>
      </w:pPr>
    </w:p>
    <w:p w:rsidR="005F22F3" w:rsidRPr="00E3244F" w:rsidRDefault="005F22F3" w:rsidP="005F22F3">
      <w:r w:rsidRPr="00E3244F">
        <w:t>Губернатор края</w:t>
      </w:r>
      <w:r w:rsidRPr="00E3244F">
        <w:tab/>
      </w:r>
      <w:r w:rsidRPr="00E3244F">
        <w:tab/>
      </w:r>
      <w:r w:rsidRPr="00E3244F">
        <w:tab/>
      </w:r>
      <w:r w:rsidRPr="00E3244F">
        <w:tab/>
        <w:t xml:space="preserve"> </w:t>
      </w:r>
      <w:r w:rsidRPr="00E3244F">
        <w:tab/>
      </w:r>
      <w:r w:rsidRPr="00E3244F">
        <w:tab/>
      </w:r>
      <w:r w:rsidRPr="00E3244F">
        <w:tab/>
        <w:t xml:space="preserve">     В.В. Миклушевский</w:t>
      </w:r>
    </w:p>
    <w:p w:rsidR="00BE0544" w:rsidRPr="00E3244F" w:rsidRDefault="00BE0544"/>
    <w:p w:rsidR="002158D5" w:rsidRPr="00E3244F" w:rsidRDefault="002158D5" w:rsidP="002158D5">
      <w:pPr>
        <w:rPr>
          <w:szCs w:val="28"/>
        </w:rPr>
      </w:pPr>
      <w:r w:rsidRPr="00E3244F">
        <w:rPr>
          <w:szCs w:val="28"/>
        </w:rPr>
        <w:t>г. Владивосток</w:t>
      </w:r>
    </w:p>
    <w:p w:rsidR="002158D5" w:rsidRPr="00E3244F" w:rsidRDefault="002158D5" w:rsidP="002158D5">
      <w:pPr>
        <w:rPr>
          <w:szCs w:val="28"/>
        </w:rPr>
      </w:pPr>
      <w:r w:rsidRPr="00E3244F">
        <w:rPr>
          <w:szCs w:val="28"/>
        </w:rPr>
        <w:t>1 декабря 2015 года</w:t>
      </w:r>
    </w:p>
    <w:p w:rsidR="005F22F3" w:rsidRDefault="002158D5">
      <w:r w:rsidRPr="00E3244F">
        <w:rPr>
          <w:szCs w:val="28"/>
        </w:rPr>
        <w:t>№ 718-КЗ</w:t>
      </w:r>
      <w:bookmarkStart w:id="1" w:name="_GoBack"/>
      <w:bookmarkEnd w:id="1"/>
    </w:p>
    <w:sectPr w:rsidR="005F22F3" w:rsidSect="005F22F3">
      <w:pgSz w:w="11906" w:h="16838"/>
      <w:pgMar w:top="851" w:right="85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E98" w:rsidRDefault="002D0E98">
      <w:r>
        <w:separator/>
      </w:r>
    </w:p>
  </w:endnote>
  <w:endnote w:type="continuationSeparator" w:id="0">
    <w:p w:rsidR="002D0E98" w:rsidRDefault="002D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E98" w:rsidRDefault="002D0E98">
      <w:r>
        <w:separator/>
      </w:r>
    </w:p>
  </w:footnote>
  <w:footnote w:type="continuationSeparator" w:id="0">
    <w:p w:rsidR="002D0E98" w:rsidRDefault="002D0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2F3"/>
    <w:rsid w:val="0003291F"/>
    <w:rsid w:val="002158D5"/>
    <w:rsid w:val="0021794F"/>
    <w:rsid w:val="002D0E98"/>
    <w:rsid w:val="002D5216"/>
    <w:rsid w:val="00380EE1"/>
    <w:rsid w:val="003B26E7"/>
    <w:rsid w:val="0047435B"/>
    <w:rsid w:val="005A2827"/>
    <w:rsid w:val="005F22F3"/>
    <w:rsid w:val="00815ED4"/>
    <w:rsid w:val="00AB70F9"/>
    <w:rsid w:val="00AC31EC"/>
    <w:rsid w:val="00B14397"/>
    <w:rsid w:val="00BE0544"/>
    <w:rsid w:val="00E3244F"/>
    <w:rsid w:val="00E32F6E"/>
    <w:rsid w:val="00E34273"/>
    <w:rsid w:val="00E60B2A"/>
    <w:rsid w:val="00F23036"/>
    <w:rsid w:val="00FD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a5">
    <w:name w:val="Стиль в законе"/>
    <w:basedOn w:val="a"/>
    <w:rsid w:val="005F22F3"/>
    <w:pPr>
      <w:spacing w:before="120" w:line="360" w:lineRule="auto"/>
      <w:ind w:firstLine="851"/>
      <w:jc w:val="both"/>
    </w:pPr>
    <w:rPr>
      <w:snapToGrid w:val="0"/>
    </w:rPr>
  </w:style>
  <w:style w:type="paragraph" w:customStyle="1" w:styleId="ConsPlusTitle">
    <w:name w:val="ConsPlusTitle"/>
    <w:uiPriority w:val="99"/>
    <w:rsid w:val="005F22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F22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F2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upova_m_a\AppData\Roaming\Microsoft\&#1064;&#1072;&#1073;&#1083;&#1086;&#1085;&#1099;\&#1041;&#1083;&#1072;&#1085;&#1082;%20&#1047;&#1072;&#1082;&#1086;&#1085;&#1072;%20&#1055;&#1088;&#1080;&#1084;&#1086;&#1088;&#1089;&#1082;&#1086;&#1075;&#1086;%20&#1082;&#1088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Закона Приморского края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Егупова</dc:creator>
  <cp:lastModifiedBy>Таисия</cp:lastModifiedBy>
  <cp:revision>5</cp:revision>
  <cp:lastPrinted>2015-11-25T03:54:00Z</cp:lastPrinted>
  <dcterms:created xsi:type="dcterms:W3CDTF">2015-12-01T23:48:00Z</dcterms:created>
  <dcterms:modified xsi:type="dcterms:W3CDTF">2015-12-28T07:07:00Z</dcterms:modified>
</cp:coreProperties>
</file>