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12" w:rsidRDefault="00171912" w:rsidP="00171912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-572135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EB2" w:rsidRPr="00FD0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8">
              <w:txbxContent>
                <w:p w:rsidR="00171912" w:rsidRDefault="00171912" w:rsidP="00171912"/>
              </w:txbxContent>
            </v:textbox>
          </v:shape>
        </w:pict>
      </w:r>
    </w:p>
    <w:p w:rsidR="00171912" w:rsidRDefault="00171912" w:rsidP="00171912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171912" w:rsidRDefault="00171912" w:rsidP="0017191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171912" w:rsidRPr="00735FEB" w:rsidRDefault="00171912" w:rsidP="00171912">
      <w:pPr>
        <w:jc w:val="center"/>
        <w:rPr>
          <w:b/>
          <w:spacing w:val="20"/>
          <w:sz w:val="32"/>
          <w:szCs w:val="32"/>
        </w:rPr>
      </w:pPr>
    </w:p>
    <w:p w:rsidR="00171912" w:rsidRPr="00967526" w:rsidRDefault="00171912" w:rsidP="00171912">
      <w:pPr>
        <w:pStyle w:val="2"/>
      </w:pPr>
      <w:r>
        <w:t>ПОСТАНОВЛЕНИЕ</w:t>
      </w:r>
    </w:p>
    <w:p w:rsidR="00171912" w:rsidRPr="00D16850" w:rsidRDefault="00A12DA9" w:rsidP="00171912">
      <w:r>
        <w:rPr>
          <w:szCs w:val="24"/>
        </w:rPr>
        <w:t>08 июня 2021 г.</w:t>
      </w:r>
      <w:r w:rsidR="008D710D">
        <w:rPr>
          <w:szCs w:val="24"/>
        </w:rPr>
        <w:t xml:space="preserve">                    </w:t>
      </w:r>
      <w:r w:rsidR="00171912">
        <w:rPr>
          <w:sz w:val="22"/>
          <w:szCs w:val="22"/>
        </w:rPr>
        <w:t>г. Спасск-Дальний, Приморского края</w:t>
      </w:r>
      <w:r w:rsidR="008D710D">
        <w:rPr>
          <w:sz w:val="22"/>
          <w:szCs w:val="22"/>
        </w:rPr>
        <w:t xml:space="preserve">                                        </w:t>
      </w:r>
      <w:r>
        <w:t>№ 287-па</w:t>
      </w:r>
    </w:p>
    <w:p w:rsidR="00171912" w:rsidRDefault="00171912" w:rsidP="00171912">
      <w:pPr>
        <w:rPr>
          <w:sz w:val="26"/>
          <w:szCs w:val="26"/>
        </w:rPr>
      </w:pPr>
    </w:p>
    <w:p w:rsidR="00171912" w:rsidRDefault="00171912" w:rsidP="00171912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73351165"/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Порядка </w:t>
      </w:r>
      <w:bookmarkStart w:id="1" w:name="_Hlk71895269"/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</w:t>
      </w:r>
    </w:p>
    <w:p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 нормативных</w:t>
      </w:r>
    </w:p>
    <w:p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 городского округа Спасск-Дальний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экспертизы нормативных правовых актов городского округа</w:t>
      </w:r>
    </w:p>
    <w:p w:rsidR="00A12DA9" w:rsidRDefault="00171912" w:rsidP="00A303E9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оценки фактического воздействия нормативных</w:t>
      </w:r>
    </w:p>
    <w:p w:rsidR="00171912" w:rsidRPr="000A20C0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правовых актов  городского округа Спасск-Дальний</w:t>
      </w:r>
      <w:bookmarkEnd w:id="1"/>
    </w:p>
    <w:p w:rsidR="00171912" w:rsidRDefault="00171912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A12DA9" w:rsidRDefault="00A12DA9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bookmarkEnd w:id="0"/>
    <w:p w:rsidR="002B3559" w:rsidRDefault="00171912" w:rsidP="002B3559">
      <w:pPr>
        <w:spacing w:line="360" w:lineRule="auto"/>
        <w:ind w:firstLine="708"/>
        <w:jc w:val="both"/>
        <w:rPr>
          <w:sz w:val="26"/>
          <w:szCs w:val="26"/>
        </w:rPr>
      </w:pPr>
      <w:r w:rsidRPr="009E7FB3">
        <w:rPr>
          <w:sz w:val="26"/>
          <w:szCs w:val="26"/>
        </w:rPr>
        <w:t>В  соответствии с Федеральным закон</w:t>
      </w:r>
      <w:r>
        <w:rPr>
          <w:sz w:val="26"/>
          <w:szCs w:val="26"/>
        </w:rPr>
        <w:t>ом</w:t>
      </w:r>
      <w:r w:rsidRPr="009E7FB3">
        <w:rPr>
          <w:sz w:val="26"/>
          <w:szCs w:val="26"/>
        </w:rPr>
        <w:t xml:space="preserve"> от 6 октября 2003 года № 131-ФЗ </w:t>
      </w:r>
      <w:r w:rsidRPr="009E7FB3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Законом Приморского края от 03</w:t>
      </w:r>
      <w:r>
        <w:rPr>
          <w:color w:val="000000"/>
          <w:sz w:val="26"/>
          <w:szCs w:val="26"/>
        </w:rPr>
        <w:t xml:space="preserve"> декабря </w:t>
      </w:r>
      <w:r w:rsidRPr="009E7FB3">
        <w:rPr>
          <w:color w:val="000000"/>
          <w:sz w:val="26"/>
          <w:szCs w:val="26"/>
        </w:rPr>
        <w:t xml:space="preserve">2014 </w:t>
      </w:r>
      <w:r>
        <w:rPr>
          <w:color w:val="000000"/>
          <w:sz w:val="26"/>
          <w:szCs w:val="26"/>
        </w:rPr>
        <w:t xml:space="preserve">года </w:t>
      </w:r>
      <w:r w:rsidRPr="009E7FB3">
        <w:rPr>
          <w:color w:val="000000"/>
          <w:sz w:val="26"/>
          <w:szCs w:val="26"/>
        </w:rPr>
        <w:t xml:space="preserve">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</w:t>
      </w:r>
      <w:r>
        <w:rPr>
          <w:color w:val="000000"/>
          <w:sz w:val="26"/>
          <w:szCs w:val="26"/>
        </w:rPr>
        <w:t xml:space="preserve">Уставом городского округа Спасск-Дальний, решением Думы городского округа Спасск-Дальний </w:t>
      </w:r>
      <w:r w:rsidRPr="009E7FB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30 сентября 2015 года № 108 </w:t>
      </w:r>
      <w:r w:rsidRPr="009E7FB3">
        <w:rPr>
          <w:color w:val="000000"/>
          <w:sz w:val="26"/>
          <w:szCs w:val="26"/>
        </w:rPr>
        <w:t>«Об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</w:t>
      </w:r>
      <w:r w:rsidR="002B3559">
        <w:rPr>
          <w:color w:val="000000"/>
          <w:sz w:val="26"/>
          <w:szCs w:val="26"/>
        </w:rPr>
        <w:t xml:space="preserve">, </w:t>
      </w:r>
      <w:r w:rsidR="002B3559">
        <w:rPr>
          <w:sz w:val="26"/>
          <w:szCs w:val="26"/>
        </w:rPr>
        <w:t>Администрация городского округа Спасск-Дальний</w:t>
      </w:r>
    </w:p>
    <w:p w:rsidR="00171912" w:rsidRPr="00F17784" w:rsidRDefault="00171912" w:rsidP="00171912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2B3559">
        <w:rPr>
          <w:rFonts w:ascii="Times New Roman" w:hAnsi="Times New Roman" w:cs="Times New Roman"/>
          <w:sz w:val="26"/>
          <w:szCs w:val="26"/>
        </w:rPr>
        <w:t>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912" w:rsidRDefault="00171912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353F4">
        <w:rPr>
          <w:rFonts w:ascii="Times New Roman" w:hAnsi="Times New Roman" w:cs="Times New Roman"/>
          <w:sz w:val="26"/>
          <w:szCs w:val="26"/>
        </w:rPr>
        <w:t>1. Утвердить Порядок проведения оценки регулирующего воздействия проектов нормативных правовых актов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53F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городского округа Спасск-Дальний, </w:t>
      </w:r>
      <w:r>
        <w:rPr>
          <w:rFonts w:ascii="Times New Roman" w:hAnsi="Times New Roman" w:cs="Times New Roman"/>
          <w:sz w:val="26"/>
          <w:szCs w:val="26"/>
        </w:rPr>
        <w:t xml:space="preserve">оценки фактического воздействия нормативных правовых актов городского округа Спасск-Дальний, </w:t>
      </w:r>
      <w:r w:rsidRPr="008353F4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 инвестиционной деятельности (прилагается).</w:t>
      </w:r>
    </w:p>
    <w:p w:rsidR="00ED615C" w:rsidRPr="00ED615C" w:rsidRDefault="00ED615C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Структурным подразделениям Администрации городского округа Спасск-Дальний, ответственным за разработку проектов муниципальных нормативных правовых актов,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инвестиционной деятельности, обеспечить исполнение </w:t>
      </w:r>
      <w:r w:rsidRPr="00ED615C">
        <w:rPr>
          <w:rFonts w:ascii="Times New Roman" w:hAnsi="Times New Roman" w:cs="Times New Roman"/>
          <w:color w:val="000000"/>
          <w:sz w:val="26"/>
          <w:szCs w:val="26"/>
        </w:rPr>
        <w:t>Порядка проведения оценкирегулирующего воздействия проектов нормативныхправовых актов городского округа Спасск-Дальний,  экспертизы нормативных правовых актов городского округа Спасск-Дальний, оценки фактического воздействия нормативных правовых актов  городского округа Спасск-Дальний</w:t>
      </w:r>
      <w:r w:rsidR="00140B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15C" w:rsidRDefault="00140BB0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615C">
        <w:rPr>
          <w:rFonts w:ascii="Times New Roman" w:hAnsi="Times New Roman" w:cs="Times New Roman"/>
          <w:sz w:val="26"/>
          <w:szCs w:val="26"/>
        </w:rPr>
        <w:t>. Признать утратившими силу постановление Администрации городского округа Спасск-Дальний от 17</w:t>
      </w:r>
      <w:r w:rsidR="00A12D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ED615C">
        <w:rPr>
          <w:rFonts w:ascii="Times New Roman" w:hAnsi="Times New Roman" w:cs="Times New Roman"/>
          <w:sz w:val="26"/>
          <w:szCs w:val="26"/>
        </w:rPr>
        <w:t>2015</w:t>
      </w:r>
      <w:r w:rsidR="00A12DA9">
        <w:rPr>
          <w:rFonts w:ascii="Times New Roman" w:hAnsi="Times New Roman" w:cs="Times New Roman"/>
          <w:sz w:val="26"/>
          <w:szCs w:val="26"/>
        </w:rPr>
        <w:t xml:space="preserve"> г. </w:t>
      </w:r>
      <w:r w:rsidR="00ED615C">
        <w:rPr>
          <w:rFonts w:ascii="Times New Roman" w:hAnsi="Times New Roman" w:cs="Times New Roman"/>
          <w:sz w:val="26"/>
          <w:szCs w:val="26"/>
        </w:rPr>
        <w:t xml:space="preserve"> № 722-па «Об утверждении Порядка проведения оценки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деятельности».</w:t>
      </w:r>
    </w:p>
    <w:p w:rsidR="00171912" w:rsidRPr="004826B9" w:rsidRDefault="00140BB0" w:rsidP="0017191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1912" w:rsidRPr="004826B9">
        <w:rPr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="00171912" w:rsidRPr="004826B9">
        <w:rPr>
          <w:sz w:val="26"/>
          <w:szCs w:val="26"/>
        </w:rPr>
        <w:t>Моняк</w:t>
      </w:r>
      <w:proofErr w:type="spellEnd"/>
      <w:r w:rsidR="00171912" w:rsidRPr="004826B9">
        <w:rPr>
          <w:sz w:val="26"/>
          <w:szCs w:val="26"/>
        </w:rPr>
        <w:t xml:space="preserve">) настоящее постановление разместить на официальном сайте </w:t>
      </w:r>
      <w:r w:rsidR="00A12DA9">
        <w:rPr>
          <w:sz w:val="26"/>
          <w:szCs w:val="26"/>
        </w:rPr>
        <w:t xml:space="preserve">правовой информации </w:t>
      </w:r>
      <w:r w:rsidR="00171912" w:rsidRPr="004826B9">
        <w:rPr>
          <w:sz w:val="26"/>
          <w:szCs w:val="26"/>
        </w:rPr>
        <w:t>городского округа Спасск-Дальний.</w:t>
      </w:r>
    </w:p>
    <w:p w:rsidR="00171912" w:rsidRDefault="00140BB0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1912" w:rsidRPr="004826B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Спасск-Дальний   </w:t>
      </w:r>
      <w:proofErr w:type="spellStart"/>
      <w:r w:rsidR="00171912" w:rsidRPr="004826B9">
        <w:rPr>
          <w:rFonts w:ascii="Times New Roman" w:hAnsi="Times New Roman" w:cs="Times New Roman"/>
          <w:sz w:val="26"/>
          <w:szCs w:val="26"/>
        </w:rPr>
        <w:t>Врадий</w:t>
      </w:r>
      <w:r w:rsidR="00A12DA9" w:rsidRPr="004826B9">
        <w:rPr>
          <w:rFonts w:ascii="Times New Roman" w:hAnsi="Times New Roman" w:cs="Times New Roman"/>
          <w:sz w:val="26"/>
          <w:szCs w:val="26"/>
        </w:rPr>
        <w:t>Л.В</w:t>
      </w:r>
      <w:proofErr w:type="spellEnd"/>
      <w:r w:rsidR="00171912">
        <w:rPr>
          <w:rFonts w:ascii="Times New Roman" w:hAnsi="Times New Roman" w:cs="Times New Roman"/>
          <w:sz w:val="26"/>
          <w:szCs w:val="26"/>
        </w:rPr>
        <w:t>.</w:t>
      </w:r>
    </w:p>
    <w:p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912" w:rsidRDefault="00171912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912" w:rsidRDefault="00A12DA9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17191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171912" w:rsidRDefault="00171912" w:rsidP="0017191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   </w:t>
      </w:r>
      <w:r w:rsidR="00A12DA9">
        <w:rPr>
          <w:rFonts w:ascii="Times New Roman" w:hAnsi="Times New Roman" w:cs="Times New Roman"/>
          <w:sz w:val="26"/>
          <w:szCs w:val="26"/>
        </w:rPr>
        <w:t xml:space="preserve">Е.Э. </w:t>
      </w:r>
      <w:proofErr w:type="spellStart"/>
      <w:r w:rsidR="00A12DA9">
        <w:rPr>
          <w:rFonts w:ascii="Times New Roman" w:hAnsi="Times New Roman" w:cs="Times New Roman"/>
          <w:sz w:val="26"/>
          <w:szCs w:val="26"/>
        </w:rPr>
        <w:t>Богинский</w:t>
      </w:r>
      <w:proofErr w:type="spellEnd"/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A12DA9" w:rsidRDefault="00A12DA9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171912" w:rsidRDefault="00171912" w:rsidP="00171912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</w:t>
      </w:r>
    </w:p>
    <w:p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 городского округа Спасск-Дальний</w:t>
      </w:r>
    </w:p>
    <w:p w:rsidR="00171912" w:rsidRPr="00F102A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A12DA9">
        <w:rPr>
          <w:b w:val="0"/>
          <w:sz w:val="26"/>
          <w:szCs w:val="26"/>
        </w:rPr>
        <w:t>08.06.2021</w:t>
      </w:r>
      <w:r>
        <w:rPr>
          <w:b w:val="0"/>
          <w:sz w:val="26"/>
          <w:szCs w:val="26"/>
        </w:rPr>
        <w:t xml:space="preserve">№  </w:t>
      </w:r>
      <w:r w:rsidR="00A12DA9">
        <w:rPr>
          <w:b w:val="0"/>
          <w:sz w:val="26"/>
          <w:szCs w:val="26"/>
        </w:rPr>
        <w:t>287-па</w:t>
      </w:r>
    </w:p>
    <w:p w:rsidR="00171912" w:rsidRPr="00F102A2" w:rsidRDefault="00171912" w:rsidP="00171912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171912" w:rsidRDefault="00171912" w:rsidP="00171912">
      <w:pPr>
        <w:jc w:val="center"/>
        <w:rPr>
          <w:sz w:val="26"/>
          <w:szCs w:val="26"/>
        </w:rPr>
      </w:pPr>
    </w:p>
    <w:p w:rsidR="00171912" w:rsidRDefault="00171912" w:rsidP="00171912">
      <w:pPr>
        <w:jc w:val="center"/>
        <w:rPr>
          <w:sz w:val="26"/>
          <w:szCs w:val="26"/>
        </w:rPr>
      </w:pPr>
    </w:p>
    <w:p w:rsidR="00171912" w:rsidRPr="00BE0407" w:rsidRDefault="00171912" w:rsidP="00171912">
      <w:pPr>
        <w:jc w:val="center"/>
        <w:rPr>
          <w:b/>
          <w:sz w:val="26"/>
          <w:szCs w:val="26"/>
        </w:rPr>
      </w:pPr>
      <w:r w:rsidRPr="00BE0407">
        <w:rPr>
          <w:b/>
          <w:sz w:val="26"/>
          <w:szCs w:val="26"/>
        </w:rPr>
        <w:t>Порядок</w:t>
      </w:r>
    </w:p>
    <w:p w:rsidR="00A12DA9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оценкирегулирующего воздействия проектов</w:t>
      </w:r>
    </w:p>
    <w:p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нормативныхправовых актов городского округа Спасск-Дальний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171912" w:rsidRPr="001575DE" w:rsidRDefault="00171912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экспертизы нормативных правовых актов городского округа</w:t>
      </w:r>
    </w:p>
    <w:p w:rsidR="00A12DA9" w:rsidRDefault="00171912" w:rsidP="00A303E9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оценки фактического воздействия нормативных</w:t>
      </w:r>
    </w:p>
    <w:p w:rsidR="00171912" w:rsidRPr="00BE0407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правовых актов  городского округа Спасск-Дальний</w:t>
      </w:r>
    </w:p>
    <w:p w:rsidR="00171912" w:rsidRDefault="00171912" w:rsidP="00171912">
      <w:pPr>
        <w:jc w:val="center"/>
        <w:rPr>
          <w:sz w:val="26"/>
          <w:szCs w:val="26"/>
        </w:rPr>
      </w:pPr>
    </w:p>
    <w:p w:rsidR="004636BE" w:rsidRDefault="004636BE" w:rsidP="00171912">
      <w:pPr>
        <w:jc w:val="center"/>
        <w:rPr>
          <w:sz w:val="26"/>
          <w:szCs w:val="26"/>
        </w:rPr>
      </w:pPr>
    </w:p>
    <w:p w:rsidR="00171912" w:rsidRPr="007A01B3" w:rsidRDefault="00171912" w:rsidP="00171912">
      <w:pPr>
        <w:jc w:val="center"/>
        <w:rPr>
          <w:b/>
          <w:bCs/>
          <w:sz w:val="26"/>
          <w:szCs w:val="26"/>
        </w:rPr>
      </w:pPr>
      <w:r w:rsidRPr="007A01B3">
        <w:rPr>
          <w:b/>
          <w:bCs/>
          <w:sz w:val="26"/>
          <w:szCs w:val="26"/>
        </w:rPr>
        <w:t>1. Общие положения</w:t>
      </w:r>
    </w:p>
    <w:p w:rsidR="00171912" w:rsidRPr="00714E73" w:rsidRDefault="00171912" w:rsidP="00171912">
      <w:pPr>
        <w:jc w:val="center"/>
        <w:rPr>
          <w:sz w:val="26"/>
          <w:szCs w:val="26"/>
        </w:rPr>
      </w:pPr>
    </w:p>
    <w:p w:rsidR="00171912" w:rsidRPr="00961E52" w:rsidRDefault="00171912" w:rsidP="00171912">
      <w:pPr>
        <w:ind w:firstLine="709"/>
        <w:jc w:val="both"/>
        <w:rPr>
          <w:color w:val="000000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1.1. </w:t>
      </w:r>
      <w:r w:rsidRPr="00961E52">
        <w:rPr>
          <w:color w:val="000000"/>
          <w:sz w:val="26"/>
          <w:szCs w:val="26"/>
        </w:rPr>
        <w:t>Настоящий Порядок определяет участников, а также процедуры оценки регулирующего воздействия проектов нормативных правовых актов городского округа Спасск-Дальний</w:t>
      </w:r>
      <w:r>
        <w:rPr>
          <w:color w:val="000000"/>
          <w:sz w:val="26"/>
          <w:szCs w:val="26"/>
        </w:rPr>
        <w:t xml:space="preserve"> (далее соответственно – ОРВ),</w:t>
      </w:r>
      <w:r w:rsidRPr="00961E52">
        <w:rPr>
          <w:color w:val="000000"/>
          <w:sz w:val="26"/>
          <w:szCs w:val="26"/>
        </w:rPr>
        <w:t xml:space="preserve"> экспертизы </w:t>
      </w:r>
      <w:r w:rsidRPr="00961E52">
        <w:rPr>
          <w:sz w:val="26"/>
          <w:szCs w:val="26"/>
        </w:rPr>
        <w:t>нормативных правовых актов городского округа Спасск-Дальний,</w:t>
      </w:r>
      <w:r>
        <w:rPr>
          <w:sz w:val="26"/>
          <w:szCs w:val="26"/>
        </w:rPr>
        <w:t xml:space="preserve"> оценки фактического воздействия нормативных правовых актов принятых органом местного самоуправления (далее соответственно НПА, экспертиза НПА, ОФВ НПА)</w:t>
      </w:r>
      <w:r w:rsidRPr="00961E52">
        <w:rPr>
          <w:sz w:val="26"/>
          <w:szCs w:val="26"/>
        </w:rPr>
        <w:t xml:space="preserve"> затрагивающих вопросы осуществления предпринимательской и инвестиционной деятельности, </w:t>
      </w:r>
      <w:r w:rsidRPr="00961E52">
        <w:rPr>
          <w:color w:val="000000"/>
          <w:sz w:val="26"/>
          <w:szCs w:val="26"/>
        </w:rPr>
        <w:t>порядка проведения публичных консультаций, оценки качества исполнения процедур и подготовки</w:t>
      </w:r>
      <w:r>
        <w:rPr>
          <w:color w:val="000000"/>
          <w:sz w:val="26"/>
          <w:szCs w:val="26"/>
        </w:rPr>
        <w:t xml:space="preserve"> сводных отчетов и </w:t>
      </w:r>
      <w:r w:rsidRPr="00961E52">
        <w:rPr>
          <w:color w:val="000000"/>
          <w:sz w:val="26"/>
          <w:szCs w:val="26"/>
        </w:rPr>
        <w:t xml:space="preserve"> заключений об </w:t>
      </w:r>
      <w:r>
        <w:rPr>
          <w:color w:val="000000"/>
          <w:sz w:val="26"/>
          <w:szCs w:val="26"/>
        </w:rPr>
        <w:t>ОРВ, заключений о проведении экспертизы НПА, ОФВ НПА.</w:t>
      </w:r>
    </w:p>
    <w:p w:rsidR="00171912" w:rsidRPr="00961E52" w:rsidRDefault="00171912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E52">
        <w:rPr>
          <w:color w:val="000000"/>
          <w:sz w:val="26"/>
          <w:szCs w:val="26"/>
        </w:rPr>
        <w:t xml:space="preserve">1.2. Под </w:t>
      </w:r>
      <w:r>
        <w:rPr>
          <w:color w:val="000000"/>
          <w:sz w:val="26"/>
          <w:szCs w:val="26"/>
        </w:rPr>
        <w:t>ОРВ</w:t>
      </w:r>
      <w:r w:rsidRPr="00961E52">
        <w:rPr>
          <w:color w:val="000000"/>
          <w:sz w:val="26"/>
          <w:szCs w:val="26"/>
        </w:rPr>
        <w:t xml:space="preserve"> проектов </w:t>
      </w:r>
      <w:r>
        <w:rPr>
          <w:color w:val="000000"/>
          <w:sz w:val="26"/>
          <w:szCs w:val="26"/>
        </w:rPr>
        <w:t>НПА</w:t>
      </w:r>
      <w:r w:rsidRPr="00961E52">
        <w:rPr>
          <w:color w:val="000000"/>
          <w:sz w:val="26"/>
          <w:szCs w:val="26"/>
        </w:rPr>
        <w:t xml:space="preserve"> понимается анализ проблем и целей муниципального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961E52">
        <w:rPr>
          <w:spacing w:val="2"/>
          <w:sz w:val="26"/>
          <w:szCs w:val="26"/>
        </w:rPr>
        <w:t xml:space="preserve">Целью процедуры </w:t>
      </w:r>
      <w:r>
        <w:rPr>
          <w:spacing w:val="2"/>
          <w:sz w:val="26"/>
          <w:szCs w:val="26"/>
        </w:rPr>
        <w:t xml:space="preserve">ОРВявляется </w:t>
      </w:r>
      <w:r w:rsidRPr="00961E52">
        <w:rPr>
          <w:spacing w:val="2"/>
          <w:sz w:val="26"/>
          <w:szCs w:val="26"/>
        </w:rPr>
        <w:t xml:space="preserve">повышение качества муниципального регулирования, обеспечение возможности учета общественного мнения и установление баланса интересов на стадии подготовки проекта </w:t>
      </w:r>
      <w:r>
        <w:rPr>
          <w:spacing w:val="2"/>
          <w:sz w:val="26"/>
          <w:szCs w:val="26"/>
        </w:rPr>
        <w:t>НПА</w:t>
      </w:r>
      <w:r w:rsidRPr="00961E52">
        <w:rPr>
          <w:spacing w:val="2"/>
          <w:sz w:val="26"/>
          <w:szCs w:val="26"/>
        </w:rPr>
        <w:t xml:space="preserve"> посредством выявления положений, вводящих</w:t>
      </w:r>
      <w:r w:rsidRPr="00A31EB9">
        <w:rPr>
          <w:spacing w:val="2"/>
          <w:sz w:val="26"/>
          <w:szCs w:val="26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</w:r>
      <w:r w:rsidRPr="00023CBF">
        <w:rPr>
          <w:spacing w:val="2"/>
          <w:sz w:val="26"/>
          <w:szCs w:val="26"/>
        </w:rPr>
        <w:t>бюджета городского округа Спасск-Дальний.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925FBC">
        <w:rPr>
          <w:rFonts w:eastAsia="Courier New"/>
          <w:kern w:val="2"/>
          <w:sz w:val="26"/>
          <w:szCs w:val="26"/>
          <w:lang w:eastAsia="hi-IN" w:bidi="hi-IN"/>
        </w:rPr>
        <w:t>3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. Под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роектов НПАпонимается анализ проблем и целей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муниципального 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регулирования, для выбора наиболее эффективного варианта </w:t>
      </w:r>
      <w:bookmarkStart w:id="2" w:name="_Hlk71899162"/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bookmarkEnd w:id="2"/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регулирования.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lastRenderedPageBreak/>
        <w:t xml:space="preserve">Целью процедуры ОРВ является повышение качества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регулирования, обеспечение возможности учета мнений социальных групп и установления баланса интересов на стадии подготовки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роекта НПА, 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>местного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 бюджета, расходов субъектов предпринимательской и инвестиционной деятельности.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925FBC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>бюджета городского округа Спасск-Дальний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:rsidR="00171912" w:rsidRPr="00AA4530" w:rsidRDefault="00171912" w:rsidP="00171912">
      <w:pPr>
        <w:ind w:firstLine="709"/>
        <w:jc w:val="both"/>
        <w:rPr>
          <w:spacing w:val="2"/>
          <w:sz w:val="26"/>
          <w:szCs w:val="26"/>
        </w:rPr>
      </w:pP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>1.</w:t>
      </w:r>
      <w:r w:rsidR="001D2A17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. Процедуре ОРВ подлежат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роекты НПА, 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роектов НПА: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1)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 Думы городского округа Спасск-Дальний, устанавливающих, изменяющих, применяющих, отменяющих местные налоги и сборы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2)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 Думы городского округа Спасск-Дальний, регулирующих бюджетные правоотношения</w:t>
      </w:r>
      <w:r w:rsidRPr="00B05C3D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:rsidR="00171912" w:rsidRPr="00AA4530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AA4530">
        <w:rPr>
          <w:rFonts w:eastAsia="Courier New"/>
          <w:kern w:val="2"/>
          <w:sz w:val="26"/>
          <w:szCs w:val="26"/>
          <w:lang w:eastAsia="hi-IN" w:bidi="hi-IN"/>
        </w:rPr>
        <w:t xml:space="preserve">3) </w:t>
      </w:r>
      <w:r>
        <w:rPr>
          <w:rFonts w:eastAsia="Courier New"/>
          <w:kern w:val="2"/>
          <w:sz w:val="26"/>
          <w:szCs w:val="26"/>
          <w:lang w:eastAsia="hi-IN" w:bidi="hi-IN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AA4530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>1.</w:t>
      </w:r>
      <w:r w:rsidR="001D2A17">
        <w:rPr>
          <w:spacing w:val="2"/>
          <w:sz w:val="26"/>
          <w:szCs w:val="26"/>
        </w:rPr>
        <w:t>6</w:t>
      </w:r>
      <w:r w:rsidRPr="00EF2C66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Для целей настоящего Порядка используются следующие определения:</w:t>
      </w:r>
    </w:p>
    <w:p w:rsidR="00171912" w:rsidRPr="00EF2C66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lastRenderedPageBreak/>
        <w:t xml:space="preserve"> регулирующие органы –структурные подразделения Администрации городского округа Спасск-Дальний, являющиеся разработчиками нормативных правовых актов, ответственные за нормативное правовое регулирование в соответствующей сфере общественных отношений и осуществляющие процедуру </w:t>
      </w:r>
      <w:r>
        <w:rPr>
          <w:spacing w:val="2"/>
          <w:sz w:val="26"/>
          <w:szCs w:val="26"/>
        </w:rPr>
        <w:t>ОРВ</w:t>
      </w:r>
      <w:r w:rsidRPr="00EF2C66">
        <w:rPr>
          <w:spacing w:val="2"/>
          <w:sz w:val="26"/>
          <w:szCs w:val="26"/>
        </w:rPr>
        <w:t xml:space="preserve">, </w:t>
      </w:r>
      <w:r>
        <w:rPr>
          <w:spacing w:val="2"/>
          <w:sz w:val="26"/>
          <w:szCs w:val="26"/>
        </w:rPr>
        <w:t>проведения экспертизу НПА, ОФВ НПА в части, определенной настоящим порядком</w:t>
      </w:r>
      <w:r w:rsidRPr="00EF2C66">
        <w:rPr>
          <w:spacing w:val="2"/>
          <w:sz w:val="26"/>
          <w:szCs w:val="26"/>
        </w:rPr>
        <w:t>;</w:t>
      </w:r>
    </w:p>
    <w:p w:rsidR="00171912" w:rsidRPr="00EF2C66" w:rsidRDefault="00171912" w:rsidP="00171912">
      <w:pPr>
        <w:ind w:firstLine="709"/>
        <w:jc w:val="both"/>
        <w:rPr>
          <w:spacing w:val="2"/>
          <w:sz w:val="26"/>
          <w:szCs w:val="26"/>
        </w:rPr>
      </w:pPr>
      <w:r w:rsidRPr="00EF2C66">
        <w:rPr>
          <w:spacing w:val="2"/>
          <w:sz w:val="26"/>
          <w:szCs w:val="26"/>
        </w:rPr>
        <w:t xml:space="preserve">уполномоченный орган – </w:t>
      </w:r>
      <w:r w:rsidR="000E474B">
        <w:rPr>
          <w:spacing w:val="2"/>
          <w:sz w:val="26"/>
          <w:szCs w:val="26"/>
        </w:rPr>
        <w:t>управление экономики и</w:t>
      </w:r>
      <w:r w:rsidRPr="00EF2C66">
        <w:rPr>
          <w:spacing w:val="2"/>
          <w:sz w:val="26"/>
          <w:szCs w:val="26"/>
        </w:rPr>
        <w:t xml:space="preserve"> муниципального заказа  Администрации городского округа Спасск-Дальний, ответственный за внедрение процедуры </w:t>
      </w:r>
      <w:r>
        <w:rPr>
          <w:spacing w:val="2"/>
          <w:sz w:val="26"/>
          <w:szCs w:val="26"/>
        </w:rPr>
        <w:t xml:space="preserve">ОРВ, экспертизы НПА, ОФВ НПА </w:t>
      </w:r>
      <w:r w:rsidRPr="00EF2C66">
        <w:rPr>
          <w:spacing w:val="2"/>
          <w:sz w:val="26"/>
          <w:szCs w:val="26"/>
        </w:rPr>
        <w:t xml:space="preserve">и выполняющий функции информационного и методического обеспечения </w:t>
      </w:r>
      <w:r>
        <w:rPr>
          <w:spacing w:val="2"/>
          <w:sz w:val="26"/>
          <w:szCs w:val="26"/>
        </w:rPr>
        <w:t>ОРВ</w:t>
      </w:r>
      <w:r w:rsidRPr="00EF2C66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осуществляющий подготовку заключений об ОРВ по проектам НПВА, а также осуществляющий подготовку заключений об экспертизе НПА, ОФВ НПА, затрагивающих вопросы предпринимательской и инвестиционной деятельности</w:t>
      </w:r>
      <w:r w:rsidRPr="00EF2C66">
        <w:rPr>
          <w:spacing w:val="2"/>
          <w:sz w:val="26"/>
          <w:szCs w:val="26"/>
        </w:rPr>
        <w:t xml:space="preserve">; </w:t>
      </w:r>
    </w:p>
    <w:p w:rsidR="00171912" w:rsidRPr="002C7E8F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роектов НПАи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9">
        <w:bookmarkStart w:id="3" w:name="__DdeLink__1362_1303065457"/>
        <w:r w:rsidR="001D2A17" w:rsidRPr="002C7E8F">
          <w:rPr>
            <w:color w:val="000000" w:themeColor="text1"/>
            <w:sz w:val="26"/>
            <w:szCs w:val="26"/>
            <w:u w:val="single"/>
          </w:rPr>
          <w:t>https://regulation-new.primorsky.ru/</w:t>
        </w:r>
      </w:hyperlink>
      <w:bookmarkEnd w:id="3"/>
      <w:r w:rsidRPr="002C7E8F"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  <w:t>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публичные консультации - открытое обсуждение с заинтересованными лицами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роекта НПА, организуемое регулирующим органом в ходе проведения процедуры ОРВ, экспертизы НПА, ОФВ НПА и подготовки заключения об ОРВ, заключения об экспертизе НПА, заключения об ОФВ НПА;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сводный отчет о результатах проведения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>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отчет об ОФВ НПА -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>
        <w:rPr>
          <w:rFonts w:eastAsia="Courier New"/>
          <w:kern w:val="2"/>
          <w:sz w:val="26"/>
          <w:szCs w:val="26"/>
          <w:lang w:eastAsia="hi-IN" w:bidi="hi-IN"/>
        </w:rPr>
        <w:t>местного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 бюджета, о наличии либо отсутствии достаточного обоснования решения проблемы предложенным способом регулирования;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 xml:space="preserve"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</w:t>
      </w:r>
      <w:r w:rsidRPr="00B848E8">
        <w:rPr>
          <w:rFonts w:eastAsia="Courier New"/>
          <w:kern w:val="2"/>
          <w:sz w:val="26"/>
          <w:szCs w:val="26"/>
          <w:lang w:eastAsia="hi-IN" w:bidi="hi-IN"/>
        </w:rPr>
        <w:lastRenderedPageBreak/>
        <w:t>выводов;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заключение об ОФВ НПА -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:rsidR="00171912" w:rsidRPr="00B848E8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B848E8">
        <w:rPr>
          <w:rFonts w:eastAsia="Courier New"/>
          <w:kern w:val="2"/>
          <w:sz w:val="26"/>
          <w:szCs w:val="26"/>
          <w:lang w:eastAsia="hi-IN" w:bidi="hi-IN"/>
        </w:rPr>
        <w:t>заинтересованные лица - физические и юридические лица, общественные объединения предпринимателей Приморского края, иные организации и эксперты - участники публичных консультаций.</w:t>
      </w:r>
    </w:p>
    <w:p w:rsidR="00171912" w:rsidRDefault="00171912" w:rsidP="00171912">
      <w:pPr>
        <w:shd w:val="clear" w:color="auto" w:fill="FFFFFF"/>
        <w:ind w:firstLine="708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</w:t>
      </w:r>
      <w:r w:rsidR="002C7E8F">
        <w:rPr>
          <w:spacing w:val="2"/>
          <w:sz w:val="26"/>
          <w:szCs w:val="26"/>
        </w:rPr>
        <w:t>7</w:t>
      </w:r>
      <w:r>
        <w:rPr>
          <w:spacing w:val="2"/>
          <w:sz w:val="26"/>
          <w:szCs w:val="26"/>
        </w:rPr>
        <w:t>.</w:t>
      </w:r>
      <w:r w:rsidRPr="00E50430">
        <w:rPr>
          <w:spacing w:val="2"/>
          <w:sz w:val="26"/>
          <w:szCs w:val="26"/>
        </w:rPr>
        <w:t xml:space="preserve"> Функции уполномоченного органа и регулирующих органов</w:t>
      </w:r>
      <w:r>
        <w:rPr>
          <w:spacing w:val="2"/>
          <w:sz w:val="26"/>
          <w:szCs w:val="26"/>
        </w:rPr>
        <w:t>.</w:t>
      </w:r>
    </w:p>
    <w:p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Уполномоченный орган осуществляет:</w:t>
      </w:r>
    </w:p>
    <w:p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 xml:space="preserve">1) нормативно-правовое и информационно-методическое обеспечение 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нормативных правовых актов;</w:t>
      </w:r>
    </w:p>
    <w:p w:rsidR="00171912" w:rsidRPr="00B848E8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контроль качества исполнения процедур проведения оценки регулирующего воздействия</w:t>
      </w:r>
      <w:r>
        <w:rPr>
          <w:spacing w:val="2"/>
          <w:sz w:val="26"/>
          <w:szCs w:val="26"/>
        </w:rPr>
        <w:t xml:space="preserve"> и экспертизы нормативных правовых актов,</w:t>
      </w:r>
      <w:r w:rsidRPr="003C0456">
        <w:rPr>
          <w:spacing w:val="2"/>
          <w:sz w:val="26"/>
          <w:szCs w:val="26"/>
        </w:rPr>
        <w:t xml:space="preserve"> подготовки </w:t>
      </w:r>
      <w:r>
        <w:rPr>
          <w:spacing w:val="2"/>
          <w:sz w:val="26"/>
          <w:szCs w:val="26"/>
        </w:rPr>
        <w:t>заключения</w:t>
      </w:r>
      <w:r w:rsidRPr="003C0456">
        <w:rPr>
          <w:spacing w:val="2"/>
          <w:sz w:val="26"/>
          <w:szCs w:val="26"/>
        </w:rPr>
        <w:t xml:space="preserve"> об оценке регулирующего воздействия </w:t>
      </w:r>
      <w:r>
        <w:rPr>
          <w:spacing w:val="2"/>
          <w:sz w:val="26"/>
          <w:szCs w:val="26"/>
        </w:rPr>
        <w:t xml:space="preserve">и заключения о проведении экспертизы </w:t>
      </w:r>
      <w:r w:rsidRPr="003C0456">
        <w:rPr>
          <w:spacing w:val="2"/>
          <w:sz w:val="26"/>
          <w:szCs w:val="26"/>
        </w:rPr>
        <w:t>регулирующими органами, включая контроль качества проведения публичных консультаций</w:t>
      </w:r>
      <w:r w:rsidRPr="00B848E8">
        <w:rPr>
          <w:spacing w:val="2"/>
          <w:sz w:val="26"/>
          <w:szCs w:val="26"/>
        </w:rPr>
        <w:t>;</w:t>
      </w:r>
    </w:p>
    <w:p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3) подготовку заключения о проведении ОРВ проекта НПА и экспертизы НПА.</w:t>
      </w:r>
    </w:p>
    <w:p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Регулирующие органы осуществляют:</w:t>
      </w:r>
    </w:p>
    <w:p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1) выявление проблем, связанных с правовым регулированием в курируемой области деятельности, поиск различных вариантов (способов) их решения, в том числе путем введения нового или изменения и отмены действующего правового регулирования;</w:t>
      </w:r>
    </w:p>
    <w:p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C0456">
        <w:rPr>
          <w:spacing w:val="2"/>
          <w:sz w:val="26"/>
          <w:szCs w:val="26"/>
        </w:rPr>
        <w:t>2) разработку и корректировку проектов нормативных правовых актов;</w:t>
      </w:r>
    </w:p>
    <w:p w:rsidR="00171912" w:rsidRPr="003C0456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3) </w:t>
      </w:r>
      <w:r w:rsidRPr="003C0456">
        <w:rPr>
          <w:spacing w:val="2"/>
          <w:sz w:val="26"/>
          <w:szCs w:val="26"/>
        </w:rPr>
        <w:t xml:space="preserve">размещение материалов на официальном сайте </w:t>
      </w:r>
      <w:r>
        <w:rPr>
          <w:spacing w:val="2"/>
          <w:sz w:val="26"/>
          <w:szCs w:val="26"/>
        </w:rPr>
        <w:t xml:space="preserve">о проведении </w:t>
      </w:r>
      <w:r w:rsidRPr="003C0456">
        <w:rPr>
          <w:spacing w:val="2"/>
          <w:sz w:val="26"/>
          <w:szCs w:val="26"/>
        </w:rPr>
        <w:t xml:space="preserve">оценки регулирующего воздействия </w:t>
      </w:r>
      <w:r>
        <w:rPr>
          <w:spacing w:val="2"/>
          <w:sz w:val="26"/>
          <w:szCs w:val="26"/>
        </w:rPr>
        <w:t xml:space="preserve">и экспертизы </w:t>
      </w:r>
      <w:r w:rsidRPr="003C0456">
        <w:rPr>
          <w:spacing w:val="2"/>
          <w:sz w:val="26"/>
          <w:szCs w:val="26"/>
        </w:rPr>
        <w:t>в соответствии с настоящим Порядком;</w:t>
      </w:r>
    </w:p>
    <w:p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4) проведение публичных консультаций в целях обсуждения проекта нормативного правового акта,</w:t>
      </w:r>
      <w:r w:rsidRPr="003C0456">
        <w:rPr>
          <w:spacing w:val="2"/>
          <w:sz w:val="26"/>
          <w:szCs w:val="26"/>
        </w:rPr>
        <w:t xml:space="preserve">рассмотрение полученных </w:t>
      </w:r>
      <w:r>
        <w:rPr>
          <w:spacing w:val="2"/>
          <w:sz w:val="26"/>
          <w:szCs w:val="26"/>
        </w:rPr>
        <w:t>предложений;</w:t>
      </w:r>
    </w:p>
    <w:p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5) подготовк</w:t>
      </w:r>
      <w:r w:rsidR="000E474B">
        <w:rPr>
          <w:spacing w:val="2"/>
          <w:sz w:val="26"/>
          <w:szCs w:val="26"/>
        </w:rPr>
        <w:t>у</w:t>
      </w:r>
      <w:r>
        <w:rPr>
          <w:spacing w:val="2"/>
          <w:sz w:val="26"/>
          <w:szCs w:val="26"/>
        </w:rPr>
        <w:t xml:space="preserve"> сводного отчета о результатах проведения ОРВ проекта НПА.</w:t>
      </w:r>
    </w:p>
    <w:p w:rsidR="00171912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71912" w:rsidRDefault="00171912" w:rsidP="00171912">
      <w:pPr>
        <w:ind w:firstLine="709"/>
        <w:jc w:val="both"/>
        <w:rPr>
          <w:spacing w:val="2"/>
          <w:sz w:val="26"/>
          <w:szCs w:val="26"/>
        </w:rPr>
      </w:pPr>
    </w:p>
    <w:p w:rsidR="00171912" w:rsidRPr="002C7E8F" w:rsidRDefault="002C7E8F" w:rsidP="00171912">
      <w:pPr>
        <w:jc w:val="center"/>
        <w:rPr>
          <w:b/>
          <w:bCs/>
          <w:spacing w:val="2"/>
          <w:sz w:val="26"/>
          <w:szCs w:val="26"/>
        </w:rPr>
      </w:pPr>
      <w:r w:rsidRPr="002C7E8F">
        <w:rPr>
          <w:b/>
          <w:bCs/>
          <w:spacing w:val="2"/>
          <w:sz w:val="26"/>
          <w:szCs w:val="26"/>
          <w:lang w:val="en-US"/>
        </w:rPr>
        <w:t>II</w:t>
      </w:r>
      <w:r w:rsidR="00171912" w:rsidRPr="002C7E8F">
        <w:rPr>
          <w:b/>
          <w:bCs/>
          <w:spacing w:val="2"/>
          <w:sz w:val="26"/>
          <w:szCs w:val="26"/>
        </w:rPr>
        <w:t>. Оценка регулирующего воздействия</w:t>
      </w:r>
    </w:p>
    <w:p w:rsidR="00171912" w:rsidRDefault="00171912" w:rsidP="00171912">
      <w:pPr>
        <w:jc w:val="center"/>
        <w:rPr>
          <w:spacing w:val="2"/>
          <w:sz w:val="26"/>
          <w:szCs w:val="26"/>
        </w:rPr>
      </w:pPr>
    </w:p>
    <w:p w:rsidR="00171912" w:rsidRDefault="00171912" w:rsidP="00A12DA9">
      <w:pPr>
        <w:ind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2.1 </w:t>
      </w:r>
      <w:r w:rsidRPr="00B21BCE">
        <w:rPr>
          <w:spacing w:val="2"/>
          <w:sz w:val="26"/>
          <w:szCs w:val="26"/>
        </w:rPr>
        <w:t>Процедуре оценки регулирующего воздействия подлежат все проекты нормативных правовых актов городского округа Спасск-Дальний, затрагивающие вопросы осуществления предпринимательской и инвестиционной деятельности.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 Процедура проведения ОРВ проектов НПА состоит из следующих этапов: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2.2.1. Размещение регулирующим органом на официальном сайте уведомления о проведении публичных консультаций, сформированного с использованием программных средств официального сайта, формирование сводного отчета и его обсуждение;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2.2.2. Подготовка и направление регулирующим органом в уполномоченный орган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роекта НПА и сводного отчета с обоснованием достижения после принятия </w:t>
      </w:r>
      <w:r>
        <w:rPr>
          <w:rFonts w:eastAsia="Courier New"/>
          <w:kern w:val="2"/>
          <w:sz w:val="26"/>
          <w:szCs w:val="26"/>
          <w:lang w:eastAsia="hi-IN" w:bidi="hi-IN"/>
        </w:rPr>
        <w:lastRenderedPageBreak/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роекта НПА целей, поставленных регулирующим органом;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2.2.3. Подготовка заключения об ОРВ уполномоченным органом.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2.3. ОРВ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4" w:name="Par88"/>
      <w:bookmarkEnd w:id="4"/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а) высокая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НПА, 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5" w:name="Par89"/>
      <w:bookmarkEnd w:id="5"/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б) средняя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НПА, 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в) низкая степень регулирующего воздействия -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НПАсодерж</w:t>
      </w:r>
      <w:r>
        <w:rPr>
          <w:rFonts w:eastAsia="Courier New"/>
          <w:kern w:val="2"/>
          <w:sz w:val="26"/>
          <w:szCs w:val="26"/>
          <w:lang w:eastAsia="hi-IN" w:bidi="hi-IN"/>
        </w:rPr>
        <w:t>и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т: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иные положения, не предусмотренные </w:t>
      </w:r>
      <w:hyperlink w:anchor="Par88" w:tgtFrame="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">
        <w:r w:rsidRPr="0006678B">
          <w:rPr>
            <w:rFonts w:eastAsia="Courier New"/>
            <w:color w:val="000000" w:themeColor="text1"/>
            <w:kern w:val="2"/>
            <w:sz w:val="26"/>
            <w:szCs w:val="26"/>
            <w:lang w:eastAsia="hi-IN" w:bidi="hi-IN"/>
          </w:rPr>
          <w:t>подпунктами "а"</w:t>
        </w:r>
      </w:hyperlink>
      <w:r w:rsidRPr="0006678B">
        <w:rPr>
          <w:rFonts w:eastAsia="Courier New"/>
          <w:color w:val="000000" w:themeColor="text1"/>
          <w:kern w:val="2"/>
          <w:sz w:val="26"/>
          <w:szCs w:val="26"/>
          <w:lang w:eastAsia="hi-IN" w:bidi="hi-IN"/>
        </w:rPr>
        <w:t xml:space="preserve">, </w:t>
      </w:r>
      <w:hyperlink w:anchor="Par89" w:tgtFrame="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">
        <w:r w:rsidRPr="0006678B">
          <w:rPr>
            <w:rFonts w:eastAsia="Courier New"/>
            <w:color w:val="000000" w:themeColor="text1"/>
            <w:kern w:val="2"/>
            <w:sz w:val="26"/>
            <w:szCs w:val="26"/>
            <w:lang w:eastAsia="hi-IN" w:bidi="hi-IN"/>
          </w:rPr>
          <w:t>"б"</w:t>
        </w:r>
      </w:hyperlink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настоящего пункта.</w:t>
      </w:r>
    </w:p>
    <w:p w:rsidR="00171912" w:rsidRPr="007044A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7044A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 xml:space="preserve">. К уведомлению о подготовке </w:t>
      </w:r>
      <w:r w:rsidR="00A12DA9"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>роекта НПА прилагаются и размещаются на официальном сайте:</w:t>
      </w:r>
    </w:p>
    <w:p w:rsidR="007044AC" w:rsidRDefault="00171912" w:rsidP="007044AC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7044A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B97659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7044AC">
        <w:rPr>
          <w:rFonts w:eastAsia="Courier New"/>
          <w:kern w:val="2"/>
          <w:sz w:val="26"/>
          <w:szCs w:val="26"/>
          <w:lang w:eastAsia="hi-IN" w:bidi="hi-IN"/>
        </w:rPr>
        <w:t>.1. Перечень вопросов для участников публичных консультаций, в который рекомендуется включить следующие пункты:</w:t>
      </w:r>
    </w:p>
    <w:p w:rsidR="007044AC" w:rsidRPr="00060E3C" w:rsidRDefault="007044AC" w:rsidP="000E474B">
      <w:pPr>
        <w:pStyle w:val="af6"/>
        <w:widowControl w:val="0"/>
        <w:numPr>
          <w:ilvl w:val="0"/>
          <w:numId w:val="28"/>
        </w:numPr>
        <w:suppressAutoHyphens/>
        <w:spacing w:before="200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Считаете ли Вы необходимым и обоснованным принятие Проекта акта?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 Какие полезные эффекты (для государства, общества, потребителей и т.п.) ожидаются в случае принятия Проекта акта?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>Считаете ли Вы, что нормы Проекта акта не соответствуют или противоречат иным действующим нормативным правовым актам? Укажите такие  нормы и такие нормативные правовые акты.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Все ли определения понятны, корректны, исчерпывающе сформулированы и не вызывают неоднозначного толкования?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Оцените, насколько понятны предусмотренные Проектом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Считаете ли Вы, что принятие норм Проекта акта повлечет за собой существенные материальные или временные издержки субъектов </w:t>
      </w:r>
      <w:r w:rsidRPr="00060E3C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предпринимательской и инвестиционной деятельности? Укажите такие нормы. Оцените такие издержки.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Какой переходный период необходим, по Вашему мнению, для вступления в силу предлагаемого регулирования?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В чем состоят риски того, что предлагаемое решение не достигнет цели повышения инвестиционной привлекательности Приморского края? Каковы Ваши варианты улучшения предлагаемого регулирования?</w:t>
      </w:r>
    </w:p>
    <w:p w:rsidR="007044AC" w:rsidRPr="00060E3C" w:rsidRDefault="007044AC" w:rsidP="000E474B">
      <w:pPr>
        <w:pStyle w:val="af6"/>
        <w:numPr>
          <w:ilvl w:val="0"/>
          <w:numId w:val="2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060E3C">
        <w:rPr>
          <w:rFonts w:ascii="Times New Roman" w:hAnsi="Times New Roman" w:cs="Times New Roman"/>
          <w:color w:val="333333"/>
          <w:sz w:val="26"/>
          <w:szCs w:val="26"/>
        </w:rPr>
        <w:t xml:space="preserve"> Иные предложения и замечания по Проекту акта.</w:t>
      </w:r>
    </w:p>
    <w:p w:rsidR="007A01B3" w:rsidRDefault="007044AC" w:rsidP="007A01B3">
      <w:pPr>
        <w:spacing w:after="200" w:line="276" w:lineRule="auto"/>
        <w:rPr>
          <w:color w:val="333333"/>
          <w:sz w:val="26"/>
          <w:szCs w:val="26"/>
          <w:shd w:val="clear" w:color="auto" w:fill="FFFFFF"/>
        </w:rPr>
      </w:pPr>
      <w:r w:rsidRPr="007044AC">
        <w:rPr>
          <w:color w:val="333333"/>
          <w:sz w:val="26"/>
          <w:szCs w:val="26"/>
          <w:shd w:val="clear" w:color="auto" w:fill="FFFFFF"/>
        </w:rPr>
        <w:t> </w:t>
      </w:r>
      <w:bookmarkStart w:id="6" w:name="Par107"/>
      <w:bookmarkStart w:id="7" w:name="Par118"/>
      <w:bookmarkStart w:id="8" w:name="Par150"/>
      <w:bookmarkEnd w:id="6"/>
      <w:bookmarkEnd w:id="7"/>
      <w:bookmarkEnd w:id="8"/>
    </w:p>
    <w:p w:rsidR="00171912" w:rsidRPr="00507C9C" w:rsidRDefault="00171912" w:rsidP="007A01B3">
      <w:pPr>
        <w:spacing w:after="200" w:line="276" w:lineRule="auto"/>
        <w:ind w:firstLine="567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Регулирующий </w:t>
      </w:r>
      <w:r w:rsidR="00AF5551">
        <w:rPr>
          <w:rFonts w:eastAsia="Courier New"/>
          <w:kern w:val="2"/>
          <w:sz w:val="26"/>
          <w:szCs w:val="26"/>
          <w:lang w:eastAsia="hi-IN" w:bidi="hi-IN"/>
        </w:rPr>
        <w:t>орган размещает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 на официальном сайте проект НПА, сводный отчет, составленный по форме, утвержденной уполномоченным органом (форма 1), а также перечень вопросов для участников публичных </w:t>
      </w:r>
      <w:r w:rsidR="00AF5551">
        <w:rPr>
          <w:rFonts w:eastAsia="Courier New"/>
          <w:kern w:val="2"/>
          <w:sz w:val="26"/>
          <w:szCs w:val="26"/>
          <w:lang w:eastAsia="hi-IN" w:bidi="hi-IN"/>
        </w:rPr>
        <w:t>консультаций согласно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 xml:space="preserve"> рекомендуемому перечню вопросов, содержащихся в п. 2.</w:t>
      </w:r>
      <w:r w:rsidR="002C7E8F" w:rsidRPr="002C7E8F">
        <w:rPr>
          <w:rFonts w:eastAsia="Courier New"/>
          <w:kern w:val="2"/>
          <w:sz w:val="26"/>
          <w:szCs w:val="26"/>
          <w:lang w:eastAsia="hi-IN" w:bidi="hi-IN"/>
        </w:rPr>
        <w:t>4</w:t>
      </w:r>
      <w:r w:rsidR="006C4192">
        <w:rPr>
          <w:rFonts w:eastAsia="Courier New"/>
          <w:kern w:val="2"/>
          <w:sz w:val="26"/>
          <w:szCs w:val="26"/>
          <w:lang w:eastAsia="hi-IN" w:bidi="hi-IN"/>
        </w:rPr>
        <w:t>.1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2C7E8F" w:rsidRPr="00014532">
        <w:rPr>
          <w:rFonts w:eastAsia="Courier New"/>
          <w:kern w:val="2"/>
          <w:sz w:val="26"/>
          <w:szCs w:val="26"/>
          <w:lang w:eastAsia="hi-IN" w:bidi="hi-IN"/>
        </w:rPr>
        <w:t>6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Публичные консультации по Проектам НПА, составляющие государственную тайну или сведения конфиденциального характера, не проводятся.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2228E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7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Для проведения публичных консультаций регулирующий орган начинает процедуру публичных консультаций и извещает о начале публичных консультаций органы и организации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: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уполномоченный орган и иные заинтересованные органы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уполномоченного по защите прав предпринимателей в Приморском крае</w:t>
      </w:r>
      <w:r w:rsidRPr="006D0343">
        <w:rPr>
          <w:rFonts w:eastAsia="Courier New"/>
          <w:kern w:val="2"/>
          <w:sz w:val="26"/>
          <w:szCs w:val="26"/>
          <w:lang w:eastAsia="hi-IN" w:bidi="hi-IN"/>
        </w:rPr>
        <w:t>;</w:t>
      </w:r>
    </w:p>
    <w:p w:rsidR="00171912" w:rsidRPr="006D0343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6D0343">
        <w:rPr>
          <w:rFonts w:eastAsia="Courier New"/>
          <w:kern w:val="2"/>
          <w:sz w:val="26"/>
          <w:szCs w:val="26"/>
          <w:lang w:eastAsia="hi-IN" w:bidi="hi-IN"/>
        </w:rPr>
        <w:t xml:space="preserve">- </w:t>
      </w:r>
      <w:r>
        <w:rPr>
          <w:rFonts w:eastAsia="Courier New"/>
          <w:kern w:val="2"/>
          <w:sz w:val="26"/>
          <w:szCs w:val="26"/>
          <w:lang w:eastAsia="hi-IN" w:bidi="hi-IN"/>
        </w:rPr>
        <w:t>заинтересованных лиц.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8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</w:t>
      </w:r>
      <w:r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9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</w:t>
      </w:r>
      <w:r>
        <w:rPr>
          <w:rFonts w:eastAsia="Courier New"/>
          <w:kern w:val="2"/>
          <w:sz w:val="26"/>
          <w:szCs w:val="26"/>
          <w:lang w:eastAsia="hi-IN" w:bidi="hi-IN"/>
        </w:rPr>
        <w:t>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предложений.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10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.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.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Регулирующий орган, проводивший публичные консультации, обязан разместить в течение трех рабочих дней сводку предложений на сайте. 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>
        <w:rPr>
          <w:rFonts w:eastAsia="Courier New"/>
          <w:kern w:val="2"/>
          <w:sz w:val="26"/>
          <w:szCs w:val="26"/>
          <w:lang w:eastAsia="hi-IN" w:bidi="hi-IN"/>
        </w:rPr>
        <w:t xml:space="preserve">В случаях, если предложения участника публичных консультаций в отношении проекта НПА не были опубликованы на официальном сайте либо в указанной сводке предложений отсутствуют обоснования отказа в учете (либо частичного учета) его </w:t>
      </w:r>
      <w:r>
        <w:rPr>
          <w:rFonts w:eastAsia="Courier New"/>
          <w:kern w:val="2"/>
          <w:sz w:val="26"/>
          <w:szCs w:val="26"/>
          <w:lang w:eastAsia="hi-IN" w:bidi="hi-IN"/>
        </w:rPr>
        <w:lastRenderedPageBreak/>
        <w:t>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2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По результатам обработки предложений, полученных в ходе проведения публичных консультаций, сводный отчет и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при необходимости дорабатываются регулирующим органом.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 случае если в результате доработки регулирующим органом 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и сводный отчет подлежат повторному обсуждению в рамках публичных консультаций в соответствии с настоящим Порядком.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bookmarkStart w:id="9" w:name="Par161"/>
      <w:bookmarkEnd w:id="9"/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B97659">
        <w:rPr>
          <w:rFonts w:eastAsia="Courier New"/>
          <w:kern w:val="2"/>
          <w:sz w:val="26"/>
          <w:szCs w:val="26"/>
          <w:lang w:eastAsia="hi-IN" w:bidi="hi-IN"/>
        </w:rPr>
        <w:t>3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Доработанные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роект НПА и сводный отчет направляются регулирующим органом вместе со сводками предложений, составленными по результатам публичных консультаций в уполномоченный орган для подготовки заключения об ОРВ.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4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В течение 10 рабочих дней со дня поступления документов, указанных в 2.</w:t>
      </w:r>
      <w:r w:rsidR="00014532" w:rsidRPr="00014532">
        <w:rPr>
          <w:rFonts w:eastAsia="Courier New"/>
          <w:kern w:val="2"/>
          <w:sz w:val="26"/>
          <w:szCs w:val="26"/>
          <w:lang w:eastAsia="hi-IN" w:bidi="hi-IN"/>
        </w:rPr>
        <w:t>13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настоящего Порядка, уполномоченным органом подготавливается заключение об ОРВ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 xml:space="preserve"> (форма № 2</w:t>
      </w:r>
      <w:r w:rsidR="00A12DA9">
        <w:rPr>
          <w:rFonts w:eastAsia="Courier New"/>
          <w:kern w:val="2"/>
          <w:sz w:val="26"/>
          <w:szCs w:val="26"/>
          <w:lang w:eastAsia="hi-IN" w:bidi="hi-IN"/>
        </w:rPr>
        <w:t xml:space="preserve"> к Порядку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)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, включающее: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оценку соответствия процедур требованиям настоящего Порядка и принятым методическим подходам;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оценку качества процедур;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выявление в </w:t>
      </w:r>
      <w:r>
        <w:rPr>
          <w:rFonts w:eastAsia="Courier New"/>
          <w:kern w:val="2"/>
          <w:sz w:val="26"/>
          <w:szCs w:val="26"/>
          <w:lang w:eastAsia="hi-IN" w:bidi="hi-IN"/>
        </w:rPr>
        <w:t>п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роекте НПА </w:t>
      </w:r>
      <w:r>
        <w:rPr>
          <w:rFonts w:eastAsia="Courier New"/>
          <w:kern w:val="2"/>
          <w:sz w:val="26"/>
          <w:szCs w:val="26"/>
          <w:lang w:eastAsia="hi-IN" w:bidi="hi-IN"/>
        </w:rPr>
        <w:t>муниципального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регулирования положений, которые: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устанавливают, изменяют или отменяют ответственность субъектов предпринимательской и инвестиционной деятельности или способствуют их введению;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способствуют возникновению необоснованных расходов 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местного 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бюджета;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способствуют необоснованному ограничению конкуренции.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D43359" w:rsidRPr="00B97659">
        <w:rPr>
          <w:rFonts w:eastAsia="Courier New"/>
          <w:kern w:val="2"/>
          <w:sz w:val="26"/>
          <w:szCs w:val="26"/>
          <w:lang w:eastAsia="hi-IN" w:bidi="hi-IN"/>
        </w:rPr>
        <w:t>5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Проект НПА, в отношении которого проведена процедура ОРВ, 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 xml:space="preserve">направляется </w:t>
      </w:r>
      <w:r w:rsidR="007B0973" w:rsidRPr="00507C9C">
        <w:rPr>
          <w:rFonts w:eastAsia="Courier New"/>
          <w:kern w:val="2"/>
          <w:sz w:val="26"/>
          <w:szCs w:val="26"/>
          <w:lang w:eastAsia="hi-IN" w:bidi="hi-IN"/>
        </w:rPr>
        <w:t>на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подпись</w:t>
      </w:r>
      <w:r>
        <w:rPr>
          <w:rFonts w:eastAsia="Courier New"/>
          <w:kern w:val="2"/>
          <w:sz w:val="26"/>
          <w:szCs w:val="26"/>
          <w:lang w:eastAsia="hi-IN" w:bidi="hi-IN"/>
        </w:rPr>
        <w:t>глав</w:t>
      </w:r>
      <w:r w:rsidR="007B0973">
        <w:rPr>
          <w:rFonts w:eastAsia="Courier New"/>
          <w:kern w:val="2"/>
          <w:sz w:val="26"/>
          <w:szCs w:val="26"/>
          <w:lang w:eastAsia="hi-IN" w:bidi="hi-IN"/>
        </w:rPr>
        <w:t>е</w:t>
      </w:r>
      <w:r>
        <w:rPr>
          <w:rFonts w:eastAsia="Courier New"/>
          <w:kern w:val="2"/>
          <w:sz w:val="26"/>
          <w:szCs w:val="26"/>
          <w:lang w:eastAsia="hi-IN" w:bidi="hi-IN"/>
        </w:rPr>
        <w:t xml:space="preserve"> городского округа Спасск-Дальний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</w:t>
      </w: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62228E">
        <w:rPr>
          <w:rFonts w:eastAsia="Courier New"/>
          <w:kern w:val="2"/>
          <w:sz w:val="26"/>
          <w:szCs w:val="26"/>
          <w:lang w:eastAsia="hi-IN" w:bidi="hi-IN"/>
        </w:rPr>
        <w:t>1</w:t>
      </w:r>
      <w:r w:rsidR="00D43359" w:rsidRPr="00B97659">
        <w:rPr>
          <w:rFonts w:eastAsia="Courier New"/>
          <w:kern w:val="2"/>
          <w:sz w:val="26"/>
          <w:szCs w:val="26"/>
          <w:lang w:eastAsia="hi-IN" w:bidi="hi-IN"/>
        </w:rPr>
        <w:t>6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>. Заключение об ОРВ подлежит размещению на официальном сайте не позднее трех рабочих дней со дня подписания уполномоченным органом Заключения об ОРВ.</w:t>
      </w:r>
    </w:p>
    <w:p w:rsidR="00171912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  <w:r w:rsidRPr="00507C9C">
        <w:rPr>
          <w:rFonts w:eastAsia="Courier New"/>
          <w:kern w:val="2"/>
          <w:sz w:val="26"/>
          <w:szCs w:val="26"/>
          <w:lang w:eastAsia="hi-IN" w:bidi="hi-IN"/>
        </w:rPr>
        <w:t>2.</w:t>
      </w:r>
      <w:r w:rsidR="008951A3">
        <w:rPr>
          <w:rFonts w:eastAsia="Courier New"/>
          <w:kern w:val="2"/>
          <w:sz w:val="26"/>
          <w:szCs w:val="26"/>
          <w:lang w:eastAsia="hi-IN" w:bidi="hi-IN"/>
        </w:rPr>
        <w:t>17</w:t>
      </w:r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</w:t>
      </w:r>
      <w:r w:rsidRPr="008951A3">
        <w:rPr>
          <w:rFonts w:eastAsia="Courier New"/>
          <w:kern w:val="2"/>
          <w:sz w:val="26"/>
          <w:szCs w:val="26"/>
          <w:lang w:eastAsia="hi-IN" w:bidi="hi-IN"/>
        </w:rPr>
        <w:t xml:space="preserve">в </w:t>
      </w:r>
      <w:hyperlink w:anchor="Par285" w:tgtFrame="V. РЕШЕНИЕ РАЗНОГЛАСИЙ, ВОЗНИКАЮЩИХ ПРИ ПРОВЕДЕНИИ">
        <w:r w:rsidRPr="00690089">
          <w:rPr>
            <w:rFonts w:eastAsia="Courier New"/>
            <w:kern w:val="2"/>
            <w:sz w:val="26"/>
            <w:szCs w:val="26"/>
            <w:lang w:eastAsia="hi-IN" w:bidi="hi-IN"/>
          </w:rPr>
          <w:t>разделе V</w:t>
        </w:r>
      </w:hyperlink>
      <w:r w:rsidRPr="00507C9C">
        <w:rPr>
          <w:rFonts w:eastAsia="Courier New"/>
          <w:kern w:val="2"/>
          <w:sz w:val="26"/>
          <w:szCs w:val="26"/>
          <w:lang w:eastAsia="hi-IN" w:bidi="hi-IN"/>
        </w:rPr>
        <w:t xml:space="preserve"> настоящего Порядка.</w:t>
      </w:r>
    </w:p>
    <w:p w:rsidR="00171912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lastRenderedPageBreak/>
        <w:t xml:space="preserve">III. </w:t>
      </w:r>
      <w:r w:rsidR="007B0973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A12DA9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</w:p>
    <w:p w:rsidR="00080A6F" w:rsidRPr="00A30898" w:rsidRDefault="00080A6F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1912" w:rsidRPr="002A61A0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3</w:t>
      </w:r>
      <w:r>
        <w:rPr>
          <w:sz w:val="26"/>
          <w:szCs w:val="26"/>
        </w:rPr>
        <w:t>.1</w:t>
      </w:r>
      <w:r w:rsidRPr="002A61A0">
        <w:rPr>
          <w:sz w:val="26"/>
          <w:szCs w:val="26"/>
        </w:rPr>
        <w:t>.Экспертиза проводится в отношении принятых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положений:</w:t>
      </w:r>
    </w:p>
    <w:p w:rsidR="00171912" w:rsidRPr="002A61A0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>а)содержащих избыточные обязанности для субъектов предпринимательской и инвестиционнойдеятельности,запреты и ограничения для них;</w:t>
      </w:r>
    </w:p>
    <w:p w:rsidR="00171912" w:rsidRDefault="00171912" w:rsidP="001719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61A0">
        <w:rPr>
          <w:sz w:val="26"/>
          <w:szCs w:val="26"/>
        </w:rPr>
        <w:t xml:space="preserve">б)способствующих возникновению необоснованных расходов субъектов предпринимательской и инвестиционной </w:t>
      </w:r>
      <w:r w:rsidR="007B0973" w:rsidRPr="002A61A0">
        <w:rPr>
          <w:sz w:val="26"/>
          <w:szCs w:val="26"/>
        </w:rPr>
        <w:t>деятельности и</w:t>
      </w:r>
      <w:r w:rsidRPr="002A61A0">
        <w:rPr>
          <w:sz w:val="26"/>
          <w:szCs w:val="26"/>
        </w:rPr>
        <w:t xml:space="preserve"> бюджета город</w:t>
      </w:r>
      <w:r>
        <w:rPr>
          <w:sz w:val="26"/>
          <w:szCs w:val="26"/>
        </w:rPr>
        <w:t>ского округа Спасск-Дальний</w:t>
      </w:r>
      <w:r w:rsidRPr="002A61A0">
        <w:rPr>
          <w:sz w:val="26"/>
          <w:szCs w:val="26"/>
        </w:rPr>
        <w:t xml:space="preserve">. </w:t>
      </w:r>
    </w:p>
    <w:p w:rsidR="00171912" w:rsidRDefault="00171912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.2</w:t>
      </w:r>
      <w:r w:rsidRPr="002A61A0">
        <w:rPr>
          <w:rFonts w:eastAsia="Calibri"/>
          <w:sz w:val="26"/>
          <w:szCs w:val="26"/>
          <w:lang w:eastAsia="en-US"/>
        </w:rPr>
        <w:t xml:space="preserve">.Перечень муниципальных нормативных правовых актов </w:t>
      </w:r>
      <w:r w:rsidRPr="002A61A0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 Спасск-Дальний</w:t>
      </w:r>
      <w:r>
        <w:rPr>
          <w:rFonts w:eastAsia="Calibri"/>
          <w:sz w:val="26"/>
          <w:szCs w:val="26"/>
          <w:lang w:eastAsia="en-US"/>
        </w:rPr>
        <w:t>,</w:t>
      </w:r>
      <w:r w:rsidRPr="002A61A0">
        <w:rPr>
          <w:rFonts w:eastAsia="Calibri"/>
          <w:sz w:val="26"/>
          <w:szCs w:val="26"/>
          <w:lang w:eastAsia="en-US"/>
        </w:rPr>
        <w:t xml:space="preserve"> затрагивающих вопросы осуществления предпринимательской и инвестиционной деятельности, подлежащих экспертизе, определяется планом</w:t>
      </w:r>
      <w:r>
        <w:rPr>
          <w:rFonts w:eastAsia="Calibri"/>
          <w:sz w:val="26"/>
          <w:szCs w:val="26"/>
          <w:lang w:eastAsia="en-US"/>
        </w:rPr>
        <w:t xml:space="preserve"> проведения экспертизы.</w:t>
      </w:r>
    </w:p>
    <w:p w:rsidR="00171912" w:rsidRDefault="00171912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A6263">
        <w:rPr>
          <w:color w:val="000000"/>
          <w:sz w:val="26"/>
          <w:szCs w:val="26"/>
        </w:rPr>
        <w:t xml:space="preserve">Формирование </w:t>
      </w:r>
      <w:r>
        <w:rPr>
          <w:color w:val="000000"/>
          <w:sz w:val="26"/>
          <w:szCs w:val="26"/>
        </w:rPr>
        <w:t>п</w:t>
      </w:r>
      <w:r w:rsidRPr="000A6263">
        <w:rPr>
          <w:color w:val="000000"/>
          <w:sz w:val="26"/>
          <w:szCs w:val="26"/>
        </w:rPr>
        <w:t xml:space="preserve">лана </w:t>
      </w:r>
      <w:r>
        <w:rPr>
          <w:color w:val="000000"/>
          <w:sz w:val="26"/>
          <w:szCs w:val="26"/>
        </w:rPr>
        <w:t xml:space="preserve">проведения экспертизы </w:t>
      </w:r>
      <w:r w:rsidRPr="000A6263">
        <w:rPr>
          <w:color w:val="000000"/>
          <w:sz w:val="26"/>
          <w:szCs w:val="26"/>
        </w:rPr>
        <w:t xml:space="preserve">осуществляется уполномоченным органом на основании предложений о проведении экспертизы </w:t>
      </w:r>
      <w:r>
        <w:rPr>
          <w:color w:val="000000"/>
          <w:sz w:val="26"/>
          <w:szCs w:val="26"/>
        </w:rPr>
        <w:t>нормативного правового акта</w:t>
      </w:r>
      <w:r w:rsidRPr="000A6263">
        <w:rPr>
          <w:color w:val="000000"/>
          <w:sz w:val="26"/>
          <w:szCs w:val="26"/>
        </w:rPr>
        <w:t xml:space="preserve">, поступивших </w:t>
      </w:r>
      <w:r w:rsidRPr="000A6263">
        <w:rPr>
          <w:spacing w:val="2"/>
          <w:sz w:val="26"/>
          <w:szCs w:val="26"/>
        </w:rPr>
        <w:t xml:space="preserve">от органов государственной власти Приморского края, органов местного самоуправления городского округа Спасск-Дальний, </w:t>
      </w:r>
      <w:r w:rsidRPr="000A6263">
        <w:rPr>
          <w:color w:val="000000"/>
          <w:sz w:val="26"/>
          <w:szCs w:val="26"/>
        </w:rPr>
        <w:t>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</w:t>
      </w:r>
      <w:r>
        <w:rPr>
          <w:color w:val="000000"/>
          <w:sz w:val="26"/>
          <w:szCs w:val="26"/>
        </w:rPr>
        <w:t xml:space="preserve"> и утверждается</w:t>
      </w:r>
      <w:r w:rsidR="00B8031D">
        <w:rPr>
          <w:color w:val="000000"/>
          <w:sz w:val="26"/>
          <w:szCs w:val="26"/>
        </w:rPr>
        <w:t xml:space="preserve"> распоряжением Администрации городского округа Спасск-Дальний</w:t>
      </w:r>
      <w:r>
        <w:rPr>
          <w:color w:val="000000"/>
          <w:sz w:val="26"/>
          <w:szCs w:val="26"/>
        </w:rPr>
        <w:t xml:space="preserve"> ежегодно не позднее 15 февраля текущего года.</w:t>
      </w:r>
    </w:p>
    <w:p w:rsidR="00EF73D0" w:rsidRDefault="00EF73D0" w:rsidP="0017191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Предложения о проведении экспертизы должны содержать</w:t>
      </w:r>
      <w:r w:rsidRPr="00EF73D0">
        <w:rPr>
          <w:color w:val="000000"/>
          <w:sz w:val="26"/>
          <w:szCs w:val="26"/>
        </w:rPr>
        <w:t>:</w:t>
      </w:r>
    </w:p>
    <w:p w:rsidR="00EF73D0" w:rsidRPr="00B8031D" w:rsidRDefault="00EF73D0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наименование, Ф.И.О. и контактные данные заявителя; </w:t>
      </w:r>
    </w:p>
    <w:p w:rsidR="00EF73D0" w:rsidRPr="00B8031D" w:rsidRDefault="00EF73D0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наименование и реквизиты</w:t>
      </w:r>
      <w:r w:rsidR="002E61DA"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г\нормативного правового акта; </w:t>
      </w:r>
    </w:p>
    <w:p w:rsidR="002E61DA" w:rsidRPr="00B8031D" w:rsidRDefault="002E61DA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положениях нормативного правового акта, необоснованно затрудняющих осуществление предпринимательской и инвестиционной деятельности; </w:t>
      </w:r>
    </w:p>
    <w:p w:rsidR="002E61DA" w:rsidRPr="00B8031D" w:rsidRDefault="002E61DA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обоснование, подтверждающее создание положениями нормативно</w:t>
      </w:r>
      <w:r w:rsidR="00B8031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правового акта условий, затрудняющих осуществление предпринимательской </w:t>
      </w:r>
      <w:r w:rsidR="00B8031D" w:rsidRPr="00B8031D">
        <w:rPr>
          <w:rFonts w:ascii="Times New Roman" w:hAnsi="Times New Roman" w:cs="Times New Roman"/>
          <w:color w:val="000000"/>
          <w:sz w:val="26"/>
          <w:szCs w:val="26"/>
        </w:rPr>
        <w:t>и инвестиционной</w:t>
      </w:r>
      <w:r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деятельности, в том числе обоснование возникновения необоснованных расходов субъектов предпринимательской и инвестиционной деятельности, установления необоснованных запретов, обязанностей и ограничений для субъектов предпринимательской и инвестиционной деятельности;</w:t>
      </w:r>
    </w:p>
    <w:p w:rsidR="002E61DA" w:rsidRPr="00B8031D" w:rsidRDefault="00B8031D" w:rsidP="00B8031D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31D">
        <w:rPr>
          <w:rFonts w:ascii="Times New Roman" w:hAnsi="Times New Roman" w:cs="Times New Roman"/>
          <w:color w:val="000000"/>
          <w:sz w:val="26"/>
          <w:szCs w:val="26"/>
        </w:rPr>
        <w:t>сведения о</w:t>
      </w:r>
      <w:r w:rsidR="002E61DA" w:rsidRPr="00B8031D">
        <w:rPr>
          <w:rFonts w:ascii="Times New Roman" w:hAnsi="Times New Roman" w:cs="Times New Roman"/>
          <w:color w:val="000000"/>
          <w:sz w:val="26"/>
          <w:szCs w:val="26"/>
        </w:rPr>
        <w:t xml:space="preserve"> субъектах, интересы которых затрагивают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p w:rsidR="00171912" w:rsidRPr="002A61A0" w:rsidRDefault="00171912" w:rsidP="00B803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71912" w:rsidRPr="002A61A0" w:rsidRDefault="00DB2740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3.3 </w:t>
      </w:r>
      <w:r w:rsidR="00171912" w:rsidRPr="002A61A0">
        <w:rPr>
          <w:rFonts w:eastAsia="Calibri"/>
          <w:sz w:val="26"/>
          <w:szCs w:val="26"/>
          <w:lang w:eastAsia="en-US"/>
        </w:rPr>
        <w:t>Утвержденный план проведения экспертиз размещается уполномоченным органом в специализированном разделе официального сайта</w:t>
      </w:r>
      <w:r w:rsidR="00171912">
        <w:rPr>
          <w:rFonts w:eastAsia="Calibri"/>
          <w:sz w:val="26"/>
          <w:szCs w:val="26"/>
          <w:lang w:eastAsia="en-US"/>
        </w:rPr>
        <w:t xml:space="preserve"> Администрации городского округа Спасск-Дальний</w:t>
      </w:r>
    </w:p>
    <w:p w:rsidR="00171912" w:rsidRPr="002A61A0" w:rsidRDefault="00DB2740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 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Срок проведения экспертизы, осуществляемой в соответствии с планом, не должен превышать </w:t>
      </w:r>
      <w:r w:rsidR="00B8031D">
        <w:rPr>
          <w:rFonts w:eastAsia="Calibri"/>
          <w:sz w:val="26"/>
          <w:szCs w:val="26"/>
          <w:lang w:eastAsia="en-US"/>
        </w:rPr>
        <w:t>3-х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 месяцев со дня, </w:t>
      </w:r>
      <w:r w:rsidR="00A303E9" w:rsidRPr="002A61A0">
        <w:rPr>
          <w:rFonts w:eastAsia="Calibri"/>
          <w:sz w:val="26"/>
          <w:szCs w:val="26"/>
          <w:lang w:eastAsia="en-US"/>
        </w:rPr>
        <w:t>установленного для</w:t>
      </w:r>
      <w:r w:rsidR="00171912" w:rsidRPr="002A61A0">
        <w:rPr>
          <w:rFonts w:eastAsia="Calibri"/>
          <w:sz w:val="26"/>
          <w:szCs w:val="26"/>
          <w:lang w:eastAsia="en-US"/>
        </w:rPr>
        <w:t xml:space="preserve"> начала ее проведения.</w:t>
      </w:r>
    </w:p>
    <w:p w:rsidR="00171912" w:rsidRDefault="00171912" w:rsidP="001719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A0">
        <w:rPr>
          <w:rFonts w:eastAsia="Calibri"/>
          <w:sz w:val="26"/>
          <w:szCs w:val="26"/>
          <w:lang w:eastAsia="en-US"/>
        </w:rPr>
        <w:t>Срок проведения экспертизы при необходимости может быть продлен уполномоченным органом, но не более чем на 1 месяц.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3.5. В соответствии с утвержденным Планом экспертизы НПА уполномоченный орган направляет в регулирующий орган, ответственный за нормативное правовое </w:t>
      </w:r>
      <w:r w:rsidRPr="00A30898">
        <w:rPr>
          <w:rFonts w:ascii="Times New Roman" w:hAnsi="Times New Roman" w:cs="Times New Roman"/>
          <w:sz w:val="26"/>
          <w:szCs w:val="26"/>
        </w:rPr>
        <w:lastRenderedPageBreak/>
        <w:t>регулирование в установленной сфере, уведомление о необходимости проведения экспертизы НПА.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91"/>
      <w:bookmarkEnd w:id="10"/>
      <w:r w:rsidRPr="00A30898">
        <w:rPr>
          <w:rFonts w:ascii="Times New Roman" w:hAnsi="Times New Roman" w:cs="Times New Roman"/>
          <w:sz w:val="26"/>
          <w:szCs w:val="26"/>
        </w:rPr>
        <w:t>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3.7.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методов, позволяющих </w:t>
      </w:r>
      <w:r w:rsidRPr="00BB6A95">
        <w:rPr>
          <w:rFonts w:ascii="Times New Roman" w:hAnsi="Times New Roman" w:cs="Times New Roman"/>
          <w:sz w:val="26"/>
          <w:szCs w:val="26"/>
        </w:rPr>
        <w:t>определить значения выгод и издержек субъектов предпринимательской и</w:t>
      </w:r>
      <w:r w:rsidRPr="00A30898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а также определить степень достижения целей государственного регулирования.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93"/>
      <w:bookmarkEnd w:id="11"/>
      <w:r w:rsidRPr="00A30898">
        <w:rPr>
          <w:rFonts w:ascii="Times New Roman" w:hAnsi="Times New Roman" w:cs="Times New Roman"/>
          <w:sz w:val="26"/>
          <w:szCs w:val="26"/>
        </w:rPr>
        <w:t>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bookmarkStart w:id="12" w:name="Par208"/>
      <w:bookmarkEnd w:id="12"/>
      <w:r>
        <w:rPr>
          <w:spacing w:val="2"/>
          <w:sz w:val="26"/>
          <w:szCs w:val="26"/>
        </w:rPr>
        <w:t>а</w:t>
      </w:r>
      <w:r w:rsidRPr="00400AB5">
        <w:rPr>
          <w:spacing w:val="2"/>
          <w:sz w:val="26"/>
          <w:szCs w:val="26"/>
        </w:rPr>
        <w:t>) наличие в нормативном правовом акте избыточных требований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самоуправления;</w:t>
      </w:r>
    </w:p>
    <w:p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б</w:t>
      </w:r>
      <w:r w:rsidRPr="00400AB5">
        <w:rPr>
          <w:spacing w:val="2"/>
          <w:sz w:val="26"/>
          <w:szCs w:val="26"/>
        </w:rPr>
        <w:t>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Pr="00400AB5">
        <w:rPr>
          <w:spacing w:val="2"/>
          <w:sz w:val="26"/>
          <w:szCs w:val="26"/>
        </w:rPr>
        <w:t xml:space="preserve">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Приморского края и </w:t>
      </w:r>
      <w:r>
        <w:rPr>
          <w:spacing w:val="2"/>
          <w:sz w:val="26"/>
          <w:szCs w:val="26"/>
        </w:rPr>
        <w:t xml:space="preserve">нормативными </w:t>
      </w:r>
      <w:r w:rsidRPr="00400AB5">
        <w:rPr>
          <w:spacing w:val="2"/>
          <w:sz w:val="26"/>
          <w:szCs w:val="26"/>
        </w:rPr>
        <w:t>правовыми актами городского округа Спасск-Дальний обязательных процедур;</w:t>
      </w:r>
    </w:p>
    <w:p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</w:t>
      </w:r>
      <w:r w:rsidRPr="00400AB5">
        <w:rPr>
          <w:spacing w:val="2"/>
          <w:sz w:val="26"/>
          <w:szCs w:val="26"/>
        </w:rPr>
        <w:t>) отсутствие необходимых организационных или технических условий, приводящее к невозможности реализации органами местного самоуправления городского округа Спасск-</w:t>
      </w:r>
      <w:r w:rsidR="00AF5551" w:rsidRPr="00400AB5">
        <w:rPr>
          <w:spacing w:val="2"/>
          <w:sz w:val="26"/>
          <w:szCs w:val="26"/>
        </w:rPr>
        <w:t>Дальний установленных</w:t>
      </w:r>
      <w:r w:rsidRPr="00400AB5">
        <w:rPr>
          <w:spacing w:val="2"/>
          <w:sz w:val="26"/>
          <w:szCs w:val="26"/>
        </w:rPr>
        <w:t xml:space="preserve"> функций в отношении субъектов предпринимательской или инвестиционной деятельности; </w:t>
      </w:r>
    </w:p>
    <w:p w:rsidR="00171912" w:rsidRPr="00400AB5" w:rsidRDefault="00171912" w:rsidP="0017191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д</w:t>
      </w:r>
      <w:r w:rsidRPr="00400AB5">
        <w:rPr>
          <w:spacing w:val="2"/>
          <w:sz w:val="26"/>
          <w:szCs w:val="26"/>
        </w:rPr>
        <w:t xml:space="preserve">) иные вопросы, касающиеся необоснованного затруднения осуществления предпринимательской и инвестиционной деятельности. 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 отношений: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lastRenderedPageBreak/>
        <w:t>оптимизация НПА;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введение нового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12"/>
      <w:bookmarkEnd w:id="13"/>
      <w:r w:rsidRPr="00A30898">
        <w:rPr>
          <w:rFonts w:ascii="Times New Roman" w:hAnsi="Times New Roman" w:cs="Times New Roman"/>
          <w:sz w:val="26"/>
          <w:szCs w:val="26"/>
        </w:rPr>
        <w:t xml:space="preserve">3.10. По результатам экспертизы НПА регулирующий орган в течение срока, указанного в </w:t>
      </w:r>
      <w:hyperlink w:anchor="Par191" w:tgtFrame="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пункте 3.6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проект заключения об экспертизе НПА по форме, утвержденной уполномоченным органом</w:t>
      </w:r>
      <w:r w:rsidR="003C238F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A12DA9">
        <w:rPr>
          <w:rFonts w:ascii="Times New Roman" w:hAnsi="Times New Roman" w:cs="Times New Roman"/>
          <w:sz w:val="26"/>
          <w:szCs w:val="26"/>
        </w:rPr>
        <w:t xml:space="preserve">№ </w:t>
      </w:r>
      <w:r w:rsidR="00436BD1">
        <w:rPr>
          <w:rFonts w:ascii="Times New Roman" w:hAnsi="Times New Roman" w:cs="Times New Roman"/>
          <w:sz w:val="26"/>
          <w:szCs w:val="26"/>
        </w:rPr>
        <w:t>4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3C238F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 xml:space="preserve">, и размещает его вместе с пояснительной запиской, содержащей сведения, указанные в </w:t>
      </w:r>
      <w:hyperlink w:anchor="Par193" w:tgtFrame="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пунктах 3.8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08" w:tgtFrame="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 государственного регулирования отно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3.9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Пояснительная записка по экспертизе НПА), по форме, утвержденной уполномоченным органом</w:t>
      </w:r>
      <w:r w:rsidR="00560BAF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A12DA9">
        <w:rPr>
          <w:rFonts w:ascii="Times New Roman" w:hAnsi="Times New Roman" w:cs="Times New Roman"/>
          <w:sz w:val="26"/>
          <w:szCs w:val="26"/>
        </w:rPr>
        <w:t xml:space="preserve">№ </w:t>
      </w:r>
      <w:r w:rsidR="00436BD1">
        <w:rPr>
          <w:rFonts w:ascii="Times New Roman" w:hAnsi="Times New Roman" w:cs="Times New Roman"/>
          <w:sz w:val="26"/>
          <w:szCs w:val="26"/>
        </w:rPr>
        <w:t>3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560BAF">
        <w:rPr>
          <w:rFonts w:ascii="Times New Roman" w:hAnsi="Times New Roman" w:cs="Times New Roman"/>
          <w:sz w:val="26"/>
          <w:szCs w:val="26"/>
        </w:rPr>
        <w:t xml:space="preserve">) </w:t>
      </w:r>
      <w:r w:rsidRPr="00A30898">
        <w:rPr>
          <w:rFonts w:ascii="Times New Roman" w:hAnsi="Times New Roman" w:cs="Times New Roman"/>
          <w:sz w:val="26"/>
          <w:szCs w:val="26"/>
        </w:rPr>
        <w:t>, перечнем вопросов по НПА, обсуждаемых в ходе публичных консультаций, на официальном сайте, информирует о начале публичных консультаций уполномоченный органи заинтересованных лиц.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1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Публичные консультации проводятся в срок не менее 20 рабочих дней со дня размещения документов на официальном сайте, указанных в </w:t>
      </w:r>
      <w:hyperlink w:anchor="Par212" w:tgtFrame="3.10. По результатам экспертизы НПА регулирующий орган в течение срока, указанного в пункте 3.6 настоящего Порядка, подготавливает проект заключения об экспертизе НПА по форме, утвержденной уполномоченным органом, и размещает его вместе с пояснительной за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пункте 3.10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15"/>
      <w:bookmarkEnd w:id="14"/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2</w:t>
      </w:r>
      <w:r w:rsidRPr="00A30898">
        <w:rPr>
          <w:rFonts w:ascii="Times New Roman" w:hAnsi="Times New Roman" w:cs="Times New Roman"/>
          <w:sz w:val="26"/>
          <w:szCs w:val="26"/>
        </w:rPr>
        <w:t>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3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</w:t>
      </w:r>
      <w:r w:rsidRPr="00DA3446">
        <w:rPr>
          <w:rFonts w:ascii="Times New Roman" w:hAnsi="Times New Roman" w:cs="Times New Roman"/>
          <w:sz w:val="26"/>
          <w:szCs w:val="26"/>
        </w:rPr>
        <w:t>утвержденной уполномоченным органом</w:t>
      </w:r>
      <w:r w:rsidR="00DA3446">
        <w:rPr>
          <w:rFonts w:ascii="Times New Roman" w:hAnsi="Times New Roman" w:cs="Times New Roman"/>
          <w:sz w:val="26"/>
          <w:szCs w:val="26"/>
        </w:rPr>
        <w:t xml:space="preserve"> (форма № 4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DA3446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>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4</w:t>
      </w:r>
      <w:r w:rsidRPr="00A30898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15 рабочих дней со дня поступления документов, указанных в </w:t>
      </w:r>
      <w:r w:rsidR="00080A6F">
        <w:rPr>
          <w:rFonts w:ascii="Times New Roman" w:hAnsi="Times New Roman" w:cs="Times New Roman"/>
          <w:sz w:val="26"/>
          <w:szCs w:val="26"/>
        </w:rPr>
        <w:t xml:space="preserve">пункте 3.12 </w:t>
      </w:r>
      <w:r w:rsidRPr="00A30898">
        <w:rPr>
          <w:rFonts w:ascii="Times New Roman" w:hAnsi="Times New Roman" w:cs="Times New Roman"/>
          <w:sz w:val="26"/>
          <w:szCs w:val="26"/>
        </w:rPr>
        <w:t>настоящего Порядка, на основании представленных документов подготавливает заключение об экспертизе НПА по форме, утвержденной уполномоченным органом</w:t>
      </w:r>
      <w:r w:rsidR="00145B58">
        <w:rPr>
          <w:rFonts w:ascii="Times New Roman" w:hAnsi="Times New Roman" w:cs="Times New Roman"/>
          <w:sz w:val="26"/>
          <w:szCs w:val="26"/>
        </w:rPr>
        <w:t xml:space="preserve"> (форма № 5</w:t>
      </w:r>
      <w:r w:rsidR="00A12DA9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145B58">
        <w:rPr>
          <w:rFonts w:ascii="Times New Roman" w:hAnsi="Times New Roman" w:cs="Times New Roman"/>
          <w:sz w:val="26"/>
          <w:szCs w:val="26"/>
        </w:rPr>
        <w:t>)</w:t>
      </w:r>
      <w:r w:rsidRPr="00A30898">
        <w:rPr>
          <w:rFonts w:ascii="Times New Roman" w:hAnsi="Times New Roman" w:cs="Times New Roman"/>
          <w:sz w:val="26"/>
          <w:szCs w:val="26"/>
        </w:rPr>
        <w:t>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Заключение об экспертизе НПА является основанием для изменения существующего </w:t>
      </w:r>
      <w:r w:rsidR="00831392">
        <w:rPr>
          <w:rFonts w:ascii="Times New Roman" w:hAnsi="Times New Roman" w:cs="Times New Roman"/>
          <w:sz w:val="26"/>
          <w:szCs w:val="26"/>
        </w:rPr>
        <w:t>муниципального</w:t>
      </w:r>
      <w:r w:rsidRPr="00A30898">
        <w:rPr>
          <w:rFonts w:ascii="Times New Roman" w:hAnsi="Times New Roman" w:cs="Times New Roman"/>
          <w:sz w:val="26"/>
          <w:szCs w:val="26"/>
        </w:rPr>
        <w:t xml:space="preserve"> регулирования.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5</w:t>
      </w:r>
      <w:r w:rsidRPr="00A30898">
        <w:rPr>
          <w:rFonts w:ascii="Times New Roman" w:hAnsi="Times New Roman" w:cs="Times New Roman"/>
          <w:sz w:val="26"/>
          <w:szCs w:val="26"/>
        </w:rPr>
        <w:t>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6</w:t>
      </w:r>
      <w:r w:rsidRPr="00A30898">
        <w:rPr>
          <w:rFonts w:ascii="Times New Roman" w:hAnsi="Times New Roman" w:cs="Times New Roman"/>
          <w:sz w:val="26"/>
          <w:szCs w:val="26"/>
        </w:rPr>
        <w:t xml:space="preserve">. В случае наличия в заключении об экспертизе НПА сведений о выявленных положениях НПА, необоснованно затрудняющих осуществление </w:t>
      </w:r>
      <w:r w:rsidRPr="00A30898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>3.1</w:t>
      </w:r>
      <w:r w:rsidR="00080A6F">
        <w:rPr>
          <w:rFonts w:ascii="Times New Roman" w:hAnsi="Times New Roman" w:cs="Times New Roman"/>
          <w:sz w:val="26"/>
          <w:szCs w:val="26"/>
        </w:rPr>
        <w:t>7</w:t>
      </w:r>
      <w:r w:rsidRPr="00A30898">
        <w:rPr>
          <w:rFonts w:ascii="Times New Roman" w:hAnsi="Times New Roman" w:cs="Times New Roman"/>
          <w:sz w:val="26"/>
          <w:szCs w:val="26"/>
        </w:rPr>
        <w:t>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:rsidR="00171912" w:rsidRPr="00A3089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898">
        <w:rPr>
          <w:rFonts w:ascii="Times New Roman" w:hAnsi="Times New Roman" w:cs="Times New Roman"/>
          <w:sz w:val="26"/>
          <w:szCs w:val="26"/>
        </w:rPr>
        <w:t xml:space="preserve">Разногласия, возникающие по результатам проведения экспертизы НПА, решаются в порядке, установленном в </w:t>
      </w:r>
      <w:hyperlink w:anchor="Par285" w:tgtFrame="V. РЕШЕНИЕ РАЗНОГЛАСИЙ, ВОЗНИКАЮЩИХ ПРИ ПРОВЕДЕНИИ">
        <w:r w:rsidRPr="00A30898">
          <w:rPr>
            <w:rFonts w:ascii="Times New Roman" w:hAnsi="Times New Roman" w:cs="Times New Roman"/>
            <w:color w:val="0000FF"/>
            <w:sz w:val="26"/>
            <w:szCs w:val="26"/>
          </w:rPr>
          <w:t>разделе V</w:t>
        </w:r>
      </w:hyperlink>
      <w:r w:rsidRPr="00A3089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71912" w:rsidRDefault="00171912" w:rsidP="00171912">
      <w:pPr>
        <w:pStyle w:val="ConsPlusNormal"/>
        <w:jc w:val="both"/>
      </w:pPr>
    </w:p>
    <w:p w:rsidR="00171912" w:rsidRPr="00145B58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5B58">
        <w:rPr>
          <w:rFonts w:ascii="Times New Roman" w:hAnsi="Times New Roman" w:cs="Times New Roman"/>
          <w:sz w:val="26"/>
          <w:szCs w:val="26"/>
        </w:rPr>
        <w:t xml:space="preserve">IV. </w:t>
      </w:r>
      <w:r w:rsidR="00145B58" w:rsidRPr="00145B58">
        <w:rPr>
          <w:rFonts w:ascii="Times New Roman" w:hAnsi="Times New Roman" w:cs="Times New Roman"/>
          <w:sz w:val="26"/>
          <w:szCs w:val="26"/>
        </w:rPr>
        <w:t>Оценка фактического воздействия НПА</w:t>
      </w:r>
    </w:p>
    <w:p w:rsidR="00171912" w:rsidRDefault="00171912" w:rsidP="00171912">
      <w:pPr>
        <w:pStyle w:val="ConsPlusNormal"/>
        <w:jc w:val="both"/>
      </w:pPr>
    </w:p>
    <w:p w:rsidR="00171912" w:rsidRPr="00292D41" w:rsidRDefault="00171912" w:rsidP="00171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D41">
        <w:rPr>
          <w:rFonts w:ascii="Times New Roman" w:hAnsi="Times New Roman" w:cs="Times New Roman"/>
          <w:sz w:val="26"/>
          <w:szCs w:val="26"/>
        </w:rPr>
        <w:t>4.1. ОФВ НПА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года.</w:t>
      </w:r>
    </w:p>
    <w:p w:rsidR="00171912" w:rsidRPr="00292D4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D41">
        <w:rPr>
          <w:rFonts w:ascii="Times New Roman" w:hAnsi="Times New Roman" w:cs="Times New Roman"/>
          <w:sz w:val="26"/>
          <w:szCs w:val="26"/>
        </w:rPr>
        <w:t>4.2. ОФВ НПА проводится регулирующим органом на основе плана ОФВ, утвержденного уполномоченным органом (далее - План ОФВ НПА).</w:t>
      </w:r>
    </w:p>
    <w:p w:rsidR="004D546D" w:rsidRPr="004D546D" w:rsidRDefault="00171912" w:rsidP="004D54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 xml:space="preserve">4.3. Формирование проекта Плана ОФВ НПА осуществляется уполномоченным органом </w:t>
      </w:r>
      <w:r w:rsidR="004D546D" w:rsidRPr="004D546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D546D">
        <w:rPr>
          <w:rFonts w:ascii="Times New Roman" w:hAnsi="Times New Roman" w:cs="Times New Roman"/>
          <w:sz w:val="26"/>
          <w:szCs w:val="26"/>
        </w:rPr>
        <w:t xml:space="preserve">предложений, поступивших от </w:t>
      </w:r>
      <w:r w:rsidR="004D546D" w:rsidRPr="004D546D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4D546D" w:rsidRPr="004D546D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FF22B5">
        <w:rPr>
          <w:rFonts w:ascii="Times New Roman" w:hAnsi="Times New Roman" w:cs="Times New Roman"/>
          <w:sz w:val="26"/>
          <w:szCs w:val="26"/>
        </w:rPr>
        <w:t>.</w:t>
      </w:r>
    </w:p>
    <w:p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Уведомление о формировании проекта Плана ОФВ НПА должно содержать:</w:t>
      </w:r>
    </w:p>
    <w:p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способы представления предложений;</w:t>
      </w:r>
    </w:p>
    <w:p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срок окончания приема предложений;</w:t>
      </w:r>
    </w:p>
    <w:p w:rsidR="00171912" w:rsidRDefault="00171912" w:rsidP="00171912">
      <w:pPr>
        <w:pStyle w:val="ConsPlusNormal"/>
        <w:spacing w:before="200"/>
        <w:ind w:firstLine="540"/>
        <w:jc w:val="both"/>
      </w:pPr>
      <w:r w:rsidRPr="004D546D">
        <w:rPr>
          <w:rFonts w:ascii="Times New Roman" w:hAnsi="Times New Roman" w:cs="Times New Roman"/>
          <w:sz w:val="26"/>
          <w:szCs w:val="26"/>
        </w:rPr>
        <w:t>указание на необходимый перечень сведений для обоснования предложений</w:t>
      </w:r>
      <w:r>
        <w:t>.</w:t>
      </w:r>
    </w:p>
    <w:p w:rsidR="00171912" w:rsidRPr="004D546D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46D">
        <w:rPr>
          <w:rFonts w:ascii="Times New Roman" w:hAnsi="Times New Roman" w:cs="Times New Roman"/>
          <w:sz w:val="26"/>
          <w:szCs w:val="26"/>
        </w:rPr>
        <w:t>4.5.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лиц.</w:t>
      </w:r>
    </w:p>
    <w:p w:rsidR="00171912" w:rsidRPr="00400A0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241"/>
      <w:bookmarkEnd w:id="15"/>
      <w:r w:rsidRPr="00400A01">
        <w:rPr>
          <w:rFonts w:ascii="Times New Roman" w:hAnsi="Times New Roman" w:cs="Times New Roman"/>
          <w:sz w:val="26"/>
          <w:szCs w:val="26"/>
        </w:rPr>
        <w:t>4.</w:t>
      </w:r>
      <w:r w:rsidR="00734997" w:rsidRPr="00400A01">
        <w:rPr>
          <w:rFonts w:ascii="Times New Roman" w:hAnsi="Times New Roman" w:cs="Times New Roman"/>
          <w:sz w:val="26"/>
          <w:szCs w:val="26"/>
        </w:rPr>
        <w:t>6</w:t>
      </w:r>
      <w:r w:rsidRPr="00400A01">
        <w:rPr>
          <w:rFonts w:ascii="Times New Roman" w:hAnsi="Times New Roman" w:cs="Times New Roman"/>
          <w:sz w:val="26"/>
          <w:szCs w:val="26"/>
        </w:rPr>
        <w:t>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</w:t>
      </w:r>
    </w:p>
    <w:p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 xml:space="preserve">4.8. План ОФВ НПА утверждается на год </w:t>
      </w:r>
      <w:r w:rsidR="00FF22B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городского округа </w:t>
      </w:r>
      <w:r w:rsidRPr="00AF5551">
        <w:rPr>
          <w:rFonts w:ascii="Times New Roman" w:hAnsi="Times New Roman" w:cs="Times New Roman"/>
          <w:sz w:val="26"/>
          <w:szCs w:val="26"/>
        </w:rPr>
        <w:t xml:space="preserve"> в срок до 1 апреля текущего года и размещается на официальном сайте </w:t>
      </w:r>
      <w:r w:rsidR="00AF555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AF555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его </w:t>
      </w:r>
      <w:r w:rsidRPr="00AF5551">
        <w:rPr>
          <w:rFonts w:ascii="Times New Roman" w:hAnsi="Times New Roman" w:cs="Times New Roman"/>
          <w:sz w:val="26"/>
          <w:szCs w:val="26"/>
        </w:rPr>
        <w:lastRenderedPageBreak/>
        <w:t>утверждения.</w:t>
      </w:r>
    </w:p>
    <w:p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4.9. В Плане ОФВ НПА для каждого НПА предусматривается срок проведения ОФВ НПА, который не должен превышать трех месяцев.</w:t>
      </w:r>
    </w:p>
    <w:p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</w:t>
      </w:r>
    </w:p>
    <w:p w:rsidR="00171912" w:rsidRPr="00AF5551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51">
        <w:rPr>
          <w:rFonts w:ascii="Times New Roman" w:hAnsi="Times New Roman" w:cs="Times New Roman"/>
          <w:sz w:val="26"/>
          <w:szCs w:val="26"/>
        </w:rPr>
        <w:t>4.10.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4.11.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форме, утвержденной уполномоченным органом, содержащий следующие сведения и материалы</w:t>
      </w:r>
      <w:r w:rsidR="00ED7644">
        <w:rPr>
          <w:rFonts w:ascii="Times New Roman" w:hAnsi="Times New Roman" w:cs="Times New Roman"/>
          <w:sz w:val="26"/>
          <w:szCs w:val="26"/>
        </w:rPr>
        <w:t xml:space="preserve"> (форма № 6)</w:t>
      </w:r>
      <w:r w:rsidRPr="00841254">
        <w:rPr>
          <w:rFonts w:ascii="Times New Roman" w:hAnsi="Times New Roman" w:cs="Times New Roman"/>
          <w:sz w:val="26"/>
          <w:szCs w:val="26"/>
        </w:rPr>
        <w:t>: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а) реквизиты, источники официального опубликования НПА;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б) сведения о вносившихся в НПА изменениях (при наличии);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в) период действия НПА и его отдельных положений (при наличии);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г)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е) сведения о фактических положительных и отрицательных последствиях установленного правового регулирования;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ж) сведения о достижении (недостижении) заявленных целей регулирования;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и)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lastRenderedPageBreak/>
        <w:t>к)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л) сведения о привлечении к ответственности за нарушение установленных НПА требований в случае, если НПА установлена такая ответственность;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н) перечень вопросов по НПА, обсуждаемых в ходе проведения ОФВ НПА.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4.12. Публичные консультации проводятся в срок не менее 20 рабочих дней со дня размещения уведомления.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4.13.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270"/>
      <w:bookmarkEnd w:id="16"/>
      <w:r w:rsidRPr="00841254">
        <w:rPr>
          <w:rFonts w:ascii="Times New Roman" w:hAnsi="Times New Roman" w:cs="Times New Roman"/>
          <w:sz w:val="26"/>
          <w:szCs w:val="26"/>
        </w:rPr>
        <w:t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сведения об учете или обоснование причины, по которой предложение (замечание) было отклонено.</w:t>
      </w:r>
    </w:p>
    <w:p w:rsidR="00171912" w:rsidRPr="0084125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1254">
        <w:rPr>
          <w:rFonts w:ascii="Times New Roman" w:hAnsi="Times New Roman" w:cs="Times New Roman"/>
          <w:sz w:val="26"/>
          <w:szCs w:val="26"/>
        </w:rPr>
        <w:t>В процессе анализа предложений (замечаний) регулирующим органом проводится их анализ на предмет соответствия федеральным и краевым НПА.</w:t>
      </w:r>
    </w:p>
    <w:p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4.15. По результатам публичных консультаций регулирующий орган дорабатывает отчет об ОФВ НПА. При этом в отчет об ОФВ НПА включаются:</w:t>
      </w:r>
    </w:p>
    <w:p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сведения о проведении публичных консультаций отчета об ОФВ НПА и сроках его проведения;</w:t>
      </w:r>
    </w:p>
    <w:p w:rsidR="00171912" w:rsidRPr="003F00D6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00D6">
        <w:rPr>
          <w:rFonts w:ascii="Times New Roman" w:hAnsi="Times New Roman" w:cs="Times New Roman"/>
          <w:sz w:val="26"/>
          <w:szCs w:val="26"/>
        </w:rPr>
        <w:t>сводка предложений, поступивших в ходе публичных консультаций отчета об ОФВ;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4.16. Доработанный отчет об ОФВ НПА подписывается руководителем регулирующего органа и направляется в уполномоченный орган в сроки, указанные в </w:t>
      </w:r>
      <w:hyperlink w:anchor="Par270" w:tgtFrame="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">
        <w:r w:rsidRPr="001D32E3">
          <w:rPr>
            <w:rFonts w:ascii="Times New Roman" w:hAnsi="Times New Roman" w:cs="Times New Roman"/>
            <w:color w:val="0000FF"/>
            <w:sz w:val="26"/>
            <w:szCs w:val="26"/>
          </w:rPr>
          <w:t>пункте 4.14</w:t>
        </w:r>
      </w:hyperlink>
      <w:r w:rsidRPr="001D32E3">
        <w:rPr>
          <w:rFonts w:ascii="Times New Roman" w:hAnsi="Times New Roman" w:cs="Times New Roman"/>
          <w:sz w:val="26"/>
          <w:szCs w:val="26"/>
        </w:rPr>
        <w:t xml:space="preserve"> настоящего Порядка, для подготовки заключения об ОФВ.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4.17. Заключение об ОФВ НПА подготавливается уполномоченным органом в течение 10 рабочих дней со дня представления регулирующим органом отчета об ОФВ.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4.18. В заключении об ОФВ НПА содержатся выводы о достижении заявленных </w:t>
      </w:r>
      <w:r w:rsidRPr="001D32E3">
        <w:rPr>
          <w:rFonts w:ascii="Times New Roman" w:hAnsi="Times New Roman" w:cs="Times New Roman"/>
          <w:sz w:val="26"/>
          <w:szCs w:val="26"/>
        </w:rPr>
        <w:lastRenderedPageBreak/>
        <w:t>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4.19.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4.20.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:rsidR="00171912" w:rsidRPr="001D32E3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E3">
        <w:rPr>
          <w:rFonts w:ascii="Times New Roman" w:hAnsi="Times New Roman" w:cs="Times New Roman"/>
          <w:sz w:val="26"/>
          <w:szCs w:val="26"/>
        </w:rPr>
        <w:t xml:space="preserve">4.22. Разногласия, возникающие по результатам проведения ОФВ НПА, решаются в порядке, установленном в </w:t>
      </w:r>
      <w:hyperlink w:anchor="Par285" w:tgtFrame="V. РЕШЕНИЕ РАЗНОГЛАСИЙ, ВОЗНИКАЮЩИХ ПРИ ПРОВЕДЕНИИ">
        <w:r w:rsidRPr="001D32E3">
          <w:rPr>
            <w:rFonts w:ascii="Times New Roman" w:hAnsi="Times New Roman" w:cs="Times New Roman"/>
            <w:color w:val="0000FF"/>
            <w:sz w:val="26"/>
            <w:szCs w:val="26"/>
          </w:rPr>
          <w:t>разделе V</w:t>
        </w:r>
      </w:hyperlink>
      <w:r w:rsidRPr="001D32E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71912" w:rsidRDefault="00171912" w:rsidP="00171912">
      <w:pPr>
        <w:pStyle w:val="ConsPlusNormal"/>
        <w:jc w:val="both"/>
      </w:pPr>
    </w:p>
    <w:p w:rsidR="004636BE" w:rsidRDefault="004636BE" w:rsidP="00171912">
      <w:pPr>
        <w:pStyle w:val="ConsPlusNormal"/>
        <w:jc w:val="both"/>
      </w:pPr>
    </w:p>
    <w:p w:rsidR="00171912" w:rsidRPr="001D32E3" w:rsidRDefault="00171912" w:rsidP="001719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285"/>
      <w:bookmarkEnd w:id="17"/>
      <w:r w:rsidRPr="001D32E3">
        <w:rPr>
          <w:rFonts w:ascii="Times New Roman" w:hAnsi="Times New Roman" w:cs="Times New Roman"/>
          <w:sz w:val="26"/>
          <w:szCs w:val="26"/>
        </w:rPr>
        <w:t>V.</w:t>
      </w:r>
      <w:r w:rsidR="007B0973">
        <w:rPr>
          <w:rFonts w:ascii="Times New Roman" w:hAnsi="Times New Roman" w:cs="Times New Roman"/>
          <w:sz w:val="26"/>
          <w:szCs w:val="26"/>
        </w:rPr>
        <w:t xml:space="preserve"> Решение разногласий, возникающих при проведении процедуры ОРВ, экспертизы НПА, ОФВ НПА</w:t>
      </w:r>
    </w:p>
    <w:p w:rsidR="00171912" w:rsidRDefault="00171912" w:rsidP="00171912">
      <w:pPr>
        <w:pStyle w:val="ConsPlusNormal"/>
        <w:jc w:val="both"/>
      </w:pPr>
    </w:p>
    <w:p w:rsidR="00171912" w:rsidRPr="009968A2" w:rsidRDefault="00171912" w:rsidP="001719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290"/>
      <w:bookmarkEnd w:id="18"/>
      <w:r w:rsidRPr="009968A2">
        <w:rPr>
          <w:rFonts w:ascii="Times New Roman" w:hAnsi="Times New Roman" w:cs="Times New Roman"/>
          <w:sz w:val="26"/>
          <w:szCs w:val="26"/>
        </w:rPr>
        <w:t xml:space="preserve">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 получивший заключение, в случае несогласия с выводами, содержащимися в заключении об ОРВ проекта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9968A2">
        <w:rPr>
          <w:rFonts w:ascii="Times New Roman" w:hAnsi="Times New Roman" w:cs="Times New Roman"/>
          <w:sz w:val="26"/>
          <w:szCs w:val="26"/>
        </w:rPr>
        <w:t>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291"/>
      <w:bookmarkEnd w:id="19"/>
      <w:r w:rsidRPr="009968A2">
        <w:rPr>
          <w:rFonts w:ascii="Times New Roman" w:hAnsi="Times New Roman" w:cs="Times New Roman"/>
          <w:sz w:val="26"/>
          <w:szCs w:val="26"/>
        </w:rPr>
        <w:t>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</w:t>
      </w:r>
      <w:r w:rsidR="00602095" w:rsidRPr="00602095">
        <w:rPr>
          <w:rFonts w:ascii="Times New Roman" w:hAnsi="Times New Roman" w:cs="Times New Roman"/>
          <w:sz w:val="26"/>
          <w:szCs w:val="26"/>
        </w:rPr>
        <w:t>:</w:t>
      </w:r>
    </w:p>
    <w:p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о согласии с возражениями на заключение (отдельные положения заключения);</w:t>
      </w:r>
    </w:p>
    <w:p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о несогласии с возражениями на заключение (отдельные положения заключения).</w:t>
      </w:r>
    </w:p>
    <w:p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5.3. В случае несогласия с возражениями регулирующего органа на заключение (отдельные положения заключения) уполномоченный орган в срок, установленный в </w:t>
      </w:r>
      <w:hyperlink w:anchor="Par290" w:tgtFrame="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субъект права законодательной инициативы, получивший заключение, в случае несогласия с вы">
        <w:r w:rsidRPr="00602095">
          <w:rPr>
            <w:rFonts w:ascii="Times New Roman" w:hAnsi="Times New Roman" w:cs="Times New Roman"/>
            <w:color w:val="0000FF"/>
            <w:sz w:val="26"/>
            <w:szCs w:val="26"/>
          </w:rPr>
          <w:t>пункте 5.1</w:t>
        </w:r>
      </w:hyperlink>
      <w:r w:rsidRPr="00602095">
        <w:rPr>
          <w:rFonts w:ascii="Times New Roman" w:hAnsi="Times New Roman" w:cs="Times New Roman"/>
          <w:sz w:val="26"/>
          <w:szCs w:val="26"/>
        </w:rPr>
        <w:t xml:space="preserve"> настоящего Порядка, оформляет таблицу разногласий к Проекту НПА, </w:t>
      </w:r>
      <w:r w:rsidRPr="00602095">
        <w:rPr>
          <w:rFonts w:ascii="Times New Roman" w:hAnsi="Times New Roman" w:cs="Times New Roman"/>
          <w:sz w:val="26"/>
          <w:szCs w:val="26"/>
        </w:rPr>
        <w:lastRenderedPageBreak/>
        <w:t>НПА по форме, утвержденной уполномоченным органом</w:t>
      </w:r>
      <w:r w:rsidR="00ED7644">
        <w:rPr>
          <w:rFonts w:ascii="Times New Roman" w:hAnsi="Times New Roman" w:cs="Times New Roman"/>
          <w:sz w:val="26"/>
          <w:szCs w:val="26"/>
        </w:rPr>
        <w:t xml:space="preserve"> (форма № 7)</w:t>
      </w:r>
      <w:r w:rsidRPr="00602095">
        <w:rPr>
          <w:rFonts w:ascii="Times New Roman" w:hAnsi="Times New Roman" w:cs="Times New Roman"/>
          <w:sz w:val="26"/>
          <w:szCs w:val="26"/>
        </w:rPr>
        <w:t>, и направляет ее регулирующему органу, субъекту права законодательной инициативы.</w:t>
      </w:r>
    </w:p>
    <w:p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>5.4. Разрешение разногласий, возникающих по результатам проведения ОРВ, экспертизы НПА, ОФВ НПА,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органа, 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:rsidR="00171912" w:rsidRPr="00602095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095">
        <w:rPr>
          <w:rFonts w:ascii="Times New Roman" w:hAnsi="Times New Roman" w:cs="Times New Roman"/>
          <w:sz w:val="26"/>
          <w:szCs w:val="26"/>
        </w:rPr>
        <w:t xml:space="preserve">Указанное совещание организует и проводит регулирующий орган в срок не позднее 20 рабочих дней после направления согласно </w:t>
      </w:r>
      <w:hyperlink w:anchor="Par291" w:tgtFrame="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">
        <w:r w:rsidRPr="00602095">
          <w:rPr>
            <w:rFonts w:ascii="Times New Roman" w:hAnsi="Times New Roman" w:cs="Times New Roman"/>
            <w:color w:val="0000FF"/>
            <w:sz w:val="26"/>
            <w:szCs w:val="26"/>
          </w:rPr>
          <w:t>пункту 5.2</w:t>
        </w:r>
      </w:hyperlink>
      <w:r w:rsidRPr="00602095">
        <w:rPr>
          <w:rFonts w:ascii="Times New Roman" w:hAnsi="Times New Roman" w:cs="Times New Roman"/>
          <w:sz w:val="26"/>
          <w:szCs w:val="26"/>
        </w:rPr>
        <w:t xml:space="preserve"> настоящего Порядка уведомления о несогласии с возражениями на заключение (отдельные положения заключения).</w:t>
      </w:r>
    </w:p>
    <w:p w:rsidR="00171912" w:rsidRPr="00B019F8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9F8">
        <w:rPr>
          <w:rFonts w:ascii="Times New Roman" w:hAnsi="Times New Roman" w:cs="Times New Roman"/>
          <w:sz w:val="26"/>
          <w:szCs w:val="26"/>
        </w:rPr>
        <w:t xml:space="preserve">5.5. В целях организации совещания регулирующий орган уведомляет </w:t>
      </w:r>
      <w:r w:rsidR="00602095" w:rsidRPr="00B019F8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Спасск-Дальний</w:t>
      </w:r>
      <w:r w:rsidRPr="00B019F8">
        <w:rPr>
          <w:rFonts w:ascii="Times New Roman" w:hAnsi="Times New Roman" w:cs="Times New Roman"/>
          <w:sz w:val="26"/>
          <w:szCs w:val="26"/>
        </w:rPr>
        <w:t xml:space="preserve"> о наличии разногласий по результатам проведения ОРВ, экспертизы НПА, ОФВ НПА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:rsidR="00171912" w:rsidRPr="005715C4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5C4">
        <w:rPr>
          <w:rFonts w:ascii="Times New Roman" w:hAnsi="Times New Roman" w:cs="Times New Roman"/>
          <w:sz w:val="26"/>
          <w:szCs w:val="26"/>
        </w:rPr>
        <w:t xml:space="preserve">5.6. </w:t>
      </w:r>
      <w:r w:rsidR="00316B98">
        <w:rPr>
          <w:rFonts w:ascii="Times New Roman" w:hAnsi="Times New Roman" w:cs="Times New Roman"/>
          <w:sz w:val="26"/>
          <w:szCs w:val="26"/>
        </w:rPr>
        <w:t>З</w:t>
      </w:r>
      <w:r w:rsidR="00B019F8" w:rsidRPr="005715C4">
        <w:rPr>
          <w:rFonts w:ascii="Times New Roman" w:hAnsi="Times New Roman" w:cs="Times New Roman"/>
          <w:sz w:val="26"/>
          <w:szCs w:val="26"/>
        </w:rPr>
        <w:t>аместитель главы Администрации городского округа Спасск-Дальний</w:t>
      </w:r>
      <w:r w:rsidRPr="005715C4">
        <w:rPr>
          <w:rFonts w:ascii="Times New Roman" w:hAnsi="Times New Roman" w:cs="Times New Roman"/>
          <w:sz w:val="26"/>
          <w:szCs w:val="26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деятельности.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5.7. Регулирующий орган извещает уполномоченный орган и всех заинтересованных лиц, а при наличии разногласий по результатам проведения ОРВ проектов законов Приморского края, по списку, о дате, времени и месте проведения совещания не позднее чем за пять рабочих дней до дня его проведения.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</w:t>
      </w:r>
      <w:r w:rsidR="00316B98">
        <w:rPr>
          <w:rFonts w:ascii="Times New Roman" w:hAnsi="Times New Roman" w:cs="Times New Roman"/>
          <w:sz w:val="26"/>
          <w:szCs w:val="26"/>
        </w:rPr>
        <w:t>8</w:t>
      </w:r>
      <w:r w:rsidRPr="007A6BCE">
        <w:rPr>
          <w:rFonts w:ascii="Times New Roman" w:hAnsi="Times New Roman" w:cs="Times New Roman"/>
          <w:sz w:val="26"/>
          <w:szCs w:val="26"/>
        </w:rPr>
        <w:t xml:space="preserve">. Председательствует на совещании </w:t>
      </w:r>
      <w:r w:rsidR="007A6BCE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 Спасск-Дальний.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</w:t>
      </w:r>
      <w:r w:rsidR="00316B98">
        <w:rPr>
          <w:rFonts w:ascii="Times New Roman" w:hAnsi="Times New Roman" w:cs="Times New Roman"/>
          <w:sz w:val="26"/>
          <w:szCs w:val="26"/>
        </w:rPr>
        <w:t>9</w:t>
      </w:r>
      <w:r w:rsidRPr="007A6BCE">
        <w:rPr>
          <w:rFonts w:ascii="Times New Roman" w:hAnsi="Times New Roman" w:cs="Times New Roman"/>
          <w:sz w:val="26"/>
          <w:szCs w:val="26"/>
        </w:rPr>
        <w:t>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0</w:t>
      </w:r>
      <w:r w:rsidRPr="007A6BCE">
        <w:rPr>
          <w:rFonts w:ascii="Times New Roman" w:hAnsi="Times New Roman" w:cs="Times New Roman"/>
          <w:sz w:val="26"/>
          <w:szCs w:val="26"/>
        </w:rPr>
        <w:t>. Решения принимаются простым большинством голосов присутствующих на совещании заинтересованных лиц.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В случае равенства числа голосов решающим является голос председательствующего на совещании лица.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1</w:t>
      </w:r>
      <w:r w:rsidRPr="007A6BCE">
        <w:rPr>
          <w:rFonts w:ascii="Times New Roman" w:hAnsi="Times New Roman" w:cs="Times New Roman"/>
          <w:sz w:val="26"/>
          <w:szCs w:val="26"/>
        </w:rPr>
        <w:t>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>5.1</w:t>
      </w:r>
      <w:r w:rsidR="00316B98">
        <w:rPr>
          <w:rFonts w:ascii="Times New Roman" w:hAnsi="Times New Roman" w:cs="Times New Roman"/>
          <w:sz w:val="26"/>
          <w:szCs w:val="26"/>
        </w:rPr>
        <w:t>2</w:t>
      </w:r>
      <w:r w:rsidRPr="007A6BCE">
        <w:rPr>
          <w:rFonts w:ascii="Times New Roman" w:hAnsi="Times New Roman" w:cs="Times New Roman"/>
          <w:sz w:val="26"/>
          <w:szCs w:val="26"/>
        </w:rPr>
        <w:t>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316B98">
        <w:rPr>
          <w:rFonts w:ascii="Times New Roman" w:hAnsi="Times New Roman" w:cs="Times New Roman"/>
          <w:sz w:val="26"/>
          <w:szCs w:val="26"/>
        </w:rPr>
        <w:t>3</w:t>
      </w:r>
      <w:r w:rsidRPr="007A6BCE">
        <w:rPr>
          <w:rFonts w:ascii="Times New Roman" w:hAnsi="Times New Roman" w:cs="Times New Roman"/>
          <w:sz w:val="26"/>
          <w:szCs w:val="26"/>
        </w:rPr>
        <w:t>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171912" w:rsidRPr="007A6BCE" w:rsidRDefault="00171912" w:rsidP="001719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6BCE">
        <w:rPr>
          <w:rFonts w:ascii="Times New Roman" w:hAnsi="Times New Roman" w:cs="Times New Roman"/>
          <w:sz w:val="26"/>
          <w:szCs w:val="26"/>
        </w:rPr>
        <w:t xml:space="preserve">В случае утверждения решением, принятым по результатам рассмотрения разногласий, выводов о наличии в проекте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7A6BCE">
        <w:rPr>
          <w:rFonts w:ascii="Times New Roman" w:hAnsi="Times New Roman" w:cs="Times New Roman"/>
          <w:sz w:val="26"/>
          <w:szCs w:val="26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7A6BCE">
        <w:rPr>
          <w:rFonts w:ascii="Times New Roman" w:hAnsi="Times New Roman" w:cs="Times New Roman"/>
          <w:sz w:val="26"/>
          <w:szCs w:val="26"/>
        </w:rPr>
        <w:t>местного</w:t>
      </w:r>
      <w:r w:rsidRPr="007A6BCE">
        <w:rPr>
          <w:rFonts w:ascii="Times New Roman" w:hAnsi="Times New Roman" w:cs="Times New Roman"/>
          <w:sz w:val="26"/>
          <w:szCs w:val="26"/>
        </w:rPr>
        <w:t xml:space="preserve"> бюджета, проект </w:t>
      </w:r>
      <w:r w:rsidR="007A6BCE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7A6BCE">
        <w:rPr>
          <w:rFonts w:ascii="Times New Roman" w:hAnsi="Times New Roman" w:cs="Times New Roman"/>
          <w:sz w:val="26"/>
          <w:szCs w:val="26"/>
        </w:rPr>
        <w:t xml:space="preserve"> не рекомендуется к принятию</w:t>
      </w:r>
      <w:r w:rsidR="007A6BCE">
        <w:rPr>
          <w:rFonts w:ascii="Times New Roman" w:hAnsi="Times New Roman" w:cs="Times New Roman"/>
          <w:sz w:val="26"/>
          <w:szCs w:val="26"/>
        </w:rPr>
        <w:t>.</w:t>
      </w:r>
    </w:p>
    <w:p w:rsidR="00171912" w:rsidRDefault="00171912" w:rsidP="00171912">
      <w:pPr>
        <w:pStyle w:val="ConsPlusNormal"/>
        <w:jc w:val="both"/>
      </w:pPr>
    </w:p>
    <w:p w:rsidR="00171912" w:rsidRDefault="00171912" w:rsidP="00171912">
      <w:pPr>
        <w:pStyle w:val="ConsPlusNormal"/>
        <w:jc w:val="both"/>
      </w:pPr>
    </w:p>
    <w:p w:rsidR="00171912" w:rsidRDefault="00171912" w:rsidP="00171912">
      <w:pPr>
        <w:pStyle w:val="ConsPlusNormal"/>
        <w:jc w:val="both"/>
      </w:pPr>
    </w:p>
    <w:p w:rsidR="00171912" w:rsidRDefault="00171912" w:rsidP="00171912">
      <w:pPr>
        <w:pStyle w:val="ConsPlusNormal"/>
        <w:jc w:val="both"/>
      </w:pPr>
    </w:p>
    <w:p w:rsidR="00171912" w:rsidRDefault="00171912" w:rsidP="00171912">
      <w:pPr>
        <w:pStyle w:val="ConsPlusNormal"/>
        <w:jc w:val="both"/>
      </w:pPr>
    </w:p>
    <w:p w:rsidR="00171912" w:rsidRPr="00507C9C" w:rsidRDefault="00171912" w:rsidP="00171912">
      <w:pPr>
        <w:widowControl w:val="0"/>
        <w:suppressAutoHyphens/>
        <w:spacing w:before="200"/>
        <w:ind w:firstLine="540"/>
        <w:jc w:val="both"/>
        <w:rPr>
          <w:rFonts w:eastAsia="Courier New"/>
          <w:kern w:val="2"/>
          <w:sz w:val="26"/>
          <w:szCs w:val="26"/>
          <w:lang w:eastAsia="hi-IN" w:bidi="hi-IN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D43359" w:rsidRDefault="00D433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A13D53" w:rsidRDefault="00A13D53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171912" w:rsidRDefault="00171912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>Форма</w:t>
      </w:r>
      <w:r w:rsidR="00ED7644">
        <w:rPr>
          <w:sz w:val="26"/>
          <w:szCs w:val="26"/>
        </w:rPr>
        <w:t xml:space="preserve"> №</w:t>
      </w:r>
      <w:r w:rsidRPr="00915328">
        <w:rPr>
          <w:sz w:val="26"/>
          <w:szCs w:val="26"/>
        </w:rPr>
        <w:t xml:space="preserve"> 1</w:t>
      </w:r>
    </w:p>
    <w:p w:rsidR="00171912" w:rsidRPr="00915328" w:rsidRDefault="00171912" w:rsidP="00171912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:rsidR="00B97659" w:rsidRDefault="00B97659" w:rsidP="00171912">
      <w:pPr>
        <w:jc w:val="center"/>
        <w:rPr>
          <w:sz w:val="26"/>
          <w:szCs w:val="26"/>
        </w:rPr>
      </w:pPr>
    </w:p>
    <w:p w:rsidR="00171912" w:rsidRPr="006D318A" w:rsidRDefault="00171912" w:rsidP="00171912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>Перечень</w:t>
      </w:r>
    </w:p>
    <w:p w:rsidR="00171912" w:rsidRPr="006D318A" w:rsidRDefault="00171912" w:rsidP="00171912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вопросов, необходимых для отражения в </w:t>
      </w:r>
      <w:r w:rsidR="00D43359" w:rsidRPr="006D318A">
        <w:rPr>
          <w:b/>
          <w:bCs/>
          <w:sz w:val="26"/>
          <w:szCs w:val="26"/>
        </w:rPr>
        <w:t>сводном отчете</w:t>
      </w:r>
      <w:r w:rsidRPr="006D318A">
        <w:rPr>
          <w:b/>
          <w:bCs/>
          <w:sz w:val="26"/>
          <w:szCs w:val="26"/>
        </w:rPr>
        <w:t>, представляемой разработчиком проекта нормативного правового акта городского округа</w:t>
      </w:r>
    </w:p>
    <w:p w:rsidR="00171912" w:rsidRPr="00915328" w:rsidRDefault="00171912" w:rsidP="00171912">
      <w:pPr>
        <w:jc w:val="center"/>
        <w:rPr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 Спасск-Дальнийпри проведении оценки регулирующего воздействия</w:t>
      </w:r>
    </w:p>
    <w:p w:rsidR="00171912" w:rsidRPr="00915328" w:rsidRDefault="00171912" w:rsidP="00171912">
      <w:pPr>
        <w:jc w:val="both"/>
        <w:rPr>
          <w:sz w:val="26"/>
          <w:szCs w:val="26"/>
        </w:rPr>
      </w:pPr>
    </w:p>
    <w:p w:rsidR="00171912" w:rsidRDefault="00171912" w:rsidP="00171912">
      <w:pPr>
        <w:spacing w:line="360" w:lineRule="auto"/>
        <w:ind w:firstLine="708"/>
        <w:jc w:val="both"/>
        <w:rPr>
          <w:sz w:val="26"/>
          <w:szCs w:val="26"/>
        </w:rPr>
      </w:pPr>
    </w:p>
    <w:p w:rsidR="00171912" w:rsidRPr="00915328" w:rsidRDefault="00171912" w:rsidP="00171912">
      <w:pPr>
        <w:spacing w:line="360" w:lineRule="auto"/>
        <w:ind w:firstLine="708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15328">
        <w:rPr>
          <w:sz w:val="26"/>
          <w:szCs w:val="26"/>
        </w:rPr>
        <w:t>. Сведения и обоснование целей предлагаемого правового регулирования.</w:t>
      </w:r>
    </w:p>
    <w:p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15328">
        <w:rPr>
          <w:sz w:val="26"/>
          <w:szCs w:val="26"/>
        </w:rPr>
        <w:t>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15328">
        <w:rPr>
          <w:sz w:val="26"/>
          <w:szCs w:val="26"/>
        </w:rPr>
        <w:t>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328">
        <w:rPr>
          <w:sz w:val="26"/>
          <w:szCs w:val="26"/>
        </w:rPr>
        <w:t xml:space="preserve">. Оценка расходов бюджета городского округа </w:t>
      </w:r>
      <w:r>
        <w:rPr>
          <w:sz w:val="26"/>
          <w:szCs w:val="26"/>
        </w:rPr>
        <w:t xml:space="preserve">Спасск-Дальний </w:t>
      </w:r>
      <w:r w:rsidRPr="00915328">
        <w:rPr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:rsidR="00171912" w:rsidRPr="00915328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15328">
        <w:rPr>
          <w:sz w:val="26"/>
          <w:szCs w:val="26"/>
        </w:rPr>
        <w:t>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15328">
        <w:rPr>
          <w:sz w:val="26"/>
          <w:szCs w:val="26"/>
        </w:rPr>
        <w:t>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нормативного правового акта</w:t>
      </w:r>
      <w:r>
        <w:rPr>
          <w:sz w:val="26"/>
          <w:szCs w:val="26"/>
        </w:rPr>
        <w:t xml:space="preserve"> или поправок к проекту.</w:t>
      </w:r>
    </w:p>
    <w:p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:rsidR="00171912" w:rsidRDefault="00171912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:rsidR="006D318A" w:rsidRDefault="006D318A" w:rsidP="00171912">
      <w:pPr>
        <w:spacing w:line="360" w:lineRule="auto"/>
        <w:ind w:firstLine="709"/>
        <w:jc w:val="both"/>
        <w:rPr>
          <w:sz w:val="26"/>
          <w:szCs w:val="26"/>
        </w:rPr>
      </w:pPr>
    </w:p>
    <w:p w:rsidR="00171912" w:rsidRDefault="00171912" w:rsidP="00171912">
      <w:pPr>
        <w:spacing w:after="240"/>
        <w:jc w:val="right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lastRenderedPageBreak/>
        <w:t xml:space="preserve">Форма </w:t>
      </w:r>
      <w:r w:rsidR="00ED7644">
        <w:rPr>
          <w:bCs/>
          <w:sz w:val="26"/>
          <w:szCs w:val="26"/>
        </w:rPr>
        <w:t>№</w:t>
      </w:r>
      <w:r w:rsidR="00A13D53">
        <w:rPr>
          <w:bCs/>
          <w:sz w:val="26"/>
          <w:szCs w:val="26"/>
        </w:rPr>
        <w:t>2</w:t>
      </w:r>
    </w:p>
    <w:p w:rsidR="004636BE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Заключение </w:t>
      </w:r>
    </w:p>
    <w:p w:rsidR="00171912" w:rsidRPr="006D318A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>о результатах проведения оценки регулирующего воздействия</w:t>
      </w:r>
    </w:p>
    <w:p w:rsidR="00171912" w:rsidRPr="006D318A" w:rsidRDefault="00171912" w:rsidP="00171912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 проекта нормативного правового акта городского округа Спасск-Дальний</w:t>
      </w:r>
    </w:p>
    <w:p w:rsidR="00171912" w:rsidRPr="006D318A" w:rsidRDefault="00171912" w:rsidP="0017191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6D318A" w:rsidRPr="006D318A" w:rsidRDefault="006D318A" w:rsidP="0017191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171912" w:rsidRPr="00504048" w:rsidRDefault="00171912" w:rsidP="00171912">
      <w:pPr>
        <w:shd w:val="clear" w:color="auto" w:fill="FFFFFF"/>
        <w:spacing w:line="369" w:lineRule="atLeast"/>
        <w:jc w:val="right"/>
        <w:textAlignment w:val="baseline"/>
        <w:rPr>
          <w:spacing w:val="2"/>
          <w:sz w:val="22"/>
          <w:szCs w:val="22"/>
        </w:rPr>
      </w:pPr>
      <w:r w:rsidRPr="00504048">
        <w:rPr>
          <w:spacing w:val="2"/>
          <w:sz w:val="22"/>
          <w:szCs w:val="22"/>
        </w:rPr>
        <w:t>дата_____________ №  __________</w:t>
      </w:r>
      <w:r w:rsidRPr="00504048">
        <w:rPr>
          <w:spacing w:val="2"/>
          <w:sz w:val="22"/>
          <w:szCs w:val="22"/>
        </w:rPr>
        <w:br/>
      </w:r>
    </w:p>
    <w:p w:rsidR="00171912" w:rsidRPr="00436B43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Администрацией городского округа Спасск-Дальний </w:t>
      </w:r>
      <w:r w:rsidRPr="00436B43">
        <w:rPr>
          <w:spacing w:val="2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прове</w:t>
      </w:r>
      <w:r>
        <w:rPr>
          <w:spacing w:val="2"/>
          <w:sz w:val="26"/>
          <w:szCs w:val="26"/>
        </w:rPr>
        <w:t>дена</w:t>
      </w:r>
      <w:r w:rsidRPr="00436B43">
        <w:rPr>
          <w:spacing w:val="2"/>
          <w:sz w:val="26"/>
          <w:szCs w:val="26"/>
        </w:rPr>
        <w:t xml:space="preserve"> оценк</w:t>
      </w:r>
      <w:r>
        <w:rPr>
          <w:spacing w:val="2"/>
          <w:sz w:val="26"/>
          <w:szCs w:val="26"/>
        </w:rPr>
        <w:t>а</w:t>
      </w:r>
      <w:r w:rsidRPr="00436B43">
        <w:rPr>
          <w:spacing w:val="2"/>
          <w:sz w:val="26"/>
          <w:szCs w:val="26"/>
        </w:rPr>
        <w:t xml:space="preserve"> регулирующего воздействия проекта нормативного правового акта ___</w:t>
      </w:r>
      <w:r>
        <w:rPr>
          <w:spacing w:val="2"/>
          <w:sz w:val="26"/>
          <w:szCs w:val="26"/>
        </w:rPr>
        <w:t>___________________________________</w:t>
      </w:r>
      <w:r w:rsidRPr="00436B43">
        <w:rPr>
          <w:spacing w:val="2"/>
          <w:sz w:val="26"/>
          <w:szCs w:val="26"/>
        </w:rPr>
        <w:t>_</w:t>
      </w:r>
    </w:p>
    <w:p w:rsidR="00171912" w:rsidRPr="00436B43" w:rsidRDefault="00171912" w:rsidP="00171912">
      <w:pPr>
        <w:shd w:val="clear" w:color="auto" w:fill="FFFFFF"/>
        <w:spacing w:line="369" w:lineRule="atLeast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____________________________________________________</w:t>
      </w:r>
      <w:r>
        <w:rPr>
          <w:spacing w:val="2"/>
          <w:sz w:val="26"/>
          <w:szCs w:val="26"/>
        </w:rPr>
        <w:t>_____________________</w:t>
      </w:r>
    </w:p>
    <w:p w:rsidR="00171912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171912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36B43">
        <w:rPr>
          <w:spacing w:val="2"/>
          <w:sz w:val="26"/>
          <w:szCs w:val="26"/>
        </w:rPr>
        <w:t xml:space="preserve">убличные консультации </w:t>
      </w:r>
      <w:r>
        <w:rPr>
          <w:spacing w:val="2"/>
          <w:sz w:val="26"/>
          <w:szCs w:val="26"/>
        </w:rPr>
        <w:t xml:space="preserve">по </w:t>
      </w:r>
      <w:r w:rsidRPr="00436B43">
        <w:rPr>
          <w:spacing w:val="2"/>
          <w:sz w:val="26"/>
          <w:szCs w:val="26"/>
        </w:rPr>
        <w:t>проект</w:t>
      </w:r>
      <w:r>
        <w:rPr>
          <w:spacing w:val="2"/>
          <w:sz w:val="26"/>
          <w:szCs w:val="26"/>
        </w:rPr>
        <w:t>унормативного правового акта проведены</w:t>
      </w:r>
      <w:r w:rsidRPr="00436B43">
        <w:rPr>
          <w:spacing w:val="2"/>
          <w:sz w:val="26"/>
          <w:szCs w:val="26"/>
        </w:rPr>
        <w:t xml:space="preserve"> в сроки с __________________ по __________________.</w:t>
      </w:r>
    </w:p>
    <w:p w:rsidR="00171912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171912" w:rsidRPr="00436B43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Информации об оценке регулирующего воздействия проекта акта размещена на официальном сайте проведения процедуры ОРВ по адресу: _______________________________</w:t>
      </w:r>
      <w:r>
        <w:rPr>
          <w:spacing w:val="2"/>
          <w:sz w:val="26"/>
          <w:szCs w:val="26"/>
        </w:rPr>
        <w:t>_______________</w:t>
      </w:r>
      <w:r w:rsidRPr="00436B43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</w:t>
      </w:r>
      <w:r w:rsidRPr="00436B43">
        <w:rPr>
          <w:spacing w:val="2"/>
          <w:sz w:val="26"/>
          <w:szCs w:val="26"/>
        </w:rPr>
        <w:t>_____________</w:t>
      </w:r>
      <w:r>
        <w:rPr>
          <w:spacing w:val="2"/>
          <w:sz w:val="26"/>
          <w:szCs w:val="26"/>
        </w:rPr>
        <w:t>_</w:t>
      </w:r>
      <w:r w:rsidRPr="00436B43">
        <w:rPr>
          <w:spacing w:val="2"/>
          <w:sz w:val="26"/>
          <w:szCs w:val="26"/>
        </w:rPr>
        <w:t>_</w:t>
      </w:r>
    </w:p>
    <w:p w:rsidR="00171912" w:rsidRPr="003800F1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2"/>
          <w:szCs w:val="22"/>
        </w:rPr>
      </w:pPr>
      <w:r w:rsidRPr="003800F1">
        <w:rPr>
          <w:i/>
          <w:spacing w:val="2"/>
          <w:sz w:val="22"/>
          <w:szCs w:val="22"/>
        </w:rPr>
        <w:t>(электронный адрес размещения проекта акта на официальном сайте проведения процедуры ОРВ)</w:t>
      </w:r>
    </w:p>
    <w:p w:rsidR="00171912" w:rsidRDefault="00171912" w:rsidP="00171912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171912" w:rsidRPr="00A62ECA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A62ECA">
        <w:rPr>
          <w:spacing w:val="2"/>
          <w:sz w:val="26"/>
          <w:szCs w:val="26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171912" w:rsidRPr="00A62ECA" w:rsidRDefault="00171912" w:rsidP="0017191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1. 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</w:t>
      </w:r>
    </w:p>
    <w:p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171912" w:rsidRPr="00C154F2" w:rsidRDefault="00171912" w:rsidP="00171912">
      <w:pPr>
        <w:shd w:val="clear" w:color="auto" w:fill="FFFFFF"/>
        <w:textAlignment w:val="baseline"/>
        <w:rPr>
          <w:i/>
          <w:spacing w:val="2"/>
          <w:sz w:val="26"/>
          <w:szCs w:val="26"/>
        </w:rPr>
      </w:pPr>
    </w:p>
    <w:p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2. 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</w:p>
    <w:p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171912" w:rsidRPr="00C154F2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</w:p>
    <w:p w:rsidR="00171912" w:rsidRPr="00C154F2" w:rsidRDefault="00171912" w:rsidP="0017191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3. 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</w:t>
      </w:r>
    </w:p>
    <w:p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171912" w:rsidRPr="00C154F2" w:rsidRDefault="00171912" w:rsidP="00171912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4. Вывод о наличии либо об отсутствии положений, способствующих ограничению конкуренции</w:t>
      </w:r>
    </w:p>
    <w:p w:rsidR="00171912" w:rsidRPr="00C154F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________________________________________________________________________.</w:t>
      </w:r>
    </w:p>
    <w:p w:rsidR="00171912" w:rsidRPr="00A62ECA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171912" w:rsidRPr="00C154F2" w:rsidRDefault="00171912" w:rsidP="0017191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54F2">
        <w:rPr>
          <w:szCs w:val="24"/>
        </w:rPr>
        <w:t>5. Выводы и предложения об изменении проекта нормативного правового акта либо о нецелесообразности его принятия</w:t>
      </w:r>
    </w:p>
    <w:p w:rsidR="00171912" w:rsidRDefault="00171912" w:rsidP="001719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________________________________________________________________________.</w:t>
      </w:r>
    </w:p>
    <w:p w:rsidR="00171912" w:rsidRPr="00955895" w:rsidRDefault="00171912" w:rsidP="001719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1912" w:rsidRDefault="00171912" w:rsidP="00171912">
      <w:pPr>
        <w:shd w:val="clear" w:color="auto" w:fill="FFFFFF"/>
        <w:spacing w:line="369" w:lineRule="atLeast"/>
        <w:textAlignment w:val="baseline"/>
        <w:rPr>
          <w:spacing w:val="2"/>
          <w:sz w:val="26"/>
          <w:szCs w:val="26"/>
        </w:rPr>
      </w:pPr>
    </w:p>
    <w:p w:rsidR="00171912" w:rsidRDefault="00171912" w:rsidP="00171912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:rsidR="00FD5990" w:rsidRPr="00EF4506" w:rsidRDefault="00FD5990" w:rsidP="00171912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:rsidR="00171912" w:rsidRPr="00EF4506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Руководитель регулирующего органа</w:t>
      </w:r>
    </w:p>
    <w:p w:rsidR="00171912" w:rsidRPr="00EF4506" w:rsidRDefault="00171912" w:rsidP="00171912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Pr="00EF4506" w:rsidRDefault="00171912" w:rsidP="00171912">
      <w:pPr>
        <w:spacing w:after="240"/>
        <w:rPr>
          <w:bCs/>
          <w:sz w:val="26"/>
          <w:szCs w:val="26"/>
        </w:rPr>
      </w:pPr>
      <w:r w:rsidRPr="00EF4506">
        <w:rPr>
          <w:bCs/>
          <w:sz w:val="26"/>
          <w:szCs w:val="26"/>
        </w:rPr>
        <w:t>Заключение уполномоченного органа:</w:t>
      </w:r>
    </w:p>
    <w:p w:rsidR="00171912" w:rsidRPr="00B06EC5" w:rsidRDefault="00171912" w:rsidP="00171912">
      <w:pPr>
        <w:spacing w:after="240"/>
        <w:jc w:val="both"/>
        <w:rPr>
          <w:bCs/>
          <w:i/>
          <w:sz w:val="22"/>
          <w:szCs w:val="22"/>
        </w:rPr>
      </w:pPr>
      <w:r w:rsidRPr="00B06EC5">
        <w:rPr>
          <w:spacing w:val="2"/>
          <w:sz w:val="26"/>
          <w:szCs w:val="26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регулирующиморганом</w:t>
      </w:r>
      <w:r w:rsidRPr="00EF4506">
        <w:rPr>
          <w:color w:val="2D2D2D"/>
          <w:spacing w:val="2"/>
          <w:sz w:val="26"/>
          <w:szCs w:val="26"/>
        </w:rPr>
        <w:t>________________________.</w:t>
      </w:r>
      <w:r w:rsidRPr="00EF4506">
        <w:rPr>
          <w:color w:val="2D2D2D"/>
          <w:spacing w:val="2"/>
          <w:sz w:val="26"/>
          <w:szCs w:val="26"/>
        </w:rPr>
        <w:br/>
      </w:r>
      <w:r w:rsidRPr="00B06EC5">
        <w:rPr>
          <w:i/>
          <w:spacing w:val="2"/>
          <w:sz w:val="22"/>
          <w:szCs w:val="22"/>
        </w:rPr>
        <w:t>(</w:t>
      </w:r>
      <w:proofErr w:type="gramStart"/>
      <w:r w:rsidRPr="00B06EC5">
        <w:rPr>
          <w:i/>
          <w:spacing w:val="2"/>
          <w:sz w:val="22"/>
          <w:szCs w:val="22"/>
        </w:rPr>
        <w:t>соблюдены</w:t>
      </w:r>
      <w:proofErr w:type="gramEnd"/>
      <w:r w:rsidRPr="00B06EC5">
        <w:rPr>
          <w:i/>
          <w:spacing w:val="2"/>
          <w:sz w:val="22"/>
          <w:szCs w:val="22"/>
        </w:rPr>
        <w:t>/не соблюдены)</w:t>
      </w:r>
    </w:p>
    <w:p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:rsidR="00171912" w:rsidRPr="00FD3D5F" w:rsidRDefault="00171912" w:rsidP="00171912">
      <w:pPr>
        <w:pBdr>
          <w:top w:val="single" w:sz="4" w:space="1" w:color="auto"/>
        </w:pBdr>
        <w:ind w:right="113"/>
        <w:jc w:val="center"/>
        <w:rPr>
          <w:i/>
          <w:sz w:val="22"/>
          <w:szCs w:val="22"/>
        </w:rPr>
      </w:pPr>
      <w:r w:rsidRPr="00FD3D5F">
        <w:rPr>
          <w:i/>
          <w:sz w:val="22"/>
          <w:szCs w:val="22"/>
        </w:rPr>
        <w:t>(при несоответствии указываются невыполненные процедуры, предусмотренные пунктами Порядка)</w:t>
      </w:r>
    </w:p>
    <w:p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171912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171912" w:rsidRPr="00EF4506" w:rsidRDefault="00171912" w:rsidP="00171912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 xml:space="preserve">Руководитель </w:t>
      </w:r>
      <w:r>
        <w:rPr>
          <w:spacing w:val="2"/>
          <w:sz w:val="26"/>
          <w:szCs w:val="26"/>
        </w:rPr>
        <w:t xml:space="preserve">уполномоченного </w:t>
      </w:r>
      <w:r w:rsidRPr="00EF4506">
        <w:rPr>
          <w:spacing w:val="2"/>
          <w:sz w:val="26"/>
          <w:szCs w:val="26"/>
        </w:rPr>
        <w:t>органа</w:t>
      </w:r>
    </w:p>
    <w:p w:rsidR="00171912" w:rsidRPr="00EF4506" w:rsidRDefault="00171912" w:rsidP="00171912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Default="00171912" w:rsidP="00171912">
      <w:pPr>
        <w:spacing w:after="240"/>
        <w:rPr>
          <w:bCs/>
          <w:sz w:val="26"/>
          <w:szCs w:val="26"/>
        </w:rPr>
      </w:pPr>
    </w:p>
    <w:p w:rsidR="00171912" w:rsidRPr="00EF4506" w:rsidRDefault="00171912" w:rsidP="00171912">
      <w:pPr>
        <w:spacing w:after="240"/>
        <w:rPr>
          <w:bCs/>
          <w:sz w:val="26"/>
          <w:szCs w:val="26"/>
        </w:rPr>
      </w:pPr>
    </w:p>
    <w:p w:rsidR="00C74359" w:rsidRDefault="00C74359" w:rsidP="00171912">
      <w:pPr>
        <w:jc w:val="right"/>
        <w:rPr>
          <w:sz w:val="26"/>
          <w:szCs w:val="26"/>
        </w:rPr>
        <w:sectPr w:rsidR="00C74359" w:rsidSect="00E41106">
          <w:headerReference w:type="even" r:id="rId10"/>
          <w:headerReference w:type="default" r:id="rId11"/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171912" w:rsidRDefault="00171912" w:rsidP="00171912">
      <w:pPr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ED7644">
        <w:rPr>
          <w:sz w:val="26"/>
          <w:szCs w:val="26"/>
        </w:rPr>
        <w:t xml:space="preserve">№ </w:t>
      </w:r>
      <w:r w:rsidR="00A13D53">
        <w:rPr>
          <w:sz w:val="26"/>
          <w:szCs w:val="26"/>
        </w:rPr>
        <w:t>3</w:t>
      </w:r>
    </w:p>
    <w:p w:rsidR="00171912" w:rsidRPr="00915328" w:rsidRDefault="00171912" w:rsidP="00171912">
      <w:pPr>
        <w:jc w:val="right"/>
        <w:rPr>
          <w:sz w:val="26"/>
          <w:szCs w:val="26"/>
        </w:rPr>
      </w:pPr>
    </w:p>
    <w:p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>Перечень</w:t>
      </w:r>
    </w:p>
    <w:p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 xml:space="preserve">вопросов, необходимых для отражения в пояснительной записке, </w:t>
      </w:r>
    </w:p>
    <w:p w:rsidR="00171912" w:rsidRPr="00105C81" w:rsidRDefault="00171912" w:rsidP="00171912">
      <w:pPr>
        <w:jc w:val="center"/>
        <w:rPr>
          <w:b/>
          <w:sz w:val="26"/>
          <w:szCs w:val="26"/>
        </w:rPr>
      </w:pPr>
      <w:r w:rsidRPr="00105C81">
        <w:rPr>
          <w:b/>
          <w:sz w:val="26"/>
          <w:szCs w:val="26"/>
        </w:rPr>
        <w:t>представляемой разработчиком нормативного правового акта при проведении экспертизы нормативного правового акта городского округа Спасск-Дальний</w:t>
      </w:r>
    </w:p>
    <w:p w:rsidR="00171912" w:rsidRPr="00915328" w:rsidRDefault="00171912" w:rsidP="00171912">
      <w:pPr>
        <w:ind w:right="566"/>
        <w:rPr>
          <w:b/>
          <w:sz w:val="26"/>
          <w:szCs w:val="26"/>
        </w:rPr>
      </w:pPr>
    </w:p>
    <w:p w:rsidR="00171912" w:rsidRPr="00915328" w:rsidRDefault="00171912" w:rsidP="00171912">
      <w:pPr>
        <w:jc w:val="center"/>
        <w:rPr>
          <w:sz w:val="26"/>
          <w:szCs w:val="26"/>
        </w:rPr>
      </w:pP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Реквизиты нормативного правового акта.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подразделениеА</w:t>
      </w:r>
      <w:r w:rsidRPr="00915328">
        <w:rPr>
          <w:sz w:val="26"/>
          <w:szCs w:val="26"/>
        </w:rPr>
        <w:t>дминистрации город</w:t>
      </w:r>
      <w:r>
        <w:rPr>
          <w:sz w:val="26"/>
          <w:szCs w:val="26"/>
        </w:rPr>
        <w:t>ского округа Спасск-Дальний</w:t>
      </w:r>
      <w:r w:rsidRPr="00915328">
        <w:rPr>
          <w:sz w:val="26"/>
          <w:szCs w:val="26"/>
        </w:rPr>
        <w:t>, осуществляющ</w:t>
      </w:r>
      <w:r>
        <w:rPr>
          <w:sz w:val="26"/>
          <w:szCs w:val="26"/>
        </w:rPr>
        <w:t>ее</w:t>
      </w:r>
      <w:r w:rsidRPr="00915328">
        <w:rPr>
          <w:sz w:val="26"/>
          <w:szCs w:val="26"/>
        </w:rPr>
        <w:t xml:space="preserve"> экспертизу нормативного правового акта (далее – НПА).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Инициатор проведения экспертизы НПА.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Информация о проведении оценки регулирующего воздействия в отношении проекта исследуемого НПА.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6"/>
          <w:szCs w:val="26"/>
        </w:rPr>
      </w:pPr>
      <w:r w:rsidRPr="00915328">
        <w:rPr>
          <w:sz w:val="26"/>
          <w:szCs w:val="26"/>
        </w:rPr>
        <w:t xml:space="preserve"> Описание проблемы, на решение которой направлен НПА, и связанных с ней негативных эффектов.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 xml:space="preserve">Сведения об обязанностях, запретах и ограничениях, накладываемых </w:t>
      </w:r>
      <w:r w:rsidRPr="00915328">
        <w:rPr>
          <w:sz w:val="26"/>
          <w:szCs w:val="26"/>
        </w:rPr>
        <w:br/>
        <w:t>на субъекты предпринимательской, инвестиционной деятельности, предусмотренные НПА.</w:t>
      </w:r>
    </w:p>
    <w:p w:rsidR="00171912" w:rsidRPr="00915328" w:rsidRDefault="00171912" w:rsidP="00171912">
      <w:pPr>
        <w:pStyle w:val="13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915328">
        <w:rPr>
          <w:sz w:val="26"/>
          <w:szCs w:val="26"/>
        </w:rPr>
        <w:t>Оценка изменений расходов/доходов бюджета городского округа от реализации предусмотренных НПА полномочий и функций органов местного самоуправления городского округа</w:t>
      </w:r>
      <w:r w:rsidRPr="00915328">
        <w:rPr>
          <w:color w:val="000000"/>
          <w:sz w:val="26"/>
          <w:szCs w:val="26"/>
          <w:lang w:eastAsia="ru-RU"/>
        </w:rPr>
        <w:t>.</w:t>
      </w:r>
    </w:p>
    <w:p w:rsidR="00171912" w:rsidRPr="00915328" w:rsidRDefault="00171912" w:rsidP="00171912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171912" w:rsidRDefault="00171912" w:rsidP="00171912">
      <w:pPr>
        <w:pStyle w:val="13"/>
        <w:numPr>
          <w:ilvl w:val="0"/>
          <w:numId w:val="2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способствовали положения НПА.</w:t>
      </w:r>
    </w:p>
    <w:p w:rsidR="002D1EE3" w:rsidRDefault="002D1EE3" w:rsidP="000E46B6">
      <w:pPr>
        <w:pStyle w:val="af9"/>
        <w:spacing w:line="240" w:lineRule="exact"/>
        <w:rPr>
          <w:sz w:val="28"/>
          <w:szCs w:val="28"/>
          <w:u w:val="single"/>
        </w:rPr>
        <w:sectPr w:rsidR="002D1EE3" w:rsidSect="00E41106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0E46B6" w:rsidRPr="002D1EE3" w:rsidRDefault="000E46B6" w:rsidP="002D1EE3">
      <w:pPr>
        <w:pStyle w:val="af9"/>
        <w:spacing w:line="240" w:lineRule="exact"/>
        <w:jc w:val="right"/>
        <w:rPr>
          <w:rFonts w:ascii="Times New Roman" w:hAnsi="Times New Roman" w:cs="Times New Roman"/>
        </w:rPr>
      </w:pPr>
      <w:r w:rsidRPr="002D1EE3">
        <w:rPr>
          <w:rFonts w:ascii="Times New Roman" w:hAnsi="Times New Roman" w:cs="Times New Roman"/>
        </w:rPr>
        <w:lastRenderedPageBreak/>
        <w:t>Форма</w:t>
      </w:r>
      <w:r w:rsidR="00ED7644">
        <w:rPr>
          <w:rFonts w:ascii="Times New Roman" w:hAnsi="Times New Roman" w:cs="Times New Roman"/>
        </w:rPr>
        <w:t xml:space="preserve"> №</w:t>
      </w:r>
      <w:r w:rsidR="002D1EE3" w:rsidRPr="002D1EE3">
        <w:rPr>
          <w:rFonts w:ascii="Times New Roman" w:hAnsi="Times New Roman" w:cs="Times New Roman"/>
        </w:rPr>
        <w:t xml:space="preserve"> 4</w:t>
      </w:r>
    </w:p>
    <w:p w:rsidR="000E46B6" w:rsidRDefault="000E46B6" w:rsidP="000E46B6">
      <w:pPr>
        <w:overflowPunct w:val="0"/>
        <w:autoSpaceDE w:val="0"/>
        <w:jc w:val="center"/>
        <w:textAlignment w:val="baseline"/>
        <w:rPr>
          <w:b/>
          <w:sz w:val="28"/>
          <w:szCs w:val="28"/>
          <w:u w:val="single"/>
        </w:rPr>
      </w:pPr>
    </w:p>
    <w:p w:rsidR="004636BE" w:rsidRDefault="000E46B6" w:rsidP="000E46B6">
      <w:pPr>
        <w:overflowPunct w:val="0"/>
        <w:autoSpaceDE w:val="0"/>
        <w:jc w:val="center"/>
        <w:textAlignment w:val="baseline"/>
        <w:rPr>
          <w:b/>
          <w:sz w:val="26"/>
          <w:szCs w:val="26"/>
        </w:rPr>
      </w:pPr>
      <w:r w:rsidRPr="002D1EE3">
        <w:rPr>
          <w:b/>
          <w:sz w:val="26"/>
          <w:szCs w:val="26"/>
        </w:rPr>
        <w:t xml:space="preserve">Отчет </w:t>
      </w:r>
    </w:p>
    <w:p w:rsidR="000E46B6" w:rsidRPr="002D1EE3" w:rsidRDefault="000E46B6" w:rsidP="000E46B6">
      <w:pPr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2D1EE3">
        <w:rPr>
          <w:b/>
          <w:sz w:val="26"/>
          <w:szCs w:val="26"/>
        </w:rPr>
        <w:t xml:space="preserve">о результатах проведения  публичных консультаций </w:t>
      </w:r>
    </w:p>
    <w:p w:rsidR="002D1EE3" w:rsidRDefault="002D1EE3" w:rsidP="000E46B6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p w:rsidR="000E46B6" w:rsidRPr="002D1EE3" w:rsidRDefault="000E46B6" w:rsidP="000E46B6">
      <w:pPr>
        <w:overflowPunct w:val="0"/>
        <w:autoSpaceDE w:val="0"/>
        <w:jc w:val="center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 xml:space="preserve">по нормативному правовому акту </w:t>
      </w:r>
      <w:r w:rsidR="00ED7644">
        <w:rPr>
          <w:sz w:val="26"/>
          <w:szCs w:val="26"/>
        </w:rPr>
        <w:t>городского округа Спасск-Дальний</w:t>
      </w:r>
      <w:r w:rsidRPr="002D1EE3">
        <w:rPr>
          <w:sz w:val="26"/>
          <w:szCs w:val="26"/>
        </w:rPr>
        <w:t>__________________________________________</w:t>
      </w:r>
    </w:p>
    <w:p w:rsidR="000E46B6" w:rsidRDefault="000E46B6" w:rsidP="000E46B6">
      <w:pPr>
        <w:overflowPunct w:val="0"/>
        <w:autoSpaceDE w:val="0"/>
        <w:jc w:val="center"/>
        <w:textAlignment w:val="baseline"/>
        <w:rPr>
          <w:sz w:val="28"/>
          <w:szCs w:val="28"/>
        </w:rPr>
      </w:pPr>
    </w:p>
    <w:tbl>
      <w:tblPr>
        <w:tblW w:w="15036" w:type="dxa"/>
        <w:tblInd w:w="-118" w:type="dxa"/>
        <w:tblLook w:val="04A0"/>
      </w:tblPr>
      <w:tblGrid>
        <w:gridCol w:w="465"/>
        <w:gridCol w:w="2266"/>
        <w:gridCol w:w="4806"/>
        <w:gridCol w:w="7499"/>
      </w:tblGrid>
      <w:tr w:rsidR="000E46B6" w:rsidRPr="002D1EE3" w:rsidTr="005A06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B6" w:rsidRPr="002D1EE3" w:rsidRDefault="000E46B6" w:rsidP="005A06B2">
            <w:pPr>
              <w:overflowPunct w:val="0"/>
              <w:autoSpaceDE w:val="0"/>
              <w:jc w:val="center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0E46B6" w:rsidRPr="002D1EE3" w:rsidTr="005A06B2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6B6" w:rsidRPr="002D1EE3" w:rsidRDefault="000E46B6" w:rsidP="005A06B2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  <w:r w:rsidRPr="002D1EE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6B6" w:rsidRPr="002D1EE3" w:rsidRDefault="000E46B6" w:rsidP="005A06B2">
            <w:pPr>
              <w:overflowPunct w:val="0"/>
              <w:autoSpaceDE w:val="0"/>
              <w:snapToGri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6B6" w:rsidRPr="002D1EE3" w:rsidRDefault="000E46B6" w:rsidP="005A06B2">
            <w:pPr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B6" w:rsidRPr="002D1EE3" w:rsidRDefault="000E46B6" w:rsidP="005A06B2">
            <w:pPr>
              <w:overflowPunct w:val="0"/>
              <w:autoSpaceDE w:val="0"/>
              <w:snapToGrid w:val="0"/>
              <w:ind w:firstLine="3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E46B6" w:rsidRDefault="000E46B6" w:rsidP="000E46B6"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 xml:space="preserve">Общее число участников публичных консультаций: ____, в т.ч.: </w:t>
      </w: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полученных предложений на акт: __;</w:t>
      </w: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учтенных предложений: __;</w:t>
      </w: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учтенных частично предложений: __;</w:t>
      </w: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Общее число отклоненных предложений: __.</w:t>
      </w: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i/>
          <w:sz w:val="26"/>
          <w:szCs w:val="26"/>
        </w:rPr>
      </w:pPr>
    </w:p>
    <w:p w:rsidR="000E46B6" w:rsidRPr="002D1EE3" w:rsidRDefault="000E46B6" w:rsidP="000E46B6">
      <w:pPr>
        <w:overflowPunct w:val="0"/>
        <w:autoSpaceDE w:val="0"/>
        <w:jc w:val="both"/>
        <w:textAlignment w:val="baseline"/>
        <w:rPr>
          <w:sz w:val="26"/>
          <w:szCs w:val="26"/>
        </w:rPr>
      </w:pPr>
      <w:r w:rsidRPr="002D1EE3">
        <w:rPr>
          <w:sz w:val="26"/>
          <w:szCs w:val="26"/>
        </w:rPr>
        <w:t>По результатам публичных консультаций разработчиком принято решение _____________________________</w:t>
      </w:r>
    </w:p>
    <w:p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:rsidR="000E46B6" w:rsidRDefault="000E46B6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:rsidR="002D1EE3" w:rsidRDefault="002D1EE3" w:rsidP="000E46B6">
      <w:pPr>
        <w:pStyle w:val="13"/>
        <w:tabs>
          <w:tab w:val="left" w:pos="993"/>
          <w:tab w:val="left" w:pos="1276"/>
        </w:tabs>
        <w:spacing w:after="0" w:line="360" w:lineRule="auto"/>
        <w:jc w:val="both"/>
        <w:rPr>
          <w:sz w:val="26"/>
          <w:szCs w:val="26"/>
        </w:rPr>
        <w:sectPr w:rsidR="002D1EE3" w:rsidSect="00E41106">
          <w:pgSz w:w="16838" w:h="11906" w:orient="landscape"/>
          <w:pgMar w:top="851" w:right="907" w:bottom="1418" w:left="907" w:header="709" w:footer="709" w:gutter="0"/>
          <w:cols w:space="708"/>
          <w:docGrid w:linePitch="360"/>
        </w:sectPr>
      </w:pPr>
    </w:p>
    <w:p w:rsidR="00171912" w:rsidRDefault="00171912" w:rsidP="00171912">
      <w:pPr>
        <w:spacing w:line="360" w:lineRule="auto"/>
        <w:jc w:val="right"/>
        <w:outlineLvl w:val="0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 xml:space="preserve">Форма </w:t>
      </w:r>
      <w:r w:rsidR="00ED7644">
        <w:rPr>
          <w:sz w:val="26"/>
          <w:szCs w:val="26"/>
        </w:rPr>
        <w:t>№</w:t>
      </w:r>
      <w:r w:rsidR="002D1EE3">
        <w:rPr>
          <w:sz w:val="26"/>
          <w:szCs w:val="26"/>
        </w:rPr>
        <w:t>5</w:t>
      </w:r>
    </w:p>
    <w:p w:rsidR="00171912" w:rsidRPr="00915328" w:rsidRDefault="00171912" w:rsidP="00171912">
      <w:pPr>
        <w:spacing w:line="360" w:lineRule="auto"/>
        <w:jc w:val="right"/>
        <w:outlineLvl w:val="0"/>
        <w:rPr>
          <w:sz w:val="26"/>
          <w:szCs w:val="26"/>
        </w:rPr>
      </w:pPr>
    </w:p>
    <w:p w:rsidR="003C238F" w:rsidRPr="003C238F" w:rsidRDefault="003C238F" w:rsidP="003C238F">
      <w:pPr>
        <w:jc w:val="right"/>
        <w:rPr>
          <w:sz w:val="26"/>
          <w:szCs w:val="26"/>
          <w:lang w:eastAsia="zh-CN"/>
        </w:rPr>
      </w:pPr>
    </w:p>
    <w:p w:rsidR="003C238F" w:rsidRPr="003C238F" w:rsidRDefault="00ED7644" w:rsidP="003C238F">
      <w:pPr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Заключение</w:t>
      </w:r>
    </w:p>
    <w:p w:rsidR="003C238F" w:rsidRPr="003C238F" w:rsidRDefault="003C238F" w:rsidP="003C238F">
      <w:pPr>
        <w:autoSpaceDE w:val="0"/>
        <w:jc w:val="center"/>
        <w:rPr>
          <w:b/>
          <w:sz w:val="26"/>
          <w:szCs w:val="26"/>
          <w:lang w:eastAsia="zh-CN"/>
        </w:rPr>
      </w:pPr>
      <w:r w:rsidRPr="003C238F">
        <w:rPr>
          <w:b/>
          <w:sz w:val="26"/>
          <w:szCs w:val="26"/>
          <w:lang w:eastAsia="zh-CN"/>
        </w:rPr>
        <w:t xml:space="preserve">об экспертизе </w:t>
      </w:r>
      <w:r>
        <w:rPr>
          <w:b/>
          <w:sz w:val="26"/>
          <w:szCs w:val="26"/>
          <w:lang w:eastAsia="zh-CN"/>
        </w:rPr>
        <w:t xml:space="preserve">муниципального </w:t>
      </w:r>
      <w:r w:rsidRPr="003C238F">
        <w:rPr>
          <w:b/>
          <w:sz w:val="26"/>
          <w:szCs w:val="26"/>
          <w:lang w:eastAsia="zh-CN"/>
        </w:rPr>
        <w:t xml:space="preserve">нормативного правового акта </w:t>
      </w:r>
    </w:p>
    <w:p w:rsidR="003C238F" w:rsidRPr="003C238F" w:rsidRDefault="003C238F" w:rsidP="003C238F">
      <w:pPr>
        <w:jc w:val="center"/>
        <w:rPr>
          <w:b/>
          <w:sz w:val="26"/>
          <w:szCs w:val="26"/>
          <w:lang w:eastAsia="zh-CN"/>
        </w:rPr>
      </w:pPr>
    </w:p>
    <w:p w:rsidR="003C238F" w:rsidRPr="00C74359" w:rsidRDefault="003C238F" w:rsidP="003C238F">
      <w:pPr>
        <w:spacing w:line="360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 xml:space="preserve">1. Общие сведения: </w:t>
      </w:r>
    </w:p>
    <w:p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1.1 Основные реквизиты нормативного правового акта (далее – НПА).</w:t>
      </w:r>
    </w:p>
    <w:p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 полное наименование НПА.</w:t>
      </w:r>
    </w:p>
    <w:p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1.2 Дата вступления в силу НПА.</w:t>
      </w:r>
    </w:p>
    <w:p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-число, месяц год вступления НПА в силу.</w:t>
      </w:r>
    </w:p>
    <w:p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1.3. Установленный переходный период и (или) отсрочка введения НПА, распространения установленного им регулирования на ранее возникшие отношения.</w:t>
      </w:r>
    </w:p>
    <w:p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 сроки переходного периода вступления НПА в силу.</w:t>
      </w:r>
    </w:p>
    <w:p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1.4 Орган исполнительной власти Приморского края, осуществляющий экспертизу НПА, к компетенции и полномочиям которого относится исследуемая сфера правового регулирования (далее- регулирующий орган).</w:t>
      </w:r>
    </w:p>
    <w:p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 xml:space="preserve">-наименование органа исполнительной власти Приморского края. </w:t>
      </w:r>
    </w:p>
    <w:p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1.5     Инициатор проведения экспертизы НПА:</w:t>
      </w:r>
    </w:p>
    <w:p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-наименование субъекта, инициатора проведения экспертизы НПА.</w:t>
      </w:r>
    </w:p>
    <w:p w:rsidR="003C238F" w:rsidRPr="00C74359" w:rsidRDefault="003C238F" w:rsidP="003C238F">
      <w:pPr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1.6.     Сфера государственного регулирования.</w:t>
      </w:r>
    </w:p>
    <w:p w:rsidR="003C238F" w:rsidRPr="00C74359" w:rsidRDefault="003C238F" w:rsidP="003C238F">
      <w:pPr>
        <w:spacing w:line="348" w:lineRule="auto"/>
        <w:ind w:firstLine="708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-краткое описание необходимости принятия соответствующего НПА.</w:t>
      </w:r>
    </w:p>
    <w:p w:rsidR="003C238F" w:rsidRPr="00C74359" w:rsidRDefault="003C238F" w:rsidP="003C238F">
      <w:pPr>
        <w:shd w:val="clear" w:color="auto" w:fill="FFFFFF"/>
        <w:spacing w:line="348" w:lineRule="auto"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1.7.    Данным актом установлены:</w:t>
      </w:r>
    </w:p>
    <w:p w:rsidR="003C238F" w:rsidRPr="003C238F" w:rsidRDefault="003C238F" w:rsidP="003C238F">
      <w:pPr>
        <w:shd w:val="clear" w:color="auto" w:fill="FFFFFF"/>
        <w:spacing w:line="348" w:lineRule="auto"/>
        <w:jc w:val="both"/>
        <w:rPr>
          <w:b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-описание</w:t>
      </w:r>
      <w:r w:rsidRPr="003C238F">
        <w:rPr>
          <w:sz w:val="26"/>
          <w:szCs w:val="26"/>
          <w:lang w:eastAsia="zh-CN"/>
        </w:rPr>
        <w:t xml:space="preserve"> предмета регулирования, предусмотренного НПА.</w:t>
      </w:r>
    </w:p>
    <w:p w:rsidR="003C238F" w:rsidRPr="00C74359" w:rsidRDefault="003C238F" w:rsidP="00C74359">
      <w:pPr>
        <w:shd w:val="clear" w:color="auto" w:fill="FFFFFF"/>
        <w:tabs>
          <w:tab w:val="left" w:pos="426"/>
        </w:tabs>
        <w:spacing w:line="348" w:lineRule="auto"/>
        <w:ind w:firstLine="709"/>
        <w:contextualSpacing/>
        <w:jc w:val="both"/>
        <w:rPr>
          <w:bCs/>
          <w:sz w:val="26"/>
          <w:szCs w:val="26"/>
          <w:lang w:eastAsia="zh-CN"/>
        </w:rPr>
      </w:pPr>
      <w:r w:rsidRPr="00C74359">
        <w:rPr>
          <w:bCs/>
          <w:sz w:val="26"/>
          <w:szCs w:val="26"/>
          <w:lang w:eastAsia="zh-CN"/>
        </w:rPr>
        <w:t>2.  При проведении экспертизы НПА устанавливается: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а) наличие в НПА избыточных требований по подготовке и (или) предоставлению документов (информации);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</w:t>
      </w:r>
      <w:r w:rsidRPr="003C238F">
        <w:rPr>
          <w:sz w:val="26"/>
          <w:szCs w:val="26"/>
          <w:lang w:eastAsia="zh-CN"/>
        </w:rPr>
        <w:lastRenderedPageBreak/>
        <w:t>к существенным издержкам или невозможности осуществления предпринимательской и инвестиционной деятельности;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851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По результатам проведения экспертизы НПА регулирующим органом делается вывод: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- о содержании (либо отсутствии положений), необоснованно затрудняющих осуществление предпринимательской и инвестиционной деятельности.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b/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- о необходимости: 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отмены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3C238F" w:rsidRPr="003C238F" w:rsidRDefault="003C238F" w:rsidP="003C238F">
      <w:pPr>
        <w:shd w:val="clear" w:color="auto" w:fill="FFFFFF"/>
        <w:spacing w:line="348" w:lineRule="auto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оптимизации НПА;</w:t>
      </w:r>
    </w:p>
    <w:p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введении нового государственного регулирования.</w:t>
      </w:r>
    </w:p>
    <w:p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</w:p>
    <w:p w:rsidR="003C238F" w:rsidRPr="003C238F" w:rsidRDefault="003C238F" w:rsidP="003C238F">
      <w:pPr>
        <w:shd w:val="clear" w:color="auto" w:fill="FFFFFF"/>
        <w:ind w:firstLine="567"/>
        <w:contextualSpacing/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Информация об исполнителях:</w:t>
      </w:r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proofErr w:type="spellStart"/>
      <w:proofErr w:type="gramStart"/>
      <w:r w:rsidRPr="003C238F">
        <w:rPr>
          <w:sz w:val="26"/>
          <w:szCs w:val="26"/>
          <w:lang w:eastAsia="zh-CN"/>
        </w:rPr>
        <w:t>Ф.И.О.телефон</w:t>
      </w:r>
      <w:proofErr w:type="spellEnd"/>
      <w:r w:rsidRPr="003C238F">
        <w:rPr>
          <w:sz w:val="26"/>
          <w:szCs w:val="26"/>
          <w:lang w:eastAsia="zh-CN"/>
        </w:rPr>
        <w:t>, адрес электронной почты исполнителя проекта заключения о проведении экспертизы нормативного правового акта)</w:t>
      </w:r>
      <w:proofErr w:type="gramEnd"/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Руководитель </w:t>
      </w:r>
      <w:r>
        <w:rPr>
          <w:sz w:val="26"/>
          <w:szCs w:val="26"/>
          <w:lang w:eastAsia="zh-CN"/>
        </w:rPr>
        <w:t>регулирующего органа</w:t>
      </w:r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 (подпись руководителя </w:t>
      </w:r>
      <w:r>
        <w:rPr>
          <w:sz w:val="26"/>
          <w:szCs w:val="26"/>
          <w:lang w:eastAsia="zh-CN"/>
        </w:rPr>
        <w:t xml:space="preserve">регулирующего </w:t>
      </w:r>
      <w:r w:rsidRPr="003C238F">
        <w:rPr>
          <w:sz w:val="26"/>
          <w:szCs w:val="26"/>
          <w:lang w:eastAsia="zh-CN"/>
        </w:rPr>
        <w:t xml:space="preserve">органа, курировавшего разработку проекта заключения о проведении экспертизы нормативного правового акта) </w:t>
      </w:r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</w:p>
    <w:p w:rsidR="003C238F" w:rsidRP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 xml:space="preserve"> Руководитель </w:t>
      </w:r>
      <w:r>
        <w:rPr>
          <w:sz w:val="26"/>
          <w:szCs w:val="26"/>
          <w:lang w:eastAsia="zh-CN"/>
        </w:rPr>
        <w:t>уполномоченного органа</w:t>
      </w:r>
    </w:p>
    <w:p w:rsidR="003C238F" w:rsidRDefault="003C238F" w:rsidP="003C238F">
      <w:pPr>
        <w:jc w:val="both"/>
        <w:rPr>
          <w:sz w:val="26"/>
          <w:szCs w:val="26"/>
          <w:lang w:eastAsia="zh-CN"/>
        </w:rPr>
      </w:pPr>
      <w:r w:rsidRPr="003C238F">
        <w:rPr>
          <w:sz w:val="26"/>
          <w:szCs w:val="26"/>
          <w:lang w:eastAsia="zh-CN"/>
        </w:rPr>
        <w:t>(подпись руководителя уполномоченного органа, осуществляющего функции контроля качества исполнения процедур и подготовки заключений о проведении экспертизы нормативного правового акта)</w:t>
      </w: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560BAF" w:rsidRDefault="00560BAF" w:rsidP="003C238F">
      <w:pPr>
        <w:jc w:val="both"/>
        <w:rPr>
          <w:sz w:val="26"/>
          <w:szCs w:val="26"/>
          <w:lang w:eastAsia="zh-CN"/>
        </w:rPr>
      </w:pPr>
    </w:p>
    <w:p w:rsidR="00FF22B5" w:rsidRDefault="00FF22B5" w:rsidP="00171912"/>
    <w:p w:rsidR="00FF22B5" w:rsidRPr="00E41106" w:rsidRDefault="006D318A" w:rsidP="00FF22B5">
      <w:pPr>
        <w:jc w:val="right"/>
        <w:rPr>
          <w:sz w:val="26"/>
          <w:szCs w:val="26"/>
        </w:rPr>
      </w:pPr>
      <w:r w:rsidRPr="00E41106">
        <w:rPr>
          <w:sz w:val="26"/>
          <w:szCs w:val="26"/>
        </w:rPr>
        <w:lastRenderedPageBreak/>
        <w:t>Форма</w:t>
      </w:r>
      <w:r w:rsidR="00FF22B5" w:rsidRPr="00E41106">
        <w:rPr>
          <w:sz w:val="26"/>
          <w:szCs w:val="26"/>
        </w:rPr>
        <w:t xml:space="preserve"> № </w:t>
      </w:r>
      <w:r w:rsidR="002D1EE3" w:rsidRPr="00E41106">
        <w:rPr>
          <w:sz w:val="26"/>
          <w:szCs w:val="26"/>
        </w:rPr>
        <w:t>6</w:t>
      </w:r>
    </w:p>
    <w:p w:rsidR="00FF22B5" w:rsidRPr="00FF22B5" w:rsidRDefault="00FF22B5" w:rsidP="00FF22B5">
      <w:pPr>
        <w:jc w:val="right"/>
        <w:rPr>
          <w:sz w:val="28"/>
          <w:szCs w:val="28"/>
        </w:rPr>
      </w:pPr>
    </w:p>
    <w:p w:rsidR="00FF22B5" w:rsidRPr="00FF22B5" w:rsidRDefault="00FF22B5" w:rsidP="00FF22B5">
      <w:pPr>
        <w:rPr>
          <w:sz w:val="28"/>
          <w:szCs w:val="28"/>
          <w:u w:val="single"/>
        </w:rPr>
      </w:pPr>
      <w:bookmarkStart w:id="20" w:name="OLE_LINK2"/>
      <w:bookmarkStart w:id="21" w:name="OLE_LINK1"/>
      <w:bookmarkEnd w:id="20"/>
      <w:bookmarkEnd w:id="21"/>
    </w:p>
    <w:p w:rsidR="00FF22B5" w:rsidRPr="00FF22B5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Отчет </w:t>
      </w:r>
    </w:p>
    <w:p w:rsidR="0010682F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об оценке фактического воздействия </w:t>
      </w:r>
      <w:r w:rsidRPr="009D7DAF">
        <w:rPr>
          <w:b/>
          <w:sz w:val="26"/>
          <w:szCs w:val="26"/>
        </w:rPr>
        <w:t xml:space="preserve">муниципального </w:t>
      </w:r>
    </w:p>
    <w:p w:rsidR="00FF22B5" w:rsidRPr="00FF22B5" w:rsidRDefault="00FF22B5" w:rsidP="00FF22B5">
      <w:pPr>
        <w:jc w:val="center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 xml:space="preserve">нормативного правового акта </w:t>
      </w:r>
    </w:p>
    <w:p w:rsidR="00FF22B5" w:rsidRPr="00FF22B5" w:rsidRDefault="00FF22B5" w:rsidP="00FF22B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Реквизиты и источники официального опубликования нормативного правового акта (далее-НПА) и сведения о вносившихся в НПА изменениях (при наличии) (в том числе вид, дата, номер, наименование, редакция, источник публикации).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Период действия НПА и его отдельных положений (при наличии). 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Установленный переходный период и (или) отсрочка введения акта, распространение установленного им регулирования на ранее возникшие отношения.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Проведение оценки регулирующего воздействия в отношении проекта НПА.</w:t>
      </w:r>
    </w:p>
    <w:p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Степень регулирующего воздействия положений проекта НПА: высокая/средняя/низкая.</w:t>
      </w:r>
    </w:p>
    <w:p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Сроки проведения публичного обсуждения проекта акта.</w:t>
      </w:r>
    </w:p>
    <w:p w:rsidR="00FF22B5" w:rsidRPr="00FF22B5" w:rsidRDefault="00FF22B5" w:rsidP="00FF22B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</w:t>
      </w:r>
    </w:p>
    <w:p w:rsidR="00FF22B5" w:rsidRPr="00FF22B5" w:rsidRDefault="00FF22B5" w:rsidP="00FF22B5">
      <w:pPr>
        <w:widowControl w:val="0"/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</w:t>
      </w:r>
    </w:p>
    <w:p w:rsidR="00FF22B5" w:rsidRPr="00FF22B5" w:rsidRDefault="00FF22B5" w:rsidP="00FF22B5">
      <w:pPr>
        <w:widowControl w:val="0"/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регулирования.</w:t>
      </w:r>
    </w:p>
    <w:p w:rsidR="00FF22B5" w:rsidRPr="00FF22B5" w:rsidRDefault="00FF22B5" w:rsidP="00FF22B5">
      <w:pPr>
        <w:spacing w:line="360" w:lineRule="auto"/>
        <w:ind w:firstLine="709"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Позитивное: </w:t>
      </w:r>
    </w:p>
    <w:p w:rsidR="00FF22B5" w:rsidRPr="00FF22B5" w:rsidRDefault="00FF22B5" w:rsidP="00FF22B5">
      <w:pPr>
        <w:spacing w:line="360" w:lineRule="auto"/>
        <w:ind w:firstLine="709"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Негативное: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lastRenderedPageBreak/>
        <w:t>Сведения о достижении (не достижении) заявленных целей регулирования.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привлечении к ответственности за нарушение установленных НПА требований в случае, если НПА установлена такая ответственность.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Перечень вопросов по НПА, обсуждаемых в ходе проведения оценки фактического воздействия НПА.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об органе исполнительной власти Приморского края, осуществляющий оценку НПА, к компетенции и полномочиям которого относится исследуемая сфера правового регулирования.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. Результаты проведения публичных консультаций:  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Полный электронный адрес размещения уведомления о проведении публичных консультаций НПА в информационно-телекоммуникационной сети «Интернет» (http://www.regulation-new.primorsky.ru/):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 xml:space="preserve">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lastRenderedPageBreak/>
        <w:t>Количество оценок, полученных в ходе проведения публичных консультаций: ____, из них положительных: _____, отрицательных: ___.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НПА: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лицах, представивших предложения: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Сведения о рассмотрении предложений:</w:t>
      </w:r>
    </w:p>
    <w:p w:rsidR="00FF22B5" w:rsidRPr="00FF22B5" w:rsidRDefault="00FF22B5" w:rsidP="00FF22B5">
      <w:pPr>
        <w:numPr>
          <w:ilvl w:val="2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Иные сведения о размещении извещения о проведении публичных консультаций НПА.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Инициатор проведения оценки фактического воздействия НПА.</w:t>
      </w:r>
    </w:p>
    <w:p w:rsidR="00FF22B5" w:rsidRPr="00FF22B5" w:rsidRDefault="00FF22B5" w:rsidP="00FF22B5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F22B5">
        <w:rPr>
          <w:sz w:val="26"/>
          <w:szCs w:val="26"/>
        </w:rPr>
        <w:t>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</w:p>
    <w:p w:rsidR="00FF22B5" w:rsidRPr="00FF22B5" w:rsidRDefault="00FF22B5" w:rsidP="00FF22B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22B5">
        <w:rPr>
          <w:b/>
          <w:sz w:val="26"/>
          <w:szCs w:val="26"/>
        </w:rPr>
        <w:t>Информация об исполнителях:</w:t>
      </w:r>
    </w:p>
    <w:p w:rsidR="00FF22B5" w:rsidRPr="00FF22B5" w:rsidRDefault="00FF22B5" w:rsidP="00FF22B5">
      <w:pPr>
        <w:jc w:val="both"/>
        <w:rPr>
          <w:sz w:val="26"/>
          <w:szCs w:val="26"/>
        </w:rPr>
      </w:pPr>
      <w:r w:rsidRPr="00FF22B5">
        <w:rPr>
          <w:sz w:val="26"/>
          <w:szCs w:val="26"/>
        </w:rPr>
        <w:t>Руководитель                 Ф.И.О.</w:t>
      </w:r>
    </w:p>
    <w:p w:rsidR="00FF22B5" w:rsidRPr="00FF22B5" w:rsidRDefault="009D7DAF" w:rsidP="00FF22B5">
      <w:pPr>
        <w:jc w:val="both"/>
        <w:rPr>
          <w:sz w:val="26"/>
          <w:szCs w:val="26"/>
        </w:rPr>
      </w:pPr>
      <w:r w:rsidRPr="009D7DAF">
        <w:rPr>
          <w:sz w:val="26"/>
          <w:szCs w:val="26"/>
        </w:rPr>
        <w:t>регулирующего органа</w:t>
      </w:r>
    </w:p>
    <w:p w:rsidR="00FF22B5" w:rsidRPr="00FF22B5" w:rsidRDefault="00FF22B5" w:rsidP="00FF22B5">
      <w:pPr>
        <w:jc w:val="both"/>
        <w:rPr>
          <w:sz w:val="22"/>
          <w:szCs w:val="22"/>
        </w:rPr>
      </w:pPr>
      <w:r w:rsidRPr="00FF22B5">
        <w:rPr>
          <w:sz w:val="22"/>
          <w:szCs w:val="22"/>
        </w:rPr>
        <w:t>(подпись руководителя регулирующего органа, осуществляющего подготовку отчета об ОВФ нормативного правового акта)</w:t>
      </w:r>
    </w:p>
    <w:p w:rsidR="00FF22B5" w:rsidRPr="00FF22B5" w:rsidRDefault="00FF22B5" w:rsidP="00FF22B5">
      <w:pPr>
        <w:jc w:val="both"/>
        <w:rPr>
          <w:sz w:val="22"/>
          <w:szCs w:val="22"/>
        </w:rPr>
      </w:pPr>
    </w:p>
    <w:p w:rsidR="00FF22B5" w:rsidRPr="00FF22B5" w:rsidRDefault="00FF22B5" w:rsidP="00FF22B5">
      <w:pPr>
        <w:jc w:val="both"/>
        <w:rPr>
          <w:sz w:val="22"/>
          <w:szCs w:val="22"/>
        </w:rPr>
      </w:pPr>
    </w:p>
    <w:p w:rsidR="00FF22B5" w:rsidRPr="00FF22B5" w:rsidRDefault="00FF22B5" w:rsidP="00FF22B5">
      <w:pPr>
        <w:jc w:val="both"/>
        <w:rPr>
          <w:sz w:val="26"/>
          <w:szCs w:val="26"/>
        </w:rPr>
      </w:pPr>
      <w:r w:rsidRPr="00FF22B5">
        <w:rPr>
          <w:sz w:val="26"/>
          <w:szCs w:val="26"/>
        </w:rPr>
        <w:t>Руководитель                                                                                    Ф.И.О.</w:t>
      </w:r>
    </w:p>
    <w:p w:rsidR="00FF22B5" w:rsidRPr="00FF22B5" w:rsidRDefault="009D7DAF" w:rsidP="00FF22B5">
      <w:pPr>
        <w:jc w:val="both"/>
        <w:rPr>
          <w:sz w:val="26"/>
          <w:szCs w:val="26"/>
        </w:rPr>
      </w:pPr>
      <w:r w:rsidRPr="009D7DAF">
        <w:rPr>
          <w:sz w:val="26"/>
          <w:szCs w:val="26"/>
        </w:rPr>
        <w:t>уполномоченного органа</w:t>
      </w:r>
    </w:p>
    <w:p w:rsidR="00FF22B5" w:rsidRPr="00FF22B5" w:rsidRDefault="00FF22B5" w:rsidP="00FF22B5">
      <w:pPr>
        <w:jc w:val="both"/>
        <w:rPr>
          <w:sz w:val="20"/>
        </w:rPr>
      </w:pPr>
      <w:r w:rsidRPr="00FF22B5">
        <w:rPr>
          <w:szCs w:val="24"/>
        </w:rPr>
        <w:t>(подпись руководителя уполномоченного органа, осуществляющего функции контроля качества исполнения процедур и подготовки отчета об ОВФ нормативного правового акта)</w:t>
      </w:r>
    </w:p>
    <w:p w:rsidR="00FF22B5" w:rsidRDefault="00FF22B5" w:rsidP="00171912"/>
    <w:p w:rsidR="009D7DAF" w:rsidRDefault="009D7DAF" w:rsidP="00171912"/>
    <w:p w:rsidR="009D7DAF" w:rsidRDefault="009D7DAF" w:rsidP="00171912"/>
    <w:p w:rsidR="009D7DAF" w:rsidRDefault="009D7DAF" w:rsidP="00171912"/>
    <w:p w:rsidR="009D7DAF" w:rsidRDefault="009D7DAF" w:rsidP="00171912"/>
    <w:p w:rsidR="009D7DAF" w:rsidRDefault="009D7DAF" w:rsidP="00171912"/>
    <w:p w:rsidR="009D7DAF" w:rsidRDefault="009D7DAF" w:rsidP="00171912"/>
    <w:p w:rsidR="009D7DAF" w:rsidRDefault="009D7DAF" w:rsidP="00171912"/>
    <w:p w:rsidR="009D7DAF" w:rsidRDefault="009D7DAF" w:rsidP="00171912"/>
    <w:p w:rsidR="00EF107A" w:rsidRDefault="00EF107A" w:rsidP="00171912">
      <w:pPr>
        <w:sectPr w:rsidR="00EF107A" w:rsidSect="00E41106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EF107A" w:rsidRPr="00E41106" w:rsidRDefault="006D318A" w:rsidP="00EF107A">
      <w:pPr>
        <w:jc w:val="right"/>
        <w:rPr>
          <w:rFonts w:ascii="Calibri" w:eastAsia="Calibri" w:hAnsi="Calibri" w:cs="Calibri"/>
          <w:sz w:val="26"/>
          <w:szCs w:val="26"/>
          <w:lang w:eastAsia="en-US"/>
        </w:rPr>
      </w:pPr>
      <w:r w:rsidRPr="00E41106">
        <w:rPr>
          <w:rFonts w:eastAsia="Calibri"/>
          <w:sz w:val="26"/>
          <w:szCs w:val="26"/>
          <w:lang w:eastAsia="en-US"/>
        </w:rPr>
        <w:lastRenderedPageBreak/>
        <w:t>Форма</w:t>
      </w:r>
      <w:r w:rsidR="00EF107A" w:rsidRPr="00E41106">
        <w:rPr>
          <w:rFonts w:eastAsia="Calibri"/>
          <w:sz w:val="26"/>
          <w:szCs w:val="26"/>
          <w:lang w:eastAsia="en-US"/>
        </w:rPr>
        <w:t xml:space="preserve"> № </w:t>
      </w:r>
      <w:r w:rsidR="002D1EE3" w:rsidRPr="00E41106">
        <w:rPr>
          <w:rFonts w:eastAsia="Calibri"/>
          <w:sz w:val="26"/>
          <w:szCs w:val="26"/>
          <w:lang w:eastAsia="en-US"/>
        </w:rPr>
        <w:t>7</w:t>
      </w:r>
    </w:p>
    <w:p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0682F" w:rsidRDefault="0010682F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107A" w:rsidRPr="00C11A50" w:rsidRDefault="00C11A50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11A50">
        <w:rPr>
          <w:rFonts w:eastAsia="Calibri"/>
          <w:b/>
          <w:bCs/>
          <w:sz w:val="26"/>
          <w:szCs w:val="26"/>
          <w:lang w:eastAsia="en-US"/>
        </w:rPr>
        <w:t>Таблица разногласий</w:t>
      </w:r>
    </w:p>
    <w:p w:rsidR="00EF107A" w:rsidRDefault="00EF107A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B6404">
        <w:rPr>
          <w:rFonts w:eastAsia="Calibri"/>
          <w:b/>
          <w:bCs/>
          <w:sz w:val="26"/>
          <w:szCs w:val="26"/>
          <w:lang w:eastAsia="en-US"/>
        </w:rPr>
        <w:t>к проекту муниципального нормативного правового акта</w:t>
      </w:r>
    </w:p>
    <w:p w:rsidR="00C74359" w:rsidRPr="00BB6404" w:rsidRDefault="00C74359" w:rsidP="00EF107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107A" w:rsidRPr="00EF107A" w:rsidRDefault="00EF107A" w:rsidP="00EF107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155"/>
        <w:gridCol w:w="5245"/>
        <w:gridCol w:w="4961"/>
      </w:tblGrid>
      <w:tr w:rsidR="00EF107A" w:rsidRPr="00EF107A" w:rsidTr="0076765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 xml:space="preserve">Номер и содержание нормы права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Эксперт, высказавший замечания и предложения, а также их содержание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C11A50" w:rsidRDefault="00EF107A" w:rsidP="00EF1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50">
              <w:rPr>
                <w:rFonts w:eastAsia="Calibri"/>
                <w:sz w:val="26"/>
                <w:szCs w:val="26"/>
                <w:lang w:eastAsia="en-US"/>
              </w:rPr>
              <w:t>Позиция регулирующего органа по существу замечаний и предложений</w:t>
            </w:r>
          </w:p>
        </w:tc>
      </w:tr>
      <w:tr w:rsidR="00EF107A" w:rsidRPr="00EF107A" w:rsidTr="0076765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07A" w:rsidRPr="00EF107A" w:rsidRDefault="00EF107A" w:rsidP="00EF10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F107A" w:rsidRDefault="00EF107A" w:rsidP="00EF107A">
      <w:pPr>
        <w:jc w:val="both"/>
        <w:rPr>
          <w:rFonts w:eastAsia="Calibri"/>
          <w:sz w:val="28"/>
          <w:szCs w:val="28"/>
          <w:lang w:eastAsia="en-US"/>
        </w:rPr>
      </w:pPr>
    </w:p>
    <w:p w:rsidR="0010682F" w:rsidRDefault="0010682F" w:rsidP="00EF107A">
      <w:pPr>
        <w:jc w:val="both"/>
        <w:rPr>
          <w:rFonts w:eastAsia="Calibri"/>
          <w:sz w:val="28"/>
          <w:szCs w:val="28"/>
          <w:lang w:eastAsia="en-US"/>
        </w:rPr>
      </w:pPr>
    </w:p>
    <w:p w:rsidR="0010682F" w:rsidRPr="00EF107A" w:rsidRDefault="0010682F" w:rsidP="00EF107A">
      <w:pPr>
        <w:jc w:val="both"/>
        <w:rPr>
          <w:rFonts w:eastAsia="Calibri"/>
          <w:sz w:val="28"/>
          <w:szCs w:val="28"/>
          <w:lang w:eastAsia="en-US"/>
        </w:rPr>
      </w:pPr>
    </w:p>
    <w:p w:rsidR="00E41106" w:rsidRDefault="00E41106" w:rsidP="00EF107A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4992" w:type="dxa"/>
        <w:tblLook w:val="04A0"/>
      </w:tblPr>
      <w:tblGrid>
        <w:gridCol w:w="3189"/>
        <w:gridCol w:w="8435"/>
        <w:gridCol w:w="3368"/>
      </w:tblGrid>
      <w:tr w:rsidR="00EF107A" w:rsidRPr="00EF107A" w:rsidTr="004636BE">
        <w:trPr>
          <w:trHeight w:val="1391"/>
        </w:trPr>
        <w:tc>
          <w:tcPr>
            <w:tcW w:w="3189" w:type="dxa"/>
            <w:shd w:val="clear" w:color="auto" w:fill="auto"/>
          </w:tcPr>
          <w:p w:rsidR="00EF107A" w:rsidRPr="00BB6404" w:rsidRDefault="00EF107A" w:rsidP="00EF107A">
            <w:pPr>
              <w:widowControl w:val="0"/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BB6404">
              <w:rPr>
                <w:rFonts w:eastAsia="Calibri"/>
                <w:sz w:val="26"/>
                <w:szCs w:val="26"/>
                <w:lang w:eastAsia="en-US"/>
              </w:rPr>
              <w:t xml:space="preserve">Руководитель </w:t>
            </w:r>
            <w:r w:rsidR="00BE4A0D" w:rsidRPr="00BB6404">
              <w:rPr>
                <w:rFonts w:eastAsia="Calibri"/>
                <w:sz w:val="26"/>
                <w:szCs w:val="26"/>
                <w:lang w:eastAsia="en-US"/>
              </w:rPr>
              <w:t>уполномоченного органа</w:t>
            </w:r>
          </w:p>
          <w:p w:rsidR="00C74359" w:rsidRPr="00EF107A" w:rsidRDefault="00EF107A" w:rsidP="0010682F">
            <w:pPr>
              <w:widowControl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2"/>
                <w:lang w:eastAsia="en-US"/>
              </w:rPr>
              <w:t>«___»__________ 20___ г.</w:t>
            </w:r>
          </w:p>
        </w:tc>
        <w:tc>
          <w:tcPr>
            <w:tcW w:w="8435" w:type="dxa"/>
            <w:shd w:val="clear" w:color="auto" w:fill="auto"/>
          </w:tcPr>
          <w:p w:rsidR="00EF107A" w:rsidRPr="00EF107A" w:rsidRDefault="00EF107A" w:rsidP="00EF107A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F107A" w:rsidRPr="00EF107A" w:rsidRDefault="00EF107A" w:rsidP="00EF107A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EF107A" w:rsidRPr="00EF107A" w:rsidRDefault="00EF107A" w:rsidP="0010682F">
            <w:pPr>
              <w:widowControl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368" w:type="dxa"/>
            <w:shd w:val="clear" w:color="auto" w:fill="auto"/>
          </w:tcPr>
          <w:p w:rsidR="00EF107A" w:rsidRPr="00EF107A" w:rsidRDefault="00EF107A" w:rsidP="00EF107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F107A" w:rsidRPr="00EF107A" w:rsidRDefault="00EF107A" w:rsidP="00EF107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  <w:p w:rsidR="00EF107A" w:rsidRPr="00EF107A" w:rsidRDefault="00EF107A" w:rsidP="0010682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107A">
              <w:rPr>
                <w:rFonts w:eastAsia="Calibri"/>
                <w:sz w:val="22"/>
                <w:szCs w:val="28"/>
                <w:lang w:eastAsia="en-US"/>
              </w:rPr>
              <w:t>(расшифровка подписи)</w:t>
            </w:r>
          </w:p>
        </w:tc>
      </w:tr>
    </w:tbl>
    <w:p w:rsidR="00EF107A" w:rsidRDefault="00EF107A" w:rsidP="00171912">
      <w:pPr>
        <w:sectPr w:rsidR="00EF107A" w:rsidSect="004636BE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9D7DAF" w:rsidRPr="00171912" w:rsidRDefault="009D7DAF" w:rsidP="0010682F"/>
    <w:sectPr w:rsidR="009D7DAF" w:rsidRPr="00171912" w:rsidSect="00E411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96" w:rsidRDefault="00A36696" w:rsidP="00541AF7">
      <w:r>
        <w:separator/>
      </w:r>
    </w:p>
  </w:endnote>
  <w:endnote w:type="continuationSeparator" w:id="1">
    <w:p w:rsidR="00A36696" w:rsidRDefault="00A36696" w:rsidP="0054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96" w:rsidRDefault="00A36696" w:rsidP="00541AF7">
      <w:r>
        <w:separator/>
      </w:r>
    </w:p>
  </w:footnote>
  <w:footnote w:type="continuationSeparator" w:id="1">
    <w:p w:rsidR="00A36696" w:rsidRDefault="00A36696" w:rsidP="0054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19" w:rsidRDefault="00FD0EB2" w:rsidP="005864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E3D1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3D19" w:rsidRPr="00C0201B" w:rsidRDefault="001E3D19" w:rsidP="005864E1">
    <w:pPr>
      <w:pStyle w:val="ae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19" w:rsidRPr="00DC1C11" w:rsidRDefault="00FD0EB2" w:rsidP="005864E1">
    <w:pPr>
      <w:pStyle w:val="ae"/>
      <w:framePr w:wrap="around" w:vAnchor="text" w:hAnchor="margin" w:xAlign="center" w:y="1"/>
      <w:rPr>
        <w:rStyle w:val="af0"/>
        <w:color w:val="FFFFFF"/>
      </w:rPr>
    </w:pPr>
    <w:r w:rsidRPr="00DC1C11">
      <w:rPr>
        <w:rStyle w:val="af0"/>
        <w:color w:val="FFFFFF"/>
      </w:rPr>
      <w:fldChar w:fldCharType="begin"/>
    </w:r>
    <w:r w:rsidR="001E3D19" w:rsidRPr="00DC1C11">
      <w:rPr>
        <w:rStyle w:val="af0"/>
        <w:color w:val="FFFFFF"/>
      </w:rPr>
      <w:instrText xml:space="preserve">PAGE  </w:instrText>
    </w:r>
    <w:r w:rsidRPr="00DC1C11">
      <w:rPr>
        <w:rStyle w:val="af0"/>
        <w:color w:val="FFFFFF"/>
      </w:rPr>
      <w:fldChar w:fldCharType="separate"/>
    </w:r>
    <w:r w:rsidR="008D710D">
      <w:rPr>
        <w:rStyle w:val="af0"/>
        <w:noProof/>
        <w:color w:val="FFFFFF"/>
      </w:rPr>
      <w:t>4</w:t>
    </w:r>
    <w:r w:rsidRPr="00DC1C11">
      <w:rPr>
        <w:rStyle w:val="af0"/>
        <w:color w:val="FFFFFF"/>
      </w:rPr>
      <w:fldChar w:fldCharType="end"/>
    </w:r>
  </w:p>
  <w:p w:rsidR="001E3D19" w:rsidRDefault="001E3D19">
    <w:pPr>
      <w:pStyle w:val="ae"/>
    </w:pPr>
  </w:p>
  <w:p w:rsidR="001E3D19" w:rsidRDefault="001E3D1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4896"/>
    <w:multiLevelType w:val="multilevel"/>
    <w:tmpl w:val="E8021AB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3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4">
    <w:nsid w:val="144F4C53"/>
    <w:multiLevelType w:val="hybridMultilevel"/>
    <w:tmpl w:val="9B8AAE08"/>
    <w:lvl w:ilvl="0" w:tplc="2B1A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A660B"/>
    <w:multiLevelType w:val="hybridMultilevel"/>
    <w:tmpl w:val="E5EE6018"/>
    <w:lvl w:ilvl="0" w:tplc="54D86E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28251B"/>
    <w:multiLevelType w:val="multilevel"/>
    <w:tmpl w:val="BBA411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F34E4"/>
    <w:multiLevelType w:val="hybridMultilevel"/>
    <w:tmpl w:val="663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854769"/>
    <w:multiLevelType w:val="multilevel"/>
    <w:tmpl w:val="9DAC6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4099"/>
    <w:multiLevelType w:val="hybridMultilevel"/>
    <w:tmpl w:val="D4D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2D537C"/>
    <w:multiLevelType w:val="multilevel"/>
    <w:tmpl w:val="0CF4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425CF9"/>
    <w:multiLevelType w:val="multilevel"/>
    <w:tmpl w:val="1F1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5931672"/>
    <w:multiLevelType w:val="multilevel"/>
    <w:tmpl w:val="F2868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175D1E"/>
    <w:multiLevelType w:val="hybridMultilevel"/>
    <w:tmpl w:val="DF6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B2761"/>
    <w:multiLevelType w:val="multilevel"/>
    <w:tmpl w:val="DE948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7A71398"/>
    <w:multiLevelType w:val="multilevel"/>
    <w:tmpl w:val="C60C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3"/>
  </w:num>
  <w:num w:numId="9">
    <w:abstractNumId w:val="0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9"/>
  </w:num>
  <w:num w:numId="18">
    <w:abstractNumId w:val="7"/>
  </w:num>
  <w:num w:numId="19">
    <w:abstractNumId w:val="23"/>
  </w:num>
  <w:num w:numId="20">
    <w:abstractNumId w:val="20"/>
  </w:num>
  <w:num w:numId="21">
    <w:abstractNumId w:val="16"/>
  </w:num>
  <w:num w:numId="22">
    <w:abstractNumId w:val="3"/>
  </w:num>
  <w:num w:numId="23">
    <w:abstractNumId w:val="25"/>
  </w:num>
  <w:num w:numId="24">
    <w:abstractNumId w:val="11"/>
  </w:num>
  <w:num w:numId="25">
    <w:abstractNumId w:val="22"/>
  </w:num>
  <w:num w:numId="26">
    <w:abstractNumId w:val="26"/>
  </w:num>
  <w:num w:numId="27">
    <w:abstractNumId w:val="18"/>
  </w:num>
  <w:num w:numId="28">
    <w:abstractNumId w:val="4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8"/>
    <w:rsid w:val="00002727"/>
    <w:rsid w:val="000046AD"/>
    <w:rsid w:val="000057C6"/>
    <w:rsid w:val="0000628F"/>
    <w:rsid w:val="00007754"/>
    <w:rsid w:val="0001088E"/>
    <w:rsid w:val="00011D6C"/>
    <w:rsid w:val="00014532"/>
    <w:rsid w:val="000146A8"/>
    <w:rsid w:val="00014EBA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26C2"/>
    <w:rsid w:val="00023CBF"/>
    <w:rsid w:val="00024EB2"/>
    <w:rsid w:val="0002593D"/>
    <w:rsid w:val="000263FE"/>
    <w:rsid w:val="00027581"/>
    <w:rsid w:val="000316DC"/>
    <w:rsid w:val="00034CB9"/>
    <w:rsid w:val="000351A5"/>
    <w:rsid w:val="00037B42"/>
    <w:rsid w:val="00040B86"/>
    <w:rsid w:val="000416A2"/>
    <w:rsid w:val="00042A2F"/>
    <w:rsid w:val="00043E92"/>
    <w:rsid w:val="00044385"/>
    <w:rsid w:val="000459A0"/>
    <w:rsid w:val="0004694C"/>
    <w:rsid w:val="00047453"/>
    <w:rsid w:val="00047582"/>
    <w:rsid w:val="00050840"/>
    <w:rsid w:val="000531BE"/>
    <w:rsid w:val="00054A93"/>
    <w:rsid w:val="000552A1"/>
    <w:rsid w:val="000601B4"/>
    <w:rsid w:val="00060E3C"/>
    <w:rsid w:val="00062057"/>
    <w:rsid w:val="00062239"/>
    <w:rsid w:val="000651AC"/>
    <w:rsid w:val="0006678B"/>
    <w:rsid w:val="00066DE4"/>
    <w:rsid w:val="0007010C"/>
    <w:rsid w:val="00071139"/>
    <w:rsid w:val="00071DBD"/>
    <w:rsid w:val="00075EDE"/>
    <w:rsid w:val="00076195"/>
    <w:rsid w:val="00080A6F"/>
    <w:rsid w:val="00082048"/>
    <w:rsid w:val="00082B5A"/>
    <w:rsid w:val="00082E12"/>
    <w:rsid w:val="00084E8A"/>
    <w:rsid w:val="00087A71"/>
    <w:rsid w:val="00092D51"/>
    <w:rsid w:val="00093BC1"/>
    <w:rsid w:val="00094553"/>
    <w:rsid w:val="0009482D"/>
    <w:rsid w:val="000951A1"/>
    <w:rsid w:val="0009638B"/>
    <w:rsid w:val="00096E66"/>
    <w:rsid w:val="000A1B15"/>
    <w:rsid w:val="000A205C"/>
    <w:rsid w:val="000A20C0"/>
    <w:rsid w:val="000A298C"/>
    <w:rsid w:val="000A300A"/>
    <w:rsid w:val="000A3519"/>
    <w:rsid w:val="000A6263"/>
    <w:rsid w:val="000B0B53"/>
    <w:rsid w:val="000B1307"/>
    <w:rsid w:val="000B24C6"/>
    <w:rsid w:val="000B2658"/>
    <w:rsid w:val="000B29EF"/>
    <w:rsid w:val="000B7548"/>
    <w:rsid w:val="000B76BD"/>
    <w:rsid w:val="000B79A0"/>
    <w:rsid w:val="000C1F66"/>
    <w:rsid w:val="000C50D8"/>
    <w:rsid w:val="000C7C8C"/>
    <w:rsid w:val="000D0367"/>
    <w:rsid w:val="000D0967"/>
    <w:rsid w:val="000D277F"/>
    <w:rsid w:val="000D371B"/>
    <w:rsid w:val="000D4B30"/>
    <w:rsid w:val="000D65B6"/>
    <w:rsid w:val="000D7AE3"/>
    <w:rsid w:val="000E0E89"/>
    <w:rsid w:val="000E11D0"/>
    <w:rsid w:val="000E46B6"/>
    <w:rsid w:val="000E474B"/>
    <w:rsid w:val="000E778A"/>
    <w:rsid w:val="000F17C8"/>
    <w:rsid w:val="000F1F35"/>
    <w:rsid w:val="000F3129"/>
    <w:rsid w:val="000F35B3"/>
    <w:rsid w:val="000F5ABA"/>
    <w:rsid w:val="000F5CD7"/>
    <w:rsid w:val="000F7D64"/>
    <w:rsid w:val="00100017"/>
    <w:rsid w:val="001003F1"/>
    <w:rsid w:val="00101092"/>
    <w:rsid w:val="0010250B"/>
    <w:rsid w:val="00102C96"/>
    <w:rsid w:val="00105C81"/>
    <w:rsid w:val="0010682F"/>
    <w:rsid w:val="0010716C"/>
    <w:rsid w:val="00110BCD"/>
    <w:rsid w:val="00111B13"/>
    <w:rsid w:val="00115117"/>
    <w:rsid w:val="001153DD"/>
    <w:rsid w:val="00116C02"/>
    <w:rsid w:val="00121343"/>
    <w:rsid w:val="001225EC"/>
    <w:rsid w:val="00123CCC"/>
    <w:rsid w:val="001256EE"/>
    <w:rsid w:val="00130034"/>
    <w:rsid w:val="00131885"/>
    <w:rsid w:val="001323C9"/>
    <w:rsid w:val="00137373"/>
    <w:rsid w:val="00140202"/>
    <w:rsid w:val="00140BB0"/>
    <w:rsid w:val="00141F4C"/>
    <w:rsid w:val="001422B3"/>
    <w:rsid w:val="001425D6"/>
    <w:rsid w:val="0014286A"/>
    <w:rsid w:val="00143B56"/>
    <w:rsid w:val="00145832"/>
    <w:rsid w:val="00145B58"/>
    <w:rsid w:val="00150151"/>
    <w:rsid w:val="0015098D"/>
    <w:rsid w:val="00150BC7"/>
    <w:rsid w:val="001516A3"/>
    <w:rsid w:val="00156152"/>
    <w:rsid w:val="001575DE"/>
    <w:rsid w:val="00157D06"/>
    <w:rsid w:val="0016120D"/>
    <w:rsid w:val="00164A2D"/>
    <w:rsid w:val="00165531"/>
    <w:rsid w:val="0017031D"/>
    <w:rsid w:val="00171912"/>
    <w:rsid w:val="00175B46"/>
    <w:rsid w:val="00175DAD"/>
    <w:rsid w:val="0017665B"/>
    <w:rsid w:val="00176E29"/>
    <w:rsid w:val="00176F6F"/>
    <w:rsid w:val="00177539"/>
    <w:rsid w:val="00180219"/>
    <w:rsid w:val="001803B3"/>
    <w:rsid w:val="0018371C"/>
    <w:rsid w:val="0018381D"/>
    <w:rsid w:val="00185D85"/>
    <w:rsid w:val="00192ADB"/>
    <w:rsid w:val="001959AA"/>
    <w:rsid w:val="001967EB"/>
    <w:rsid w:val="001979A0"/>
    <w:rsid w:val="001A00BA"/>
    <w:rsid w:val="001A0936"/>
    <w:rsid w:val="001A1A45"/>
    <w:rsid w:val="001A4EF8"/>
    <w:rsid w:val="001B0C7A"/>
    <w:rsid w:val="001B1F26"/>
    <w:rsid w:val="001B2FED"/>
    <w:rsid w:val="001B3F3E"/>
    <w:rsid w:val="001B5119"/>
    <w:rsid w:val="001B6673"/>
    <w:rsid w:val="001C2BF9"/>
    <w:rsid w:val="001C314D"/>
    <w:rsid w:val="001C3264"/>
    <w:rsid w:val="001C3768"/>
    <w:rsid w:val="001C3C53"/>
    <w:rsid w:val="001C6BD6"/>
    <w:rsid w:val="001D0131"/>
    <w:rsid w:val="001D11D6"/>
    <w:rsid w:val="001D2A17"/>
    <w:rsid w:val="001D32E3"/>
    <w:rsid w:val="001D7284"/>
    <w:rsid w:val="001D7F38"/>
    <w:rsid w:val="001E1ADB"/>
    <w:rsid w:val="001E377C"/>
    <w:rsid w:val="001E3D19"/>
    <w:rsid w:val="001E4B87"/>
    <w:rsid w:val="001E4D1B"/>
    <w:rsid w:val="001E500C"/>
    <w:rsid w:val="001E67B9"/>
    <w:rsid w:val="001E6AEB"/>
    <w:rsid w:val="001E6C17"/>
    <w:rsid w:val="001E7358"/>
    <w:rsid w:val="001E7899"/>
    <w:rsid w:val="001F02CC"/>
    <w:rsid w:val="001F18EC"/>
    <w:rsid w:val="001F54FE"/>
    <w:rsid w:val="001F5869"/>
    <w:rsid w:val="001F7702"/>
    <w:rsid w:val="00202C35"/>
    <w:rsid w:val="00204DEE"/>
    <w:rsid w:val="00205CB1"/>
    <w:rsid w:val="0020711E"/>
    <w:rsid w:val="002073CF"/>
    <w:rsid w:val="00210451"/>
    <w:rsid w:val="00210E58"/>
    <w:rsid w:val="00211393"/>
    <w:rsid w:val="002142D3"/>
    <w:rsid w:val="00214E7A"/>
    <w:rsid w:val="0021578E"/>
    <w:rsid w:val="00215E95"/>
    <w:rsid w:val="0021719D"/>
    <w:rsid w:val="00222516"/>
    <w:rsid w:val="0022284B"/>
    <w:rsid w:val="002228FB"/>
    <w:rsid w:val="00224618"/>
    <w:rsid w:val="00226122"/>
    <w:rsid w:val="002278FE"/>
    <w:rsid w:val="00227A47"/>
    <w:rsid w:val="00227EA4"/>
    <w:rsid w:val="0023005D"/>
    <w:rsid w:val="0023079C"/>
    <w:rsid w:val="0023275A"/>
    <w:rsid w:val="00232C99"/>
    <w:rsid w:val="00233ECA"/>
    <w:rsid w:val="00235FB1"/>
    <w:rsid w:val="00236281"/>
    <w:rsid w:val="002367D0"/>
    <w:rsid w:val="00237E31"/>
    <w:rsid w:val="0024240D"/>
    <w:rsid w:val="00242BFC"/>
    <w:rsid w:val="00245741"/>
    <w:rsid w:val="00245C0A"/>
    <w:rsid w:val="00247003"/>
    <w:rsid w:val="002479EE"/>
    <w:rsid w:val="00250DF9"/>
    <w:rsid w:val="0025274E"/>
    <w:rsid w:val="002534C7"/>
    <w:rsid w:val="002537DB"/>
    <w:rsid w:val="0025420E"/>
    <w:rsid w:val="00254362"/>
    <w:rsid w:val="00256FAC"/>
    <w:rsid w:val="00257BEA"/>
    <w:rsid w:val="00260546"/>
    <w:rsid w:val="0026339D"/>
    <w:rsid w:val="0026555C"/>
    <w:rsid w:val="00267489"/>
    <w:rsid w:val="002674A8"/>
    <w:rsid w:val="0026774D"/>
    <w:rsid w:val="00267965"/>
    <w:rsid w:val="00270643"/>
    <w:rsid w:val="002708BC"/>
    <w:rsid w:val="00271D2A"/>
    <w:rsid w:val="00272B21"/>
    <w:rsid w:val="00272BB0"/>
    <w:rsid w:val="00273463"/>
    <w:rsid w:val="00274CE4"/>
    <w:rsid w:val="002758DE"/>
    <w:rsid w:val="00276689"/>
    <w:rsid w:val="00277CE3"/>
    <w:rsid w:val="00281DCD"/>
    <w:rsid w:val="00285A8D"/>
    <w:rsid w:val="002863DE"/>
    <w:rsid w:val="002874D0"/>
    <w:rsid w:val="00287F1F"/>
    <w:rsid w:val="00291452"/>
    <w:rsid w:val="00291982"/>
    <w:rsid w:val="00292353"/>
    <w:rsid w:val="00292D41"/>
    <w:rsid w:val="002955E6"/>
    <w:rsid w:val="00295AD5"/>
    <w:rsid w:val="002A042B"/>
    <w:rsid w:val="002A0DD9"/>
    <w:rsid w:val="002A2160"/>
    <w:rsid w:val="002A36F1"/>
    <w:rsid w:val="002A61A0"/>
    <w:rsid w:val="002B104F"/>
    <w:rsid w:val="002B1B7C"/>
    <w:rsid w:val="002B2834"/>
    <w:rsid w:val="002B3559"/>
    <w:rsid w:val="002B38A2"/>
    <w:rsid w:val="002B4956"/>
    <w:rsid w:val="002B495A"/>
    <w:rsid w:val="002B4DC6"/>
    <w:rsid w:val="002C075B"/>
    <w:rsid w:val="002C0FF1"/>
    <w:rsid w:val="002C2AF5"/>
    <w:rsid w:val="002C36B4"/>
    <w:rsid w:val="002C3A55"/>
    <w:rsid w:val="002C3A6F"/>
    <w:rsid w:val="002C3CF8"/>
    <w:rsid w:val="002C420D"/>
    <w:rsid w:val="002C5124"/>
    <w:rsid w:val="002C5955"/>
    <w:rsid w:val="002C6391"/>
    <w:rsid w:val="002C7E8F"/>
    <w:rsid w:val="002D1EE3"/>
    <w:rsid w:val="002D25AA"/>
    <w:rsid w:val="002D41EF"/>
    <w:rsid w:val="002D4691"/>
    <w:rsid w:val="002D4E3A"/>
    <w:rsid w:val="002D5C3B"/>
    <w:rsid w:val="002E1D3C"/>
    <w:rsid w:val="002E404F"/>
    <w:rsid w:val="002E4ACD"/>
    <w:rsid w:val="002E4E5C"/>
    <w:rsid w:val="002E61DA"/>
    <w:rsid w:val="002E64F0"/>
    <w:rsid w:val="002E6F85"/>
    <w:rsid w:val="002F0A2E"/>
    <w:rsid w:val="002F1030"/>
    <w:rsid w:val="002F1E4D"/>
    <w:rsid w:val="002F3F5A"/>
    <w:rsid w:val="002F4761"/>
    <w:rsid w:val="002F478F"/>
    <w:rsid w:val="002F47D2"/>
    <w:rsid w:val="002F5DD7"/>
    <w:rsid w:val="002F656B"/>
    <w:rsid w:val="00300026"/>
    <w:rsid w:val="003015FC"/>
    <w:rsid w:val="00301844"/>
    <w:rsid w:val="00303856"/>
    <w:rsid w:val="003044D8"/>
    <w:rsid w:val="00305E9A"/>
    <w:rsid w:val="0031107F"/>
    <w:rsid w:val="0031212F"/>
    <w:rsid w:val="003140C0"/>
    <w:rsid w:val="003141FF"/>
    <w:rsid w:val="0031636E"/>
    <w:rsid w:val="00316B98"/>
    <w:rsid w:val="00317305"/>
    <w:rsid w:val="00320D24"/>
    <w:rsid w:val="0032119B"/>
    <w:rsid w:val="0032407B"/>
    <w:rsid w:val="003256F2"/>
    <w:rsid w:val="00325FC4"/>
    <w:rsid w:val="00327187"/>
    <w:rsid w:val="00327603"/>
    <w:rsid w:val="00330C52"/>
    <w:rsid w:val="00331D73"/>
    <w:rsid w:val="00333C05"/>
    <w:rsid w:val="003356DB"/>
    <w:rsid w:val="00336E7D"/>
    <w:rsid w:val="003374C4"/>
    <w:rsid w:val="003375A2"/>
    <w:rsid w:val="00337AE9"/>
    <w:rsid w:val="00341E1D"/>
    <w:rsid w:val="00342AA4"/>
    <w:rsid w:val="00343367"/>
    <w:rsid w:val="003439C8"/>
    <w:rsid w:val="003443B1"/>
    <w:rsid w:val="00347EEA"/>
    <w:rsid w:val="00350A10"/>
    <w:rsid w:val="00350F9C"/>
    <w:rsid w:val="003512A5"/>
    <w:rsid w:val="00351CB7"/>
    <w:rsid w:val="00352455"/>
    <w:rsid w:val="00352464"/>
    <w:rsid w:val="00353546"/>
    <w:rsid w:val="00354758"/>
    <w:rsid w:val="00357DA5"/>
    <w:rsid w:val="00360778"/>
    <w:rsid w:val="00360AD7"/>
    <w:rsid w:val="00360F35"/>
    <w:rsid w:val="00362047"/>
    <w:rsid w:val="00362B72"/>
    <w:rsid w:val="0036481F"/>
    <w:rsid w:val="00364FCB"/>
    <w:rsid w:val="00365FAB"/>
    <w:rsid w:val="00366D5F"/>
    <w:rsid w:val="00367B24"/>
    <w:rsid w:val="003711BF"/>
    <w:rsid w:val="00372571"/>
    <w:rsid w:val="0037336A"/>
    <w:rsid w:val="00374360"/>
    <w:rsid w:val="0037751A"/>
    <w:rsid w:val="00377D79"/>
    <w:rsid w:val="003800F1"/>
    <w:rsid w:val="00387C9C"/>
    <w:rsid w:val="00387FC3"/>
    <w:rsid w:val="003927B7"/>
    <w:rsid w:val="00392814"/>
    <w:rsid w:val="003929DB"/>
    <w:rsid w:val="00392A9A"/>
    <w:rsid w:val="00392D60"/>
    <w:rsid w:val="00392EEA"/>
    <w:rsid w:val="00394032"/>
    <w:rsid w:val="0039429A"/>
    <w:rsid w:val="0039597E"/>
    <w:rsid w:val="00395A94"/>
    <w:rsid w:val="0039621B"/>
    <w:rsid w:val="003A1274"/>
    <w:rsid w:val="003A2EEE"/>
    <w:rsid w:val="003A347F"/>
    <w:rsid w:val="003A3594"/>
    <w:rsid w:val="003A39C9"/>
    <w:rsid w:val="003A3D42"/>
    <w:rsid w:val="003A3FC0"/>
    <w:rsid w:val="003B063E"/>
    <w:rsid w:val="003B1821"/>
    <w:rsid w:val="003B2238"/>
    <w:rsid w:val="003B3637"/>
    <w:rsid w:val="003B36D1"/>
    <w:rsid w:val="003C00A1"/>
    <w:rsid w:val="003C0456"/>
    <w:rsid w:val="003C0DE0"/>
    <w:rsid w:val="003C193E"/>
    <w:rsid w:val="003C1BF6"/>
    <w:rsid w:val="003C238F"/>
    <w:rsid w:val="003C31F2"/>
    <w:rsid w:val="003C38DA"/>
    <w:rsid w:val="003C553F"/>
    <w:rsid w:val="003D0F36"/>
    <w:rsid w:val="003D1542"/>
    <w:rsid w:val="003D1C2C"/>
    <w:rsid w:val="003D2840"/>
    <w:rsid w:val="003D4A27"/>
    <w:rsid w:val="003D50E4"/>
    <w:rsid w:val="003D51BC"/>
    <w:rsid w:val="003D5F8F"/>
    <w:rsid w:val="003D7F3E"/>
    <w:rsid w:val="003E09EE"/>
    <w:rsid w:val="003E2399"/>
    <w:rsid w:val="003E32D8"/>
    <w:rsid w:val="003E4CD7"/>
    <w:rsid w:val="003E7286"/>
    <w:rsid w:val="003F00D6"/>
    <w:rsid w:val="003F36F6"/>
    <w:rsid w:val="003F3A7D"/>
    <w:rsid w:val="003F3EB3"/>
    <w:rsid w:val="003F3F5F"/>
    <w:rsid w:val="003F467E"/>
    <w:rsid w:val="003F4DD8"/>
    <w:rsid w:val="003F5298"/>
    <w:rsid w:val="003F52EF"/>
    <w:rsid w:val="003F6E84"/>
    <w:rsid w:val="00400790"/>
    <w:rsid w:val="00400A01"/>
    <w:rsid w:val="00400AB5"/>
    <w:rsid w:val="004014B1"/>
    <w:rsid w:val="004023E8"/>
    <w:rsid w:val="004044E9"/>
    <w:rsid w:val="00404AB0"/>
    <w:rsid w:val="004051A8"/>
    <w:rsid w:val="004056AB"/>
    <w:rsid w:val="00407624"/>
    <w:rsid w:val="00410228"/>
    <w:rsid w:val="00411492"/>
    <w:rsid w:val="0041150A"/>
    <w:rsid w:val="00412F78"/>
    <w:rsid w:val="00413B94"/>
    <w:rsid w:val="00414C78"/>
    <w:rsid w:val="00420CFE"/>
    <w:rsid w:val="00420FBD"/>
    <w:rsid w:val="00422D52"/>
    <w:rsid w:val="004248D2"/>
    <w:rsid w:val="00425934"/>
    <w:rsid w:val="004274AF"/>
    <w:rsid w:val="004312E3"/>
    <w:rsid w:val="0043161D"/>
    <w:rsid w:val="00432844"/>
    <w:rsid w:val="00432EF4"/>
    <w:rsid w:val="0043541F"/>
    <w:rsid w:val="00436B43"/>
    <w:rsid w:val="00436BD1"/>
    <w:rsid w:val="00436D67"/>
    <w:rsid w:val="00437DD7"/>
    <w:rsid w:val="004400D1"/>
    <w:rsid w:val="004410BC"/>
    <w:rsid w:val="004415AF"/>
    <w:rsid w:val="00441BC0"/>
    <w:rsid w:val="00441E3A"/>
    <w:rsid w:val="004440B6"/>
    <w:rsid w:val="004445B9"/>
    <w:rsid w:val="004457BD"/>
    <w:rsid w:val="004463F9"/>
    <w:rsid w:val="00446A5D"/>
    <w:rsid w:val="00447888"/>
    <w:rsid w:val="004479F8"/>
    <w:rsid w:val="00450132"/>
    <w:rsid w:val="004505F9"/>
    <w:rsid w:val="004511D9"/>
    <w:rsid w:val="004516B6"/>
    <w:rsid w:val="00451F96"/>
    <w:rsid w:val="00452067"/>
    <w:rsid w:val="00453AF2"/>
    <w:rsid w:val="00453D4A"/>
    <w:rsid w:val="0045506C"/>
    <w:rsid w:val="00455430"/>
    <w:rsid w:val="00455EAD"/>
    <w:rsid w:val="004574D4"/>
    <w:rsid w:val="004600EE"/>
    <w:rsid w:val="004606FC"/>
    <w:rsid w:val="00460C4B"/>
    <w:rsid w:val="00460E3A"/>
    <w:rsid w:val="004616C3"/>
    <w:rsid w:val="004636BE"/>
    <w:rsid w:val="00463898"/>
    <w:rsid w:val="00466697"/>
    <w:rsid w:val="004670A7"/>
    <w:rsid w:val="004678A2"/>
    <w:rsid w:val="00471683"/>
    <w:rsid w:val="00471FA4"/>
    <w:rsid w:val="004772F2"/>
    <w:rsid w:val="004775E5"/>
    <w:rsid w:val="004801E9"/>
    <w:rsid w:val="00482451"/>
    <w:rsid w:val="0048265C"/>
    <w:rsid w:val="004826B9"/>
    <w:rsid w:val="00485093"/>
    <w:rsid w:val="004925BE"/>
    <w:rsid w:val="004926BE"/>
    <w:rsid w:val="00492C2E"/>
    <w:rsid w:val="0049319D"/>
    <w:rsid w:val="00494884"/>
    <w:rsid w:val="00495506"/>
    <w:rsid w:val="00495854"/>
    <w:rsid w:val="004965FD"/>
    <w:rsid w:val="004969F7"/>
    <w:rsid w:val="00496AA9"/>
    <w:rsid w:val="004A14A5"/>
    <w:rsid w:val="004A1CE9"/>
    <w:rsid w:val="004A2AD8"/>
    <w:rsid w:val="004A2B84"/>
    <w:rsid w:val="004A5855"/>
    <w:rsid w:val="004A5D07"/>
    <w:rsid w:val="004A66A7"/>
    <w:rsid w:val="004A772A"/>
    <w:rsid w:val="004A7DF8"/>
    <w:rsid w:val="004B0055"/>
    <w:rsid w:val="004B0665"/>
    <w:rsid w:val="004B0EE2"/>
    <w:rsid w:val="004B3C54"/>
    <w:rsid w:val="004B4F17"/>
    <w:rsid w:val="004B5355"/>
    <w:rsid w:val="004B54C5"/>
    <w:rsid w:val="004C0AA0"/>
    <w:rsid w:val="004C0E62"/>
    <w:rsid w:val="004C107F"/>
    <w:rsid w:val="004C11C8"/>
    <w:rsid w:val="004C1E2A"/>
    <w:rsid w:val="004C3479"/>
    <w:rsid w:val="004C44CB"/>
    <w:rsid w:val="004C6B03"/>
    <w:rsid w:val="004D0E0A"/>
    <w:rsid w:val="004D4DA8"/>
    <w:rsid w:val="004D5127"/>
    <w:rsid w:val="004D546D"/>
    <w:rsid w:val="004D62E6"/>
    <w:rsid w:val="004D7D8F"/>
    <w:rsid w:val="004E0BEF"/>
    <w:rsid w:val="004E1455"/>
    <w:rsid w:val="004E1867"/>
    <w:rsid w:val="004E37B7"/>
    <w:rsid w:val="004E50B9"/>
    <w:rsid w:val="004E7327"/>
    <w:rsid w:val="004E7F72"/>
    <w:rsid w:val="004F0671"/>
    <w:rsid w:val="004F2378"/>
    <w:rsid w:val="004F568A"/>
    <w:rsid w:val="004F78C5"/>
    <w:rsid w:val="004F7C19"/>
    <w:rsid w:val="005009E1"/>
    <w:rsid w:val="0050210D"/>
    <w:rsid w:val="005021DF"/>
    <w:rsid w:val="005033C5"/>
    <w:rsid w:val="00504048"/>
    <w:rsid w:val="0050434D"/>
    <w:rsid w:val="00504C1A"/>
    <w:rsid w:val="0050502A"/>
    <w:rsid w:val="00506510"/>
    <w:rsid w:val="00506C11"/>
    <w:rsid w:val="00507096"/>
    <w:rsid w:val="005076B7"/>
    <w:rsid w:val="00507C9C"/>
    <w:rsid w:val="00511106"/>
    <w:rsid w:val="005125DD"/>
    <w:rsid w:val="005129AE"/>
    <w:rsid w:val="00514CDD"/>
    <w:rsid w:val="00514EDC"/>
    <w:rsid w:val="005157D6"/>
    <w:rsid w:val="005162B2"/>
    <w:rsid w:val="00517601"/>
    <w:rsid w:val="0052087F"/>
    <w:rsid w:val="005211CF"/>
    <w:rsid w:val="005225A7"/>
    <w:rsid w:val="00522CF7"/>
    <w:rsid w:val="005246CD"/>
    <w:rsid w:val="00525001"/>
    <w:rsid w:val="00526835"/>
    <w:rsid w:val="00530155"/>
    <w:rsid w:val="005306F3"/>
    <w:rsid w:val="0053165A"/>
    <w:rsid w:val="00531F29"/>
    <w:rsid w:val="00532378"/>
    <w:rsid w:val="00532A62"/>
    <w:rsid w:val="00532EC8"/>
    <w:rsid w:val="00533D57"/>
    <w:rsid w:val="005342D3"/>
    <w:rsid w:val="005353EC"/>
    <w:rsid w:val="00536C28"/>
    <w:rsid w:val="00540CDA"/>
    <w:rsid w:val="00540FD9"/>
    <w:rsid w:val="0054123E"/>
    <w:rsid w:val="00541AF7"/>
    <w:rsid w:val="00543CF8"/>
    <w:rsid w:val="00545822"/>
    <w:rsid w:val="0054658C"/>
    <w:rsid w:val="005505EF"/>
    <w:rsid w:val="0055078E"/>
    <w:rsid w:val="005511AD"/>
    <w:rsid w:val="005529AB"/>
    <w:rsid w:val="00554623"/>
    <w:rsid w:val="00554AAB"/>
    <w:rsid w:val="0055655F"/>
    <w:rsid w:val="00556977"/>
    <w:rsid w:val="00557496"/>
    <w:rsid w:val="0056002F"/>
    <w:rsid w:val="00560BAF"/>
    <w:rsid w:val="00560E54"/>
    <w:rsid w:val="0056121C"/>
    <w:rsid w:val="00563448"/>
    <w:rsid w:val="005644C9"/>
    <w:rsid w:val="005667D8"/>
    <w:rsid w:val="00567535"/>
    <w:rsid w:val="00570272"/>
    <w:rsid w:val="005715C4"/>
    <w:rsid w:val="00571BD9"/>
    <w:rsid w:val="005720B4"/>
    <w:rsid w:val="00572713"/>
    <w:rsid w:val="00573CD6"/>
    <w:rsid w:val="00580F79"/>
    <w:rsid w:val="00582FD3"/>
    <w:rsid w:val="0058344F"/>
    <w:rsid w:val="00585EA3"/>
    <w:rsid w:val="00586190"/>
    <w:rsid w:val="00586331"/>
    <w:rsid w:val="005864E1"/>
    <w:rsid w:val="005867C7"/>
    <w:rsid w:val="00586986"/>
    <w:rsid w:val="00592A1C"/>
    <w:rsid w:val="00593A3F"/>
    <w:rsid w:val="00593C9B"/>
    <w:rsid w:val="00593D86"/>
    <w:rsid w:val="005942DE"/>
    <w:rsid w:val="00594E5F"/>
    <w:rsid w:val="00597158"/>
    <w:rsid w:val="00597CC2"/>
    <w:rsid w:val="005A0191"/>
    <w:rsid w:val="005A2EB0"/>
    <w:rsid w:val="005A3DE6"/>
    <w:rsid w:val="005A539F"/>
    <w:rsid w:val="005A7695"/>
    <w:rsid w:val="005A78D8"/>
    <w:rsid w:val="005B1FED"/>
    <w:rsid w:val="005B26B3"/>
    <w:rsid w:val="005B47E4"/>
    <w:rsid w:val="005B4DAE"/>
    <w:rsid w:val="005B6C19"/>
    <w:rsid w:val="005B78DC"/>
    <w:rsid w:val="005C0508"/>
    <w:rsid w:val="005C0B3B"/>
    <w:rsid w:val="005C2523"/>
    <w:rsid w:val="005C5203"/>
    <w:rsid w:val="005C7897"/>
    <w:rsid w:val="005D0770"/>
    <w:rsid w:val="005D19BF"/>
    <w:rsid w:val="005D361E"/>
    <w:rsid w:val="005D393F"/>
    <w:rsid w:val="005D3E78"/>
    <w:rsid w:val="005D40DC"/>
    <w:rsid w:val="005D54EF"/>
    <w:rsid w:val="005E1821"/>
    <w:rsid w:val="005E1FBA"/>
    <w:rsid w:val="005E3073"/>
    <w:rsid w:val="005F0B17"/>
    <w:rsid w:val="005F18E5"/>
    <w:rsid w:val="005F1F70"/>
    <w:rsid w:val="005F2B08"/>
    <w:rsid w:val="006000F3"/>
    <w:rsid w:val="00601096"/>
    <w:rsid w:val="006011E4"/>
    <w:rsid w:val="00602095"/>
    <w:rsid w:val="00602145"/>
    <w:rsid w:val="00602266"/>
    <w:rsid w:val="00602966"/>
    <w:rsid w:val="00603023"/>
    <w:rsid w:val="00604708"/>
    <w:rsid w:val="00604B21"/>
    <w:rsid w:val="0060584C"/>
    <w:rsid w:val="00605855"/>
    <w:rsid w:val="006111C8"/>
    <w:rsid w:val="00611883"/>
    <w:rsid w:val="0061393D"/>
    <w:rsid w:val="006141DD"/>
    <w:rsid w:val="0061448C"/>
    <w:rsid w:val="006167B5"/>
    <w:rsid w:val="0062228E"/>
    <w:rsid w:val="006229CE"/>
    <w:rsid w:val="00623942"/>
    <w:rsid w:val="006244F3"/>
    <w:rsid w:val="00631BEA"/>
    <w:rsid w:val="00632955"/>
    <w:rsid w:val="00633F8D"/>
    <w:rsid w:val="006341A2"/>
    <w:rsid w:val="006346C8"/>
    <w:rsid w:val="00634B30"/>
    <w:rsid w:val="006366A8"/>
    <w:rsid w:val="00641082"/>
    <w:rsid w:val="00642F96"/>
    <w:rsid w:val="00646112"/>
    <w:rsid w:val="006469B8"/>
    <w:rsid w:val="006473AA"/>
    <w:rsid w:val="006478D9"/>
    <w:rsid w:val="00650B33"/>
    <w:rsid w:val="00650C67"/>
    <w:rsid w:val="00651A48"/>
    <w:rsid w:val="00651A80"/>
    <w:rsid w:val="00652FC8"/>
    <w:rsid w:val="006541D1"/>
    <w:rsid w:val="006544C0"/>
    <w:rsid w:val="006550D7"/>
    <w:rsid w:val="00655AD7"/>
    <w:rsid w:val="006573D7"/>
    <w:rsid w:val="00660D58"/>
    <w:rsid w:val="0066171E"/>
    <w:rsid w:val="00662411"/>
    <w:rsid w:val="00665909"/>
    <w:rsid w:val="00667FDF"/>
    <w:rsid w:val="00672AA6"/>
    <w:rsid w:val="00674B88"/>
    <w:rsid w:val="00674DB6"/>
    <w:rsid w:val="00681F2E"/>
    <w:rsid w:val="00682AFA"/>
    <w:rsid w:val="00682DD0"/>
    <w:rsid w:val="0068576E"/>
    <w:rsid w:val="00690089"/>
    <w:rsid w:val="006910A0"/>
    <w:rsid w:val="006910E7"/>
    <w:rsid w:val="00691261"/>
    <w:rsid w:val="00693943"/>
    <w:rsid w:val="00694DEF"/>
    <w:rsid w:val="006953C9"/>
    <w:rsid w:val="00695DDB"/>
    <w:rsid w:val="00696E8E"/>
    <w:rsid w:val="00697274"/>
    <w:rsid w:val="00697B5D"/>
    <w:rsid w:val="006A1E00"/>
    <w:rsid w:val="006A2126"/>
    <w:rsid w:val="006A5681"/>
    <w:rsid w:val="006A5D67"/>
    <w:rsid w:val="006A75F0"/>
    <w:rsid w:val="006B1DD4"/>
    <w:rsid w:val="006B1EBB"/>
    <w:rsid w:val="006B21FC"/>
    <w:rsid w:val="006B3039"/>
    <w:rsid w:val="006B311C"/>
    <w:rsid w:val="006B3BC6"/>
    <w:rsid w:val="006B60B4"/>
    <w:rsid w:val="006B7292"/>
    <w:rsid w:val="006B776F"/>
    <w:rsid w:val="006C0EBA"/>
    <w:rsid w:val="006C1C8B"/>
    <w:rsid w:val="006C4192"/>
    <w:rsid w:val="006C4914"/>
    <w:rsid w:val="006D0105"/>
    <w:rsid w:val="006D0343"/>
    <w:rsid w:val="006D03AA"/>
    <w:rsid w:val="006D06FA"/>
    <w:rsid w:val="006D18BE"/>
    <w:rsid w:val="006D1A62"/>
    <w:rsid w:val="006D2404"/>
    <w:rsid w:val="006D2CB7"/>
    <w:rsid w:val="006D318A"/>
    <w:rsid w:val="006D7373"/>
    <w:rsid w:val="006D7A27"/>
    <w:rsid w:val="006D7ED2"/>
    <w:rsid w:val="006E0D35"/>
    <w:rsid w:val="006E2207"/>
    <w:rsid w:val="006E2DB1"/>
    <w:rsid w:val="006E4510"/>
    <w:rsid w:val="006E7BE5"/>
    <w:rsid w:val="006F0600"/>
    <w:rsid w:val="006F0612"/>
    <w:rsid w:val="006F0B2E"/>
    <w:rsid w:val="006F49C7"/>
    <w:rsid w:val="006F5BDD"/>
    <w:rsid w:val="006F7384"/>
    <w:rsid w:val="006F7BB4"/>
    <w:rsid w:val="006F7D27"/>
    <w:rsid w:val="007000E4"/>
    <w:rsid w:val="007004F3"/>
    <w:rsid w:val="00700970"/>
    <w:rsid w:val="00701108"/>
    <w:rsid w:val="00701343"/>
    <w:rsid w:val="007037D5"/>
    <w:rsid w:val="007039EF"/>
    <w:rsid w:val="0070427C"/>
    <w:rsid w:val="007044AC"/>
    <w:rsid w:val="00710E75"/>
    <w:rsid w:val="00710F1B"/>
    <w:rsid w:val="0071131A"/>
    <w:rsid w:val="00711FDB"/>
    <w:rsid w:val="0071379C"/>
    <w:rsid w:val="00713DD9"/>
    <w:rsid w:val="00714E73"/>
    <w:rsid w:val="007207DB"/>
    <w:rsid w:val="007215F8"/>
    <w:rsid w:val="0072216A"/>
    <w:rsid w:val="00722D75"/>
    <w:rsid w:val="0072341D"/>
    <w:rsid w:val="00724405"/>
    <w:rsid w:val="00724410"/>
    <w:rsid w:val="00725691"/>
    <w:rsid w:val="00725969"/>
    <w:rsid w:val="00731037"/>
    <w:rsid w:val="00732760"/>
    <w:rsid w:val="00734997"/>
    <w:rsid w:val="00734A16"/>
    <w:rsid w:val="00735FEB"/>
    <w:rsid w:val="0073732C"/>
    <w:rsid w:val="007402DC"/>
    <w:rsid w:val="007406FF"/>
    <w:rsid w:val="00743612"/>
    <w:rsid w:val="00743A2A"/>
    <w:rsid w:val="00743B8E"/>
    <w:rsid w:val="00744293"/>
    <w:rsid w:val="007470DA"/>
    <w:rsid w:val="00747C6A"/>
    <w:rsid w:val="00750509"/>
    <w:rsid w:val="00750B79"/>
    <w:rsid w:val="0075420E"/>
    <w:rsid w:val="00756914"/>
    <w:rsid w:val="0075712F"/>
    <w:rsid w:val="0075746F"/>
    <w:rsid w:val="00760F03"/>
    <w:rsid w:val="0076590B"/>
    <w:rsid w:val="0076599C"/>
    <w:rsid w:val="00766F00"/>
    <w:rsid w:val="007723C9"/>
    <w:rsid w:val="007726E9"/>
    <w:rsid w:val="0077340D"/>
    <w:rsid w:val="00773EEF"/>
    <w:rsid w:val="00776907"/>
    <w:rsid w:val="00777729"/>
    <w:rsid w:val="007806F5"/>
    <w:rsid w:val="00787ABB"/>
    <w:rsid w:val="00787C48"/>
    <w:rsid w:val="00787F1C"/>
    <w:rsid w:val="00790AED"/>
    <w:rsid w:val="00791AE6"/>
    <w:rsid w:val="007926E0"/>
    <w:rsid w:val="00795A06"/>
    <w:rsid w:val="007962BA"/>
    <w:rsid w:val="00797D38"/>
    <w:rsid w:val="007A01B3"/>
    <w:rsid w:val="007A0A66"/>
    <w:rsid w:val="007A2FB9"/>
    <w:rsid w:val="007A347E"/>
    <w:rsid w:val="007A3531"/>
    <w:rsid w:val="007A3882"/>
    <w:rsid w:val="007A420B"/>
    <w:rsid w:val="007A50F9"/>
    <w:rsid w:val="007A5C3F"/>
    <w:rsid w:val="007A5EDA"/>
    <w:rsid w:val="007A6BCE"/>
    <w:rsid w:val="007B0973"/>
    <w:rsid w:val="007B545F"/>
    <w:rsid w:val="007B592A"/>
    <w:rsid w:val="007B62A9"/>
    <w:rsid w:val="007B6C9F"/>
    <w:rsid w:val="007C57F8"/>
    <w:rsid w:val="007D101D"/>
    <w:rsid w:val="007D11FF"/>
    <w:rsid w:val="007D12AC"/>
    <w:rsid w:val="007D1E16"/>
    <w:rsid w:val="007D50A7"/>
    <w:rsid w:val="007D7738"/>
    <w:rsid w:val="007D7981"/>
    <w:rsid w:val="007D7A29"/>
    <w:rsid w:val="007E025D"/>
    <w:rsid w:val="007E0ED7"/>
    <w:rsid w:val="007E38CC"/>
    <w:rsid w:val="007E3D4E"/>
    <w:rsid w:val="007F1E95"/>
    <w:rsid w:val="007F23CD"/>
    <w:rsid w:val="007F23D1"/>
    <w:rsid w:val="007F4384"/>
    <w:rsid w:val="007F47D7"/>
    <w:rsid w:val="007F5835"/>
    <w:rsid w:val="007F5E36"/>
    <w:rsid w:val="007F71E5"/>
    <w:rsid w:val="00801F59"/>
    <w:rsid w:val="00802761"/>
    <w:rsid w:val="00802A1C"/>
    <w:rsid w:val="008032FC"/>
    <w:rsid w:val="0080500B"/>
    <w:rsid w:val="00805A92"/>
    <w:rsid w:val="00806BF1"/>
    <w:rsid w:val="008109EB"/>
    <w:rsid w:val="00811DD9"/>
    <w:rsid w:val="00813E58"/>
    <w:rsid w:val="00813EBD"/>
    <w:rsid w:val="0081422F"/>
    <w:rsid w:val="008147CD"/>
    <w:rsid w:val="0081512E"/>
    <w:rsid w:val="00815507"/>
    <w:rsid w:val="00822812"/>
    <w:rsid w:val="008270DC"/>
    <w:rsid w:val="008312F4"/>
    <w:rsid w:val="00831392"/>
    <w:rsid w:val="008341E7"/>
    <w:rsid w:val="008353F4"/>
    <w:rsid w:val="008356CA"/>
    <w:rsid w:val="00835CAF"/>
    <w:rsid w:val="00837148"/>
    <w:rsid w:val="00841254"/>
    <w:rsid w:val="00842360"/>
    <w:rsid w:val="00843642"/>
    <w:rsid w:val="00845D62"/>
    <w:rsid w:val="00847977"/>
    <w:rsid w:val="0085018D"/>
    <w:rsid w:val="00850874"/>
    <w:rsid w:val="00850A39"/>
    <w:rsid w:val="00854575"/>
    <w:rsid w:val="008551A0"/>
    <w:rsid w:val="00855392"/>
    <w:rsid w:val="00855F5C"/>
    <w:rsid w:val="00856567"/>
    <w:rsid w:val="00856650"/>
    <w:rsid w:val="008573AB"/>
    <w:rsid w:val="008575BA"/>
    <w:rsid w:val="0086054E"/>
    <w:rsid w:val="00860B54"/>
    <w:rsid w:val="00862EF6"/>
    <w:rsid w:val="008631D5"/>
    <w:rsid w:val="00864276"/>
    <w:rsid w:val="00864579"/>
    <w:rsid w:val="00864FD7"/>
    <w:rsid w:val="00866293"/>
    <w:rsid w:val="00867048"/>
    <w:rsid w:val="00867F3A"/>
    <w:rsid w:val="0087043D"/>
    <w:rsid w:val="0087084C"/>
    <w:rsid w:val="00873D93"/>
    <w:rsid w:val="00874380"/>
    <w:rsid w:val="00874666"/>
    <w:rsid w:val="008746F3"/>
    <w:rsid w:val="00874B1A"/>
    <w:rsid w:val="00877D78"/>
    <w:rsid w:val="00877E76"/>
    <w:rsid w:val="00880E98"/>
    <w:rsid w:val="00881EC5"/>
    <w:rsid w:val="0088255D"/>
    <w:rsid w:val="00882B20"/>
    <w:rsid w:val="00883541"/>
    <w:rsid w:val="00884143"/>
    <w:rsid w:val="00884173"/>
    <w:rsid w:val="00884E95"/>
    <w:rsid w:val="008851C2"/>
    <w:rsid w:val="0088591C"/>
    <w:rsid w:val="0088707C"/>
    <w:rsid w:val="00887778"/>
    <w:rsid w:val="008904B9"/>
    <w:rsid w:val="00891380"/>
    <w:rsid w:val="008951A3"/>
    <w:rsid w:val="00896434"/>
    <w:rsid w:val="008A0527"/>
    <w:rsid w:val="008A083E"/>
    <w:rsid w:val="008A087A"/>
    <w:rsid w:val="008A08A9"/>
    <w:rsid w:val="008A12D3"/>
    <w:rsid w:val="008A3737"/>
    <w:rsid w:val="008A3BFE"/>
    <w:rsid w:val="008A5018"/>
    <w:rsid w:val="008A5552"/>
    <w:rsid w:val="008A67E7"/>
    <w:rsid w:val="008A7D9F"/>
    <w:rsid w:val="008B2106"/>
    <w:rsid w:val="008B360E"/>
    <w:rsid w:val="008B37F1"/>
    <w:rsid w:val="008B3AA6"/>
    <w:rsid w:val="008B47CF"/>
    <w:rsid w:val="008B4870"/>
    <w:rsid w:val="008C0B00"/>
    <w:rsid w:val="008C1A45"/>
    <w:rsid w:val="008C20CC"/>
    <w:rsid w:val="008C24B1"/>
    <w:rsid w:val="008C2E03"/>
    <w:rsid w:val="008C3151"/>
    <w:rsid w:val="008C390A"/>
    <w:rsid w:val="008C4D38"/>
    <w:rsid w:val="008C5C32"/>
    <w:rsid w:val="008C68D0"/>
    <w:rsid w:val="008D05E6"/>
    <w:rsid w:val="008D12BE"/>
    <w:rsid w:val="008D23C2"/>
    <w:rsid w:val="008D2D99"/>
    <w:rsid w:val="008D37AB"/>
    <w:rsid w:val="008D6FA7"/>
    <w:rsid w:val="008D710D"/>
    <w:rsid w:val="008D7A44"/>
    <w:rsid w:val="008D7ECD"/>
    <w:rsid w:val="008E2548"/>
    <w:rsid w:val="008E3451"/>
    <w:rsid w:val="008E3EC8"/>
    <w:rsid w:val="008E6B4B"/>
    <w:rsid w:val="008E6E1F"/>
    <w:rsid w:val="008E780C"/>
    <w:rsid w:val="008F3082"/>
    <w:rsid w:val="008F38C6"/>
    <w:rsid w:val="008F3AFF"/>
    <w:rsid w:val="008F3F1F"/>
    <w:rsid w:val="008F57B2"/>
    <w:rsid w:val="008F6B7E"/>
    <w:rsid w:val="00900DA4"/>
    <w:rsid w:val="00901287"/>
    <w:rsid w:val="009013BC"/>
    <w:rsid w:val="009017DA"/>
    <w:rsid w:val="00901B05"/>
    <w:rsid w:val="00901BF1"/>
    <w:rsid w:val="0090260D"/>
    <w:rsid w:val="0090362D"/>
    <w:rsid w:val="00903A15"/>
    <w:rsid w:val="00903B5F"/>
    <w:rsid w:val="009056AD"/>
    <w:rsid w:val="00906041"/>
    <w:rsid w:val="00906A98"/>
    <w:rsid w:val="0091038C"/>
    <w:rsid w:val="00911A03"/>
    <w:rsid w:val="00912416"/>
    <w:rsid w:val="00912690"/>
    <w:rsid w:val="00912F2E"/>
    <w:rsid w:val="00915328"/>
    <w:rsid w:val="009155CD"/>
    <w:rsid w:val="00915AEC"/>
    <w:rsid w:val="00921599"/>
    <w:rsid w:val="009216E3"/>
    <w:rsid w:val="00921875"/>
    <w:rsid w:val="00925A17"/>
    <w:rsid w:val="00925FBC"/>
    <w:rsid w:val="009266C1"/>
    <w:rsid w:val="009273B8"/>
    <w:rsid w:val="00931878"/>
    <w:rsid w:val="0093193C"/>
    <w:rsid w:val="009328BC"/>
    <w:rsid w:val="009365F5"/>
    <w:rsid w:val="0093768A"/>
    <w:rsid w:val="009405A4"/>
    <w:rsid w:val="009415C4"/>
    <w:rsid w:val="0094626A"/>
    <w:rsid w:val="009476FC"/>
    <w:rsid w:val="0095272D"/>
    <w:rsid w:val="0095338E"/>
    <w:rsid w:val="00955700"/>
    <w:rsid w:val="00955895"/>
    <w:rsid w:val="00961E52"/>
    <w:rsid w:val="00964971"/>
    <w:rsid w:val="00966765"/>
    <w:rsid w:val="00967526"/>
    <w:rsid w:val="00967793"/>
    <w:rsid w:val="009677A8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486B"/>
    <w:rsid w:val="00987E9D"/>
    <w:rsid w:val="009900E5"/>
    <w:rsid w:val="009903F9"/>
    <w:rsid w:val="00991214"/>
    <w:rsid w:val="00993C7E"/>
    <w:rsid w:val="00993D7C"/>
    <w:rsid w:val="00994E2E"/>
    <w:rsid w:val="00995000"/>
    <w:rsid w:val="009968A2"/>
    <w:rsid w:val="009968FE"/>
    <w:rsid w:val="00996948"/>
    <w:rsid w:val="00997E97"/>
    <w:rsid w:val="00997EA5"/>
    <w:rsid w:val="009A4043"/>
    <w:rsid w:val="009A60B7"/>
    <w:rsid w:val="009A64EF"/>
    <w:rsid w:val="009B1E32"/>
    <w:rsid w:val="009B749F"/>
    <w:rsid w:val="009B7733"/>
    <w:rsid w:val="009C0316"/>
    <w:rsid w:val="009C0B0E"/>
    <w:rsid w:val="009C1394"/>
    <w:rsid w:val="009C3782"/>
    <w:rsid w:val="009C4DDC"/>
    <w:rsid w:val="009C555E"/>
    <w:rsid w:val="009C62BA"/>
    <w:rsid w:val="009C713B"/>
    <w:rsid w:val="009C7629"/>
    <w:rsid w:val="009D0C2D"/>
    <w:rsid w:val="009D1BAF"/>
    <w:rsid w:val="009D245B"/>
    <w:rsid w:val="009D3AF0"/>
    <w:rsid w:val="009D3FDB"/>
    <w:rsid w:val="009D4FAB"/>
    <w:rsid w:val="009D738E"/>
    <w:rsid w:val="009D7DAF"/>
    <w:rsid w:val="009D7EF9"/>
    <w:rsid w:val="009E186E"/>
    <w:rsid w:val="009E2301"/>
    <w:rsid w:val="009E31C0"/>
    <w:rsid w:val="009E3479"/>
    <w:rsid w:val="009E535D"/>
    <w:rsid w:val="009E7802"/>
    <w:rsid w:val="009E7FB3"/>
    <w:rsid w:val="009F0BB9"/>
    <w:rsid w:val="009F1165"/>
    <w:rsid w:val="009F1556"/>
    <w:rsid w:val="009F1A8F"/>
    <w:rsid w:val="009F3FA9"/>
    <w:rsid w:val="009F47E2"/>
    <w:rsid w:val="009F639A"/>
    <w:rsid w:val="009F75E9"/>
    <w:rsid w:val="00A00F15"/>
    <w:rsid w:val="00A02471"/>
    <w:rsid w:val="00A03230"/>
    <w:rsid w:val="00A04876"/>
    <w:rsid w:val="00A0531A"/>
    <w:rsid w:val="00A0556A"/>
    <w:rsid w:val="00A06144"/>
    <w:rsid w:val="00A113A5"/>
    <w:rsid w:val="00A11D47"/>
    <w:rsid w:val="00A12776"/>
    <w:rsid w:val="00A12DA9"/>
    <w:rsid w:val="00A13D53"/>
    <w:rsid w:val="00A149A5"/>
    <w:rsid w:val="00A15ABC"/>
    <w:rsid w:val="00A16247"/>
    <w:rsid w:val="00A16391"/>
    <w:rsid w:val="00A20DE4"/>
    <w:rsid w:val="00A21411"/>
    <w:rsid w:val="00A21F49"/>
    <w:rsid w:val="00A229AB"/>
    <w:rsid w:val="00A23396"/>
    <w:rsid w:val="00A23D4C"/>
    <w:rsid w:val="00A24257"/>
    <w:rsid w:val="00A254FB"/>
    <w:rsid w:val="00A261F7"/>
    <w:rsid w:val="00A301BC"/>
    <w:rsid w:val="00A303E9"/>
    <w:rsid w:val="00A30898"/>
    <w:rsid w:val="00A317F6"/>
    <w:rsid w:val="00A31EB9"/>
    <w:rsid w:val="00A32D05"/>
    <w:rsid w:val="00A345C8"/>
    <w:rsid w:val="00A362B6"/>
    <w:rsid w:val="00A36696"/>
    <w:rsid w:val="00A369C0"/>
    <w:rsid w:val="00A36B96"/>
    <w:rsid w:val="00A3715C"/>
    <w:rsid w:val="00A4024B"/>
    <w:rsid w:val="00A423C4"/>
    <w:rsid w:val="00A435B4"/>
    <w:rsid w:val="00A47ABE"/>
    <w:rsid w:val="00A5016D"/>
    <w:rsid w:val="00A5029A"/>
    <w:rsid w:val="00A50977"/>
    <w:rsid w:val="00A50ACC"/>
    <w:rsid w:val="00A51641"/>
    <w:rsid w:val="00A517D8"/>
    <w:rsid w:val="00A51AAA"/>
    <w:rsid w:val="00A53425"/>
    <w:rsid w:val="00A53C60"/>
    <w:rsid w:val="00A546D4"/>
    <w:rsid w:val="00A54B87"/>
    <w:rsid w:val="00A56CDD"/>
    <w:rsid w:val="00A61B51"/>
    <w:rsid w:val="00A61DCF"/>
    <w:rsid w:val="00A61EE9"/>
    <w:rsid w:val="00A62ECA"/>
    <w:rsid w:val="00A644B7"/>
    <w:rsid w:val="00A65DD3"/>
    <w:rsid w:val="00A66B24"/>
    <w:rsid w:val="00A67B64"/>
    <w:rsid w:val="00A708E2"/>
    <w:rsid w:val="00A7221F"/>
    <w:rsid w:val="00A74487"/>
    <w:rsid w:val="00A74D70"/>
    <w:rsid w:val="00A75D32"/>
    <w:rsid w:val="00A814C4"/>
    <w:rsid w:val="00A81C0B"/>
    <w:rsid w:val="00A8376B"/>
    <w:rsid w:val="00A84987"/>
    <w:rsid w:val="00A87CE2"/>
    <w:rsid w:val="00A903E9"/>
    <w:rsid w:val="00A92D35"/>
    <w:rsid w:val="00A93C31"/>
    <w:rsid w:val="00A947DB"/>
    <w:rsid w:val="00A96924"/>
    <w:rsid w:val="00AA0321"/>
    <w:rsid w:val="00AA0373"/>
    <w:rsid w:val="00AA1876"/>
    <w:rsid w:val="00AA2B13"/>
    <w:rsid w:val="00AA3157"/>
    <w:rsid w:val="00AA4530"/>
    <w:rsid w:val="00AA712F"/>
    <w:rsid w:val="00AA76C8"/>
    <w:rsid w:val="00AB052C"/>
    <w:rsid w:val="00AB2C90"/>
    <w:rsid w:val="00AB3CD7"/>
    <w:rsid w:val="00AB5BB4"/>
    <w:rsid w:val="00AB71B7"/>
    <w:rsid w:val="00AB7697"/>
    <w:rsid w:val="00AB7FAF"/>
    <w:rsid w:val="00AC191C"/>
    <w:rsid w:val="00AC3A79"/>
    <w:rsid w:val="00AC66AB"/>
    <w:rsid w:val="00AC736C"/>
    <w:rsid w:val="00AD1844"/>
    <w:rsid w:val="00AD19FA"/>
    <w:rsid w:val="00AD4009"/>
    <w:rsid w:val="00AD50A9"/>
    <w:rsid w:val="00AD6E5D"/>
    <w:rsid w:val="00AD7837"/>
    <w:rsid w:val="00AE4AA1"/>
    <w:rsid w:val="00AE4B99"/>
    <w:rsid w:val="00AE5376"/>
    <w:rsid w:val="00AE5CD6"/>
    <w:rsid w:val="00AF0ED5"/>
    <w:rsid w:val="00AF3D8B"/>
    <w:rsid w:val="00AF3EE2"/>
    <w:rsid w:val="00AF51AF"/>
    <w:rsid w:val="00AF5551"/>
    <w:rsid w:val="00AF65E1"/>
    <w:rsid w:val="00B0157C"/>
    <w:rsid w:val="00B019F8"/>
    <w:rsid w:val="00B02047"/>
    <w:rsid w:val="00B02495"/>
    <w:rsid w:val="00B02E27"/>
    <w:rsid w:val="00B030D5"/>
    <w:rsid w:val="00B03423"/>
    <w:rsid w:val="00B047FE"/>
    <w:rsid w:val="00B05B80"/>
    <w:rsid w:val="00B05C3D"/>
    <w:rsid w:val="00B0660A"/>
    <w:rsid w:val="00B06EC5"/>
    <w:rsid w:val="00B11F8A"/>
    <w:rsid w:val="00B12582"/>
    <w:rsid w:val="00B13560"/>
    <w:rsid w:val="00B139DB"/>
    <w:rsid w:val="00B15F27"/>
    <w:rsid w:val="00B21BCE"/>
    <w:rsid w:val="00B232A3"/>
    <w:rsid w:val="00B23644"/>
    <w:rsid w:val="00B26ACA"/>
    <w:rsid w:val="00B26F12"/>
    <w:rsid w:val="00B27438"/>
    <w:rsid w:val="00B27C36"/>
    <w:rsid w:val="00B30ED8"/>
    <w:rsid w:val="00B31324"/>
    <w:rsid w:val="00B31B37"/>
    <w:rsid w:val="00B31DD5"/>
    <w:rsid w:val="00B34084"/>
    <w:rsid w:val="00B370C8"/>
    <w:rsid w:val="00B410CB"/>
    <w:rsid w:val="00B4160B"/>
    <w:rsid w:val="00B42369"/>
    <w:rsid w:val="00B43BBA"/>
    <w:rsid w:val="00B43D9B"/>
    <w:rsid w:val="00B46392"/>
    <w:rsid w:val="00B514BE"/>
    <w:rsid w:val="00B52B63"/>
    <w:rsid w:val="00B52DF8"/>
    <w:rsid w:val="00B53514"/>
    <w:rsid w:val="00B53884"/>
    <w:rsid w:val="00B56492"/>
    <w:rsid w:val="00B62D83"/>
    <w:rsid w:val="00B62EE7"/>
    <w:rsid w:val="00B633C9"/>
    <w:rsid w:val="00B634F2"/>
    <w:rsid w:val="00B647D4"/>
    <w:rsid w:val="00B64C79"/>
    <w:rsid w:val="00B657A4"/>
    <w:rsid w:val="00B658F3"/>
    <w:rsid w:val="00B6598C"/>
    <w:rsid w:val="00B66C26"/>
    <w:rsid w:val="00B670E2"/>
    <w:rsid w:val="00B67709"/>
    <w:rsid w:val="00B712E8"/>
    <w:rsid w:val="00B73691"/>
    <w:rsid w:val="00B7697F"/>
    <w:rsid w:val="00B8031D"/>
    <w:rsid w:val="00B81CFD"/>
    <w:rsid w:val="00B827D3"/>
    <w:rsid w:val="00B82ABC"/>
    <w:rsid w:val="00B82C27"/>
    <w:rsid w:val="00B848E8"/>
    <w:rsid w:val="00B854D1"/>
    <w:rsid w:val="00B8585C"/>
    <w:rsid w:val="00B8661C"/>
    <w:rsid w:val="00B871EF"/>
    <w:rsid w:val="00B878AF"/>
    <w:rsid w:val="00B878E7"/>
    <w:rsid w:val="00B93176"/>
    <w:rsid w:val="00B93DBA"/>
    <w:rsid w:val="00B94333"/>
    <w:rsid w:val="00B947E6"/>
    <w:rsid w:val="00B9480F"/>
    <w:rsid w:val="00B94F38"/>
    <w:rsid w:val="00B96AD4"/>
    <w:rsid w:val="00B97659"/>
    <w:rsid w:val="00BA0273"/>
    <w:rsid w:val="00BA07C6"/>
    <w:rsid w:val="00BA09AF"/>
    <w:rsid w:val="00BA0F62"/>
    <w:rsid w:val="00BA1D33"/>
    <w:rsid w:val="00BA487B"/>
    <w:rsid w:val="00BA4B3C"/>
    <w:rsid w:val="00BA4BEF"/>
    <w:rsid w:val="00BA608C"/>
    <w:rsid w:val="00BB0809"/>
    <w:rsid w:val="00BB2496"/>
    <w:rsid w:val="00BB2ACB"/>
    <w:rsid w:val="00BB4B60"/>
    <w:rsid w:val="00BB6404"/>
    <w:rsid w:val="00BB6A95"/>
    <w:rsid w:val="00BC1707"/>
    <w:rsid w:val="00BC183F"/>
    <w:rsid w:val="00BC1A9D"/>
    <w:rsid w:val="00BC1D5A"/>
    <w:rsid w:val="00BC47B9"/>
    <w:rsid w:val="00BC62B2"/>
    <w:rsid w:val="00BD5A22"/>
    <w:rsid w:val="00BD7DC0"/>
    <w:rsid w:val="00BD7EAD"/>
    <w:rsid w:val="00BE0407"/>
    <w:rsid w:val="00BE04E0"/>
    <w:rsid w:val="00BE2B0A"/>
    <w:rsid w:val="00BE2CBF"/>
    <w:rsid w:val="00BE417D"/>
    <w:rsid w:val="00BE448E"/>
    <w:rsid w:val="00BE46F2"/>
    <w:rsid w:val="00BE4A0D"/>
    <w:rsid w:val="00BE52D6"/>
    <w:rsid w:val="00BE5F39"/>
    <w:rsid w:val="00BF01DE"/>
    <w:rsid w:val="00BF4E9A"/>
    <w:rsid w:val="00BF6C0B"/>
    <w:rsid w:val="00BF7032"/>
    <w:rsid w:val="00C00CC3"/>
    <w:rsid w:val="00C01203"/>
    <w:rsid w:val="00C017DB"/>
    <w:rsid w:val="00C031B2"/>
    <w:rsid w:val="00C07A12"/>
    <w:rsid w:val="00C07CF0"/>
    <w:rsid w:val="00C1059A"/>
    <w:rsid w:val="00C11A50"/>
    <w:rsid w:val="00C14766"/>
    <w:rsid w:val="00C154F2"/>
    <w:rsid w:val="00C16339"/>
    <w:rsid w:val="00C179C8"/>
    <w:rsid w:val="00C210E0"/>
    <w:rsid w:val="00C218BC"/>
    <w:rsid w:val="00C21FC8"/>
    <w:rsid w:val="00C23C46"/>
    <w:rsid w:val="00C2471F"/>
    <w:rsid w:val="00C268B6"/>
    <w:rsid w:val="00C31CEA"/>
    <w:rsid w:val="00C3247C"/>
    <w:rsid w:val="00C35DEF"/>
    <w:rsid w:val="00C37707"/>
    <w:rsid w:val="00C37B4F"/>
    <w:rsid w:val="00C40826"/>
    <w:rsid w:val="00C43319"/>
    <w:rsid w:val="00C43718"/>
    <w:rsid w:val="00C46C5E"/>
    <w:rsid w:val="00C52595"/>
    <w:rsid w:val="00C529F2"/>
    <w:rsid w:val="00C5387B"/>
    <w:rsid w:val="00C54DFC"/>
    <w:rsid w:val="00C5517F"/>
    <w:rsid w:val="00C578DD"/>
    <w:rsid w:val="00C6203D"/>
    <w:rsid w:val="00C62758"/>
    <w:rsid w:val="00C643B9"/>
    <w:rsid w:val="00C653BF"/>
    <w:rsid w:val="00C654A3"/>
    <w:rsid w:val="00C672E6"/>
    <w:rsid w:val="00C70FC4"/>
    <w:rsid w:val="00C72D4F"/>
    <w:rsid w:val="00C73A58"/>
    <w:rsid w:val="00C74344"/>
    <w:rsid w:val="00C74359"/>
    <w:rsid w:val="00C7462E"/>
    <w:rsid w:val="00C75DBA"/>
    <w:rsid w:val="00C764C3"/>
    <w:rsid w:val="00C77425"/>
    <w:rsid w:val="00C80631"/>
    <w:rsid w:val="00C82B8C"/>
    <w:rsid w:val="00C852F3"/>
    <w:rsid w:val="00C85EB0"/>
    <w:rsid w:val="00C870BF"/>
    <w:rsid w:val="00C8753D"/>
    <w:rsid w:val="00C87B81"/>
    <w:rsid w:val="00C90E3A"/>
    <w:rsid w:val="00C91077"/>
    <w:rsid w:val="00C92CC4"/>
    <w:rsid w:val="00C93100"/>
    <w:rsid w:val="00C94647"/>
    <w:rsid w:val="00C95095"/>
    <w:rsid w:val="00C96C14"/>
    <w:rsid w:val="00C972E5"/>
    <w:rsid w:val="00C9785D"/>
    <w:rsid w:val="00C97A7F"/>
    <w:rsid w:val="00C97B2F"/>
    <w:rsid w:val="00CA0310"/>
    <w:rsid w:val="00CA168B"/>
    <w:rsid w:val="00CA4AB0"/>
    <w:rsid w:val="00CA5728"/>
    <w:rsid w:val="00CA7715"/>
    <w:rsid w:val="00CA7F6A"/>
    <w:rsid w:val="00CB16D4"/>
    <w:rsid w:val="00CB1C28"/>
    <w:rsid w:val="00CB2E55"/>
    <w:rsid w:val="00CB377A"/>
    <w:rsid w:val="00CB4BBD"/>
    <w:rsid w:val="00CB7691"/>
    <w:rsid w:val="00CC22C7"/>
    <w:rsid w:val="00CC2752"/>
    <w:rsid w:val="00CC60A7"/>
    <w:rsid w:val="00CC7A2F"/>
    <w:rsid w:val="00CD00BC"/>
    <w:rsid w:val="00CD068B"/>
    <w:rsid w:val="00CD3C1E"/>
    <w:rsid w:val="00CD5098"/>
    <w:rsid w:val="00CD7437"/>
    <w:rsid w:val="00CE0A96"/>
    <w:rsid w:val="00CE1000"/>
    <w:rsid w:val="00CE295C"/>
    <w:rsid w:val="00CE3492"/>
    <w:rsid w:val="00CE60CB"/>
    <w:rsid w:val="00CE6467"/>
    <w:rsid w:val="00CE70E7"/>
    <w:rsid w:val="00CE7748"/>
    <w:rsid w:val="00CE7E24"/>
    <w:rsid w:val="00CF0B3C"/>
    <w:rsid w:val="00CF172D"/>
    <w:rsid w:val="00CF1CDB"/>
    <w:rsid w:val="00CF2C4A"/>
    <w:rsid w:val="00CF331F"/>
    <w:rsid w:val="00CF39A5"/>
    <w:rsid w:val="00CF4008"/>
    <w:rsid w:val="00CF4A0C"/>
    <w:rsid w:val="00CF5684"/>
    <w:rsid w:val="00CF6234"/>
    <w:rsid w:val="00CF67E0"/>
    <w:rsid w:val="00CF6BBD"/>
    <w:rsid w:val="00CF7DDD"/>
    <w:rsid w:val="00D0056A"/>
    <w:rsid w:val="00D0057B"/>
    <w:rsid w:val="00D008AA"/>
    <w:rsid w:val="00D02EF2"/>
    <w:rsid w:val="00D07062"/>
    <w:rsid w:val="00D07D97"/>
    <w:rsid w:val="00D1297F"/>
    <w:rsid w:val="00D12B66"/>
    <w:rsid w:val="00D13405"/>
    <w:rsid w:val="00D16850"/>
    <w:rsid w:val="00D242BA"/>
    <w:rsid w:val="00D253BE"/>
    <w:rsid w:val="00D2642D"/>
    <w:rsid w:val="00D27BBC"/>
    <w:rsid w:val="00D31221"/>
    <w:rsid w:val="00D31A1E"/>
    <w:rsid w:val="00D321F2"/>
    <w:rsid w:val="00D324AA"/>
    <w:rsid w:val="00D33E65"/>
    <w:rsid w:val="00D3416F"/>
    <w:rsid w:val="00D341F5"/>
    <w:rsid w:val="00D359C2"/>
    <w:rsid w:val="00D3605E"/>
    <w:rsid w:val="00D41647"/>
    <w:rsid w:val="00D41919"/>
    <w:rsid w:val="00D42704"/>
    <w:rsid w:val="00D428C3"/>
    <w:rsid w:val="00D43304"/>
    <w:rsid w:val="00D43359"/>
    <w:rsid w:val="00D43C5C"/>
    <w:rsid w:val="00D44227"/>
    <w:rsid w:val="00D44262"/>
    <w:rsid w:val="00D448D7"/>
    <w:rsid w:val="00D46B31"/>
    <w:rsid w:val="00D47CD1"/>
    <w:rsid w:val="00D50037"/>
    <w:rsid w:val="00D50755"/>
    <w:rsid w:val="00D53612"/>
    <w:rsid w:val="00D53696"/>
    <w:rsid w:val="00D5466A"/>
    <w:rsid w:val="00D54690"/>
    <w:rsid w:val="00D57652"/>
    <w:rsid w:val="00D60000"/>
    <w:rsid w:val="00D62325"/>
    <w:rsid w:val="00D623DD"/>
    <w:rsid w:val="00D6266B"/>
    <w:rsid w:val="00D63306"/>
    <w:rsid w:val="00D650D0"/>
    <w:rsid w:val="00D662A4"/>
    <w:rsid w:val="00D70344"/>
    <w:rsid w:val="00D713AE"/>
    <w:rsid w:val="00D72F27"/>
    <w:rsid w:val="00D73AE3"/>
    <w:rsid w:val="00D759BF"/>
    <w:rsid w:val="00D774B3"/>
    <w:rsid w:val="00D8000C"/>
    <w:rsid w:val="00D817E9"/>
    <w:rsid w:val="00D82050"/>
    <w:rsid w:val="00D85675"/>
    <w:rsid w:val="00D85739"/>
    <w:rsid w:val="00D85E6C"/>
    <w:rsid w:val="00D87A6D"/>
    <w:rsid w:val="00D93947"/>
    <w:rsid w:val="00D93C38"/>
    <w:rsid w:val="00D93F24"/>
    <w:rsid w:val="00D97ACA"/>
    <w:rsid w:val="00DA0138"/>
    <w:rsid w:val="00DA099C"/>
    <w:rsid w:val="00DA3446"/>
    <w:rsid w:val="00DA3794"/>
    <w:rsid w:val="00DA38E5"/>
    <w:rsid w:val="00DA459A"/>
    <w:rsid w:val="00DA514D"/>
    <w:rsid w:val="00DA5D78"/>
    <w:rsid w:val="00DA62FB"/>
    <w:rsid w:val="00DA6DF4"/>
    <w:rsid w:val="00DB1D05"/>
    <w:rsid w:val="00DB2740"/>
    <w:rsid w:val="00DB2AC5"/>
    <w:rsid w:val="00DB2ED0"/>
    <w:rsid w:val="00DB3F8A"/>
    <w:rsid w:val="00DB55C3"/>
    <w:rsid w:val="00DB5A51"/>
    <w:rsid w:val="00DB5AFA"/>
    <w:rsid w:val="00DB646F"/>
    <w:rsid w:val="00DB6CBB"/>
    <w:rsid w:val="00DC1542"/>
    <w:rsid w:val="00DC2297"/>
    <w:rsid w:val="00DC38D4"/>
    <w:rsid w:val="00DC441C"/>
    <w:rsid w:val="00DC4B83"/>
    <w:rsid w:val="00DC4DAF"/>
    <w:rsid w:val="00DC5598"/>
    <w:rsid w:val="00DC6B86"/>
    <w:rsid w:val="00DC6C8A"/>
    <w:rsid w:val="00DC7777"/>
    <w:rsid w:val="00DC79EF"/>
    <w:rsid w:val="00DD2A9A"/>
    <w:rsid w:val="00DD4C45"/>
    <w:rsid w:val="00DD4E95"/>
    <w:rsid w:val="00DD513C"/>
    <w:rsid w:val="00DD5680"/>
    <w:rsid w:val="00DE1D22"/>
    <w:rsid w:val="00DE1E3A"/>
    <w:rsid w:val="00DE354F"/>
    <w:rsid w:val="00DE372E"/>
    <w:rsid w:val="00DE3758"/>
    <w:rsid w:val="00DE45E6"/>
    <w:rsid w:val="00DE64B6"/>
    <w:rsid w:val="00DF0930"/>
    <w:rsid w:val="00DF22F8"/>
    <w:rsid w:val="00DF2AAF"/>
    <w:rsid w:val="00DF3860"/>
    <w:rsid w:val="00DF4790"/>
    <w:rsid w:val="00DF7A9D"/>
    <w:rsid w:val="00E004D9"/>
    <w:rsid w:val="00E03070"/>
    <w:rsid w:val="00E0433A"/>
    <w:rsid w:val="00E047ED"/>
    <w:rsid w:val="00E068E4"/>
    <w:rsid w:val="00E073A2"/>
    <w:rsid w:val="00E12308"/>
    <w:rsid w:val="00E129FC"/>
    <w:rsid w:val="00E141BD"/>
    <w:rsid w:val="00E207E3"/>
    <w:rsid w:val="00E20DC7"/>
    <w:rsid w:val="00E2145E"/>
    <w:rsid w:val="00E21E30"/>
    <w:rsid w:val="00E222E3"/>
    <w:rsid w:val="00E24314"/>
    <w:rsid w:val="00E27E50"/>
    <w:rsid w:val="00E30305"/>
    <w:rsid w:val="00E3344D"/>
    <w:rsid w:val="00E33854"/>
    <w:rsid w:val="00E3457D"/>
    <w:rsid w:val="00E3473B"/>
    <w:rsid w:val="00E34E1C"/>
    <w:rsid w:val="00E4056A"/>
    <w:rsid w:val="00E405B8"/>
    <w:rsid w:val="00E4091A"/>
    <w:rsid w:val="00E40A14"/>
    <w:rsid w:val="00E41077"/>
    <w:rsid w:val="00E41106"/>
    <w:rsid w:val="00E41F25"/>
    <w:rsid w:val="00E440CA"/>
    <w:rsid w:val="00E50430"/>
    <w:rsid w:val="00E506AF"/>
    <w:rsid w:val="00E50F27"/>
    <w:rsid w:val="00E55A22"/>
    <w:rsid w:val="00E57EA4"/>
    <w:rsid w:val="00E60EF0"/>
    <w:rsid w:val="00E61C52"/>
    <w:rsid w:val="00E61C76"/>
    <w:rsid w:val="00E62E8C"/>
    <w:rsid w:val="00E6679F"/>
    <w:rsid w:val="00E67303"/>
    <w:rsid w:val="00E6774E"/>
    <w:rsid w:val="00E7038A"/>
    <w:rsid w:val="00E708E3"/>
    <w:rsid w:val="00E70F07"/>
    <w:rsid w:val="00E74FBF"/>
    <w:rsid w:val="00E75F9F"/>
    <w:rsid w:val="00E764C3"/>
    <w:rsid w:val="00E76FF9"/>
    <w:rsid w:val="00E80C0A"/>
    <w:rsid w:val="00E81825"/>
    <w:rsid w:val="00E83818"/>
    <w:rsid w:val="00E8386A"/>
    <w:rsid w:val="00E83D47"/>
    <w:rsid w:val="00E84931"/>
    <w:rsid w:val="00E87A03"/>
    <w:rsid w:val="00E901D0"/>
    <w:rsid w:val="00E90B03"/>
    <w:rsid w:val="00E93255"/>
    <w:rsid w:val="00E96C28"/>
    <w:rsid w:val="00E96FF2"/>
    <w:rsid w:val="00E97131"/>
    <w:rsid w:val="00E97A0F"/>
    <w:rsid w:val="00E97D9C"/>
    <w:rsid w:val="00EA0774"/>
    <w:rsid w:val="00EA318C"/>
    <w:rsid w:val="00EA3458"/>
    <w:rsid w:val="00EA4038"/>
    <w:rsid w:val="00EA63A3"/>
    <w:rsid w:val="00EA73A1"/>
    <w:rsid w:val="00EB0042"/>
    <w:rsid w:val="00EB1D2D"/>
    <w:rsid w:val="00EB391D"/>
    <w:rsid w:val="00EB3ECA"/>
    <w:rsid w:val="00EB5886"/>
    <w:rsid w:val="00EC00F2"/>
    <w:rsid w:val="00EC3B81"/>
    <w:rsid w:val="00EC5A75"/>
    <w:rsid w:val="00EC672C"/>
    <w:rsid w:val="00ED21F3"/>
    <w:rsid w:val="00ED388B"/>
    <w:rsid w:val="00ED3A62"/>
    <w:rsid w:val="00ED60F9"/>
    <w:rsid w:val="00ED615C"/>
    <w:rsid w:val="00ED7644"/>
    <w:rsid w:val="00EE0142"/>
    <w:rsid w:val="00EE5241"/>
    <w:rsid w:val="00EE7567"/>
    <w:rsid w:val="00EF107A"/>
    <w:rsid w:val="00EF1093"/>
    <w:rsid w:val="00EF17C6"/>
    <w:rsid w:val="00EF2812"/>
    <w:rsid w:val="00EF2C66"/>
    <w:rsid w:val="00EF4506"/>
    <w:rsid w:val="00EF4CE8"/>
    <w:rsid w:val="00EF5D03"/>
    <w:rsid w:val="00EF6E7A"/>
    <w:rsid w:val="00EF73D0"/>
    <w:rsid w:val="00EF78AC"/>
    <w:rsid w:val="00F00B4D"/>
    <w:rsid w:val="00F0109C"/>
    <w:rsid w:val="00F04A53"/>
    <w:rsid w:val="00F06E23"/>
    <w:rsid w:val="00F100D6"/>
    <w:rsid w:val="00F102A2"/>
    <w:rsid w:val="00F10795"/>
    <w:rsid w:val="00F108D3"/>
    <w:rsid w:val="00F12F97"/>
    <w:rsid w:val="00F151CD"/>
    <w:rsid w:val="00F169A2"/>
    <w:rsid w:val="00F16F1B"/>
    <w:rsid w:val="00F17355"/>
    <w:rsid w:val="00F17784"/>
    <w:rsid w:val="00F20427"/>
    <w:rsid w:val="00F211B5"/>
    <w:rsid w:val="00F21552"/>
    <w:rsid w:val="00F21F37"/>
    <w:rsid w:val="00F22670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64A"/>
    <w:rsid w:val="00F32BCE"/>
    <w:rsid w:val="00F36E36"/>
    <w:rsid w:val="00F376A9"/>
    <w:rsid w:val="00F407F2"/>
    <w:rsid w:val="00F41B42"/>
    <w:rsid w:val="00F5278B"/>
    <w:rsid w:val="00F55228"/>
    <w:rsid w:val="00F553B4"/>
    <w:rsid w:val="00F56829"/>
    <w:rsid w:val="00F5706A"/>
    <w:rsid w:val="00F60423"/>
    <w:rsid w:val="00F610E3"/>
    <w:rsid w:val="00F618D8"/>
    <w:rsid w:val="00F626E2"/>
    <w:rsid w:val="00F62BCE"/>
    <w:rsid w:val="00F62FB1"/>
    <w:rsid w:val="00F66C14"/>
    <w:rsid w:val="00F66C1B"/>
    <w:rsid w:val="00F67B30"/>
    <w:rsid w:val="00F712E2"/>
    <w:rsid w:val="00F7280F"/>
    <w:rsid w:val="00F74079"/>
    <w:rsid w:val="00F74E3B"/>
    <w:rsid w:val="00F817E4"/>
    <w:rsid w:val="00F82C3D"/>
    <w:rsid w:val="00F83DB8"/>
    <w:rsid w:val="00F856FE"/>
    <w:rsid w:val="00F861CD"/>
    <w:rsid w:val="00F8660F"/>
    <w:rsid w:val="00F86EAE"/>
    <w:rsid w:val="00F8715B"/>
    <w:rsid w:val="00F93BBD"/>
    <w:rsid w:val="00F948CF"/>
    <w:rsid w:val="00F961A7"/>
    <w:rsid w:val="00F97373"/>
    <w:rsid w:val="00F97E3A"/>
    <w:rsid w:val="00F97F50"/>
    <w:rsid w:val="00FA1132"/>
    <w:rsid w:val="00FA1349"/>
    <w:rsid w:val="00FA1E5E"/>
    <w:rsid w:val="00FA48B5"/>
    <w:rsid w:val="00FA62C2"/>
    <w:rsid w:val="00FB0B1D"/>
    <w:rsid w:val="00FB0D6D"/>
    <w:rsid w:val="00FB28CE"/>
    <w:rsid w:val="00FB2EB4"/>
    <w:rsid w:val="00FB73EB"/>
    <w:rsid w:val="00FC0169"/>
    <w:rsid w:val="00FC12E0"/>
    <w:rsid w:val="00FC387F"/>
    <w:rsid w:val="00FC3F40"/>
    <w:rsid w:val="00FC3F73"/>
    <w:rsid w:val="00FC67F8"/>
    <w:rsid w:val="00FC6E49"/>
    <w:rsid w:val="00FD0077"/>
    <w:rsid w:val="00FD0EB2"/>
    <w:rsid w:val="00FD236A"/>
    <w:rsid w:val="00FD2450"/>
    <w:rsid w:val="00FD3D5F"/>
    <w:rsid w:val="00FD5990"/>
    <w:rsid w:val="00FD659A"/>
    <w:rsid w:val="00FD6CFD"/>
    <w:rsid w:val="00FE0ACE"/>
    <w:rsid w:val="00FE0D31"/>
    <w:rsid w:val="00FE0ED7"/>
    <w:rsid w:val="00FE208D"/>
    <w:rsid w:val="00FE241B"/>
    <w:rsid w:val="00FE3AD4"/>
    <w:rsid w:val="00FE4CBF"/>
    <w:rsid w:val="00FE5010"/>
    <w:rsid w:val="00FF076B"/>
    <w:rsid w:val="00FF1931"/>
    <w:rsid w:val="00FF1D14"/>
    <w:rsid w:val="00FF22B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4F0671"/>
    <w:rPr>
      <w:b/>
    </w:rPr>
  </w:style>
  <w:style w:type="paragraph" w:styleId="a8">
    <w:name w:val="Normal (Web)"/>
    <w:basedOn w:val="a"/>
    <w:uiPriority w:val="99"/>
    <w:qFormat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e">
    <w:name w:val="header"/>
    <w:basedOn w:val="a"/>
    <w:link w:val="11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f">
    <w:name w:val="Верхний колонтитул Знак"/>
    <w:basedOn w:val="a0"/>
    <w:uiPriority w:val="99"/>
    <w:rsid w:val="00F66C14"/>
    <w:rPr>
      <w:sz w:val="24"/>
    </w:rPr>
  </w:style>
  <w:style w:type="character" w:customStyle="1" w:styleId="11">
    <w:name w:val="Верхний колонтитул Знак1"/>
    <w:link w:val="ae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0">
    <w:name w:val="page number"/>
    <w:rsid w:val="00F66C14"/>
  </w:style>
  <w:style w:type="character" w:customStyle="1" w:styleId="highlight">
    <w:name w:val="highlight"/>
    <w:rsid w:val="00F66C14"/>
  </w:style>
  <w:style w:type="paragraph" w:styleId="af1">
    <w:name w:val="footer"/>
    <w:basedOn w:val="a"/>
    <w:link w:val="af2"/>
    <w:unhideWhenUsed/>
    <w:rsid w:val="0034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3367"/>
    <w:rPr>
      <w:sz w:val="24"/>
    </w:rPr>
  </w:style>
  <w:style w:type="character" w:customStyle="1" w:styleId="10">
    <w:name w:val="Заголовок 1 Знак"/>
    <w:link w:val="1"/>
    <w:locked/>
    <w:rsid w:val="00EF4CE8"/>
    <w:rPr>
      <w:b/>
      <w:spacing w:val="20"/>
      <w:sz w:val="28"/>
    </w:rPr>
  </w:style>
  <w:style w:type="character" w:customStyle="1" w:styleId="af3">
    <w:name w:val="Гипертекстовая ссылка"/>
    <w:rsid w:val="00EF4CE8"/>
    <w:rPr>
      <w:rFonts w:cs="Times New Roman"/>
      <w:color w:val="auto"/>
    </w:rPr>
  </w:style>
  <w:style w:type="paragraph" w:customStyle="1" w:styleId="af4">
    <w:name w:val="Нормальный (таблица)"/>
    <w:basedOn w:val="a"/>
    <w:next w:val="a"/>
    <w:rsid w:val="00EF4CE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5">
    <w:name w:val="Прижатый влево"/>
    <w:basedOn w:val="a"/>
    <w:next w:val="a"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7">
    <w:name w:val="Основной текст Знак"/>
    <w:link w:val="a6"/>
    <w:locked/>
    <w:rsid w:val="00EF4CE8"/>
    <w:rPr>
      <w:b/>
      <w:sz w:val="24"/>
    </w:rPr>
  </w:style>
  <w:style w:type="paragraph" w:styleId="af6">
    <w:name w:val="List Paragraph"/>
    <w:basedOn w:val="a"/>
    <w:uiPriority w:val="34"/>
    <w:qFormat/>
    <w:rsid w:val="00EF4CE8"/>
    <w:pPr>
      <w:ind w:left="720"/>
    </w:pPr>
    <w:rPr>
      <w:rFonts w:ascii="Arial" w:hAnsi="Arial" w:cs="Arial"/>
      <w:szCs w:val="24"/>
    </w:rPr>
  </w:style>
  <w:style w:type="paragraph" w:styleId="23">
    <w:name w:val="Body Text Indent 2"/>
    <w:basedOn w:val="a"/>
    <w:link w:val="24"/>
    <w:uiPriority w:val="99"/>
    <w:unhideWhenUsed/>
    <w:rsid w:val="00EF4CE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4CE8"/>
    <w:rPr>
      <w:rFonts w:ascii="Arial" w:hAnsi="Arial"/>
      <w:sz w:val="26"/>
      <w:szCs w:val="26"/>
    </w:rPr>
  </w:style>
  <w:style w:type="paragraph" w:styleId="af7">
    <w:name w:val="Balloon Text"/>
    <w:basedOn w:val="a"/>
    <w:link w:val="af8"/>
    <w:rsid w:val="00EF4CE8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F4CE8"/>
    <w:rPr>
      <w:rFonts w:ascii="Tahoma" w:eastAsia="Calibri" w:hAnsi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F4C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EF4C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4CE8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9">
    <w:name w:val="No Spacing"/>
    <w:qFormat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fa">
    <w:name w:val="footnote text"/>
    <w:basedOn w:val="a"/>
    <w:link w:val="afb"/>
    <w:rsid w:val="00EF4CE8"/>
    <w:pPr>
      <w:widowControl w:val="0"/>
      <w:autoSpaceDE w:val="0"/>
      <w:autoSpaceDN w:val="0"/>
      <w:adjustRightInd w:val="0"/>
    </w:pPr>
    <w:rPr>
      <w:rFonts w:ascii="Arial" w:eastAsia="Calibri" w:hAnsi="Arial"/>
      <w:sz w:val="20"/>
    </w:rPr>
  </w:style>
  <w:style w:type="character" w:customStyle="1" w:styleId="afb">
    <w:name w:val="Текст сноски Знак"/>
    <w:basedOn w:val="a0"/>
    <w:link w:val="afa"/>
    <w:rsid w:val="00EF4CE8"/>
    <w:rPr>
      <w:rFonts w:ascii="Arial" w:eastAsia="Calibri" w:hAnsi="Arial"/>
    </w:rPr>
  </w:style>
  <w:style w:type="character" w:styleId="afc">
    <w:name w:val="footnote reference"/>
    <w:rsid w:val="00EF4CE8"/>
    <w:rPr>
      <w:vertAlign w:val="superscript"/>
    </w:rPr>
  </w:style>
  <w:style w:type="paragraph" w:customStyle="1" w:styleId="cb">
    <w:name w:val="cb"/>
    <w:basedOn w:val="a"/>
    <w:rsid w:val="00EF4CE8"/>
    <w:pPr>
      <w:spacing w:before="100" w:beforeAutospacing="1" w:after="100" w:afterAutospacing="1"/>
    </w:pPr>
    <w:rPr>
      <w:szCs w:val="24"/>
    </w:rPr>
  </w:style>
  <w:style w:type="paragraph" w:customStyle="1" w:styleId="cbpost">
    <w:name w:val="cbpost"/>
    <w:basedOn w:val="a"/>
    <w:rsid w:val="00EF4CE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70B-46E8-400B-9CCC-EF18F1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7974</TotalTime>
  <Pages>30</Pages>
  <Words>6610</Words>
  <Characters>54822</Characters>
  <Application>Microsoft Office Word</Application>
  <DocSecurity>0</DocSecurity>
  <Lines>456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golovina_ea</cp:lastModifiedBy>
  <cp:revision>910</cp:revision>
  <cp:lastPrinted>2021-06-09T00:10:00Z</cp:lastPrinted>
  <dcterms:created xsi:type="dcterms:W3CDTF">2013-12-24T02:48:00Z</dcterms:created>
  <dcterms:modified xsi:type="dcterms:W3CDTF">2021-08-31T23:16:00Z</dcterms:modified>
</cp:coreProperties>
</file>