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EB3AD6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424537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 xml:space="preserve">постоянной комиссии  по </w:t>
      </w:r>
      <w:r w:rsidR="00226411">
        <w:rPr>
          <w:rFonts w:eastAsia="Calibri"/>
          <w:b/>
          <w:sz w:val="26"/>
          <w:szCs w:val="26"/>
          <w:lang w:eastAsia="en-US"/>
        </w:rPr>
        <w:t>регламенту и депутатской этике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226411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226411">
        <w:rPr>
          <w:color w:val="000000"/>
          <w:sz w:val="26"/>
          <w:szCs w:val="26"/>
        </w:rPr>
        <w:t>мая 2021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44112" w:rsidRPr="00644112" w:rsidRDefault="00EF56F3" w:rsidP="007C097B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</w:t>
      </w:r>
      <w:r w:rsidR="00226411">
        <w:rPr>
          <w:sz w:val="26"/>
          <w:szCs w:val="26"/>
        </w:rPr>
        <w:t>решений:</w:t>
      </w:r>
    </w:p>
    <w:p w:rsidR="00226411" w:rsidRDefault="00226411" w:rsidP="00226411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</w:rPr>
        <w:t>- о</w:t>
      </w:r>
      <w:r>
        <w:rPr>
          <w:sz w:val="26"/>
          <w:szCs w:val="26"/>
        </w:rPr>
        <w:t xml:space="preserve"> внесении изменений в Устав городского округа Спасск-Дальний;</w:t>
      </w:r>
    </w:p>
    <w:p w:rsidR="00226411" w:rsidRPr="00226411" w:rsidRDefault="00226411" w:rsidP="00226411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принятии к рассмотрению проекта </w:t>
      </w:r>
      <w:r w:rsidRPr="00274494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274494">
        <w:rPr>
          <w:sz w:val="26"/>
          <w:szCs w:val="26"/>
        </w:rPr>
        <w:t xml:space="preserve">  Дум</w:t>
      </w:r>
      <w:r>
        <w:rPr>
          <w:sz w:val="26"/>
          <w:szCs w:val="26"/>
        </w:rPr>
        <w:t xml:space="preserve">ы </w:t>
      </w:r>
      <w:r w:rsidRPr="00274494">
        <w:rPr>
          <w:sz w:val="26"/>
          <w:szCs w:val="26"/>
        </w:rPr>
        <w:t xml:space="preserve">городского округа </w:t>
      </w:r>
    </w:p>
    <w:p w:rsidR="00226411" w:rsidRDefault="00226411" w:rsidP="002264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Спасск-Дальний «О внесении изменений в Устав городского округа Спасск-Дальний»;</w:t>
      </w:r>
    </w:p>
    <w:p w:rsidR="00226411" w:rsidRPr="00B649CE" w:rsidRDefault="00226411" w:rsidP="0022641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649CE">
        <w:rPr>
          <w:color w:val="000000"/>
          <w:sz w:val="26"/>
          <w:szCs w:val="26"/>
        </w:rPr>
        <w:t xml:space="preserve"> внесении изменений в решение Думы городского круга Спасск-Дальний от 29.09.2016 года № 56-НПА </w:t>
      </w:r>
      <w:r w:rsidRPr="00B649CE">
        <w:rPr>
          <w:sz w:val="26"/>
          <w:szCs w:val="26"/>
        </w:rPr>
        <w:t xml:space="preserve"> «О представлении гражданами, </w:t>
      </w:r>
      <w:r w:rsidRPr="00B649CE">
        <w:rPr>
          <w:rFonts w:eastAsiaTheme="minorHAnsi"/>
          <w:sz w:val="26"/>
          <w:szCs w:val="26"/>
          <w:lang w:eastAsia="en-US"/>
        </w:rPr>
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26411" w:rsidRPr="003154C8" w:rsidRDefault="00226411" w:rsidP="00226411">
      <w:pPr>
        <w:pStyle w:val="1"/>
        <w:spacing w:line="360" w:lineRule="auto"/>
        <w:ind w:right="-1"/>
        <w:jc w:val="both"/>
        <w:rPr>
          <w:b w:val="0"/>
          <w:szCs w:val="26"/>
        </w:rPr>
      </w:pPr>
      <w:r>
        <w:rPr>
          <w:b w:val="0"/>
          <w:bCs/>
          <w:szCs w:val="26"/>
        </w:rPr>
        <w:t xml:space="preserve">-  </w:t>
      </w:r>
      <w:r>
        <w:rPr>
          <w:b w:val="0"/>
        </w:rPr>
        <w:t>о премировании главы городского округа Спасск-Дальний</w:t>
      </w:r>
      <w:r>
        <w:rPr>
          <w:b w:val="0"/>
          <w:bCs/>
          <w:szCs w:val="26"/>
        </w:rPr>
        <w:t>;</w:t>
      </w:r>
    </w:p>
    <w:p w:rsidR="00226411" w:rsidRDefault="00226411" w:rsidP="00226411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об о</w:t>
      </w:r>
      <w:r w:rsidRPr="00016898">
        <w:rPr>
          <w:sz w:val="26"/>
          <w:szCs w:val="26"/>
        </w:rPr>
        <w:t>тчет</w:t>
      </w:r>
      <w:r>
        <w:rPr>
          <w:sz w:val="26"/>
          <w:szCs w:val="26"/>
        </w:rPr>
        <w:t>е</w:t>
      </w:r>
      <w:r w:rsidRPr="00016898">
        <w:rPr>
          <w:sz w:val="26"/>
          <w:szCs w:val="26"/>
        </w:rPr>
        <w:t xml:space="preserve"> главы городского округа Спасск-Дальний о результатах его деятельности и деятельности Администрации  городского округа Спасск-Дальний за 20</w:t>
      </w:r>
      <w:r>
        <w:rPr>
          <w:sz w:val="26"/>
          <w:szCs w:val="26"/>
        </w:rPr>
        <w:t>20</w:t>
      </w:r>
      <w:r w:rsidRPr="00016898">
        <w:rPr>
          <w:sz w:val="26"/>
          <w:szCs w:val="26"/>
        </w:rPr>
        <w:t xml:space="preserve"> год</w:t>
      </w:r>
      <w:r>
        <w:rPr>
          <w:sz w:val="26"/>
          <w:szCs w:val="26"/>
        </w:rPr>
        <w:t>;</w:t>
      </w:r>
    </w:p>
    <w:p w:rsidR="00226411" w:rsidRDefault="00226411" w:rsidP="00226411">
      <w:pPr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305473">
        <w:rPr>
          <w:sz w:val="26"/>
          <w:szCs w:val="26"/>
        </w:rPr>
        <w:t>б исполнении бюджета городского округа</w:t>
      </w:r>
      <w:r>
        <w:rPr>
          <w:sz w:val="26"/>
          <w:szCs w:val="26"/>
        </w:rPr>
        <w:t xml:space="preserve"> </w:t>
      </w:r>
      <w:r w:rsidRPr="00305473">
        <w:rPr>
          <w:sz w:val="26"/>
          <w:szCs w:val="26"/>
        </w:rPr>
        <w:t>Спасск-Дальний за 2020 год</w:t>
      </w:r>
    </w:p>
    <w:p w:rsidR="000E3379" w:rsidRDefault="00226411" w:rsidP="000E337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 рассмотрение Думы без дополнений и изменений.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r w:rsidR="00226411">
        <w:rPr>
          <w:szCs w:val="26"/>
        </w:rPr>
        <w:t>А.С.Чугуевский</w:t>
      </w: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83D22"/>
    <w:rsid w:val="000E3379"/>
    <w:rsid w:val="00102526"/>
    <w:rsid w:val="001A18B4"/>
    <w:rsid w:val="001B5F3C"/>
    <w:rsid w:val="001D07CA"/>
    <w:rsid w:val="001F72FD"/>
    <w:rsid w:val="00226411"/>
    <w:rsid w:val="002A2CA4"/>
    <w:rsid w:val="002D4685"/>
    <w:rsid w:val="002E6C23"/>
    <w:rsid w:val="003305E0"/>
    <w:rsid w:val="00336793"/>
    <w:rsid w:val="004715B0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C4D6B"/>
    <w:rsid w:val="006F33CF"/>
    <w:rsid w:val="007041E3"/>
    <w:rsid w:val="007C097B"/>
    <w:rsid w:val="008026C3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74B18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B3AD6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2021-03-09T01:47:00Z</cp:lastPrinted>
  <dcterms:created xsi:type="dcterms:W3CDTF">2013-03-18T05:59:00Z</dcterms:created>
  <dcterms:modified xsi:type="dcterms:W3CDTF">2021-06-03T07:10:00Z</dcterms:modified>
</cp:coreProperties>
</file>