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752AD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6668741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644112">
        <w:rPr>
          <w:color w:val="000000"/>
          <w:sz w:val="26"/>
          <w:szCs w:val="26"/>
        </w:rPr>
        <w:t>27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644112">
        <w:rPr>
          <w:color w:val="000000"/>
          <w:sz w:val="26"/>
          <w:szCs w:val="26"/>
        </w:rPr>
        <w:t xml:space="preserve">октября </w:t>
      </w:r>
      <w:r w:rsidR="00F576A2">
        <w:rPr>
          <w:color w:val="000000"/>
          <w:sz w:val="26"/>
          <w:szCs w:val="26"/>
        </w:rPr>
        <w:t xml:space="preserve"> </w:t>
      </w:r>
      <w:r w:rsidR="002D4685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44112" w:rsidRPr="00644112" w:rsidRDefault="00EF56F3" w:rsidP="00644112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проекты </w:t>
      </w:r>
      <w:r w:rsidR="00644112">
        <w:rPr>
          <w:sz w:val="26"/>
          <w:szCs w:val="26"/>
        </w:rPr>
        <w:t>п</w:t>
      </w:r>
      <w:r w:rsidR="002D4685" w:rsidRPr="002D4685">
        <w:rPr>
          <w:sz w:val="26"/>
          <w:szCs w:val="26"/>
        </w:rPr>
        <w:t xml:space="preserve">остановлений </w:t>
      </w:r>
      <w:r w:rsidR="002D4685" w:rsidRPr="002D4685">
        <w:rPr>
          <w:rFonts w:eastAsia="Times New Roman"/>
          <w:color w:val="000000" w:themeColor="text1"/>
          <w:sz w:val="26"/>
          <w:szCs w:val="26"/>
        </w:rPr>
        <w:t>Администрации г</w:t>
      </w:r>
      <w:r w:rsidR="002D4685">
        <w:rPr>
          <w:rFonts w:eastAsia="Times New Roman"/>
          <w:color w:val="000000" w:themeColor="text1"/>
          <w:sz w:val="26"/>
          <w:szCs w:val="26"/>
        </w:rPr>
        <w:t>ородского округа Спасск-Дальний</w:t>
      </w:r>
      <w:r w:rsidR="002D4685" w:rsidRPr="002D4685">
        <w:rPr>
          <w:rFonts w:eastAsia="Times New Roman"/>
          <w:color w:val="000000" w:themeColor="text1"/>
          <w:sz w:val="26"/>
          <w:szCs w:val="26"/>
        </w:rPr>
        <w:t>:</w:t>
      </w:r>
    </w:p>
    <w:p w:rsidR="00644112" w:rsidRDefault="00644112" w:rsidP="00644112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 внесении изменений в муниципальную программу «Развитие культуры        городского округа Спасск-Дальний на 2018-2023 годы», утвержденную               постановлением Администрации городского округа Спасск-Дальний от 27 декабря 2017 года № 611-па;</w:t>
      </w:r>
    </w:p>
    <w:p w:rsidR="00644112" w:rsidRPr="00644112" w:rsidRDefault="00644112" w:rsidP="00644112">
      <w:pPr>
        <w:pStyle w:val="ab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 внесении изменений в постановление Администрации городского округа Спасск-Дальний от 25 декабря 2017 года № 605-па «Об утверждении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«Доступная среда для инвалидов на территории городского  округа Спасск-Дальний» на 2018-2022 годы»;</w:t>
      </w:r>
    </w:p>
    <w:p w:rsidR="00644112" w:rsidRDefault="00644112" w:rsidP="00644112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 внесении изменений в муниципальную программу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2017-2022 годы», утвержденную постановлением Администрации городского округа Спасск-Дальний от 23 декабря 2016 года № 574-па </w:t>
      </w:r>
    </w:p>
    <w:p w:rsidR="00F576A2" w:rsidRPr="00644112" w:rsidRDefault="002D4685" w:rsidP="0064411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согласовать.</w:t>
      </w:r>
    </w:p>
    <w:p w:rsidR="00F576A2" w:rsidRDefault="00F576A2" w:rsidP="00644112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644112">
        <w:rPr>
          <w:szCs w:val="26"/>
        </w:rPr>
        <w:t>Д.В.Федун</w:t>
      </w:r>
      <w:proofErr w:type="spellEnd"/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A18B4"/>
    <w:rsid w:val="001B5F3C"/>
    <w:rsid w:val="001D07CA"/>
    <w:rsid w:val="001F72FD"/>
    <w:rsid w:val="002D4685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C4D6B"/>
    <w:rsid w:val="006F33CF"/>
    <w:rsid w:val="007041E3"/>
    <w:rsid w:val="008026C3"/>
    <w:rsid w:val="008B6329"/>
    <w:rsid w:val="008D54CD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34</cp:revision>
  <cp:lastPrinted>2020-11-12T01:57:00Z</cp:lastPrinted>
  <dcterms:created xsi:type="dcterms:W3CDTF">2013-03-18T05:59:00Z</dcterms:created>
  <dcterms:modified xsi:type="dcterms:W3CDTF">2020-11-12T01:57:00Z</dcterms:modified>
</cp:coreProperties>
</file>