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07" w:rsidRPr="00CA1A07" w:rsidRDefault="00CA1A07" w:rsidP="00CA1A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1A07" w:rsidRPr="00CA1A07" w:rsidRDefault="00CA1A07" w:rsidP="00CA1A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1A07" w:rsidRPr="00CA1A07" w:rsidRDefault="00CA1A07" w:rsidP="00CA1A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1A07" w:rsidRPr="00CA1A07" w:rsidRDefault="00CA1A07" w:rsidP="00CA1A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1A07" w:rsidRPr="00CA1A07" w:rsidRDefault="00CA1A07" w:rsidP="00CA1A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1A07" w:rsidRPr="00CA1A07" w:rsidRDefault="004C6D7E" w:rsidP="00CA1A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60288">
            <v:imagedata r:id="rId4" o:title=""/>
            <w10:anchorlock/>
          </v:shape>
          <o:OLEObject Type="Embed" ProgID="Word.Picture.8" ShapeID="_x0000_s1026" DrawAspect="Content" ObjectID="_1631025231" r:id="rId5"/>
        </w:pict>
      </w:r>
    </w:p>
    <w:p w:rsidR="00CA1A07" w:rsidRPr="00CA1A07" w:rsidRDefault="00CA1A07" w:rsidP="00CA1A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A07">
        <w:rPr>
          <w:rFonts w:ascii="Times New Roman" w:hAnsi="Times New Roman" w:cs="Times New Roman"/>
          <w:b/>
          <w:sz w:val="26"/>
          <w:szCs w:val="26"/>
        </w:rPr>
        <w:t>ДУМА</w:t>
      </w:r>
    </w:p>
    <w:p w:rsidR="00CA1A07" w:rsidRPr="00CA1A07" w:rsidRDefault="00CA1A07" w:rsidP="00CA1A07">
      <w:pPr>
        <w:pStyle w:val="a3"/>
        <w:rPr>
          <w:sz w:val="26"/>
          <w:szCs w:val="26"/>
        </w:rPr>
      </w:pPr>
      <w:r w:rsidRPr="00CA1A07">
        <w:rPr>
          <w:sz w:val="26"/>
          <w:szCs w:val="26"/>
        </w:rPr>
        <w:t>ГОРОДСКОГО ОКРУГА  СПАССК-ДАЛЬНИЙ</w:t>
      </w:r>
    </w:p>
    <w:p w:rsidR="00CA1A07" w:rsidRPr="00CA1A07" w:rsidRDefault="00CA1A07" w:rsidP="00CA1A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1A07" w:rsidRPr="00CA1A07" w:rsidRDefault="00CA1A07" w:rsidP="00CA1A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1A07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CA1A07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CA1A07" w:rsidRPr="00CA1A07" w:rsidRDefault="00CA1A07" w:rsidP="00CA1A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CA1A07" w:rsidRPr="00CA1A07" w:rsidRDefault="00CA1A07" w:rsidP="00CA1A07">
      <w:pPr>
        <w:shd w:val="clear" w:color="auto" w:fill="FFFFFF"/>
        <w:spacing w:before="269" w:after="0"/>
        <w:ind w:left="6154"/>
        <w:rPr>
          <w:rFonts w:ascii="Times New Roman" w:hAnsi="Times New Roman" w:cs="Times New Roman"/>
          <w:sz w:val="26"/>
          <w:szCs w:val="26"/>
        </w:rPr>
      </w:pPr>
      <w:r w:rsidRPr="00CA1A07">
        <w:rPr>
          <w:rFonts w:ascii="Times New Roman" w:hAnsi="Times New Roman" w:cs="Times New Roman"/>
          <w:spacing w:val="-3"/>
          <w:sz w:val="26"/>
          <w:szCs w:val="26"/>
        </w:rPr>
        <w:t>Принято Думой городского округа Спасск-Дальний</w:t>
      </w:r>
    </w:p>
    <w:p w:rsidR="00CA1A07" w:rsidRPr="00CA1A07" w:rsidRDefault="00CA1A07" w:rsidP="00CA1A07">
      <w:pPr>
        <w:shd w:val="clear" w:color="auto" w:fill="FFFFFF"/>
        <w:spacing w:after="0"/>
        <w:ind w:left="615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« 19 </w:t>
      </w:r>
      <w:r w:rsidRPr="00CA1A07">
        <w:rPr>
          <w:rFonts w:ascii="Times New Roman" w:hAnsi="Times New Roman" w:cs="Times New Roman"/>
          <w:spacing w:val="-2"/>
          <w:sz w:val="26"/>
          <w:szCs w:val="26"/>
        </w:rPr>
        <w:t>»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декабря</w:t>
      </w:r>
      <w:r w:rsidRPr="00CA1A07">
        <w:rPr>
          <w:rFonts w:ascii="Times New Roman" w:hAnsi="Times New Roman" w:cs="Times New Roman"/>
          <w:spacing w:val="-2"/>
          <w:sz w:val="26"/>
          <w:szCs w:val="26"/>
        </w:rPr>
        <w:t xml:space="preserve"> 2016 года</w:t>
      </w:r>
    </w:p>
    <w:p w:rsidR="00CA1A07" w:rsidRPr="00CA1A07" w:rsidRDefault="00CA1A07" w:rsidP="00CA1A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 Федеральным </w:t>
      </w:r>
      <w:hyperlink r:id="rId6" w:history="1">
        <w:r w:rsidRPr="00CA1A0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</w:t>
        </w:r>
      </w:hyperlink>
      <w:r w:rsidRPr="00CA1A07">
        <w:rPr>
          <w:rFonts w:ascii="Times New Roman" w:hAnsi="Times New Roman" w:cs="Times New Roman"/>
          <w:sz w:val="26"/>
          <w:szCs w:val="26"/>
        </w:rPr>
        <w:t>ом</w:t>
      </w:r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25.12.2008 г. N 273-ФЗ "О противодействии коррупции", </w:t>
      </w:r>
      <w:hyperlink r:id="rId7" w:history="1">
        <w:r w:rsidRPr="00CA1A0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Постановления</w:t>
        </w:r>
      </w:hyperlink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Правительства Российской Федерации от 09.01.2014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proofErr w:type="gramEnd"/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зачисления средств, вырученных от его реализации", руководствуясь </w:t>
      </w:r>
      <w:hyperlink r:id="rId8" w:history="1">
        <w:r w:rsidRPr="00CA1A0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Уставом</w:t>
        </w:r>
      </w:hyperlink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городского округа </w:t>
      </w:r>
      <w:proofErr w:type="gramStart"/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t>Спасск-Дальний</w:t>
      </w:r>
      <w:proofErr w:type="gramEnd"/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</w:p>
    <w:p w:rsidR="00CA1A07" w:rsidRPr="00CA1A07" w:rsidRDefault="00CA1A07" w:rsidP="00CA1A07">
      <w:pPr>
        <w:autoSpaceDE w:val="0"/>
        <w:autoSpaceDN w:val="0"/>
        <w:adjustRightInd w:val="0"/>
        <w:spacing w:after="0"/>
        <w:ind w:right="-2"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proofErr w:type="gramStart"/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Утвердить Положение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(прилагается).</w:t>
      </w:r>
      <w:proofErr w:type="gramEnd"/>
    </w:p>
    <w:p w:rsidR="00CA1A07" w:rsidRPr="00CA1A07" w:rsidRDefault="00CA1A07" w:rsidP="00CA1A0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2. Признать утратившим силу решение Думы городского округа Спасск-Дальний от 27 мая 2015 года № 49 «</w:t>
      </w:r>
      <w:r w:rsidRPr="00CA1A07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hyperlink w:anchor="Par19" w:history="1">
        <w:proofErr w:type="gramStart"/>
        <w:r w:rsidRPr="00CA1A0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Положени</w:t>
        </w:r>
      </w:hyperlink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proofErr w:type="gramEnd"/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сообщении лицами, замещающими муниципальные должности, муниципальными служащими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реализации».</w:t>
      </w:r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</w:p>
    <w:p w:rsidR="00CA1A07" w:rsidRPr="00CA1A07" w:rsidRDefault="00CA1A07" w:rsidP="00CA1A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 </w:t>
      </w:r>
      <w:r w:rsidRPr="00CA1A07">
        <w:rPr>
          <w:rFonts w:ascii="Times New Roman" w:hAnsi="Times New Roman" w:cs="Times New Roman"/>
          <w:sz w:val="26"/>
          <w:szCs w:val="26"/>
        </w:rPr>
        <w:t xml:space="preserve">     3</w:t>
      </w:r>
      <w:r w:rsidRPr="00CA1A07">
        <w:rPr>
          <w:rStyle w:val="FontStyle11"/>
          <w:sz w:val="26"/>
          <w:szCs w:val="26"/>
        </w:rPr>
        <w:t>.</w:t>
      </w:r>
      <w:r w:rsidRPr="00CA1A07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со дня его официального обнародования на официальном сайте городского округа Спасск-Дальний в информационно-телекоммуникационной сети «Интернет».</w:t>
      </w:r>
    </w:p>
    <w:p w:rsidR="00CA1A07" w:rsidRDefault="00CA1A07" w:rsidP="00CA1A0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A1A07" w:rsidRDefault="00CA1A07" w:rsidP="00CA1A0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A1A07" w:rsidRPr="00CA1A07" w:rsidRDefault="00CA1A07" w:rsidP="00CA1A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1A07">
        <w:rPr>
          <w:rFonts w:ascii="Times New Roman" w:hAnsi="Times New Roman" w:cs="Times New Roman"/>
          <w:sz w:val="26"/>
          <w:szCs w:val="26"/>
        </w:rPr>
        <w:t xml:space="preserve">Глава городского </w:t>
      </w:r>
    </w:p>
    <w:p w:rsidR="00CA1A07" w:rsidRPr="00CA1A07" w:rsidRDefault="00CA1A07" w:rsidP="00CA1A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1A07"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spellStart"/>
      <w:r w:rsidRPr="00CA1A0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CA1A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A1A07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Pr="00CA1A07">
        <w:rPr>
          <w:rFonts w:ascii="Times New Roman" w:hAnsi="Times New Roman" w:cs="Times New Roman"/>
          <w:sz w:val="26"/>
          <w:szCs w:val="26"/>
        </w:rPr>
        <w:t>В.В.Квон</w:t>
      </w:r>
      <w:proofErr w:type="spellEnd"/>
    </w:p>
    <w:p w:rsidR="00CA1A07" w:rsidRPr="00CA1A07" w:rsidRDefault="00CA1A07" w:rsidP="00CA1A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1A07" w:rsidRPr="00CA1A07" w:rsidRDefault="00F85603" w:rsidP="00CA1A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 декабря </w:t>
      </w:r>
      <w:r w:rsidR="00CA1A07" w:rsidRPr="00CA1A07">
        <w:rPr>
          <w:rFonts w:ascii="Times New Roman" w:hAnsi="Times New Roman" w:cs="Times New Roman"/>
          <w:sz w:val="26"/>
          <w:szCs w:val="26"/>
        </w:rPr>
        <w:t>2016 года</w:t>
      </w:r>
    </w:p>
    <w:p w:rsidR="00CA1A07" w:rsidRDefault="00CA1A07" w:rsidP="00CA1A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1A0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101</w:t>
      </w:r>
      <w:r w:rsidRPr="00CA1A07">
        <w:rPr>
          <w:rFonts w:ascii="Times New Roman" w:hAnsi="Times New Roman" w:cs="Times New Roman"/>
          <w:sz w:val="26"/>
          <w:szCs w:val="26"/>
        </w:rPr>
        <w:t>-НПА</w:t>
      </w:r>
    </w:p>
    <w:p w:rsidR="00CA1A07" w:rsidRDefault="00CA1A07" w:rsidP="00CA1A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A1A07" w:rsidRPr="00CA1A07" w:rsidRDefault="00CA1A07" w:rsidP="00CA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к решению Думы городского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округаСпасск-Дальний</w:t>
      </w:r>
      <w:proofErr w:type="spellEnd"/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от «</w:t>
      </w:r>
      <w:r w:rsid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>28</w:t>
      </w: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» </w:t>
      </w:r>
      <w:r w:rsid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декабря </w:t>
      </w: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2016 г. № 101-НПА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0" w:name="Par19"/>
      <w:bookmarkEnd w:id="0"/>
      <w:r w:rsidRPr="00CA1A0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ПОЛОЖЕНИЕ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567" w:right="1275" w:hanging="2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567" w:right="1275" w:hanging="2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Настоящее Положение определяет порядок сообщения главой городского округа Спасск-Дальний, депутатами Думы городского округа Спасск-Дальний, осуществляющими полномочия на постоянной основе (далее - лица, замещающие муниципальные должности), муниципальными служащими аппарата Думы городского округа Спасск-Дальний, Контрольно-счётной палаты городского округа Спасск-Дальний и Администрации городского округа Спасск-Дальний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</w:t>
      </w:r>
      <w:proofErr w:type="gramEnd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2. Для целей настоящего Положения используются следующие понятия: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1)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2)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3. Лица, замещающие муниципальную должность, муниципальные служащие городского округа Спасск-Дальний (далее – городской округ)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CA1A07" w:rsidRPr="00127A6E" w:rsidRDefault="00CA1A07" w:rsidP="00440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Лица, замещающие муниципальную должность, муниципальные служащие обязаны в порядке, установленном законодательством, в том числе настоящим Положением, уведомлять обо всех случаях получения подарка в связи с протокольными мероприятиями, </w:t>
      </w: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4408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орган местного самоуправления городского округа</w:t>
      </w:r>
      <w:r w:rsidRPr="00127A6E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котором указанные лица проходят муниципальную службу или осуществляют трудовую деятельность.</w:t>
      </w:r>
      <w:proofErr w:type="gramEnd"/>
    </w:p>
    <w:p w:rsidR="00CA1A07" w:rsidRPr="00CA1A07" w:rsidRDefault="00CA1A07" w:rsidP="00CA1A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1A07">
        <w:rPr>
          <w:rFonts w:ascii="Times New Roman" w:eastAsia="Times New Roman" w:hAnsi="Times New Roman" w:cs="Times New Roman"/>
          <w:sz w:val="24"/>
          <w:szCs w:val="24"/>
        </w:rPr>
        <w:t xml:space="preserve">         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№ 1 к настоящему Положению, представляется не позднее 3 рабочих дней со дня получения подарка:</w:t>
      </w:r>
    </w:p>
    <w:p w:rsidR="00CA1A07" w:rsidRPr="00386C11" w:rsidRDefault="00CA1A07" w:rsidP="00CA1A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1A07">
        <w:rPr>
          <w:rFonts w:ascii="Times New Roman" w:eastAsia="Times New Roman" w:hAnsi="Times New Roman" w:cs="Times New Roman"/>
          <w:sz w:val="24"/>
          <w:szCs w:val="24"/>
        </w:rPr>
        <w:t xml:space="preserve">         1) депутатами Думы городского округа, исполняющими свои полномочия на постоянной основе, муниципальными служащими аппарата Думы городского округа, Контрольно-счётной палаты городского округа - уполномоченному </w:t>
      </w:r>
      <w:r w:rsidRPr="00127A6E">
        <w:rPr>
          <w:rFonts w:ascii="Times New Roman" w:eastAsia="Times New Roman" w:hAnsi="Times New Roman" w:cs="Times New Roman"/>
          <w:sz w:val="24"/>
          <w:szCs w:val="24"/>
        </w:rPr>
        <w:t>соответствующим правовым актом председателя Думы</w:t>
      </w:r>
      <w:r w:rsidRPr="008445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44533">
        <w:rPr>
          <w:rFonts w:ascii="Times New Roman" w:eastAsia="Times New Roman" w:hAnsi="Times New Roman" w:cs="Times New Roman"/>
          <w:sz w:val="24"/>
          <w:szCs w:val="24"/>
        </w:rPr>
        <w:t>городского округа,</w:t>
      </w:r>
      <w:r w:rsidRPr="00CA1A07">
        <w:rPr>
          <w:rFonts w:ascii="Times New Roman" w:eastAsia="Times New Roman" w:hAnsi="Times New Roman" w:cs="Times New Roman"/>
          <w:sz w:val="24"/>
          <w:szCs w:val="24"/>
        </w:rPr>
        <w:t xml:space="preserve"> должностному лицу аппарата Думы </w:t>
      </w:r>
      <w:r w:rsidRPr="00386C11">
        <w:rPr>
          <w:rFonts w:ascii="Times New Roman" w:eastAsia="Times New Roman" w:hAnsi="Times New Roman" w:cs="Times New Roman"/>
          <w:sz w:val="24"/>
          <w:szCs w:val="24"/>
        </w:rPr>
        <w:t>городского округа (далее – уполномоченное должностное лицо);</w:t>
      </w:r>
    </w:p>
    <w:p w:rsidR="00CA1A07" w:rsidRPr="00386C11" w:rsidRDefault="00CA1A07" w:rsidP="00CA1A0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C11">
        <w:rPr>
          <w:rFonts w:ascii="Times New Roman" w:eastAsia="Times New Roman" w:hAnsi="Times New Roman" w:cs="Times New Roman"/>
          <w:sz w:val="24"/>
          <w:szCs w:val="24"/>
        </w:rPr>
        <w:t xml:space="preserve">      2) главой городского округа, муниципальными служащими в   Администрации городского округа, - в </w:t>
      </w:r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уполномоченный </w:t>
      </w:r>
      <w:r w:rsidRPr="00127A6E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 орган (организацию) (далее - уполномоченный орган).</w:t>
      </w:r>
    </w:p>
    <w:p w:rsidR="00CA1A07" w:rsidRPr="00386C11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36"/>
      <w:bookmarkStart w:id="2" w:name="_GoBack"/>
      <w:bookmarkEnd w:id="1"/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A1A07" w:rsidRPr="00386C11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ar42"/>
      <w:bookmarkEnd w:id="3"/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подарок получен во время служебной командировки, уведомление представляется не позднее 3-х рабочих дней со дня возвращения лица, получившего подарок, из служебный командировки.</w:t>
      </w:r>
    </w:p>
    <w:p w:rsidR="00CA1A07" w:rsidRPr="00386C11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невозможности подачи уведомления в сроки, указанные в </w:t>
      </w:r>
      <w:hyperlink w:anchor="Par36" w:history="1">
        <w:r w:rsidRPr="00386C1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абзацах первом</w:t>
        </w:r>
      </w:hyperlink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42" w:history="1">
        <w:r w:rsidRPr="00386C1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седьмом</w:t>
        </w:r>
      </w:hyperlink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CA1A07" w:rsidRPr="00386C11" w:rsidRDefault="00CA1A07" w:rsidP="00CA1A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Уведомление составляется в двух экземплярах, один из которых возвращается лицу, представившему уведомление, с отметкой о регистрации, другой направляется в комиссию по поступлению и выбытию активов </w:t>
      </w:r>
      <w:r w:rsidRPr="00127A6E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органах местного самоуправления городского округа (далее - комиссия), утверждаемой Администрацией  городского округа,</w:t>
      </w:r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его рассмотрения. </w:t>
      </w:r>
      <w:bookmarkStart w:id="4" w:name="Par46"/>
      <w:bookmarkEnd w:id="4"/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</w:t>
      </w:r>
    </w:p>
    <w:p w:rsidR="00CA1A07" w:rsidRPr="00386C11" w:rsidRDefault="00CA1A07" w:rsidP="00CA1A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</w:t>
      </w:r>
      <w:r w:rsidRPr="00386C11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Подарок, стоимость которого подтверждается документами и превышает 3 тыс. рублей либо,  стоимость которого, получившему его муниципальному служащему, лицу, замещающему муниципальную должность неизвестна, передаётся в у</w:t>
      </w:r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полномоченный орган (должностному лицу) </w:t>
      </w:r>
      <w:r w:rsidRPr="00386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хранение по акту приема-передачи (приложение № 2) не позднее 5 рабочих дней со дня регистрации уведомления в соответствующем журнале регистрации (приложение № 3).</w:t>
      </w:r>
    </w:p>
    <w:p w:rsidR="00CA1A07" w:rsidRPr="00386C11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46" w:history="1">
        <w:r w:rsidRPr="00386C1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7</w:t>
        </w:r>
      </w:hyperlink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Положения.</w:t>
      </w:r>
    </w:p>
    <w:p w:rsidR="00CA1A07" w:rsidRPr="00386C11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>9. До передачи подарка по акту приема-передачи ответственность, в соответствии с законодательством Российской Федерации, за утрату или повреждение подарка несет лицо, получившее подарок.</w:t>
      </w:r>
    </w:p>
    <w:p w:rsidR="00CA1A07" w:rsidRPr="00386C11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условиях, с привлечением при необходимости комиссии. </w:t>
      </w:r>
    </w:p>
    <w:p w:rsidR="00CA1A07" w:rsidRPr="00386C11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Сведения о рыночной цене подарка подтверждаются документально, а при невозможности документального подтверждения - экспертным путем, в соответствии с Федеральным </w:t>
      </w:r>
      <w:hyperlink r:id="rId9" w:history="1">
        <w:r w:rsidRPr="00386C1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29 июля 1998 г. N 135-ФЗ "Об оценочной деятельности в Российской Федерации".</w:t>
      </w:r>
    </w:p>
    <w:p w:rsidR="00CA1A07" w:rsidRPr="00386C11" w:rsidRDefault="00CA1A07" w:rsidP="00CA1A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11. По итогам рассмотрения уведомления комиссия принимает одно из следующих решений:</w:t>
      </w:r>
    </w:p>
    <w:p w:rsidR="00CA1A07" w:rsidRPr="00386C11" w:rsidRDefault="00CA1A07" w:rsidP="00CA1A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C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1) в случае если стоимость подарка превышает три тысячи рублей, - о принятии подарка к бухгалтерскому учету;</w:t>
      </w:r>
    </w:p>
    <w:p w:rsidR="00CA1A07" w:rsidRPr="00386C11" w:rsidRDefault="00CA1A07" w:rsidP="00CA1A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2) в случае если стоимость подарка не превышает трех тысяч рублей, - о возвращении подарка получившему его лицу, замещающему муниципальную должность, муниципальному служащему;</w:t>
      </w:r>
    </w:p>
    <w:p w:rsidR="00CA1A07" w:rsidRPr="00386C11" w:rsidRDefault="00CA1A07" w:rsidP="00CA1A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3) о целесообразности использования подарка для обеспечения деятельности соответствующего органа местного самоуправления городского округа или муниципального учреждения, финансируемого за счет средств бюджета городского округа.</w:t>
      </w:r>
    </w:p>
    <w:p w:rsidR="00CA1A07" w:rsidRPr="00386C11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12. Подарок возвращается сдавшему его лицу по акту приема-передачи </w:t>
      </w:r>
      <w:proofErr w:type="gramStart"/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№ 4), если его стоимость не превышает три тысячи рублей </w:t>
      </w:r>
      <w:r w:rsidRPr="00386C11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трех рабочих дней со дня принятия комиссией соответствующего решения.</w:t>
      </w:r>
    </w:p>
    <w:p w:rsidR="00CA1A07" w:rsidRPr="00386C11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>13. Уполномоченный орган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городского округа.</w:t>
      </w:r>
    </w:p>
    <w:p w:rsidR="00CA1A07" w:rsidRPr="00386C11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ar52"/>
      <w:bookmarkEnd w:id="5"/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>14. Лица, замещающие муниципальную должность, муниципальные служащие, сдавшие подарок, могут его выкупить, направив соответствующее заявление (приложение № 5) не позднее двух месяцев со дня сдачи подарка:</w:t>
      </w:r>
    </w:p>
    <w:p w:rsidR="00CA1A07" w:rsidRPr="00386C11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>1) глава городского округа – в Администрацию городского округа;</w:t>
      </w:r>
    </w:p>
    <w:p w:rsidR="00CA1A07" w:rsidRPr="00386C11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>2) муниципальные служащие Администрации городского округа - на имя главы городского округа;</w:t>
      </w:r>
    </w:p>
    <w:p w:rsidR="00CA1A07" w:rsidRPr="00386C11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>3) депутат Думы городского округа, работающий на постоянной основе, муниципальные служащие аппарата Думы городского округа, Контрольно-счётной палаты городского округа – на имя председателя Думы городского округа</w:t>
      </w:r>
    </w:p>
    <w:p w:rsidR="00CA1A07" w:rsidRPr="00386C11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Par53"/>
      <w:bookmarkEnd w:id="6"/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15. </w:t>
      </w:r>
      <w:proofErr w:type="gramStart"/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Уполномоченный орган (должностное лицо) в течение трех месяцев со дня поступления заявления, указанного в </w:t>
      </w:r>
      <w:hyperlink w:anchor="Par52" w:history="1">
        <w:r w:rsidRPr="00386C1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1</w:t>
        </w:r>
      </w:hyperlink>
      <w:r w:rsidRPr="00386C11">
        <w:rPr>
          <w:rFonts w:ascii="Times New Roman" w:hAnsi="Times New Roman" w:cs="Times New Roman"/>
          <w:sz w:val="24"/>
          <w:szCs w:val="24"/>
        </w:rPr>
        <w:t>4</w:t>
      </w:r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</w:t>
      </w:r>
      <w:bookmarkEnd w:id="2"/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A1A07" w:rsidRPr="00386C11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16. </w:t>
      </w:r>
      <w:proofErr w:type="gramStart"/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r:id="rId10" w:history="1">
        <w:r w:rsidRPr="00386C1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1</w:t>
        </w:r>
      </w:hyperlink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>4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"Государственное учреждение</w:t>
      </w:r>
      <w:proofErr w:type="gramEnd"/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CA1A07" w:rsidRPr="00386C11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17. Подарок, в отношении которого не поступило заявление, указанное в </w:t>
      </w:r>
      <w:hyperlink w:anchor="Par52" w:history="1">
        <w:r w:rsidRPr="00386C1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1</w:t>
        </w:r>
      </w:hyperlink>
      <w:r w:rsidRPr="00386C11">
        <w:rPr>
          <w:rFonts w:ascii="Times New Roman" w:hAnsi="Times New Roman" w:cs="Times New Roman"/>
          <w:sz w:val="24"/>
          <w:szCs w:val="24"/>
        </w:rPr>
        <w:t>4</w:t>
      </w:r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может использоваться соответствующими органами местного самоуправления городского округа с учетом заключения комиссии о целесообразности использования подарка для обеспечения деятельности соответствующего органа местного самоуправления городского округа или муниципального учреждения, финансируемого за счет средств бюджета городского округа.</w:t>
      </w:r>
    </w:p>
    <w:p w:rsidR="00CA1A07" w:rsidRPr="00386C11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Par55"/>
      <w:bookmarkEnd w:id="7"/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>18. В случае нецелесообразности использования подарка уполномоченный орган принимает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CA1A07" w:rsidRPr="00386C11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19. Оценка стоимости подарка для реализации (выкупа), предусмотренная </w:t>
      </w:r>
      <w:hyperlink w:anchor="Par53" w:history="1">
        <w:r w:rsidRPr="00386C1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1</w:t>
        </w:r>
      </w:hyperlink>
      <w:r w:rsidRPr="00386C11">
        <w:rPr>
          <w:rFonts w:ascii="Times New Roman" w:hAnsi="Times New Roman" w:cs="Times New Roman"/>
          <w:sz w:val="24"/>
          <w:szCs w:val="24"/>
        </w:rPr>
        <w:t>5</w:t>
      </w:r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55" w:history="1">
        <w:r w:rsidRPr="00386C1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18</w:t>
        </w:r>
      </w:hyperlink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CA1A07" w:rsidRPr="00386C11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>20. В случае</w:t>
      </w:r>
      <w:proofErr w:type="gramStart"/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подарок не выкуплен или не реализован, уполномоченный орган принимается решение о повторной реализации подарка, либо о его безвозмездной передаче </w:t>
      </w:r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 баланс благотворительной организации, либо о его уничтожении в соответствии с законодательством Российской Федерации.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C11">
        <w:rPr>
          <w:rFonts w:ascii="Times New Roman" w:eastAsiaTheme="minorHAnsi" w:hAnsi="Times New Roman" w:cs="Times New Roman"/>
          <w:sz w:val="24"/>
          <w:szCs w:val="24"/>
          <w:lang w:eastAsia="en-US"/>
        </w:rPr>
        <w:t>19. Средства, вырученные от реализации (выкупа) подарка, зачисляются в доход бюджета городского округа в порядке, установленном бюджетным законодательством Российской Федерации.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Приложение № 1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Положение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CA1A07" w:rsidRPr="00CA1A07" w:rsidRDefault="00CA1A07" w:rsidP="00CA1A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CA1A07" w:rsidRPr="00CA1A07" w:rsidRDefault="00CA1A07" w:rsidP="00CA1A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>В _____________________________</w:t>
      </w:r>
    </w:p>
    <w:p w:rsidR="00CA1A07" w:rsidRPr="00CA1A07" w:rsidRDefault="00CA1A07" w:rsidP="00CA1A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CA1A07" w:rsidRPr="00CA1A07" w:rsidRDefault="00CA1A07" w:rsidP="00CA1A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 xml:space="preserve">                                            (орган местного самоуправления)</w:t>
      </w:r>
    </w:p>
    <w:p w:rsidR="00CA1A07" w:rsidRPr="00CA1A07" w:rsidRDefault="00CA1A07" w:rsidP="00CA1A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CA1A07" w:rsidRPr="00CA1A07" w:rsidRDefault="00CA1A07" w:rsidP="00CA1A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CA1A07" w:rsidRPr="00CA1A07" w:rsidRDefault="00CA1A07" w:rsidP="00CA1A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CA1A07" w:rsidRPr="00CA1A07" w:rsidRDefault="00CA1A07" w:rsidP="00CA1A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занимаемая должность)</w:t>
      </w:r>
    </w:p>
    <w:p w:rsidR="00CA1A07" w:rsidRPr="00CA1A07" w:rsidRDefault="00CA1A07" w:rsidP="00CA1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103"/>
      <w:bookmarkEnd w:id="8"/>
    </w:p>
    <w:p w:rsidR="00CA1A07" w:rsidRPr="00CA1A07" w:rsidRDefault="00CA1A07" w:rsidP="00CA1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>Уведомление о получении подарка от "___" ____________ 20__ г.</w:t>
      </w:r>
    </w:p>
    <w:p w:rsidR="00CA1A07" w:rsidRPr="00CA1A07" w:rsidRDefault="00CA1A07" w:rsidP="00CA1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>Сообщаю о получении ___________________________________________________</w:t>
      </w:r>
    </w:p>
    <w:p w:rsidR="00CA1A07" w:rsidRPr="00CA1A07" w:rsidRDefault="00CA1A07" w:rsidP="00CA1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 xml:space="preserve">    </w:t>
      </w:r>
      <w:r w:rsidRPr="00CA1A07">
        <w:rPr>
          <w:rFonts w:ascii="Times New Roman" w:hAnsi="Times New Roman" w:cs="Times New Roman"/>
          <w:sz w:val="24"/>
          <w:szCs w:val="24"/>
        </w:rPr>
        <w:tab/>
      </w:r>
      <w:r w:rsidRPr="00CA1A07">
        <w:rPr>
          <w:rFonts w:ascii="Times New Roman" w:hAnsi="Times New Roman" w:cs="Times New Roman"/>
          <w:sz w:val="24"/>
          <w:szCs w:val="24"/>
        </w:rPr>
        <w:tab/>
      </w:r>
      <w:r w:rsidRPr="00CA1A07">
        <w:rPr>
          <w:rFonts w:ascii="Times New Roman" w:hAnsi="Times New Roman" w:cs="Times New Roman"/>
          <w:sz w:val="24"/>
          <w:szCs w:val="24"/>
        </w:rPr>
        <w:tab/>
      </w:r>
      <w:r w:rsidRPr="00CA1A07">
        <w:rPr>
          <w:rFonts w:ascii="Times New Roman" w:hAnsi="Times New Roman" w:cs="Times New Roman"/>
          <w:sz w:val="24"/>
          <w:szCs w:val="24"/>
        </w:rPr>
        <w:tab/>
      </w:r>
      <w:r w:rsidRPr="00CA1A07">
        <w:rPr>
          <w:rFonts w:ascii="Times New Roman" w:hAnsi="Times New Roman" w:cs="Times New Roman"/>
          <w:sz w:val="24"/>
          <w:szCs w:val="24"/>
        </w:rPr>
        <w:tab/>
      </w:r>
      <w:r w:rsidRPr="00CA1A07">
        <w:rPr>
          <w:rFonts w:ascii="Times New Roman" w:hAnsi="Times New Roman" w:cs="Times New Roman"/>
          <w:sz w:val="24"/>
          <w:szCs w:val="24"/>
        </w:rPr>
        <w:tab/>
        <w:t>(дата получения)</w:t>
      </w:r>
    </w:p>
    <w:p w:rsidR="00CA1A07" w:rsidRPr="00CA1A07" w:rsidRDefault="00CA1A07" w:rsidP="00CA1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CA1A0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A1A0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A1A07">
        <w:rPr>
          <w:rFonts w:ascii="Times New Roman" w:hAnsi="Times New Roman" w:cs="Times New Roman"/>
          <w:sz w:val="24"/>
          <w:szCs w:val="24"/>
        </w:rPr>
        <w:t>) в ходе ________________________________________________________</w:t>
      </w:r>
    </w:p>
    <w:p w:rsidR="00CA1A07" w:rsidRPr="00CA1A07" w:rsidRDefault="00CA1A07" w:rsidP="00CA1A07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A1A07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CA1A07" w:rsidRPr="00CA1A07" w:rsidRDefault="00CA1A07" w:rsidP="00CA1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1A07" w:rsidRPr="00CA1A07" w:rsidRDefault="00CA1A07" w:rsidP="00CA1A07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 и дата проведения)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18"/>
        <w:gridCol w:w="2211"/>
        <w:gridCol w:w="2381"/>
        <w:gridCol w:w="1814"/>
        <w:gridCol w:w="2041"/>
      </w:tblGrid>
      <w:tr w:rsidR="00CA1A07" w:rsidRPr="00CA1A07" w:rsidTr="00B408EC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Стоимость в рублях </w:t>
            </w:r>
            <w:hyperlink w:anchor="Par145" w:history="1">
              <w:r w:rsidRPr="00CA1A07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CA1A07" w:rsidRPr="00CA1A07" w:rsidTr="00B408EC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1A07" w:rsidRPr="00CA1A07" w:rsidTr="00B408EC">
        <w:trPr>
          <w:trHeight w:val="28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1A07" w:rsidRPr="00CA1A07" w:rsidTr="00B408EC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 xml:space="preserve">Приложение: _______________________________________________ на _________ </w:t>
      </w:r>
      <w:proofErr w:type="gramStart"/>
      <w:r w:rsidRPr="00CA1A0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A1A07">
        <w:rPr>
          <w:rFonts w:ascii="Times New Roman" w:hAnsi="Times New Roman" w:cs="Times New Roman"/>
          <w:sz w:val="24"/>
          <w:szCs w:val="24"/>
        </w:rPr>
        <w:t>.</w:t>
      </w:r>
    </w:p>
    <w:p w:rsidR="00CA1A07" w:rsidRPr="00CA1A07" w:rsidRDefault="00CA1A07" w:rsidP="00CA1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A1A07">
        <w:rPr>
          <w:rFonts w:ascii="Times New Roman" w:hAnsi="Times New Roman" w:cs="Times New Roman"/>
          <w:sz w:val="24"/>
          <w:szCs w:val="24"/>
        </w:rPr>
        <w:tab/>
      </w:r>
      <w:r w:rsidRPr="00CA1A07">
        <w:rPr>
          <w:rFonts w:ascii="Times New Roman" w:hAnsi="Times New Roman" w:cs="Times New Roman"/>
          <w:sz w:val="24"/>
          <w:szCs w:val="24"/>
        </w:rPr>
        <w:tab/>
        <w:t xml:space="preserve">         (наименование документа)</w:t>
      </w:r>
    </w:p>
    <w:p w:rsidR="00CA1A07" w:rsidRPr="00CA1A07" w:rsidRDefault="00CA1A07" w:rsidP="00CA1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>Лицо, представившее уведомление _________ __________________ "___" ________ 20__ г.</w:t>
      </w:r>
    </w:p>
    <w:p w:rsidR="00CA1A07" w:rsidRPr="00CA1A07" w:rsidRDefault="00CA1A07" w:rsidP="00CA1A07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 xml:space="preserve">       (подпись)    (расшифровка подписи)</w:t>
      </w:r>
    </w:p>
    <w:p w:rsidR="00CA1A07" w:rsidRPr="00CA1A07" w:rsidRDefault="00CA1A07" w:rsidP="00CA1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>Лицо, принявшее уведомление    _______ _____________________ "___" _________ 20__ г.</w:t>
      </w:r>
    </w:p>
    <w:p w:rsidR="00CA1A07" w:rsidRPr="00CA1A07" w:rsidRDefault="00CA1A07" w:rsidP="00CA1A07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 xml:space="preserve">            (подпись)       (расшифровка подписи)</w:t>
      </w:r>
    </w:p>
    <w:p w:rsidR="00CA1A07" w:rsidRPr="00CA1A07" w:rsidRDefault="00CA1A07" w:rsidP="00CA1A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1A07" w:rsidRPr="00CA1A07" w:rsidRDefault="00CA1A07" w:rsidP="00CA1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CA1A07" w:rsidRPr="00CA1A07" w:rsidRDefault="00CA1A07" w:rsidP="00CA1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>"___" _________ 20__ г.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9" w:name="Par145"/>
      <w:bookmarkEnd w:id="9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&lt;*&gt; - заполняется при наличии документов, подтверждающих стоимость подарка.</w:t>
      </w: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Приложение № 2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Положение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5103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 приема-передачи подарка N 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"___" ____________ 20__ г.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Мы, нижеподписавшиеся, составили настоящий акт о том, что 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(Ф.И.О. лица, замещающего муниципальную должность, должность муниципальной службы)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сдал, а материально ответственное лицо 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(Ф.И.О., должность)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принял на ответственное хранение следующие подарки: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2010"/>
        <w:gridCol w:w="2154"/>
        <w:gridCol w:w="1695"/>
        <w:gridCol w:w="1560"/>
        <w:gridCol w:w="1814"/>
      </w:tblGrid>
      <w:tr w:rsidR="00CA1A07" w:rsidRPr="00CA1A07" w:rsidTr="00B408E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характеристики (их описание)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Стоимость в рублях </w:t>
            </w:r>
            <w:hyperlink w:anchor="Par53" w:history="1">
              <w:r w:rsidRPr="00CA1A07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Регистр. N в журнале регистрации уведомлений</w:t>
            </w:r>
          </w:p>
        </w:tc>
      </w:tr>
      <w:tr w:rsidR="00CA1A07" w:rsidRPr="00CA1A07" w:rsidTr="00B408E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1A07" w:rsidRPr="00CA1A07" w:rsidTr="00B408E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1A07" w:rsidRPr="00CA1A07" w:rsidTr="00B408E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Принял на ответственное хранение:                       Сдал на ответственное хранение: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 ______________________                    _________ 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(подпись)         (расшифровка подписи)             </w:t>
      </w: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(подпись)      (расшифровка подписи)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Принято к учету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(дата и номер решения комиссии по поступлению и выбытию активов)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Исполнитель ___________ _______________________ "___" _____________ 20__ г.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(подпись)                 (расшифровка подписи)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--------------------------------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&lt;*&gt; - заполняется при наличии документов, подтверждающих стоимость подарка.</w:t>
      </w:r>
    </w:p>
    <w:p w:rsidR="00CA1A07" w:rsidRPr="00CA1A07" w:rsidRDefault="00CA1A07" w:rsidP="00CA1A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Приложение N 3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Положение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ФОРМА ЖУРНАЛА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РЕГИСТРАЦИИ УВЕДОМЛЕНИЙ ЛИЦ, ЗАМЕЩАЮЩИХ МУНИЦИПАЛЬНЫЕ 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ДОЛЖНОСТИ, ДОЛЖНОСТИ МУНИЦИПАЛЬНОЙ СЛУЖБЫ (РАБОТНИКОВ) 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 ПОЛУЧЕНИИ ПОДАРКА В СВЯЗИ С ДОЛЖНОСТНЫМ ПОЛОЖЕНИЕМ 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ИЛИ ИСПОЛНЕНИЕМ СЛУЖЕБНЫХ (ДОЛЖНОСТНЫХ) ОБЯЗАННОСТЕЙ 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878"/>
        <w:gridCol w:w="1559"/>
        <w:gridCol w:w="1418"/>
        <w:gridCol w:w="1275"/>
        <w:gridCol w:w="1418"/>
        <w:gridCol w:w="1276"/>
        <w:gridCol w:w="1275"/>
      </w:tblGrid>
      <w:tr w:rsidR="00CA1A07" w:rsidRPr="00CA1A07" w:rsidTr="00B408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регистрации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 лица, подавшего 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 лица, подавшего 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Присвоенный регистрационный 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присвоения 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 регистратора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Подпись регистратора</w:t>
            </w:r>
          </w:p>
        </w:tc>
      </w:tr>
      <w:tr w:rsidR="00CA1A07" w:rsidRPr="00CA1A07" w:rsidTr="00B408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A1A07" w:rsidRPr="00CA1A07" w:rsidTr="00B408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1A07" w:rsidRPr="00CA1A07" w:rsidTr="00B408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Приложение N 4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Положение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 приема-передачи (возврата) подарка N 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"___" ____________ 20__ г.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Материально ответственное лицо ______________________________________________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(Ф.И.О., должность)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основании протокола заседания Комиссии по поступлению и выбытию активов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"___" _____________ 20__ г. N ______ возвращает муниципальному служащему 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(работнику) __________________________________________________________________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(Ф.И.О., должность)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подарок _________________________________ стоимостью_________________ руб.,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переданный по акту приема-передачи от "___" __________ 20__ г. N 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Выдал:                                </w:t>
      </w: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Принял: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  _______________________       ________  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(подпись)         (расшифровка подписи)                     (подпись)       (расшифровка подписи)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"___" __________________ 20__ г.               "___" __________________ 20__ г.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Приложение N 5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Положение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5103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(наименование комиссии)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от 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(Ф.И.О., занимаемая должность)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о выкупе подарка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Настоящим заявляю о желании выкупить подарок, полученный мною </w:t>
      </w:r>
      <w:proofErr w:type="gram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(наименование протокольного мероприятия, служебной </w:t>
      </w:r>
      <w:proofErr w:type="gramEnd"/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командировки, другого официального мероприятия,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 и дата проведения)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переданный в _______________________________________________________________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акту приема-передачи от "___" ____________ 20__ г. N ________.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 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(подпись)        (расшифровка подписи)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"___" ____________ 20__ г.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105" w:rsidRPr="00CA1A07" w:rsidRDefault="00F57105" w:rsidP="00C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7105" w:rsidRPr="00CA1A07" w:rsidSect="006B5A27">
      <w:pgSz w:w="11906" w:h="16838"/>
      <w:pgMar w:top="567" w:right="85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A07"/>
    <w:rsid w:val="00127A6E"/>
    <w:rsid w:val="00386C11"/>
    <w:rsid w:val="00440889"/>
    <w:rsid w:val="0044320A"/>
    <w:rsid w:val="004B1269"/>
    <w:rsid w:val="004C6D7E"/>
    <w:rsid w:val="006800E8"/>
    <w:rsid w:val="007E23F0"/>
    <w:rsid w:val="00844533"/>
    <w:rsid w:val="008C279E"/>
    <w:rsid w:val="00973BE2"/>
    <w:rsid w:val="009A6FCE"/>
    <w:rsid w:val="00AC0C10"/>
    <w:rsid w:val="00B43FC0"/>
    <w:rsid w:val="00B67B23"/>
    <w:rsid w:val="00BC2FC0"/>
    <w:rsid w:val="00CA1A07"/>
    <w:rsid w:val="00D76F26"/>
    <w:rsid w:val="00E0518F"/>
    <w:rsid w:val="00E06C51"/>
    <w:rsid w:val="00EF25A8"/>
    <w:rsid w:val="00EF304B"/>
    <w:rsid w:val="00F57105"/>
    <w:rsid w:val="00F85603"/>
    <w:rsid w:val="00FA1106"/>
    <w:rsid w:val="00FC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1A07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CA1A0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FontStyle11">
    <w:name w:val="Font Style11"/>
    <w:basedOn w:val="a0"/>
    <w:rsid w:val="00CA1A07"/>
    <w:rPr>
      <w:rFonts w:ascii="Times New Roman" w:hAnsi="Times New Roman" w:cs="Times New Roman" w:hint="default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7CEDF9BDDE425C9EF6F28865519493CECE324A6E55EAFC656B8F7CC4DCC81lBd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37CEDF9BDDE425C9EF7125903947463DE2BA2BA5E857FA9A09E3AA9Bl4d4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7CEDF9BDDE425C9EF7125903947463DE0BF2CA4EF57FA9A09E3AA9Bl4d4O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4A31F8B5FD9ECFF8076E6F9901C4580DD49C1733E760FA56B0DD7B39D2E07738CC8A4743B9964D33w4G1I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D8058C59C8D528789F418FA092AF388F665FEB7EB0DCD25B25513D3972595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putilovskaya_ne</cp:lastModifiedBy>
  <cp:revision>14</cp:revision>
  <dcterms:created xsi:type="dcterms:W3CDTF">2016-12-22T00:46:00Z</dcterms:created>
  <dcterms:modified xsi:type="dcterms:W3CDTF">2019-09-26T07:47:00Z</dcterms:modified>
</cp:coreProperties>
</file>