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C1" w:rsidRDefault="00CF70C1" w:rsidP="00BF7400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B47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состав </w:t>
      </w:r>
      <w:r w:rsidRPr="00F13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FBA">
        <w:rPr>
          <w:rFonts w:ascii="Times New Roman" w:hAnsi="Times New Roman" w:cs="Times New Roman"/>
          <w:b/>
          <w:bCs/>
          <w:sz w:val="28"/>
          <w:szCs w:val="28"/>
        </w:rPr>
        <w:t>населения</w:t>
      </w:r>
      <w:r w:rsidRPr="00F13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Спасск-Дальний </w:t>
      </w:r>
    </w:p>
    <w:p w:rsidR="00CF70C1" w:rsidRPr="00BF7400" w:rsidRDefault="00CF70C1" w:rsidP="00BF7400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</w:t>
      </w:r>
      <w:r w:rsidRPr="00BF7400">
        <w:rPr>
          <w:rFonts w:ascii="Times New Roman" w:hAnsi="Times New Roman" w:cs="Times New Roman"/>
          <w:sz w:val="24"/>
          <w:szCs w:val="24"/>
        </w:rPr>
        <w:t>итогам Всероссийской переписи населения 2010 года)</w:t>
      </w:r>
    </w:p>
    <w:p w:rsidR="00CF70C1" w:rsidRDefault="00CF70C1" w:rsidP="007D171C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70C1" w:rsidRPr="00246FBA" w:rsidRDefault="00CF70C1" w:rsidP="007D171C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6FBA">
        <w:rPr>
          <w:rFonts w:ascii="Times New Roman" w:hAnsi="Times New Roman" w:cs="Times New Roman"/>
          <w:sz w:val="28"/>
          <w:szCs w:val="28"/>
        </w:rPr>
        <w:t>Переписи населения являются единственным источником сведений о национальном составе населения.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 национальная принадлежность в ходе опроса населения в период проведения Всероссийской переписи населения 2010 года указывалась самими опрашиваемыми на основе самоопределения и записывалась в переписной лист только со слов опрашиваемых.</w:t>
      </w:r>
      <w:r w:rsidRPr="00246FBA">
        <w:rPr>
          <w:rFonts w:ascii="Times New Roman" w:hAnsi="Times New Roman" w:cs="Times New Roman"/>
          <w:sz w:val="28"/>
          <w:szCs w:val="28"/>
        </w:rPr>
        <w:t xml:space="preserve"> При пр</w:t>
      </w:r>
      <w:r>
        <w:rPr>
          <w:rFonts w:ascii="Times New Roman" w:hAnsi="Times New Roman" w:cs="Times New Roman"/>
          <w:sz w:val="28"/>
          <w:szCs w:val="28"/>
        </w:rPr>
        <w:t>оведении переписи на территории Спасского городского округа</w:t>
      </w:r>
      <w:r w:rsidRPr="00246FBA">
        <w:rPr>
          <w:rFonts w:ascii="Times New Roman" w:hAnsi="Times New Roman" w:cs="Times New Roman"/>
          <w:sz w:val="28"/>
          <w:szCs w:val="28"/>
        </w:rPr>
        <w:t xml:space="preserve"> число лиц, не указавшие национальную принадлежность, включая лиц, по которым сведения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246FBA">
        <w:rPr>
          <w:rFonts w:ascii="Times New Roman" w:hAnsi="Times New Roman" w:cs="Times New Roman"/>
          <w:sz w:val="28"/>
          <w:szCs w:val="28"/>
        </w:rPr>
        <w:t xml:space="preserve"> получены из административных источников (кто отказался участвовать в переписи и кого переписчики не смогли застать дома в соответствии с Федеральным законом «О Всероссийской переписи населения» статья 6, пункт 3 – данные </w:t>
      </w:r>
      <w:r>
        <w:rPr>
          <w:rFonts w:ascii="Times New Roman" w:hAnsi="Times New Roman" w:cs="Times New Roman"/>
          <w:sz w:val="28"/>
          <w:szCs w:val="28"/>
        </w:rPr>
        <w:t xml:space="preserve">были взяты </w:t>
      </w:r>
      <w:r w:rsidRPr="00246FBA">
        <w:rPr>
          <w:rFonts w:ascii="Times New Roman" w:hAnsi="Times New Roman" w:cs="Times New Roman"/>
          <w:sz w:val="28"/>
          <w:szCs w:val="28"/>
        </w:rPr>
        <w:t xml:space="preserve">только о поле и возрасте) составило </w:t>
      </w:r>
      <w:r>
        <w:rPr>
          <w:rFonts w:ascii="Times New Roman" w:hAnsi="Times New Roman" w:cs="Times New Roman"/>
          <w:sz w:val="28"/>
          <w:szCs w:val="28"/>
        </w:rPr>
        <w:t>965</w:t>
      </w:r>
      <w:r w:rsidRPr="00246FBA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246FBA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FBA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6FBA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енности</w:t>
      </w:r>
      <w:r w:rsidRPr="00246FBA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46FBA">
        <w:rPr>
          <w:rFonts w:ascii="Times New Roman" w:hAnsi="Times New Roman" w:cs="Times New Roman"/>
          <w:sz w:val="28"/>
          <w:szCs w:val="28"/>
        </w:rPr>
        <w:t>).</w:t>
      </w:r>
    </w:p>
    <w:p w:rsidR="00CF70C1" w:rsidRDefault="00CF70C1" w:rsidP="00BF7400">
      <w:pPr>
        <w:spacing w:after="12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4D8">
        <w:rPr>
          <w:rFonts w:ascii="Times New Roman" w:hAnsi="Times New Roman" w:cs="Times New Roman"/>
          <w:sz w:val="28"/>
          <w:szCs w:val="28"/>
        </w:rPr>
        <w:t>Изменение численности</w:t>
      </w:r>
      <w:r w:rsidRPr="00246FBA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, постоянно проживающего в Спасском городском округе,</w:t>
      </w:r>
      <w:r w:rsidRPr="00246FBA">
        <w:rPr>
          <w:rFonts w:ascii="Times New Roman" w:hAnsi="Times New Roman" w:cs="Times New Roman"/>
          <w:sz w:val="28"/>
          <w:szCs w:val="28"/>
        </w:rPr>
        <w:t xml:space="preserve"> многочисленных национальностей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246FBA">
        <w:rPr>
          <w:rFonts w:ascii="Times New Roman" w:hAnsi="Times New Roman" w:cs="Times New Roman"/>
          <w:sz w:val="28"/>
          <w:szCs w:val="28"/>
        </w:rPr>
        <w:t xml:space="preserve"> переписей характеризуется следующими данными</w:t>
      </w:r>
      <w:r w:rsidRPr="00246FBA">
        <w:rPr>
          <w:rStyle w:val="FootnoteReference"/>
          <w:sz w:val="28"/>
          <w:szCs w:val="28"/>
        </w:rPr>
        <w:footnoteReference w:id="2"/>
      </w:r>
      <w:r w:rsidRPr="00246F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1E0"/>
      </w:tblPr>
      <w:tblGrid>
        <w:gridCol w:w="3030"/>
        <w:gridCol w:w="1276"/>
        <w:gridCol w:w="1275"/>
        <w:gridCol w:w="1322"/>
        <w:gridCol w:w="1276"/>
        <w:gridCol w:w="1372"/>
      </w:tblGrid>
      <w:tr w:rsidR="00CF70C1" w:rsidRPr="000A64A3">
        <w:trPr>
          <w:trHeight w:val="243"/>
          <w:jc w:val="center"/>
        </w:trPr>
        <w:tc>
          <w:tcPr>
            <w:tcW w:w="3030" w:type="dxa"/>
            <w:vMerge w:val="restart"/>
            <w:shd w:val="clear" w:color="auto" w:fill="DBE5F1"/>
          </w:tcPr>
          <w:p w:rsidR="00CF70C1" w:rsidRPr="000A64A3" w:rsidRDefault="00CF70C1" w:rsidP="008218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shd w:val="clear" w:color="auto" w:fill="DBE5F1"/>
            <w:tcMar>
              <w:left w:w="57" w:type="dxa"/>
              <w:right w:w="57" w:type="dxa"/>
            </w:tcMar>
          </w:tcPr>
          <w:p w:rsidR="00CF70C1" w:rsidRPr="000A64A3" w:rsidRDefault="00CF70C1" w:rsidP="00BC29E0">
            <w:pPr>
              <w:spacing w:line="240" w:lineRule="auto"/>
              <w:ind w:hanging="351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Человек</w:t>
            </w:r>
          </w:p>
        </w:tc>
        <w:tc>
          <w:tcPr>
            <w:tcW w:w="1322" w:type="dxa"/>
            <w:vMerge w:val="restart"/>
            <w:shd w:val="clear" w:color="auto" w:fill="DBE5F1"/>
            <w:tcMar>
              <w:left w:w="57" w:type="dxa"/>
              <w:right w:w="57" w:type="dxa"/>
            </w:tcMar>
          </w:tcPr>
          <w:p w:rsidR="00CF70C1" w:rsidRPr="000A64A3" w:rsidRDefault="00CF70C1" w:rsidP="00BF740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0A64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2010 в %</w:t>
            </w:r>
          </w:p>
          <w:p w:rsidR="00CF70C1" w:rsidRPr="000A64A3" w:rsidRDefault="00CF70C1" w:rsidP="00BF740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 2002 </w:t>
            </w:r>
          </w:p>
        </w:tc>
        <w:tc>
          <w:tcPr>
            <w:tcW w:w="2648" w:type="dxa"/>
            <w:gridSpan w:val="2"/>
            <w:shd w:val="clear" w:color="auto" w:fill="DBE5F1"/>
            <w:tcMar>
              <w:left w:w="57" w:type="dxa"/>
              <w:right w:w="57" w:type="dxa"/>
            </w:tcMar>
          </w:tcPr>
          <w:p w:rsidR="00CF70C1" w:rsidRPr="000A64A3" w:rsidRDefault="00CF70C1" w:rsidP="008218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% к итогу</w:t>
            </w:r>
          </w:p>
        </w:tc>
      </w:tr>
      <w:tr w:rsidR="00CF70C1" w:rsidRPr="000A64A3">
        <w:trPr>
          <w:trHeight w:val="243"/>
          <w:jc w:val="center"/>
        </w:trPr>
        <w:tc>
          <w:tcPr>
            <w:tcW w:w="303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CF70C1" w:rsidRPr="000A64A3" w:rsidRDefault="00CF70C1" w:rsidP="008218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</w:tcPr>
          <w:p w:rsidR="00CF70C1" w:rsidRPr="000A64A3" w:rsidRDefault="00CF70C1" w:rsidP="00BA71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28" w:type="dxa"/>
            </w:tcMar>
          </w:tcPr>
          <w:p w:rsidR="00CF70C1" w:rsidRPr="000A64A3" w:rsidRDefault="00CF70C1" w:rsidP="00BA7152">
            <w:pPr>
              <w:spacing w:line="240" w:lineRule="auto"/>
              <w:ind w:hanging="351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2010</w:t>
            </w: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</w:tcPr>
          <w:p w:rsidR="00CF70C1" w:rsidRPr="000A64A3" w:rsidRDefault="00CF70C1" w:rsidP="0082185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</w:tcPr>
          <w:p w:rsidR="00CF70C1" w:rsidRPr="000A64A3" w:rsidRDefault="00CF70C1" w:rsidP="00BA71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2002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</w:tcPr>
          <w:p w:rsidR="00CF70C1" w:rsidRPr="000A64A3" w:rsidRDefault="00CF70C1" w:rsidP="00BA71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2010</w:t>
            </w:r>
          </w:p>
        </w:tc>
      </w:tr>
      <w:tr w:rsidR="00CF70C1" w:rsidRPr="000A64A3">
        <w:trPr>
          <w:trHeight w:val="243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BF7400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население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A61CB5" w:rsidRDefault="00CF70C1" w:rsidP="00BF7400">
            <w:pPr>
              <w:spacing w:before="12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51691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before="12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44173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before="12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before="120" w:line="240" w:lineRule="auto"/>
              <w:ind w:right="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before="120" w:line="240" w:lineRule="auto"/>
              <w:ind w:right="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F70C1" w:rsidRPr="000A64A3">
        <w:trPr>
          <w:trHeight w:val="243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BF7400">
            <w:pPr>
              <w:spacing w:line="240" w:lineRule="auto"/>
              <w:ind w:firstLine="13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0C1" w:rsidRPr="000A64A3">
        <w:trPr>
          <w:trHeight w:val="497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BF7400">
            <w:pPr>
              <w:spacing w:line="260" w:lineRule="exact"/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sz w:val="26"/>
                <w:szCs w:val="26"/>
              </w:rPr>
              <w:t>указавшие национальную принадлежность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A61CB5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51642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43208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F70C1" w:rsidRPr="000A64A3">
        <w:trPr>
          <w:trHeight w:val="134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BF7400">
            <w:pPr>
              <w:spacing w:line="240" w:lineRule="auto"/>
              <w:ind w:left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0C1" w:rsidRPr="000A64A3">
        <w:trPr>
          <w:trHeight w:val="307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BF7400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A61CB5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46983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40296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91.0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93.3</w:t>
            </w:r>
          </w:p>
        </w:tc>
      </w:tr>
      <w:tr w:rsidR="00CF70C1" w:rsidRPr="000A64A3">
        <w:trPr>
          <w:trHeight w:val="227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BF7400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Украинцы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A61CB5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</w:tr>
      <w:tr w:rsidR="00CF70C1" w:rsidRPr="000A64A3">
        <w:trPr>
          <w:trHeight w:val="227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BF7400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Корейцы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A61CB5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0.8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0.9</w:t>
            </w:r>
          </w:p>
        </w:tc>
      </w:tr>
      <w:tr w:rsidR="00CF70C1" w:rsidRPr="000A64A3">
        <w:trPr>
          <w:trHeight w:val="227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BF7400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Татары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A61CB5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0.6</w:t>
            </w:r>
          </w:p>
        </w:tc>
      </w:tr>
      <w:tr w:rsidR="00CF70C1" w:rsidRPr="000A64A3">
        <w:trPr>
          <w:trHeight w:val="227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CC4F85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Армяне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A61CB5" w:rsidRDefault="00CF70C1" w:rsidP="00CC4F8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CC4F8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0.3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0.4</w:t>
            </w:r>
          </w:p>
        </w:tc>
      </w:tr>
      <w:tr w:rsidR="00CF70C1" w:rsidRPr="000A64A3">
        <w:trPr>
          <w:trHeight w:val="227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CC4F85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Азербайджанцы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A61CB5" w:rsidRDefault="00CF70C1" w:rsidP="00CC4F85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CC4F8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:rsidR="00CF70C1" w:rsidRPr="006234DF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0.2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0.3</w:t>
            </w:r>
          </w:p>
        </w:tc>
      </w:tr>
      <w:tr w:rsidR="00CF70C1" w:rsidRPr="000A64A3">
        <w:trPr>
          <w:trHeight w:val="227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BF7400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Белорусы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A61CB5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4" w:type="dxa"/>
            </w:tcMar>
            <w:vAlign w:val="bottom"/>
          </w:tcPr>
          <w:p w:rsidR="00CF70C1" w:rsidRPr="000A64A3" w:rsidRDefault="00CF70C1" w:rsidP="00BF7400">
            <w:pPr>
              <w:spacing w:line="240" w:lineRule="auto"/>
              <w:ind w:right="115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0.3</w:t>
            </w:r>
          </w:p>
        </w:tc>
      </w:tr>
    </w:tbl>
    <w:p w:rsidR="00CF70C1" w:rsidRDefault="00CF70C1" w:rsidP="007D171C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F70C1" w:rsidRPr="006234DF" w:rsidRDefault="00CF70C1" w:rsidP="00A61CB5">
      <w:pPr>
        <w:pStyle w:val="FootnoteText"/>
        <w:spacing w:line="240" w:lineRule="auto"/>
        <w:ind w:left="0"/>
        <w:rPr>
          <w:i/>
          <w:iCs/>
        </w:rPr>
      </w:pPr>
      <w:r w:rsidRPr="00BF7400">
        <w:rPr>
          <w:rStyle w:val="FootnoteReference"/>
          <w:i/>
          <w:iCs/>
        </w:rPr>
        <w:footnoteRef/>
      </w:r>
      <w:r w:rsidRPr="00BF7400">
        <w:rPr>
          <w:i/>
          <w:iCs/>
        </w:rPr>
        <w:t xml:space="preserve"> Национальности перечислены в порядке убывания численности населения по 2010 г. </w:t>
      </w:r>
    </w:p>
    <w:p w:rsidR="00CF70C1" w:rsidRPr="006234DF" w:rsidRDefault="00CF70C1" w:rsidP="00A61CB5">
      <w:pPr>
        <w:pStyle w:val="FootnoteText"/>
        <w:spacing w:line="240" w:lineRule="auto"/>
        <w:ind w:left="0"/>
        <w:rPr>
          <w:i/>
          <w:iCs/>
        </w:rPr>
      </w:pPr>
    </w:p>
    <w:p w:rsidR="00CF70C1" w:rsidRDefault="00CF70C1" w:rsidP="00A61CB5">
      <w:pPr>
        <w:pStyle w:val="FootnoteText"/>
        <w:spacing w:line="240" w:lineRule="auto"/>
        <w:ind w:left="0"/>
        <w:rPr>
          <w:i/>
          <w:iCs/>
        </w:rPr>
      </w:pPr>
    </w:p>
    <w:p w:rsidR="00CF70C1" w:rsidRPr="009B4F57" w:rsidRDefault="00CF70C1" w:rsidP="00220CD1">
      <w:pPr>
        <w:pStyle w:val="FootnoteText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4F57">
        <w:rPr>
          <w:rFonts w:ascii="Times New Roman" w:hAnsi="Times New Roman" w:cs="Times New Roman"/>
          <w:sz w:val="28"/>
          <w:szCs w:val="28"/>
        </w:rPr>
        <w:t>За период между переписями 2002 и 2010 годов численность населения отдельных национальностей изменилась незначительно.</w:t>
      </w:r>
      <w:r>
        <w:rPr>
          <w:rFonts w:ascii="Times New Roman" w:hAnsi="Times New Roman" w:cs="Times New Roman"/>
          <w:sz w:val="28"/>
          <w:szCs w:val="28"/>
        </w:rPr>
        <w:t xml:space="preserve">  В 2010 году, как и в 2002 насчитывалось 8 национальностей, численность которых превышала 100 человек.</w:t>
      </w:r>
    </w:p>
    <w:p w:rsidR="00CF70C1" w:rsidRDefault="00CF70C1" w:rsidP="007D171C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3476">
        <w:rPr>
          <w:rFonts w:ascii="Times New Roman" w:hAnsi="Times New Roman" w:cs="Times New Roman"/>
          <w:color w:val="000000"/>
          <w:sz w:val="28"/>
          <w:szCs w:val="28"/>
        </w:rPr>
        <w:t>Русское население 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наиболее многочисленным (4</w:t>
      </w:r>
      <w:r w:rsidRPr="002D528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83476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2D5289">
        <w:rPr>
          <w:rFonts w:ascii="Times New Roman" w:hAnsi="Times New Roman" w:cs="Times New Roman"/>
          <w:color w:val="000000"/>
          <w:sz w:val="28"/>
          <w:szCs w:val="28"/>
        </w:rPr>
        <w:t xml:space="preserve">296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человек) и составляет 9</w:t>
      </w:r>
      <w:r w:rsidRPr="002D5289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C83476">
        <w:rPr>
          <w:rFonts w:ascii="Times New Roman" w:hAnsi="Times New Roman" w:cs="Times New Roman"/>
          <w:color w:val="000000"/>
          <w:sz w:val="28"/>
          <w:szCs w:val="28"/>
        </w:rPr>
        <w:t>% общей численн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 Спасского </w:t>
      </w:r>
      <w:r w:rsidRPr="00C8347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(указавшего национальность).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снижении численности постоянного населения за межпереписной период на 14.6%, численность русских уменьшилась на 14.2%., а доля их во всем населении городского округа увеличилась на 2.3%. </w:t>
      </w:r>
    </w:p>
    <w:p w:rsidR="00CF70C1" w:rsidRDefault="00CF70C1" w:rsidP="007D171C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3476">
        <w:rPr>
          <w:rFonts w:ascii="Times New Roman" w:hAnsi="Times New Roman" w:cs="Times New Roman"/>
          <w:color w:val="000000"/>
          <w:sz w:val="28"/>
          <w:szCs w:val="28"/>
        </w:rPr>
        <w:t>Второе м</w:t>
      </w:r>
      <w:r>
        <w:rPr>
          <w:rFonts w:ascii="Times New Roman" w:hAnsi="Times New Roman" w:cs="Times New Roman"/>
          <w:color w:val="000000"/>
          <w:sz w:val="28"/>
          <w:szCs w:val="28"/>
        </w:rPr>
        <w:t>есто по численности населения в городском округе, как и в 2002 году занимают украинцы, 3.1% общей численности населения.</w:t>
      </w:r>
      <w:r w:rsidRPr="00C83476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украинцев в 2</w:t>
      </w:r>
      <w:r>
        <w:rPr>
          <w:rFonts w:ascii="Times New Roman" w:hAnsi="Times New Roman" w:cs="Times New Roman"/>
          <w:color w:val="000000"/>
          <w:sz w:val="28"/>
          <w:szCs w:val="28"/>
        </w:rPr>
        <w:t>002-2010 гг. сократилась на 1</w:t>
      </w:r>
      <w:r w:rsidRPr="00C83476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371 человек (больше, чем </w:t>
      </w:r>
      <w:r w:rsidRPr="00C83476">
        <w:rPr>
          <w:rFonts w:ascii="Times New Roman" w:hAnsi="Times New Roman" w:cs="Times New Roman"/>
          <w:color w:val="000000"/>
          <w:sz w:val="28"/>
          <w:szCs w:val="28"/>
        </w:rPr>
        <w:t>в 2 раза).</w:t>
      </w:r>
    </w:p>
    <w:p w:rsidR="00CF70C1" w:rsidRDefault="00CF70C1" w:rsidP="007D171C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Третье место по численности, среди населения указавшего национальную принадлежность, занимают корейцы. По сравнению с 2002 г. их число увеличилось незначительно, а их доля возросла с 0.8 до 0.9%.</w:t>
      </w:r>
    </w:p>
    <w:p w:rsidR="00CF70C1" w:rsidRDefault="00CF70C1" w:rsidP="007D171C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7F88">
        <w:rPr>
          <w:rFonts w:ascii="Times New Roman" w:hAnsi="Times New Roman" w:cs="Times New Roman"/>
          <w:sz w:val="28"/>
          <w:szCs w:val="28"/>
        </w:rPr>
        <w:t>За 2002-2010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7F88">
        <w:rPr>
          <w:rFonts w:ascii="Times New Roman" w:hAnsi="Times New Roman" w:cs="Times New Roman"/>
          <w:sz w:val="28"/>
          <w:szCs w:val="28"/>
        </w:rPr>
        <w:t xml:space="preserve"> увеличилась числен</w:t>
      </w:r>
      <w:r>
        <w:rPr>
          <w:rFonts w:ascii="Times New Roman" w:hAnsi="Times New Roman" w:cs="Times New Roman"/>
          <w:sz w:val="28"/>
          <w:szCs w:val="28"/>
        </w:rPr>
        <w:t>ность  армяне и азербайджанцев</w:t>
      </w:r>
      <w:r w:rsidRPr="00622D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Сократилась численность белорусов в 2.2 раза. </w:t>
      </w:r>
    </w:p>
    <w:p w:rsidR="00CF70C1" w:rsidRDefault="00CF70C1" w:rsidP="007D171C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результатов переписи, в 2010 году изменилось соотношение полов, которое происходит за счет высокой смертности мужчин в трудоспособном возрасте. На 1000 мужчин в 2010 году в Спасске-Дальнем приходилось  1196 женщин, а в 2002 году - 1097.</w:t>
      </w:r>
    </w:p>
    <w:p w:rsidR="00CF70C1" w:rsidRDefault="00CF70C1" w:rsidP="007D171C">
      <w:pPr>
        <w:spacing w:line="288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D4112">
        <w:rPr>
          <w:rFonts w:ascii="Times New Roman" w:hAnsi="Times New Roman" w:cs="Times New Roman"/>
          <w:color w:val="000000"/>
          <w:sz w:val="28"/>
          <w:szCs w:val="28"/>
        </w:rPr>
        <w:t>Соотношение мужчин и женщин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указавших свою национальную принадлежность, среди наиболее многочисленных</w:t>
      </w:r>
      <w:r w:rsidRPr="003D4112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национальностей изменилось следующим образом:</w:t>
      </w:r>
    </w:p>
    <w:p w:rsidR="00CF70C1" w:rsidRPr="001074D4" w:rsidRDefault="00CF70C1" w:rsidP="00821858">
      <w:pPr>
        <w:spacing w:line="264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1074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(человек)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1134"/>
        <w:gridCol w:w="1278"/>
        <w:gridCol w:w="1557"/>
        <w:gridCol w:w="1134"/>
        <w:gridCol w:w="1121"/>
        <w:gridCol w:w="1537"/>
      </w:tblGrid>
      <w:tr w:rsidR="00CF70C1" w:rsidRPr="000A64A3">
        <w:tc>
          <w:tcPr>
            <w:tcW w:w="2376" w:type="dxa"/>
            <w:vMerge w:val="restart"/>
            <w:shd w:val="clear" w:color="auto" w:fill="DBE5F1"/>
            <w:vAlign w:val="center"/>
          </w:tcPr>
          <w:p w:rsidR="00CF70C1" w:rsidRPr="00E27A15" w:rsidRDefault="00CF70C1" w:rsidP="00E035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shd w:val="clear" w:color="auto" w:fill="DBE5F1"/>
            <w:vAlign w:val="center"/>
          </w:tcPr>
          <w:p w:rsidR="00CF70C1" w:rsidRPr="00E27A15" w:rsidRDefault="00CF70C1" w:rsidP="00E035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7A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2002</w:t>
            </w:r>
          </w:p>
        </w:tc>
        <w:tc>
          <w:tcPr>
            <w:tcW w:w="3792" w:type="dxa"/>
            <w:gridSpan w:val="3"/>
            <w:shd w:val="clear" w:color="auto" w:fill="DBE5F1"/>
            <w:vAlign w:val="center"/>
          </w:tcPr>
          <w:p w:rsidR="00CF70C1" w:rsidRPr="00E27A15" w:rsidRDefault="00CF70C1" w:rsidP="00E035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7A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2010</w:t>
            </w:r>
          </w:p>
        </w:tc>
      </w:tr>
      <w:tr w:rsidR="00CF70C1" w:rsidRPr="000A64A3"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70C1" w:rsidRPr="00E27A15" w:rsidRDefault="00CF70C1" w:rsidP="00E035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70C1" w:rsidRPr="00E27A15" w:rsidRDefault="00CF70C1" w:rsidP="00E035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7A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муж-чины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70C1" w:rsidRPr="00E27A15" w:rsidRDefault="00CF70C1" w:rsidP="00E035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7A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жен-щины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70C1" w:rsidRPr="00E27A15" w:rsidRDefault="00CF70C1" w:rsidP="00E035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7A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1000 мужчин приходится женщин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70C1" w:rsidRPr="00E27A15" w:rsidRDefault="00CF70C1" w:rsidP="00E035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7A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муж-чины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70C1" w:rsidRPr="00E27A15" w:rsidRDefault="00CF70C1" w:rsidP="00E035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7A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жен-щины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F70C1" w:rsidRPr="00E27A15" w:rsidRDefault="00CF70C1" w:rsidP="00E035B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27A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1000 мужчин приходится женщин</w:t>
            </w:r>
          </w:p>
        </w:tc>
      </w:tr>
      <w:tr w:rsidR="00CF70C1" w:rsidRPr="000A64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0C1" w:rsidRPr="000A64A3" w:rsidRDefault="00CF70C1" w:rsidP="00F61286">
            <w:pPr>
              <w:spacing w:before="120" w:line="340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население,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before="120"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24630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before="120"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27012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before="120"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before="120"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19628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before="120"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23580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before="120"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1201</w:t>
            </w:r>
          </w:p>
        </w:tc>
      </w:tr>
      <w:tr w:rsidR="00CF70C1" w:rsidRPr="000A64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  <w:right w:w="28" w:type="dxa"/>
            </w:tcMar>
            <w:vAlign w:val="bottom"/>
          </w:tcPr>
          <w:p w:rsidR="00CF70C1" w:rsidRPr="000A64A3" w:rsidRDefault="00CF70C1" w:rsidP="00A85B14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22434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24549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18290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22006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1203</w:t>
            </w:r>
          </w:p>
        </w:tc>
      </w:tr>
      <w:tr w:rsidR="00CF70C1" w:rsidRPr="000A64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  <w:right w:w="28" w:type="dxa"/>
            </w:tcMar>
            <w:vAlign w:val="bottom"/>
          </w:tcPr>
          <w:p w:rsidR="00CF70C1" w:rsidRPr="000A64A3" w:rsidRDefault="00CF70C1" w:rsidP="00A85B14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Украинцы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1564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1610</w:t>
            </w:r>
          </w:p>
        </w:tc>
      </w:tr>
      <w:tr w:rsidR="00CF70C1" w:rsidRPr="000A64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  <w:right w:w="28" w:type="dxa"/>
            </w:tcMar>
            <w:vAlign w:val="bottom"/>
          </w:tcPr>
          <w:p w:rsidR="00CF70C1" w:rsidRPr="000A64A3" w:rsidRDefault="00CF70C1" w:rsidP="00A85B14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Корейцы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980</w:t>
            </w:r>
          </w:p>
        </w:tc>
      </w:tr>
      <w:tr w:rsidR="00CF70C1" w:rsidRPr="000A64A3">
        <w:trPr>
          <w:trHeight w:val="2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  <w:right w:w="28" w:type="dxa"/>
            </w:tcMar>
            <w:vAlign w:val="bottom"/>
          </w:tcPr>
          <w:p w:rsidR="00CF70C1" w:rsidRPr="000A64A3" w:rsidRDefault="00CF70C1" w:rsidP="00A85B14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0C1" w:rsidRPr="00220CD1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0C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1074</w:t>
            </w:r>
          </w:p>
        </w:tc>
      </w:tr>
      <w:tr w:rsidR="00CF70C1" w:rsidRPr="000A64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  <w:right w:w="28" w:type="dxa"/>
            </w:tcMar>
            <w:vAlign w:val="bottom"/>
          </w:tcPr>
          <w:p w:rsidR="00CF70C1" w:rsidRPr="000A64A3" w:rsidRDefault="00CF70C1" w:rsidP="00A85B14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Армяне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788</w:t>
            </w:r>
          </w:p>
        </w:tc>
      </w:tr>
      <w:tr w:rsidR="00CF70C1" w:rsidRPr="000A64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  <w:right w:w="28" w:type="dxa"/>
            </w:tcMar>
            <w:vAlign w:val="bottom"/>
          </w:tcPr>
          <w:p w:rsidR="00CF70C1" w:rsidRPr="000A64A3" w:rsidRDefault="00CF70C1" w:rsidP="00A85B14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Азербайджанцы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662</w:t>
            </w:r>
          </w:p>
        </w:tc>
      </w:tr>
      <w:tr w:rsidR="00CF70C1" w:rsidRPr="000A64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  <w:right w:w="28" w:type="dxa"/>
            </w:tcMar>
            <w:vAlign w:val="bottom"/>
          </w:tcPr>
          <w:p w:rsidR="00CF70C1" w:rsidRPr="000A64A3" w:rsidRDefault="00CF70C1" w:rsidP="00A85B14">
            <w:pPr>
              <w:spacing w:line="240" w:lineRule="auto"/>
              <w:ind w:left="13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Белорусы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0C1" w:rsidRPr="000A64A3" w:rsidRDefault="00CF70C1" w:rsidP="001074D4">
            <w:pPr>
              <w:spacing w:line="340" w:lineRule="exact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1075</w:t>
            </w:r>
          </w:p>
        </w:tc>
      </w:tr>
    </w:tbl>
    <w:p w:rsidR="00CF70C1" w:rsidRDefault="00CF70C1" w:rsidP="00F61286">
      <w:pPr>
        <w:pStyle w:val="BodyText"/>
        <w:spacing w:before="120" w:line="288" w:lineRule="auto"/>
        <w:ind w:firstLine="720"/>
        <w:rPr>
          <w:rFonts w:ascii="Times New Roman" w:hAnsi="Times New Roman" w:cs="Times New Roman"/>
          <w:color w:val="000000"/>
        </w:rPr>
      </w:pPr>
    </w:p>
    <w:p w:rsidR="00CF70C1" w:rsidRPr="000C3790" w:rsidRDefault="00CF70C1" w:rsidP="00F61286">
      <w:pPr>
        <w:pStyle w:val="BodyText"/>
        <w:spacing w:before="120" w:line="288" w:lineRule="auto"/>
        <w:ind w:firstLine="720"/>
        <w:rPr>
          <w:rFonts w:ascii="Times New Roman" w:hAnsi="Times New Roman" w:cs="Times New Roman"/>
          <w:color w:val="000000"/>
        </w:rPr>
      </w:pPr>
      <w:r w:rsidRPr="000C3790">
        <w:rPr>
          <w:rFonts w:ascii="Times New Roman" w:hAnsi="Times New Roman" w:cs="Times New Roman"/>
          <w:color w:val="000000"/>
        </w:rPr>
        <w:t>Превышение численности женщин над численностью мужчин в 2010 году, как и в 2002 г.</w:t>
      </w:r>
      <w:r>
        <w:rPr>
          <w:rFonts w:ascii="Times New Roman" w:hAnsi="Times New Roman" w:cs="Times New Roman"/>
          <w:color w:val="000000"/>
        </w:rPr>
        <w:t xml:space="preserve"> отмечается </w:t>
      </w:r>
      <w:r w:rsidRPr="000C37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 русских, украинцев, татар, белоруссов. П</w:t>
      </w:r>
      <w:r w:rsidRPr="000C3790">
        <w:rPr>
          <w:rFonts w:ascii="Times New Roman" w:hAnsi="Times New Roman" w:cs="Times New Roman"/>
          <w:color w:val="000000"/>
        </w:rPr>
        <w:t>ричем в межпереписной период это соотношение у русских и украинцев</w:t>
      </w:r>
      <w:r>
        <w:rPr>
          <w:rFonts w:ascii="Times New Roman" w:hAnsi="Times New Roman" w:cs="Times New Roman"/>
          <w:color w:val="000000"/>
        </w:rPr>
        <w:t xml:space="preserve"> и белоруссов</w:t>
      </w:r>
      <w:r w:rsidRPr="000C3790">
        <w:rPr>
          <w:rFonts w:ascii="Times New Roman" w:hAnsi="Times New Roman" w:cs="Times New Roman"/>
          <w:color w:val="000000"/>
        </w:rPr>
        <w:t xml:space="preserve"> ухудшилось.</w:t>
      </w:r>
      <w:r>
        <w:rPr>
          <w:rFonts w:ascii="Times New Roman" w:hAnsi="Times New Roman" w:cs="Times New Roman"/>
          <w:color w:val="000000"/>
        </w:rPr>
        <w:t xml:space="preserve"> Превышение численности мужчин над численностью женщин отмечается только у </w:t>
      </w:r>
      <w:r w:rsidRPr="000C37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азербайджанцев и армян, незначительное превышение численности мужчин над численностью женщин у  корейцев. Наиболее неблагоприятное соотношение полов у украинцев  и русских.</w:t>
      </w:r>
    </w:p>
    <w:p w:rsidR="00CF70C1" w:rsidRPr="000C3790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F6128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70C1" w:rsidRDefault="00CF70C1" w:rsidP="00F6128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70C1" w:rsidRDefault="00CF70C1" w:rsidP="00F6128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70C1" w:rsidRDefault="00CF70C1" w:rsidP="00F6128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Отдел государственной статистики в </w:t>
      </w:r>
      <w:r w:rsidRPr="00F612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F70C1" w:rsidRPr="00F61286" w:rsidRDefault="00CF70C1" w:rsidP="00F61286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г.Владивостоке (г.Спасск-Дальний)</w:t>
      </w: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A015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F70C1" w:rsidRPr="00BF7400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r w:rsidRPr="00BF7400">
        <w:rPr>
          <w:rFonts w:ascii="Times New Roman" w:hAnsi="Times New Roman" w:cs="Times New Roman"/>
          <w:i/>
          <w:iCs/>
          <w:sz w:val="24"/>
          <w:szCs w:val="24"/>
        </w:rPr>
        <w:t>иложение 1</w:t>
      </w:r>
    </w:p>
    <w:p w:rsidR="00CF70C1" w:rsidRDefault="00CF70C1" w:rsidP="000C7D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C1" w:rsidRDefault="00CF70C1" w:rsidP="000C7D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598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состав постоянного населения </w:t>
      </w:r>
    </w:p>
    <w:p w:rsidR="00CF70C1" w:rsidRPr="00A01598" w:rsidRDefault="00CF70C1" w:rsidP="000C7D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59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Спасск-Дальний </w:t>
      </w:r>
      <w:r w:rsidRPr="00A01598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ВПН-2010</w:t>
      </w:r>
    </w:p>
    <w:p w:rsidR="00CF70C1" w:rsidRPr="00A01598" w:rsidRDefault="00CF70C1" w:rsidP="000C7D22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01598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10008" w:type="dxa"/>
        <w:tblInd w:w="-106" w:type="dxa"/>
        <w:tblLayout w:type="fixed"/>
        <w:tblLook w:val="00A0"/>
      </w:tblPr>
      <w:tblGrid>
        <w:gridCol w:w="2647"/>
        <w:gridCol w:w="1421"/>
        <w:gridCol w:w="1032"/>
        <w:gridCol w:w="1227"/>
        <w:gridCol w:w="1341"/>
        <w:gridCol w:w="1080"/>
        <w:gridCol w:w="33"/>
        <w:gridCol w:w="1227"/>
      </w:tblGrid>
      <w:tr w:rsidR="00CF70C1" w:rsidRPr="000A64A3">
        <w:trPr>
          <w:trHeight w:val="497"/>
          <w:tblHeader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F70C1" w:rsidRPr="000A64A3" w:rsidRDefault="00CF70C1" w:rsidP="00B008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70C1" w:rsidRPr="000A64A3" w:rsidRDefault="00CF70C1" w:rsidP="00D206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70C1" w:rsidRPr="000A64A3" w:rsidRDefault="00CF70C1" w:rsidP="00D206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A64A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2010</w:t>
            </w:r>
          </w:p>
        </w:tc>
      </w:tr>
      <w:tr w:rsidR="00CF70C1" w:rsidRPr="000A64A3">
        <w:trPr>
          <w:trHeight w:val="625"/>
          <w:tblHeader/>
        </w:trPr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F70C1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70C1" w:rsidRPr="000C7D22" w:rsidRDefault="00CF70C1" w:rsidP="00D206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Все население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70C1" w:rsidRDefault="00CF70C1" w:rsidP="00D20675">
            <w:pPr>
              <w:spacing w:line="240" w:lineRule="auto"/>
              <w:ind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4A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муж-чины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70C1" w:rsidRDefault="00CF70C1" w:rsidP="00D20675">
            <w:pPr>
              <w:spacing w:line="240" w:lineRule="auto"/>
              <w:ind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4A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жен-щины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70C1" w:rsidRPr="000A64A3" w:rsidRDefault="00CF70C1" w:rsidP="00D206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Все население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70C1" w:rsidRDefault="00CF70C1" w:rsidP="00D20675">
            <w:pPr>
              <w:spacing w:line="240" w:lineRule="auto"/>
              <w:ind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4A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муж-чины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F70C1" w:rsidRDefault="00CF70C1" w:rsidP="00D20675">
            <w:pPr>
              <w:spacing w:line="240" w:lineRule="auto"/>
              <w:ind w:firstLine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4A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жен-щины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before="12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51691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27037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44173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24059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before="12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Абазины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Default="00CF70C1" w:rsidP="00B008AE">
            <w:pPr>
              <w:spacing w:before="12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Абхазы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before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Аварцы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Адыгейцы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F70C1" w:rsidRPr="000A64A3">
        <w:trPr>
          <w:trHeight w:val="319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Вепсы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Вьетнамцы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Гагаузы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Даргинцы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Евреи горские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Ингуши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Ительмены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Камчадалы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Коми-пермяки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Корейцы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Кумыки</w:t>
            </w:r>
            <w:r w:rsidRPr="00DC28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(кумук)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Лезгины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Метисы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Молдаване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Нагайбаки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Ногайцы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Осетины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Румыны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46983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22434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40296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18290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22006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Табасараны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Тазы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Талыши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Тувинцы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Удэгейцы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Уйгуры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Эскимосы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Эстонцы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firstLine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8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Якуты (саха)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DC2869" w:rsidRDefault="00CF70C1" w:rsidP="00D20675">
            <w:pPr>
              <w:spacing w:line="240" w:lineRule="auto"/>
              <w:ind w:right="113" w:firstLine="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0C1" w:rsidRPr="000A64A3">
        <w:trPr>
          <w:trHeight w:val="27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0" w:type="dxa"/>
            </w:tcMar>
            <w:vAlign w:val="bottom"/>
          </w:tcPr>
          <w:p w:rsidR="00CF70C1" w:rsidRPr="00DC2869" w:rsidRDefault="00CF70C1" w:rsidP="00B008AE">
            <w:pPr>
              <w:spacing w:line="240" w:lineRule="auto"/>
              <w:ind w:left="8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других национальностей (не перечисленных выше)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left="85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left="85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left="85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left="85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left="85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left="85" w:right="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70C1" w:rsidRPr="000A64A3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left w:w="57" w:type="dxa"/>
              <w:right w:w="0" w:type="dxa"/>
            </w:tcMar>
            <w:vAlign w:val="bottom"/>
          </w:tcPr>
          <w:p w:rsidR="00CF70C1" w:rsidRPr="002C37AE" w:rsidRDefault="00CF70C1" w:rsidP="00B008A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не указавшие национальную принадлежность, включая лиц, по которым сведения получены из административных источников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70C1" w:rsidRPr="000A64A3" w:rsidRDefault="00CF70C1" w:rsidP="00D20675">
            <w:pPr>
              <w:spacing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</w:tbl>
    <w:p w:rsidR="00CF70C1" w:rsidRPr="00F06E31" w:rsidRDefault="00CF70C1" w:rsidP="000C7D22">
      <w:pPr>
        <w:rPr>
          <w:sz w:val="6"/>
          <w:szCs w:val="6"/>
        </w:rPr>
      </w:pPr>
    </w:p>
    <w:p w:rsidR="00CF70C1" w:rsidRPr="000C7D22" w:rsidRDefault="00CF70C1">
      <w:pPr>
        <w:rPr>
          <w:sz w:val="6"/>
          <w:szCs w:val="6"/>
        </w:rPr>
      </w:pPr>
    </w:p>
    <w:p w:rsidR="00CF70C1" w:rsidRPr="000C7D22" w:rsidRDefault="00CF70C1">
      <w:pPr>
        <w:rPr>
          <w:sz w:val="6"/>
          <w:szCs w:val="6"/>
        </w:rPr>
      </w:pPr>
    </w:p>
    <w:p w:rsidR="00CF70C1" w:rsidRPr="000C7D22" w:rsidRDefault="00CF70C1">
      <w:pPr>
        <w:rPr>
          <w:sz w:val="6"/>
          <w:szCs w:val="6"/>
        </w:rPr>
      </w:pPr>
    </w:p>
    <w:p w:rsidR="00CF70C1" w:rsidRPr="000C7D22" w:rsidRDefault="00CF70C1">
      <w:pPr>
        <w:rPr>
          <w:sz w:val="6"/>
          <w:szCs w:val="6"/>
        </w:rPr>
      </w:pPr>
    </w:p>
    <w:p w:rsidR="00CF70C1" w:rsidRPr="000C7D22" w:rsidRDefault="00CF70C1">
      <w:pPr>
        <w:rPr>
          <w:sz w:val="6"/>
          <w:szCs w:val="6"/>
        </w:rPr>
      </w:pPr>
    </w:p>
    <w:p w:rsidR="00CF70C1" w:rsidRPr="000C7D22" w:rsidRDefault="00CF70C1">
      <w:pPr>
        <w:rPr>
          <w:sz w:val="6"/>
          <w:szCs w:val="6"/>
        </w:rPr>
      </w:pPr>
    </w:p>
    <w:sectPr w:rsidR="00CF70C1" w:rsidRPr="000C7D22" w:rsidSect="00A015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C1" w:rsidRDefault="00CF70C1" w:rsidP="00821858">
      <w:pPr>
        <w:spacing w:line="240" w:lineRule="auto"/>
      </w:pPr>
      <w:r>
        <w:separator/>
      </w:r>
    </w:p>
  </w:endnote>
  <w:endnote w:type="continuationSeparator" w:id="1">
    <w:p w:rsidR="00CF70C1" w:rsidRDefault="00CF70C1" w:rsidP="00821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C1" w:rsidRDefault="00CF70C1" w:rsidP="00821858">
      <w:pPr>
        <w:spacing w:line="240" w:lineRule="auto"/>
      </w:pPr>
      <w:r>
        <w:separator/>
      </w:r>
    </w:p>
  </w:footnote>
  <w:footnote w:type="continuationSeparator" w:id="1">
    <w:p w:rsidR="00CF70C1" w:rsidRDefault="00CF70C1" w:rsidP="00821858">
      <w:pPr>
        <w:spacing w:line="240" w:lineRule="auto"/>
      </w:pPr>
      <w:r>
        <w:continuationSeparator/>
      </w:r>
    </w:p>
  </w:footnote>
  <w:footnote w:id="2">
    <w:p w:rsidR="00CF70C1" w:rsidRDefault="00CF70C1" w:rsidP="00A61CB5">
      <w:pPr>
        <w:pStyle w:val="FootnoteText"/>
        <w:spacing w:line="240" w:lineRule="auto"/>
        <w:ind w:left="0"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69"/>
    <w:rsid w:val="00000183"/>
    <w:rsid w:val="00000C0E"/>
    <w:rsid w:val="00000ED3"/>
    <w:rsid w:val="00000FD9"/>
    <w:rsid w:val="00002205"/>
    <w:rsid w:val="00002684"/>
    <w:rsid w:val="000038AA"/>
    <w:rsid w:val="00004529"/>
    <w:rsid w:val="00004AE4"/>
    <w:rsid w:val="00005188"/>
    <w:rsid w:val="00010B40"/>
    <w:rsid w:val="00010DCE"/>
    <w:rsid w:val="000118A8"/>
    <w:rsid w:val="00012D25"/>
    <w:rsid w:val="000136AE"/>
    <w:rsid w:val="000140B0"/>
    <w:rsid w:val="0001575C"/>
    <w:rsid w:val="00016C01"/>
    <w:rsid w:val="000179F8"/>
    <w:rsid w:val="00020A5B"/>
    <w:rsid w:val="0002143C"/>
    <w:rsid w:val="000224A4"/>
    <w:rsid w:val="000227C7"/>
    <w:rsid w:val="00022AC6"/>
    <w:rsid w:val="00023C2B"/>
    <w:rsid w:val="000241F1"/>
    <w:rsid w:val="000252E3"/>
    <w:rsid w:val="000254FB"/>
    <w:rsid w:val="000256E4"/>
    <w:rsid w:val="00025D60"/>
    <w:rsid w:val="000267F2"/>
    <w:rsid w:val="00026D81"/>
    <w:rsid w:val="00026DF6"/>
    <w:rsid w:val="000272A7"/>
    <w:rsid w:val="00027604"/>
    <w:rsid w:val="000377AF"/>
    <w:rsid w:val="0003780A"/>
    <w:rsid w:val="00037D9A"/>
    <w:rsid w:val="00037FBC"/>
    <w:rsid w:val="0004011A"/>
    <w:rsid w:val="0004042D"/>
    <w:rsid w:val="00041451"/>
    <w:rsid w:val="00044263"/>
    <w:rsid w:val="000456BD"/>
    <w:rsid w:val="00045C11"/>
    <w:rsid w:val="00046957"/>
    <w:rsid w:val="00046D8B"/>
    <w:rsid w:val="00047754"/>
    <w:rsid w:val="00052315"/>
    <w:rsid w:val="000539ED"/>
    <w:rsid w:val="00053C93"/>
    <w:rsid w:val="000540BE"/>
    <w:rsid w:val="0005421B"/>
    <w:rsid w:val="00054ECF"/>
    <w:rsid w:val="0005566E"/>
    <w:rsid w:val="00055E2F"/>
    <w:rsid w:val="00056AD4"/>
    <w:rsid w:val="0006053A"/>
    <w:rsid w:val="0006204F"/>
    <w:rsid w:val="000622A5"/>
    <w:rsid w:val="00064A7E"/>
    <w:rsid w:val="00065005"/>
    <w:rsid w:val="000660C8"/>
    <w:rsid w:val="00066C5B"/>
    <w:rsid w:val="0006725E"/>
    <w:rsid w:val="00067BB5"/>
    <w:rsid w:val="00067E16"/>
    <w:rsid w:val="00070321"/>
    <w:rsid w:val="00070CF9"/>
    <w:rsid w:val="00071646"/>
    <w:rsid w:val="00072C0A"/>
    <w:rsid w:val="00073EDC"/>
    <w:rsid w:val="00074DA3"/>
    <w:rsid w:val="00075BE8"/>
    <w:rsid w:val="00076284"/>
    <w:rsid w:val="00077404"/>
    <w:rsid w:val="0007748F"/>
    <w:rsid w:val="00077942"/>
    <w:rsid w:val="00080736"/>
    <w:rsid w:val="00080D4D"/>
    <w:rsid w:val="000812C4"/>
    <w:rsid w:val="00081FED"/>
    <w:rsid w:val="000822AC"/>
    <w:rsid w:val="00082FA7"/>
    <w:rsid w:val="00083E4F"/>
    <w:rsid w:val="0008439A"/>
    <w:rsid w:val="00085E5E"/>
    <w:rsid w:val="00086892"/>
    <w:rsid w:val="00092E4A"/>
    <w:rsid w:val="00093577"/>
    <w:rsid w:val="0009366A"/>
    <w:rsid w:val="0009559C"/>
    <w:rsid w:val="00096738"/>
    <w:rsid w:val="00096A4E"/>
    <w:rsid w:val="000978EC"/>
    <w:rsid w:val="000A0C6B"/>
    <w:rsid w:val="000A12D2"/>
    <w:rsid w:val="000A1972"/>
    <w:rsid w:val="000A2D5C"/>
    <w:rsid w:val="000A32A9"/>
    <w:rsid w:val="000A36C8"/>
    <w:rsid w:val="000A3870"/>
    <w:rsid w:val="000A3E0B"/>
    <w:rsid w:val="000A64A3"/>
    <w:rsid w:val="000A7704"/>
    <w:rsid w:val="000B02D6"/>
    <w:rsid w:val="000B1518"/>
    <w:rsid w:val="000B3310"/>
    <w:rsid w:val="000B3A13"/>
    <w:rsid w:val="000B52A3"/>
    <w:rsid w:val="000B5342"/>
    <w:rsid w:val="000B560D"/>
    <w:rsid w:val="000B57AE"/>
    <w:rsid w:val="000B58E5"/>
    <w:rsid w:val="000B5A7D"/>
    <w:rsid w:val="000B688F"/>
    <w:rsid w:val="000C0112"/>
    <w:rsid w:val="000C11D1"/>
    <w:rsid w:val="000C3790"/>
    <w:rsid w:val="000C4DEC"/>
    <w:rsid w:val="000C521E"/>
    <w:rsid w:val="000C5460"/>
    <w:rsid w:val="000C5C51"/>
    <w:rsid w:val="000C5CE3"/>
    <w:rsid w:val="000C7D22"/>
    <w:rsid w:val="000D13CD"/>
    <w:rsid w:val="000D14DD"/>
    <w:rsid w:val="000D25FE"/>
    <w:rsid w:val="000D3438"/>
    <w:rsid w:val="000D43AB"/>
    <w:rsid w:val="000D50F5"/>
    <w:rsid w:val="000D5F8A"/>
    <w:rsid w:val="000D6031"/>
    <w:rsid w:val="000D63BF"/>
    <w:rsid w:val="000D6468"/>
    <w:rsid w:val="000D6961"/>
    <w:rsid w:val="000D7262"/>
    <w:rsid w:val="000D7AC3"/>
    <w:rsid w:val="000E0766"/>
    <w:rsid w:val="000E1690"/>
    <w:rsid w:val="000E2419"/>
    <w:rsid w:val="000E3385"/>
    <w:rsid w:val="000E34D8"/>
    <w:rsid w:val="000E3CC8"/>
    <w:rsid w:val="000E416A"/>
    <w:rsid w:val="000E5149"/>
    <w:rsid w:val="000E647C"/>
    <w:rsid w:val="000E6B28"/>
    <w:rsid w:val="000E6FDF"/>
    <w:rsid w:val="000F0BE2"/>
    <w:rsid w:val="000F2D0B"/>
    <w:rsid w:val="000F36B8"/>
    <w:rsid w:val="000F3ECE"/>
    <w:rsid w:val="000F40B1"/>
    <w:rsid w:val="000F4ACA"/>
    <w:rsid w:val="000F4BEF"/>
    <w:rsid w:val="000F4D18"/>
    <w:rsid w:val="000F6BAC"/>
    <w:rsid w:val="000F6FAD"/>
    <w:rsid w:val="00100E4C"/>
    <w:rsid w:val="00101952"/>
    <w:rsid w:val="00104D0F"/>
    <w:rsid w:val="00106514"/>
    <w:rsid w:val="0010713F"/>
    <w:rsid w:val="001072D4"/>
    <w:rsid w:val="001074D4"/>
    <w:rsid w:val="00107CEF"/>
    <w:rsid w:val="00110011"/>
    <w:rsid w:val="00112120"/>
    <w:rsid w:val="0011248F"/>
    <w:rsid w:val="00112E6D"/>
    <w:rsid w:val="00113305"/>
    <w:rsid w:val="00113963"/>
    <w:rsid w:val="001139F2"/>
    <w:rsid w:val="00114159"/>
    <w:rsid w:val="001141C5"/>
    <w:rsid w:val="00114F59"/>
    <w:rsid w:val="0011691F"/>
    <w:rsid w:val="00117836"/>
    <w:rsid w:val="00123A00"/>
    <w:rsid w:val="001257C2"/>
    <w:rsid w:val="001275B2"/>
    <w:rsid w:val="001301BD"/>
    <w:rsid w:val="00130218"/>
    <w:rsid w:val="001312D5"/>
    <w:rsid w:val="00132AA8"/>
    <w:rsid w:val="00132CFB"/>
    <w:rsid w:val="001330FB"/>
    <w:rsid w:val="00135811"/>
    <w:rsid w:val="00135877"/>
    <w:rsid w:val="00136139"/>
    <w:rsid w:val="00136E5F"/>
    <w:rsid w:val="001400A6"/>
    <w:rsid w:val="00140507"/>
    <w:rsid w:val="00142397"/>
    <w:rsid w:val="001425AC"/>
    <w:rsid w:val="001428CC"/>
    <w:rsid w:val="00142B0E"/>
    <w:rsid w:val="00142FDA"/>
    <w:rsid w:val="00143043"/>
    <w:rsid w:val="001434C1"/>
    <w:rsid w:val="00146E92"/>
    <w:rsid w:val="001504F8"/>
    <w:rsid w:val="001512E3"/>
    <w:rsid w:val="00153D73"/>
    <w:rsid w:val="00154882"/>
    <w:rsid w:val="001548B5"/>
    <w:rsid w:val="00156EEB"/>
    <w:rsid w:val="00156F0C"/>
    <w:rsid w:val="00157C66"/>
    <w:rsid w:val="00160290"/>
    <w:rsid w:val="00161411"/>
    <w:rsid w:val="001637C6"/>
    <w:rsid w:val="00163934"/>
    <w:rsid w:val="00164E73"/>
    <w:rsid w:val="0016586A"/>
    <w:rsid w:val="0016588A"/>
    <w:rsid w:val="0016630C"/>
    <w:rsid w:val="00167835"/>
    <w:rsid w:val="001706FA"/>
    <w:rsid w:val="00170BA1"/>
    <w:rsid w:val="00170EFA"/>
    <w:rsid w:val="00171253"/>
    <w:rsid w:val="001720FA"/>
    <w:rsid w:val="0017271E"/>
    <w:rsid w:val="00172D36"/>
    <w:rsid w:val="00173034"/>
    <w:rsid w:val="0017387F"/>
    <w:rsid w:val="00173A98"/>
    <w:rsid w:val="00174159"/>
    <w:rsid w:val="00175DDE"/>
    <w:rsid w:val="001765F1"/>
    <w:rsid w:val="00177138"/>
    <w:rsid w:val="00177F1C"/>
    <w:rsid w:val="00181076"/>
    <w:rsid w:val="00181410"/>
    <w:rsid w:val="00181482"/>
    <w:rsid w:val="001816F7"/>
    <w:rsid w:val="00181A9B"/>
    <w:rsid w:val="00182382"/>
    <w:rsid w:val="00182593"/>
    <w:rsid w:val="00184271"/>
    <w:rsid w:val="0018455E"/>
    <w:rsid w:val="00187B5B"/>
    <w:rsid w:val="001905DA"/>
    <w:rsid w:val="00190F84"/>
    <w:rsid w:val="0019181D"/>
    <w:rsid w:val="00191C91"/>
    <w:rsid w:val="00192437"/>
    <w:rsid w:val="00192E28"/>
    <w:rsid w:val="00192F51"/>
    <w:rsid w:val="0019373F"/>
    <w:rsid w:val="0019378F"/>
    <w:rsid w:val="001952BE"/>
    <w:rsid w:val="00195B9F"/>
    <w:rsid w:val="001960C7"/>
    <w:rsid w:val="00196A18"/>
    <w:rsid w:val="001977B7"/>
    <w:rsid w:val="001A194F"/>
    <w:rsid w:val="001A2084"/>
    <w:rsid w:val="001A27C4"/>
    <w:rsid w:val="001A2BD0"/>
    <w:rsid w:val="001A3CD0"/>
    <w:rsid w:val="001A4017"/>
    <w:rsid w:val="001A407F"/>
    <w:rsid w:val="001A450D"/>
    <w:rsid w:val="001A4C0A"/>
    <w:rsid w:val="001A5925"/>
    <w:rsid w:val="001A5E0C"/>
    <w:rsid w:val="001A732D"/>
    <w:rsid w:val="001B06B8"/>
    <w:rsid w:val="001B10C8"/>
    <w:rsid w:val="001B13EA"/>
    <w:rsid w:val="001B3B15"/>
    <w:rsid w:val="001B5B77"/>
    <w:rsid w:val="001B6969"/>
    <w:rsid w:val="001B7069"/>
    <w:rsid w:val="001B70A8"/>
    <w:rsid w:val="001B7BDE"/>
    <w:rsid w:val="001C068C"/>
    <w:rsid w:val="001C2E9B"/>
    <w:rsid w:val="001C2F57"/>
    <w:rsid w:val="001C340E"/>
    <w:rsid w:val="001C3A5F"/>
    <w:rsid w:val="001C44E1"/>
    <w:rsid w:val="001C46F5"/>
    <w:rsid w:val="001C4D7A"/>
    <w:rsid w:val="001C650A"/>
    <w:rsid w:val="001C7DED"/>
    <w:rsid w:val="001D019C"/>
    <w:rsid w:val="001D02B0"/>
    <w:rsid w:val="001D0FDD"/>
    <w:rsid w:val="001D2FA8"/>
    <w:rsid w:val="001D4864"/>
    <w:rsid w:val="001D6AE1"/>
    <w:rsid w:val="001D6C60"/>
    <w:rsid w:val="001E0E2C"/>
    <w:rsid w:val="001E0EF8"/>
    <w:rsid w:val="001E132A"/>
    <w:rsid w:val="001E2CB3"/>
    <w:rsid w:val="001E4BBF"/>
    <w:rsid w:val="001E55EE"/>
    <w:rsid w:val="001E5855"/>
    <w:rsid w:val="001E6EAE"/>
    <w:rsid w:val="001E7375"/>
    <w:rsid w:val="001F21B6"/>
    <w:rsid w:val="001F45B6"/>
    <w:rsid w:val="001F47AA"/>
    <w:rsid w:val="001F56FE"/>
    <w:rsid w:val="001F5D30"/>
    <w:rsid w:val="001F666D"/>
    <w:rsid w:val="001F6EB0"/>
    <w:rsid w:val="00200AB2"/>
    <w:rsid w:val="00201B04"/>
    <w:rsid w:val="00204563"/>
    <w:rsid w:val="00206108"/>
    <w:rsid w:val="00206ABF"/>
    <w:rsid w:val="00206F54"/>
    <w:rsid w:val="00210E3F"/>
    <w:rsid w:val="0021150B"/>
    <w:rsid w:val="00212AC9"/>
    <w:rsid w:val="00216239"/>
    <w:rsid w:val="00216289"/>
    <w:rsid w:val="002165FB"/>
    <w:rsid w:val="0021718B"/>
    <w:rsid w:val="0021741B"/>
    <w:rsid w:val="00217E46"/>
    <w:rsid w:val="00220190"/>
    <w:rsid w:val="00220CD1"/>
    <w:rsid w:val="00221C20"/>
    <w:rsid w:val="00221DF6"/>
    <w:rsid w:val="00222742"/>
    <w:rsid w:val="002239D2"/>
    <w:rsid w:val="0022425B"/>
    <w:rsid w:val="0022648D"/>
    <w:rsid w:val="00226A39"/>
    <w:rsid w:val="00227ACD"/>
    <w:rsid w:val="0023042C"/>
    <w:rsid w:val="00230648"/>
    <w:rsid w:val="002306BC"/>
    <w:rsid w:val="002317E0"/>
    <w:rsid w:val="002339E5"/>
    <w:rsid w:val="00233B06"/>
    <w:rsid w:val="00233D73"/>
    <w:rsid w:val="0023435E"/>
    <w:rsid w:val="0023466C"/>
    <w:rsid w:val="00235BA6"/>
    <w:rsid w:val="00235ED2"/>
    <w:rsid w:val="00236881"/>
    <w:rsid w:val="0023784B"/>
    <w:rsid w:val="002401A8"/>
    <w:rsid w:val="00240B3E"/>
    <w:rsid w:val="002418B1"/>
    <w:rsid w:val="00241A45"/>
    <w:rsid w:val="00242FBC"/>
    <w:rsid w:val="00243375"/>
    <w:rsid w:val="00244C20"/>
    <w:rsid w:val="00245E38"/>
    <w:rsid w:val="00246E49"/>
    <w:rsid w:val="00246EEC"/>
    <w:rsid w:val="00246FBA"/>
    <w:rsid w:val="002474D2"/>
    <w:rsid w:val="00252294"/>
    <w:rsid w:val="00254573"/>
    <w:rsid w:val="002551F7"/>
    <w:rsid w:val="00255556"/>
    <w:rsid w:val="00255C7A"/>
    <w:rsid w:val="00256595"/>
    <w:rsid w:val="00257122"/>
    <w:rsid w:val="002614CA"/>
    <w:rsid w:val="002615FC"/>
    <w:rsid w:val="0026212F"/>
    <w:rsid w:val="002626AE"/>
    <w:rsid w:val="00263679"/>
    <w:rsid w:val="00265DFD"/>
    <w:rsid w:val="002660B6"/>
    <w:rsid w:val="00266416"/>
    <w:rsid w:val="00267BDB"/>
    <w:rsid w:val="00270B30"/>
    <w:rsid w:val="00274008"/>
    <w:rsid w:val="002750C6"/>
    <w:rsid w:val="002769B4"/>
    <w:rsid w:val="00276E6F"/>
    <w:rsid w:val="002773D5"/>
    <w:rsid w:val="00282103"/>
    <w:rsid w:val="00282B9B"/>
    <w:rsid w:val="00283476"/>
    <w:rsid w:val="002837A3"/>
    <w:rsid w:val="00284486"/>
    <w:rsid w:val="002847DC"/>
    <w:rsid w:val="00285B08"/>
    <w:rsid w:val="00286D09"/>
    <w:rsid w:val="00287BBE"/>
    <w:rsid w:val="00287F2A"/>
    <w:rsid w:val="002904D8"/>
    <w:rsid w:val="00291368"/>
    <w:rsid w:val="00291F7A"/>
    <w:rsid w:val="00294100"/>
    <w:rsid w:val="00294BD2"/>
    <w:rsid w:val="00294D1B"/>
    <w:rsid w:val="002A09BA"/>
    <w:rsid w:val="002A2106"/>
    <w:rsid w:val="002A3CB2"/>
    <w:rsid w:val="002A4068"/>
    <w:rsid w:val="002A4884"/>
    <w:rsid w:val="002A4AE3"/>
    <w:rsid w:val="002A4E05"/>
    <w:rsid w:val="002A5F52"/>
    <w:rsid w:val="002A6906"/>
    <w:rsid w:val="002B05EA"/>
    <w:rsid w:val="002B1B0C"/>
    <w:rsid w:val="002B4559"/>
    <w:rsid w:val="002B494F"/>
    <w:rsid w:val="002B4FA0"/>
    <w:rsid w:val="002B5588"/>
    <w:rsid w:val="002B6089"/>
    <w:rsid w:val="002B6154"/>
    <w:rsid w:val="002B69F1"/>
    <w:rsid w:val="002B78C8"/>
    <w:rsid w:val="002B7D7B"/>
    <w:rsid w:val="002C0BE3"/>
    <w:rsid w:val="002C23C3"/>
    <w:rsid w:val="002C37AE"/>
    <w:rsid w:val="002C3C82"/>
    <w:rsid w:val="002C517B"/>
    <w:rsid w:val="002C5436"/>
    <w:rsid w:val="002C56F1"/>
    <w:rsid w:val="002C656E"/>
    <w:rsid w:val="002C6693"/>
    <w:rsid w:val="002C759B"/>
    <w:rsid w:val="002C791C"/>
    <w:rsid w:val="002D0144"/>
    <w:rsid w:val="002D12F2"/>
    <w:rsid w:val="002D1857"/>
    <w:rsid w:val="002D28E9"/>
    <w:rsid w:val="002D2CA8"/>
    <w:rsid w:val="002D2FCA"/>
    <w:rsid w:val="002D3034"/>
    <w:rsid w:val="002D504B"/>
    <w:rsid w:val="002D5066"/>
    <w:rsid w:val="002D509C"/>
    <w:rsid w:val="002D5289"/>
    <w:rsid w:val="002D5BB2"/>
    <w:rsid w:val="002D633C"/>
    <w:rsid w:val="002D7398"/>
    <w:rsid w:val="002D7749"/>
    <w:rsid w:val="002E0682"/>
    <w:rsid w:val="002E0949"/>
    <w:rsid w:val="002E0EA8"/>
    <w:rsid w:val="002E225B"/>
    <w:rsid w:val="002E3633"/>
    <w:rsid w:val="002E38C8"/>
    <w:rsid w:val="002E42A8"/>
    <w:rsid w:val="002E4B31"/>
    <w:rsid w:val="002E4D65"/>
    <w:rsid w:val="002E4E12"/>
    <w:rsid w:val="002E5205"/>
    <w:rsid w:val="002E530D"/>
    <w:rsid w:val="002E5346"/>
    <w:rsid w:val="002E58CF"/>
    <w:rsid w:val="002E6C9F"/>
    <w:rsid w:val="002E771A"/>
    <w:rsid w:val="002E7DBC"/>
    <w:rsid w:val="002F04D3"/>
    <w:rsid w:val="002F1530"/>
    <w:rsid w:val="002F15F5"/>
    <w:rsid w:val="002F1F68"/>
    <w:rsid w:val="002F21EC"/>
    <w:rsid w:val="002F3BB4"/>
    <w:rsid w:val="002F4500"/>
    <w:rsid w:val="002F5731"/>
    <w:rsid w:val="002F5DA9"/>
    <w:rsid w:val="002F5F82"/>
    <w:rsid w:val="002F6863"/>
    <w:rsid w:val="002F76D8"/>
    <w:rsid w:val="002F7769"/>
    <w:rsid w:val="003000C9"/>
    <w:rsid w:val="00300947"/>
    <w:rsid w:val="00301358"/>
    <w:rsid w:val="00301D48"/>
    <w:rsid w:val="00301F29"/>
    <w:rsid w:val="00302AD7"/>
    <w:rsid w:val="00302F07"/>
    <w:rsid w:val="00303E87"/>
    <w:rsid w:val="00305FE4"/>
    <w:rsid w:val="0030791C"/>
    <w:rsid w:val="00307F39"/>
    <w:rsid w:val="00311856"/>
    <w:rsid w:val="003118B3"/>
    <w:rsid w:val="00311DEA"/>
    <w:rsid w:val="0031257A"/>
    <w:rsid w:val="00312F35"/>
    <w:rsid w:val="00314B40"/>
    <w:rsid w:val="00315C40"/>
    <w:rsid w:val="00317075"/>
    <w:rsid w:val="00317930"/>
    <w:rsid w:val="003200E1"/>
    <w:rsid w:val="0032063C"/>
    <w:rsid w:val="00320DA3"/>
    <w:rsid w:val="0032119B"/>
    <w:rsid w:val="00321408"/>
    <w:rsid w:val="00321E33"/>
    <w:rsid w:val="00323087"/>
    <w:rsid w:val="00323FF1"/>
    <w:rsid w:val="00324B6F"/>
    <w:rsid w:val="00324BD3"/>
    <w:rsid w:val="00326B4F"/>
    <w:rsid w:val="00326BBA"/>
    <w:rsid w:val="0033000A"/>
    <w:rsid w:val="003351CA"/>
    <w:rsid w:val="003353AE"/>
    <w:rsid w:val="0033676F"/>
    <w:rsid w:val="003372C0"/>
    <w:rsid w:val="00337EA6"/>
    <w:rsid w:val="00340A9B"/>
    <w:rsid w:val="00340FF8"/>
    <w:rsid w:val="003457BB"/>
    <w:rsid w:val="003470B6"/>
    <w:rsid w:val="0034756D"/>
    <w:rsid w:val="00351699"/>
    <w:rsid w:val="00351F11"/>
    <w:rsid w:val="0035399C"/>
    <w:rsid w:val="00355352"/>
    <w:rsid w:val="003562B2"/>
    <w:rsid w:val="003571FC"/>
    <w:rsid w:val="00357304"/>
    <w:rsid w:val="0035798D"/>
    <w:rsid w:val="00361A22"/>
    <w:rsid w:val="00363722"/>
    <w:rsid w:val="00363B49"/>
    <w:rsid w:val="00363D7B"/>
    <w:rsid w:val="00364932"/>
    <w:rsid w:val="003657A8"/>
    <w:rsid w:val="0036615C"/>
    <w:rsid w:val="003662DB"/>
    <w:rsid w:val="003664A6"/>
    <w:rsid w:val="00367ED2"/>
    <w:rsid w:val="00373782"/>
    <w:rsid w:val="00375AF6"/>
    <w:rsid w:val="003818D9"/>
    <w:rsid w:val="00381BF2"/>
    <w:rsid w:val="00381D83"/>
    <w:rsid w:val="00382463"/>
    <w:rsid w:val="00382D64"/>
    <w:rsid w:val="003833E0"/>
    <w:rsid w:val="0038584B"/>
    <w:rsid w:val="00387000"/>
    <w:rsid w:val="00390547"/>
    <w:rsid w:val="0039058A"/>
    <w:rsid w:val="00390B21"/>
    <w:rsid w:val="003919C8"/>
    <w:rsid w:val="0039485A"/>
    <w:rsid w:val="00396553"/>
    <w:rsid w:val="00396821"/>
    <w:rsid w:val="003A0691"/>
    <w:rsid w:val="003A096C"/>
    <w:rsid w:val="003A11CC"/>
    <w:rsid w:val="003A2671"/>
    <w:rsid w:val="003A36E9"/>
    <w:rsid w:val="003A3A1E"/>
    <w:rsid w:val="003A46BA"/>
    <w:rsid w:val="003A4BB1"/>
    <w:rsid w:val="003A5576"/>
    <w:rsid w:val="003A67B1"/>
    <w:rsid w:val="003A7E30"/>
    <w:rsid w:val="003B02A1"/>
    <w:rsid w:val="003B28AF"/>
    <w:rsid w:val="003B2C8D"/>
    <w:rsid w:val="003B416A"/>
    <w:rsid w:val="003B44FA"/>
    <w:rsid w:val="003B4679"/>
    <w:rsid w:val="003B49C0"/>
    <w:rsid w:val="003B5477"/>
    <w:rsid w:val="003B58E0"/>
    <w:rsid w:val="003B7AE9"/>
    <w:rsid w:val="003C0763"/>
    <w:rsid w:val="003C1DA0"/>
    <w:rsid w:val="003C2135"/>
    <w:rsid w:val="003C21E2"/>
    <w:rsid w:val="003C4054"/>
    <w:rsid w:val="003C5470"/>
    <w:rsid w:val="003C5D15"/>
    <w:rsid w:val="003C6A11"/>
    <w:rsid w:val="003C6EF8"/>
    <w:rsid w:val="003D0AD6"/>
    <w:rsid w:val="003D1318"/>
    <w:rsid w:val="003D1D88"/>
    <w:rsid w:val="003D2149"/>
    <w:rsid w:val="003D227B"/>
    <w:rsid w:val="003D365E"/>
    <w:rsid w:val="003D4112"/>
    <w:rsid w:val="003D4164"/>
    <w:rsid w:val="003D4C10"/>
    <w:rsid w:val="003D522A"/>
    <w:rsid w:val="003D56EF"/>
    <w:rsid w:val="003E05B3"/>
    <w:rsid w:val="003E10E7"/>
    <w:rsid w:val="003E1C18"/>
    <w:rsid w:val="003E290B"/>
    <w:rsid w:val="003E3520"/>
    <w:rsid w:val="003E3DFE"/>
    <w:rsid w:val="003E4718"/>
    <w:rsid w:val="003E5DBC"/>
    <w:rsid w:val="003E6326"/>
    <w:rsid w:val="003E6A31"/>
    <w:rsid w:val="003E6B82"/>
    <w:rsid w:val="003F0186"/>
    <w:rsid w:val="003F06A0"/>
    <w:rsid w:val="003F09B8"/>
    <w:rsid w:val="003F1569"/>
    <w:rsid w:val="003F1B7B"/>
    <w:rsid w:val="003F46F7"/>
    <w:rsid w:val="003F4DDF"/>
    <w:rsid w:val="003F5AB7"/>
    <w:rsid w:val="003F5C60"/>
    <w:rsid w:val="004019E0"/>
    <w:rsid w:val="00402483"/>
    <w:rsid w:val="00402C8D"/>
    <w:rsid w:val="0040311F"/>
    <w:rsid w:val="004031C6"/>
    <w:rsid w:val="00404D0B"/>
    <w:rsid w:val="00405A68"/>
    <w:rsid w:val="00411A3F"/>
    <w:rsid w:val="00411DD7"/>
    <w:rsid w:val="00411E1E"/>
    <w:rsid w:val="00412D0B"/>
    <w:rsid w:val="00412E7E"/>
    <w:rsid w:val="004130DE"/>
    <w:rsid w:val="00413318"/>
    <w:rsid w:val="004152D4"/>
    <w:rsid w:val="0041547F"/>
    <w:rsid w:val="0041579E"/>
    <w:rsid w:val="00415CB9"/>
    <w:rsid w:val="00417294"/>
    <w:rsid w:val="0042077B"/>
    <w:rsid w:val="00420E2C"/>
    <w:rsid w:val="00421BF0"/>
    <w:rsid w:val="00422380"/>
    <w:rsid w:val="004231BE"/>
    <w:rsid w:val="0042367B"/>
    <w:rsid w:val="004255A7"/>
    <w:rsid w:val="004256A2"/>
    <w:rsid w:val="00426608"/>
    <w:rsid w:val="004303ED"/>
    <w:rsid w:val="004305A4"/>
    <w:rsid w:val="00430B06"/>
    <w:rsid w:val="00432960"/>
    <w:rsid w:val="0043378D"/>
    <w:rsid w:val="004337D1"/>
    <w:rsid w:val="00434327"/>
    <w:rsid w:val="004348AB"/>
    <w:rsid w:val="00435058"/>
    <w:rsid w:val="00436041"/>
    <w:rsid w:val="00436BEA"/>
    <w:rsid w:val="004376BA"/>
    <w:rsid w:val="00437A06"/>
    <w:rsid w:val="0044065A"/>
    <w:rsid w:val="00441E84"/>
    <w:rsid w:val="0044361D"/>
    <w:rsid w:val="004437EE"/>
    <w:rsid w:val="00443C82"/>
    <w:rsid w:val="00444BE3"/>
    <w:rsid w:val="00445EA3"/>
    <w:rsid w:val="00447892"/>
    <w:rsid w:val="00447AA8"/>
    <w:rsid w:val="00447D14"/>
    <w:rsid w:val="0045051B"/>
    <w:rsid w:val="00450F0A"/>
    <w:rsid w:val="00451A95"/>
    <w:rsid w:val="004562E0"/>
    <w:rsid w:val="00457885"/>
    <w:rsid w:val="004579C5"/>
    <w:rsid w:val="00457D3F"/>
    <w:rsid w:val="00460ABB"/>
    <w:rsid w:val="00461963"/>
    <w:rsid w:val="004634DF"/>
    <w:rsid w:val="00464005"/>
    <w:rsid w:val="00465AFB"/>
    <w:rsid w:val="00465E4F"/>
    <w:rsid w:val="00470946"/>
    <w:rsid w:val="00471E9F"/>
    <w:rsid w:val="00472686"/>
    <w:rsid w:val="004748E2"/>
    <w:rsid w:val="0047731A"/>
    <w:rsid w:val="004777D3"/>
    <w:rsid w:val="00477EB5"/>
    <w:rsid w:val="0048020B"/>
    <w:rsid w:val="0048043F"/>
    <w:rsid w:val="00482114"/>
    <w:rsid w:val="004848B0"/>
    <w:rsid w:val="00484CAD"/>
    <w:rsid w:val="00485F76"/>
    <w:rsid w:val="00486251"/>
    <w:rsid w:val="004868F0"/>
    <w:rsid w:val="004874A9"/>
    <w:rsid w:val="0048796F"/>
    <w:rsid w:val="00490168"/>
    <w:rsid w:val="004911D2"/>
    <w:rsid w:val="00491F75"/>
    <w:rsid w:val="00493931"/>
    <w:rsid w:val="00494A92"/>
    <w:rsid w:val="00495746"/>
    <w:rsid w:val="004957FF"/>
    <w:rsid w:val="00496115"/>
    <w:rsid w:val="00496191"/>
    <w:rsid w:val="004968CB"/>
    <w:rsid w:val="00496C1A"/>
    <w:rsid w:val="004A0460"/>
    <w:rsid w:val="004A0466"/>
    <w:rsid w:val="004A0AE0"/>
    <w:rsid w:val="004A0FCD"/>
    <w:rsid w:val="004A22AF"/>
    <w:rsid w:val="004A2A94"/>
    <w:rsid w:val="004A2D35"/>
    <w:rsid w:val="004A3BC5"/>
    <w:rsid w:val="004A3ED1"/>
    <w:rsid w:val="004A40D9"/>
    <w:rsid w:val="004A56C1"/>
    <w:rsid w:val="004A5D66"/>
    <w:rsid w:val="004A79DF"/>
    <w:rsid w:val="004B1FC6"/>
    <w:rsid w:val="004B2D15"/>
    <w:rsid w:val="004B5734"/>
    <w:rsid w:val="004B627A"/>
    <w:rsid w:val="004B65ED"/>
    <w:rsid w:val="004C1688"/>
    <w:rsid w:val="004C1CD6"/>
    <w:rsid w:val="004C42D3"/>
    <w:rsid w:val="004D02A9"/>
    <w:rsid w:val="004D29E1"/>
    <w:rsid w:val="004D2CF5"/>
    <w:rsid w:val="004D4706"/>
    <w:rsid w:val="004D5153"/>
    <w:rsid w:val="004D5AD4"/>
    <w:rsid w:val="004D5BC0"/>
    <w:rsid w:val="004D5D94"/>
    <w:rsid w:val="004E00D9"/>
    <w:rsid w:val="004E03E8"/>
    <w:rsid w:val="004E0AB4"/>
    <w:rsid w:val="004E12F9"/>
    <w:rsid w:val="004E15A0"/>
    <w:rsid w:val="004E2DC1"/>
    <w:rsid w:val="004E30BB"/>
    <w:rsid w:val="004E5472"/>
    <w:rsid w:val="004E5719"/>
    <w:rsid w:val="004E58EB"/>
    <w:rsid w:val="004E5FEA"/>
    <w:rsid w:val="004E61F3"/>
    <w:rsid w:val="004E7902"/>
    <w:rsid w:val="004E79C0"/>
    <w:rsid w:val="004F0AD6"/>
    <w:rsid w:val="004F19DE"/>
    <w:rsid w:val="004F246E"/>
    <w:rsid w:val="004F26B1"/>
    <w:rsid w:val="004F3F4F"/>
    <w:rsid w:val="004F6329"/>
    <w:rsid w:val="004F7BFB"/>
    <w:rsid w:val="00502BFB"/>
    <w:rsid w:val="00506D8A"/>
    <w:rsid w:val="005103BD"/>
    <w:rsid w:val="005106F8"/>
    <w:rsid w:val="00510D40"/>
    <w:rsid w:val="00511177"/>
    <w:rsid w:val="00511668"/>
    <w:rsid w:val="005116B5"/>
    <w:rsid w:val="00511D54"/>
    <w:rsid w:val="00512184"/>
    <w:rsid w:val="005134A8"/>
    <w:rsid w:val="005165F9"/>
    <w:rsid w:val="005177B4"/>
    <w:rsid w:val="00520595"/>
    <w:rsid w:val="005209CA"/>
    <w:rsid w:val="005239EC"/>
    <w:rsid w:val="00524420"/>
    <w:rsid w:val="00524BC5"/>
    <w:rsid w:val="00524C87"/>
    <w:rsid w:val="005258DC"/>
    <w:rsid w:val="00525C4F"/>
    <w:rsid w:val="00525F94"/>
    <w:rsid w:val="00527611"/>
    <w:rsid w:val="00530BC6"/>
    <w:rsid w:val="00530E20"/>
    <w:rsid w:val="005324A1"/>
    <w:rsid w:val="0053295B"/>
    <w:rsid w:val="00533B44"/>
    <w:rsid w:val="00534063"/>
    <w:rsid w:val="005355CD"/>
    <w:rsid w:val="00536045"/>
    <w:rsid w:val="00540D56"/>
    <w:rsid w:val="00541A2C"/>
    <w:rsid w:val="005438B2"/>
    <w:rsid w:val="0054397E"/>
    <w:rsid w:val="00544E88"/>
    <w:rsid w:val="00545005"/>
    <w:rsid w:val="0054545D"/>
    <w:rsid w:val="00546088"/>
    <w:rsid w:val="0055247D"/>
    <w:rsid w:val="00552A99"/>
    <w:rsid w:val="005533B4"/>
    <w:rsid w:val="00553548"/>
    <w:rsid w:val="00555CDB"/>
    <w:rsid w:val="00556469"/>
    <w:rsid w:val="00557A5F"/>
    <w:rsid w:val="00560272"/>
    <w:rsid w:val="00560B4F"/>
    <w:rsid w:val="00561AC0"/>
    <w:rsid w:val="00561F2B"/>
    <w:rsid w:val="0056262C"/>
    <w:rsid w:val="005626D3"/>
    <w:rsid w:val="00563421"/>
    <w:rsid w:val="005638C2"/>
    <w:rsid w:val="00564213"/>
    <w:rsid w:val="00565148"/>
    <w:rsid w:val="00565435"/>
    <w:rsid w:val="00566FAA"/>
    <w:rsid w:val="0057046F"/>
    <w:rsid w:val="00571067"/>
    <w:rsid w:val="00571F56"/>
    <w:rsid w:val="00574DE6"/>
    <w:rsid w:val="00575161"/>
    <w:rsid w:val="00575FAB"/>
    <w:rsid w:val="005772A5"/>
    <w:rsid w:val="00577772"/>
    <w:rsid w:val="00580AE3"/>
    <w:rsid w:val="005829B9"/>
    <w:rsid w:val="00582E1D"/>
    <w:rsid w:val="00583EA2"/>
    <w:rsid w:val="005849A0"/>
    <w:rsid w:val="005854BE"/>
    <w:rsid w:val="005865FC"/>
    <w:rsid w:val="00586C81"/>
    <w:rsid w:val="00586C98"/>
    <w:rsid w:val="00587AA5"/>
    <w:rsid w:val="00592058"/>
    <w:rsid w:val="00592198"/>
    <w:rsid w:val="0059281F"/>
    <w:rsid w:val="00593A40"/>
    <w:rsid w:val="005950D5"/>
    <w:rsid w:val="005961E0"/>
    <w:rsid w:val="005A143F"/>
    <w:rsid w:val="005A22D6"/>
    <w:rsid w:val="005A3764"/>
    <w:rsid w:val="005A3931"/>
    <w:rsid w:val="005A5B98"/>
    <w:rsid w:val="005A5C3C"/>
    <w:rsid w:val="005A6AD2"/>
    <w:rsid w:val="005A7126"/>
    <w:rsid w:val="005B104D"/>
    <w:rsid w:val="005B12D2"/>
    <w:rsid w:val="005B1BC8"/>
    <w:rsid w:val="005B1ED3"/>
    <w:rsid w:val="005B3661"/>
    <w:rsid w:val="005B45D3"/>
    <w:rsid w:val="005B4DFF"/>
    <w:rsid w:val="005B5554"/>
    <w:rsid w:val="005B5825"/>
    <w:rsid w:val="005B59C4"/>
    <w:rsid w:val="005B7B0D"/>
    <w:rsid w:val="005B7EEE"/>
    <w:rsid w:val="005C192B"/>
    <w:rsid w:val="005C29CA"/>
    <w:rsid w:val="005C2F8F"/>
    <w:rsid w:val="005C427A"/>
    <w:rsid w:val="005C5743"/>
    <w:rsid w:val="005C5749"/>
    <w:rsid w:val="005C5859"/>
    <w:rsid w:val="005D0095"/>
    <w:rsid w:val="005D2FAF"/>
    <w:rsid w:val="005D4614"/>
    <w:rsid w:val="005D52FC"/>
    <w:rsid w:val="005D79A2"/>
    <w:rsid w:val="005E10DE"/>
    <w:rsid w:val="005E17D0"/>
    <w:rsid w:val="005E1A87"/>
    <w:rsid w:val="005E1E0E"/>
    <w:rsid w:val="005E1FFB"/>
    <w:rsid w:val="005E2194"/>
    <w:rsid w:val="005E26AE"/>
    <w:rsid w:val="005E281A"/>
    <w:rsid w:val="005E28E0"/>
    <w:rsid w:val="005E2F14"/>
    <w:rsid w:val="005E4630"/>
    <w:rsid w:val="005E51BD"/>
    <w:rsid w:val="005E64B7"/>
    <w:rsid w:val="005E73E6"/>
    <w:rsid w:val="005E7BB9"/>
    <w:rsid w:val="005F03A8"/>
    <w:rsid w:val="005F0C5D"/>
    <w:rsid w:val="005F104A"/>
    <w:rsid w:val="005F261A"/>
    <w:rsid w:val="005F3489"/>
    <w:rsid w:val="005F36C8"/>
    <w:rsid w:val="005F3851"/>
    <w:rsid w:val="005F3C1D"/>
    <w:rsid w:val="005F3EBA"/>
    <w:rsid w:val="005F4627"/>
    <w:rsid w:val="005F465E"/>
    <w:rsid w:val="005F49FC"/>
    <w:rsid w:val="005F51B7"/>
    <w:rsid w:val="005F7123"/>
    <w:rsid w:val="005F7EF5"/>
    <w:rsid w:val="006007A8"/>
    <w:rsid w:val="0060084C"/>
    <w:rsid w:val="00601830"/>
    <w:rsid w:val="00601FF3"/>
    <w:rsid w:val="00603317"/>
    <w:rsid w:val="00603D72"/>
    <w:rsid w:val="00604281"/>
    <w:rsid w:val="006043B3"/>
    <w:rsid w:val="00606CD9"/>
    <w:rsid w:val="00611038"/>
    <w:rsid w:val="0061173A"/>
    <w:rsid w:val="00616358"/>
    <w:rsid w:val="00617235"/>
    <w:rsid w:val="00617FB4"/>
    <w:rsid w:val="006207CF"/>
    <w:rsid w:val="00621675"/>
    <w:rsid w:val="00622360"/>
    <w:rsid w:val="00622C9B"/>
    <w:rsid w:val="00622D16"/>
    <w:rsid w:val="006231FD"/>
    <w:rsid w:val="006234DF"/>
    <w:rsid w:val="006254A5"/>
    <w:rsid w:val="006269C0"/>
    <w:rsid w:val="006269D5"/>
    <w:rsid w:val="00627BD5"/>
    <w:rsid w:val="00630761"/>
    <w:rsid w:val="00630DA0"/>
    <w:rsid w:val="006314BE"/>
    <w:rsid w:val="006319E6"/>
    <w:rsid w:val="00631C7E"/>
    <w:rsid w:val="006338E0"/>
    <w:rsid w:val="0063499E"/>
    <w:rsid w:val="00634E09"/>
    <w:rsid w:val="00640882"/>
    <w:rsid w:val="00641003"/>
    <w:rsid w:val="006412D9"/>
    <w:rsid w:val="006427E4"/>
    <w:rsid w:val="00643076"/>
    <w:rsid w:val="00644B83"/>
    <w:rsid w:val="0064527C"/>
    <w:rsid w:val="00647100"/>
    <w:rsid w:val="00647BB6"/>
    <w:rsid w:val="006500F0"/>
    <w:rsid w:val="00650195"/>
    <w:rsid w:val="006511E1"/>
    <w:rsid w:val="00651E3F"/>
    <w:rsid w:val="00652520"/>
    <w:rsid w:val="00652984"/>
    <w:rsid w:val="00653165"/>
    <w:rsid w:val="00653298"/>
    <w:rsid w:val="00654043"/>
    <w:rsid w:val="00654F14"/>
    <w:rsid w:val="006554E0"/>
    <w:rsid w:val="00655804"/>
    <w:rsid w:val="00655C2E"/>
    <w:rsid w:val="00655D59"/>
    <w:rsid w:val="00656C4F"/>
    <w:rsid w:val="006573B9"/>
    <w:rsid w:val="00657C05"/>
    <w:rsid w:val="00661AFC"/>
    <w:rsid w:val="00661E2F"/>
    <w:rsid w:val="00662F02"/>
    <w:rsid w:val="00663062"/>
    <w:rsid w:val="00664556"/>
    <w:rsid w:val="00664AB8"/>
    <w:rsid w:val="00664E00"/>
    <w:rsid w:val="00664FA7"/>
    <w:rsid w:val="00666D3E"/>
    <w:rsid w:val="0067025B"/>
    <w:rsid w:val="00670A17"/>
    <w:rsid w:val="00670C23"/>
    <w:rsid w:val="006723DE"/>
    <w:rsid w:val="00673E5D"/>
    <w:rsid w:val="006751C7"/>
    <w:rsid w:val="006768FB"/>
    <w:rsid w:val="00676C18"/>
    <w:rsid w:val="00677943"/>
    <w:rsid w:val="006804D4"/>
    <w:rsid w:val="00680727"/>
    <w:rsid w:val="006813F6"/>
    <w:rsid w:val="00681D79"/>
    <w:rsid w:val="00682A10"/>
    <w:rsid w:val="00684003"/>
    <w:rsid w:val="00684507"/>
    <w:rsid w:val="0068582A"/>
    <w:rsid w:val="00687411"/>
    <w:rsid w:val="00687B80"/>
    <w:rsid w:val="006902A0"/>
    <w:rsid w:val="00690E63"/>
    <w:rsid w:val="00691F8E"/>
    <w:rsid w:val="00693F45"/>
    <w:rsid w:val="00695675"/>
    <w:rsid w:val="00695F6F"/>
    <w:rsid w:val="006968AF"/>
    <w:rsid w:val="0069691F"/>
    <w:rsid w:val="0069775D"/>
    <w:rsid w:val="006A157C"/>
    <w:rsid w:val="006A1B54"/>
    <w:rsid w:val="006A1D1A"/>
    <w:rsid w:val="006A23A5"/>
    <w:rsid w:val="006A57D6"/>
    <w:rsid w:val="006A7DE0"/>
    <w:rsid w:val="006B16AD"/>
    <w:rsid w:val="006B29F4"/>
    <w:rsid w:val="006B3DD7"/>
    <w:rsid w:val="006B3DDA"/>
    <w:rsid w:val="006B4058"/>
    <w:rsid w:val="006B473E"/>
    <w:rsid w:val="006B4B55"/>
    <w:rsid w:val="006B4E57"/>
    <w:rsid w:val="006B4E70"/>
    <w:rsid w:val="006B651C"/>
    <w:rsid w:val="006B73DA"/>
    <w:rsid w:val="006B7858"/>
    <w:rsid w:val="006B7865"/>
    <w:rsid w:val="006B7D8A"/>
    <w:rsid w:val="006C15E7"/>
    <w:rsid w:val="006C1C4C"/>
    <w:rsid w:val="006C59E9"/>
    <w:rsid w:val="006C6082"/>
    <w:rsid w:val="006C6FFF"/>
    <w:rsid w:val="006D0744"/>
    <w:rsid w:val="006D0C8A"/>
    <w:rsid w:val="006D4332"/>
    <w:rsid w:val="006D4F51"/>
    <w:rsid w:val="006D6B28"/>
    <w:rsid w:val="006D7644"/>
    <w:rsid w:val="006E0823"/>
    <w:rsid w:val="006E0E08"/>
    <w:rsid w:val="006E1AF0"/>
    <w:rsid w:val="006E2DB9"/>
    <w:rsid w:val="006E3217"/>
    <w:rsid w:val="006E4287"/>
    <w:rsid w:val="006E4899"/>
    <w:rsid w:val="006E5A88"/>
    <w:rsid w:val="006E5CF2"/>
    <w:rsid w:val="006E6B66"/>
    <w:rsid w:val="006E6DD0"/>
    <w:rsid w:val="006E702F"/>
    <w:rsid w:val="006E754F"/>
    <w:rsid w:val="006E7604"/>
    <w:rsid w:val="006E78B1"/>
    <w:rsid w:val="006E7AD6"/>
    <w:rsid w:val="006E7EC1"/>
    <w:rsid w:val="006F1930"/>
    <w:rsid w:val="006F1DF3"/>
    <w:rsid w:val="006F2886"/>
    <w:rsid w:val="006F32AB"/>
    <w:rsid w:val="006F3A80"/>
    <w:rsid w:val="006F3B00"/>
    <w:rsid w:val="006F42D2"/>
    <w:rsid w:val="006F4713"/>
    <w:rsid w:val="006F591C"/>
    <w:rsid w:val="006F5FA7"/>
    <w:rsid w:val="006F64A5"/>
    <w:rsid w:val="006F67AE"/>
    <w:rsid w:val="006F6ACA"/>
    <w:rsid w:val="006F7E81"/>
    <w:rsid w:val="00700632"/>
    <w:rsid w:val="00701012"/>
    <w:rsid w:val="00701D45"/>
    <w:rsid w:val="007021DD"/>
    <w:rsid w:val="007035EB"/>
    <w:rsid w:val="00704E55"/>
    <w:rsid w:val="0070690F"/>
    <w:rsid w:val="007116DD"/>
    <w:rsid w:val="0071325D"/>
    <w:rsid w:val="007152CA"/>
    <w:rsid w:val="007154D9"/>
    <w:rsid w:val="00715A44"/>
    <w:rsid w:val="00716E59"/>
    <w:rsid w:val="00720262"/>
    <w:rsid w:val="00720343"/>
    <w:rsid w:val="00720EE5"/>
    <w:rsid w:val="0072112D"/>
    <w:rsid w:val="0072208C"/>
    <w:rsid w:val="00722497"/>
    <w:rsid w:val="0072272D"/>
    <w:rsid w:val="00723040"/>
    <w:rsid w:val="007232F1"/>
    <w:rsid w:val="00723339"/>
    <w:rsid w:val="00723CDC"/>
    <w:rsid w:val="00724236"/>
    <w:rsid w:val="007242EB"/>
    <w:rsid w:val="0072607F"/>
    <w:rsid w:val="00726BDE"/>
    <w:rsid w:val="0072763C"/>
    <w:rsid w:val="00727961"/>
    <w:rsid w:val="0073091B"/>
    <w:rsid w:val="007309E1"/>
    <w:rsid w:val="00730B01"/>
    <w:rsid w:val="00730FA4"/>
    <w:rsid w:val="00730FC7"/>
    <w:rsid w:val="0073270E"/>
    <w:rsid w:val="007342E6"/>
    <w:rsid w:val="00735198"/>
    <w:rsid w:val="00735C75"/>
    <w:rsid w:val="00740391"/>
    <w:rsid w:val="007405E6"/>
    <w:rsid w:val="0074108E"/>
    <w:rsid w:val="007422E9"/>
    <w:rsid w:val="00742404"/>
    <w:rsid w:val="00743F51"/>
    <w:rsid w:val="00744042"/>
    <w:rsid w:val="0074412D"/>
    <w:rsid w:val="00744D29"/>
    <w:rsid w:val="00746F88"/>
    <w:rsid w:val="00746FDC"/>
    <w:rsid w:val="00750DA2"/>
    <w:rsid w:val="007513D8"/>
    <w:rsid w:val="00751847"/>
    <w:rsid w:val="00752B97"/>
    <w:rsid w:val="00752E49"/>
    <w:rsid w:val="00752FFA"/>
    <w:rsid w:val="0075341F"/>
    <w:rsid w:val="00753C1C"/>
    <w:rsid w:val="007565E3"/>
    <w:rsid w:val="0075683D"/>
    <w:rsid w:val="00756A71"/>
    <w:rsid w:val="00757A93"/>
    <w:rsid w:val="00760616"/>
    <w:rsid w:val="00761270"/>
    <w:rsid w:val="007644FF"/>
    <w:rsid w:val="00764ADB"/>
    <w:rsid w:val="00767BD8"/>
    <w:rsid w:val="00770151"/>
    <w:rsid w:val="00770703"/>
    <w:rsid w:val="0077070B"/>
    <w:rsid w:val="00773519"/>
    <w:rsid w:val="007737E8"/>
    <w:rsid w:val="00773D18"/>
    <w:rsid w:val="00774891"/>
    <w:rsid w:val="00774B88"/>
    <w:rsid w:val="00774FA4"/>
    <w:rsid w:val="00777428"/>
    <w:rsid w:val="0078071F"/>
    <w:rsid w:val="00780F90"/>
    <w:rsid w:val="00783352"/>
    <w:rsid w:val="0078586A"/>
    <w:rsid w:val="00785B22"/>
    <w:rsid w:val="00785F60"/>
    <w:rsid w:val="007862CE"/>
    <w:rsid w:val="0078686D"/>
    <w:rsid w:val="00790332"/>
    <w:rsid w:val="00790CA4"/>
    <w:rsid w:val="0079249C"/>
    <w:rsid w:val="00793B1C"/>
    <w:rsid w:val="0079428B"/>
    <w:rsid w:val="00796025"/>
    <w:rsid w:val="007964CB"/>
    <w:rsid w:val="00796CCD"/>
    <w:rsid w:val="00797467"/>
    <w:rsid w:val="007A0D84"/>
    <w:rsid w:val="007A1ED0"/>
    <w:rsid w:val="007A213E"/>
    <w:rsid w:val="007A221A"/>
    <w:rsid w:val="007A3073"/>
    <w:rsid w:val="007A34C6"/>
    <w:rsid w:val="007A3E20"/>
    <w:rsid w:val="007A4BEC"/>
    <w:rsid w:val="007A5DCA"/>
    <w:rsid w:val="007A6023"/>
    <w:rsid w:val="007A6CC4"/>
    <w:rsid w:val="007A7DB2"/>
    <w:rsid w:val="007B027B"/>
    <w:rsid w:val="007B0E90"/>
    <w:rsid w:val="007B153F"/>
    <w:rsid w:val="007B1A1B"/>
    <w:rsid w:val="007B1B2E"/>
    <w:rsid w:val="007B1D01"/>
    <w:rsid w:val="007B264C"/>
    <w:rsid w:val="007B3CBC"/>
    <w:rsid w:val="007B3D29"/>
    <w:rsid w:val="007B3E4C"/>
    <w:rsid w:val="007B4D8E"/>
    <w:rsid w:val="007B500E"/>
    <w:rsid w:val="007B525F"/>
    <w:rsid w:val="007B53D9"/>
    <w:rsid w:val="007B5CB4"/>
    <w:rsid w:val="007B6189"/>
    <w:rsid w:val="007B694C"/>
    <w:rsid w:val="007B6AE5"/>
    <w:rsid w:val="007B6F60"/>
    <w:rsid w:val="007B70D3"/>
    <w:rsid w:val="007B73A8"/>
    <w:rsid w:val="007B7572"/>
    <w:rsid w:val="007B790C"/>
    <w:rsid w:val="007C00DC"/>
    <w:rsid w:val="007C095A"/>
    <w:rsid w:val="007C0E56"/>
    <w:rsid w:val="007C143E"/>
    <w:rsid w:val="007C153D"/>
    <w:rsid w:val="007C183F"/>
    <w:rsid w:val="007C184B"/>
    <w:rsid w:val="007C21FD"/>
    <w:rsid w:val="007C255A"/>
    <w:rsid w:val="007C27FF"/>
    <w:rsid w:val="007C2D46"/>
    <w:rsid w:val="007C31E8"/>
    <w:rsid w:val="007C35CB"/>
    <w:rsid w:val="007C3FD1"/>
    <w:rsid w:val="007C42AE"/>
    <w:rsid w:val="007C4DAC"/>
    <w:rsid w:val="007C5651"/>
    <w:rsid w:val="007C6ED7"/>
    <w:rsid w:val="007C76A5"/>
    <w:rsid w:val="007C7A1A"/>
    <w:rsid w:val="007C7BA2"/>
    <w:rsid w:val="007D171C"/>
    <w:rsid w:val="007D1E92"/>
    <w:rsid w:val="007D37E6"/>
    <w:rsid w:val="007D380D"/>
    <w:rsid w:val="007D59F8"/>
    <w:rsid w:val="007D5B01"/>
    <w:rsid w:val="007D5C36"/>
    <w:rsid w:val="007D6328"/>
    <w:rsid w:val="007D6537"/>
    <w:rsid w:val="007D690A"/>
    <w:rsid w:val="007D760B"/>
    <w:rsid w:val="007E23CC"/>
    <w:rsid w:val="007E3B09"/>
    <w:rsid w:val="007E43A8"/>
    <w:rsid w:val="007E65CE"/>
    <w:rsid w:val="007E7EF5"/>
    <w:rsid w:val="007F001B"/>
    <w:rsid w:val="007F0D68"/>
    <w:rsid w:val="007F0EFF"/>
    <w:rsid w:val="007F14E0"/>
    <w:rsid w:val="007F1B2C"/>
    <w:rsid w:val="007F1B85"/>
    <w:rsid w:val="007F25FF"/>
    <w:rsid w:val="007F2B6C"/>
    <w:rsid w:val="007F2DFE"/>
    <w:rsid w:val="007F37AA"/>
    <w:rsid w:val="007F3FE5"/>
    <w:rsid w:val="007F4487"/>
    <w:rsid w:val="007F4488"/>
    <w:rsid w:val="007F5513"/>
    <w:rsid w:val="007F6041"/>
    <w:rsid w:val="007F6AB7"/>
    <w:rsid w:val="007F7172"/>
    <w:rsid w:val="007F7DB9"/>
    <w:rsid w:val="008011B1"/>
    <w:rsid w:val="00802641"/>
    <w:rsid w:val="00803DFF"/>
    <w:rsid w:val="00804009"/>
    <w:rsid w:val="008100BC"/>
    <w:rsid w:val="008106ED"/>
    <w:rsid w:val="00810F55"/>
    <w:rsid w:val="0081231E"/>
    <w:rsid w:val="008127CB"/>
    <w:rsid w:val="00812D9E"/>
    <w:rsid w:val="008138C2"/>
    <w:rsid w:val="008149F1"/>
    <w:rsid w:val="00815493"/>
    <w:rsid w:val="00815EE9"/>
    <w:rsid w:val="0081617D"/>
    <w:rsid w:val="00816335"/>
    <w:rsid w:val="00816582"/>
    <w:rsid w:val="008165B9"/>
    <w:rsid w:val="008170CE"/>
    <w:rsid w:val="00817C16"/>
    <w:rsid w:val="0082120F"/>
    <w:rsid w:val="00821858"/>
    <w:rsid w:val="008239B3"/>
    <w:rsid w:val="00824175"/>
    <w:rsid w:val="0082486A"/>
    <w:rsid w:val="008253AD"/>
    <w:rsid w:val="00825D85"/>
    <w:rsid w:val="00825DE0"/>
    <w:rsid w:val="00827319"/>
    <w:rsid w:val="00827917"/>
    <w:rsid w:val="0083079A"/>
    <w:rsid w:val="00831750"/>
    <w:rsid w:val="008325CE"/>
    <w:rsid w:val="00832BEA"/>
    <w:rsid w:val="00833787"/>
    <w:rsid w:val="008338A1"/>
    <w:rsid w:val="008342D3"/>
    <w:rsid w:val="0083459B"/>
    <w:rsid w:val="0083534F"/>
    <w:rsid w:val="00835386"/>
    <w:rsid w:val="00835FF9"/>
    <w:rsid w:val="00836AB3"/>
    <w:rsid w:val="00836C70"/>
    <w:rsid w:val="00840ACB"/>
    <w:rsid w:val="0084141C"/>
    <w:rsid w:val="00841869"/>
    <w:rsid w:val="0084208F"/>
    <w:rsid w:val="00842661"/>
    <w:rsid w:val="00842A5B"/>
    <w:rsid w:val="00843845"/>
    <w:rsid w:val="00843A48"/>
    <w:rsid w:val="00845210"/>
    <w:rsid w:val="00845CE4"/>
    <w:rsid w:val="00847356"/>
    <w:rsid w:val="00847528"/>
    <w:rsid w:val="00847D9F"/>
    <w:rsid w:val="0085068C"/>
    <w:rsid w:val="00851B5C"/>
    <w:rsid w:val="00851E73"/>
    <w:rsid w:val="008521B0"/>
    <w:rsid w:val="00853D23"/>
    <w:rsid w:val="008545FD"/>
    <w:rsid w:val="00854914"/>
    <w:rsid w:val="00855056"/>
    <w:rsid w:val="00855C12"/>
    <w:rsid w:val="008567D9"/>
    <w:rsid w:val="00856BD8"/>
    <w:rsid w:val="008604AA"/>
    <w:rsid w:val="00860662"/>
    <w:rsid w:val="00865359"/>
    <w:rsid w:val="00865C7D"/>
    <w:rsid w:val="00867247"/>
    <w:rsid w:val="0087043E"/>
    <w:rsid w:val="00871005"/>
    <w:rsid w:val="00871584"/>
    <w:rsid w:val="00871A19"/>
    <w:rsid w:val="00871F71"/>
    <w:rsid w:val="00872219"/>
    <w:rsid w:val="00873A0D"/>
    <w:rsid w:val="00874FE8"/>
    <w:rsid w:val="00875E1D"/>
    <w:rsid w:val="00877B9B"/>
    <w:rsid w:val="0088084D"/>
    <w:rsid w:val="00880ED9"/>
    <w:rsid w:val="008839D2"/>
    <w:rsid w:val="00883FEF"/>
    <w:rsid w:val="0088415D"/>
    <w:rsid w:val="00885713"/>
    <w:rsid w:val="00885DE6"/>
    <w:rsid w:val="008864A6"/>
    <w:rsid w:val="0088748D"/>
    <w:rsid w:val="008907E2"/>
    <w:rsid w:val="00890865"/>
    <w:rsid w:val="00890953"/>
    <w:rsid w:val="00890A3C"/>
    <w:rsid w:val="00891897"/>
    <w:rsid w:val="008924A4"/>
    <w:rsid w:val="00893081"/>
    <w:rsid w:val="00895BC7"/>
    <w:rsid w:val="00896475"/>
    <w:rsid w:val="00896A73"/>
    <w:rsid w:val="00897AF5"/>
    <w:rsid w:val="008A113C"/>
    <w:rsid w:val="008A1670"/>
    <w:rsid w:val="008A21BB"/>
    <w:rsid w:val="008A3C10"/>
    <w:rsid w:val="008A3DF4"/>
    <w:rsid w:val="008A4373"/>
    <w:rsid w:val="008A6163"/>
    <w:rsid w:val="008A69FB"/>
    <w:rsid w:val="008A6DCC"/>
    <w:rsid w:val="008A7DB9"/>
    <w:rsid w:val="008B134C"/>
    <w:rsid w:val="008B36E5"/>
    <w:rsid w:val="008B4915"/>
    <w:rsid w:val="008B61AE"/>
    <w:rsid w:val="008B6270"/>
    <w:rsid w:val="008B661D"/>
    <w:rsid w:val="008B6A4C"/>
    <w:rsid w:val="008B7451"/>
    <w:rsid w:val="008B78D8"/>
    <w:rsid w:val="008B7AA6"/>
    <w:rsid w:val="008B7E97"/>
    <w:rsid w:val="008C02F6"/>
    <w:rsid w:val="008C163B"/>
    <w:rsid w:val="008C1BDA"/>
    <w:rsid w:val="008C1C78"/>
    <w:rsid w:val="008C3C51"/>
    <w:rsid w:val="008C3D80"/>
    <w:rsid w:val="008C5C50"/>
    <w:rsid w:val="008C6463"/>
    <w:rsid w:val="008C773F"/>
    <w:rsid w:val="008D49D5"/>
    <w:rsid w:val="008D5392"/>
    <w:rsid w:val="008D5E21"/>
    <w:rsid w:val="008D5EF5"/>
    <w:rsid w:val="008D63E7"/>
    <w:rsid w:val="008D78B8"/>
    <w:rsid w:val="008E0098"/>
    <w:rsid w:val="008E14FA"/>
    <w:rsid w:val="008E2203"/>
    <w:rsid w:val="008E2600"/>
    <w:rsid w:val="008E30F6"/>
    <w:rsid w:val="008E4393"/>
    <w:rsid w:val="008E45AE"/>
    <w:rsid w:val="008E49CD"/>
    <w:rsid w:val="008E54AE"/>
    <w:rsid w:val="008E676A"/>
    <w:rsid w:val="008E6908"/>
    <w:rsid w:val="008F0DB2"/>
    <w:rsid w:val="008F131D"/>
    <w:rsid w:val="008F150B"/>
    <w:rsid w:val="008F1D28"/>
    <w:rsid w:val="008F2C2E"/>
    <w:rsid w:val="008F2FC6"/>
    <w:rsid w:val="008F3FA8"/>
    <w:rsid w:val="008F47E0"/>
    <w:rsid w:val="008F59E8"/>
    <w:rsid w:val="008F5E3E"/>
    <w:rsid w:val="008F6328"/>
    <w:rsid w:val="008F69D9"/>
    <w:rsid w:val="008F762F"/>
    <w:rsid w:val="00900A4E"/>
    <w:rsid w:val="00901793"/>
    <w:rsid w:val="009022F0"/>
    <w:rsid w:val="009046BD"/>
    <w:rsid w:val="009047A1"/>
    <w:rsid w:val="00906443"/>
    <w:rsid w:val="0090658C"/>
    <w:rsid w:val="00906A2E"/>
    <w:rsid w:val="009078F0"/>
    <w:rsid w:val="009079AA"/>
    <w:rsid w:val="00911B86"/>
    <w:rsid w:val="009120D5"/>
    <w:rsid w:val="00913435"/>
    <w:rsid w:val="00913D28"/>
    <w:rsid w:val="00913F91"/>
    <w:rsid w:val="00913FDE"/>
    <w:rsid w:val="009148A6"/>
    <w:rsid w:val="00915AFC"/>
    <w:rsid w:val="00915B93"/>
    <w:rsid w:val="0091602C"/>
    <w:rsid w:val="009162F5"/>
    <w:rsid w:val="009173B9"/>
    <w:rsid w:val="00917C10"/>
    <w:rsid w:val="009209A7"/>
    <w:rsid w:val="00920FE8"/>
    <w:rsid w:val="0092395B"/>
    <w:rsid w:val="00925140"/>
    <w:rsid w:val="00925331"/>
    <w:rsid w:val="00925C53"/>
    <w:rsid w:val="00925C7E"/>
    <w:rsid w:val="00926CA9"/>
    <w:rsid w:val="009270C2"/>
    <w:rsid w:val="00927880"/>
    <w:rsid w:val="0093083F"/>
    <w:rsid w:val="00932220"/>
    <w:rsid w:val="009332DA"/>
    <w:rsid w:val="00935633"/>
    <w:rsid w:val="00935BFA"/>
    <w:rsid w:val="0093667B"/>
    <w:rsid w:val="00937CF9"/>
    <w:rsid w:val="009438D3"/>
    <w:rsid w:val="009443D3"/>
    <w:rsid w:val="00944925"/>
    <w:rsid w:val="009459C6"/>
    <w:rsid w:val="0094638F"/>
    <w:rsid w:val="00947132"/>
    <w:rsid w:val="009472AF"/>
    <w:rsid w:val="00947377"/>
    <w:rsid w:val="00947E6B"/>
    <w:rsid w:val="009528D3"/>
    <w:rsid w:val="00953BFB"/>
    <w:rsid w:val="009545B7"/>
    <w:rsid w:val="009546CA"/>
    <w:rsid w:val="00955709"/>
    <w:rsid w:val="00955A8F"/>
    <w:rsid w:val="00957D82"/>
    <w:rsid w:val="00957DA3"/>
    <w:rsid w:val="00960EDD"/>
    <w:rsid w:val="00963255"/>
    <w:rsid w:val="0096345C"/>
    <w:rsid w:val="0096349F"/>
    <w:rsid w:val="00964DEA"/>
    <w:rsid w:val="009668E7"/>
    <w:rsid w:val="00967274"/>
    <w:rsid w:val="00967793"/>
    <w:rsid w:val="009706EB"/>
    <w:rsid w:val="00970DBD"/>
    <w:rsid w:val="0097318F"/>
    <w:rsid w:val="009747D1"/>
    <w:rsid w:val="00974F3E"/>
    <w:rsid w:val="00975E26"/>
    <w:rsid w:val="00975E79"/>
    <w:rsid w:val="0098047C"/>
    <w:rsid w:val="009816CC"/>
    <w:rsid w:val="00981CA0"/>
    <w:rsid w:val="00981E5C"/>
    <w:rsid w:val="009829B2"/>
    <w:rsid w:val="00984727"/>
    <w:rsid w:val="009862C0"/>
    <w:rsid w:val="00986377"/>
    <w:rsid w:val="0098695E"/>
    <w:rsid w:val="00987271"/>
    <w:rsid w:val="009872A5"/>
    <w:rsid w:val="00987603"/>
    <w:rsid w:val="00991103"/>
    <w:rsid w:val="009928AE"/>
    <w:rsid w:val="0099326A"/>
    <w:rsid w:val="009935B9"/>
    <w:rsid w:val="0099755F"/>
    <w:rsid w:val="00997A7B"/>
    <w:rsid w:val="00997F31"/>
    <w:rsid w:val="00997F88"/>
    <w:rsid w:val="009A01D6"/>
    <w:rsid w:val="009A0486"/>
    <w:rsid w:val="009A1964"/>
    <w:rsid w:val="009A2DFE"/>
    <w:rsid w:val="009A484B"/>
    <w:rsid w:val="009A6A87"/>
    <w:rsid w:val="009A6CCA"/>
    <w:rsid w:val="009B0B4A"/>
    <w:rsid w:val="009B3B18"/>
    <w:rsid w:val="009B3C82"/>
    <w:rsid w:val="009B42CB"/>
    <w:rsid w:val="009B4B4C"/>
    <w:rsid w:val="009B4F57"/>
    <w:rsid w:val="009B652C"/>
    <w:rsid w:val="009C0C5D"/>
    <w:rsid w:val="009C1767"/>
    <w:rsid w:val="009C2A62"/>
    <w:rsid w:val="009C3EC3"/>
    <w:rsid w:val="009C4500"/>
    <w:rsid w:val="009C5A83"/>
    <w:rsid w:val="009C6A7B"/>
    <w:rsid w:val="009C7541"/>
    <w:rsid w:val="009C7AF6"/>
    <w:rsid w:val="009D0449"/>
    <w:rsid w:val="009D171F"/>
    <w:rsid w:val="009D210C"/>
    <w:rsid w:val="009D3C70"/>
    <w:rsid w:val="009D52F7"/>
    <w:rsid w:val="009D5CD5"/>
    <w:rsid w:val="009D5DD1"/>
    <w:rsid w:val="009D6223"/>
    <w:rsid w:val="009D66D5"/>
    <w:rsid w:val="009E00F6"/>
    <w:rsid w:val="009E02F0"/>
    <w:rsid w:val="009E06CB"/>
    <w:rsid w:val="009E0C3F"/>
    <w:rsid w:val="009E1A4F"/>
    <w:rsid w:val="009E1AB9"/>
    <w:rsid w:val="009E1BC9"/>
    <w:rsid w:val="009E1C7D"/>
    <w:rsid w:val="009E2685"/>
    <w:rsid w:val="009E2F9D"/>
    <w:rsid w:val="009E3786"/>
    <w:rsid w:val="009E5212"/>
    <w:rsid w:val="009E5603"/>
    <w:rsid w:val="009E6B92"/>
    <w:rsid w:val="009E6E6B"/>
    <w:rsid w:val="009E7075"/>
    <w:rsid w:val="009E78BB"/>
    <w:rsid w:val="009F020D"/>
    <w:rsid w:val="009F05CB"/>
    <w:rsid w:val="009F16BB"/>
    <w:rsid w:val="009F2546"/>
    <w:rsid w:val="009F316D"/>
    <w:rsid w:val="009F3EE9"/>
    <w:rsid w:val="009F3F27"/>
    <w:rsid w:val="009F43C5"/>
    <w:rsid w:val="009F47CE"/>
    <w:rsid w:val="009F4D55"/>
    <w:rsid w:val="009F4E22"/>
    <w:rsid w:val="009F50BF"/>
    <w:rsid w:val="009F5362"/>
    <w:rsid w:val="009F575C"/>
    <w:rsid w:val="009F5ED9"/>
    <w:rsid w:val="009F6FC2"/>
    <w:rsid w:val="009F7774"/>
    <w:rsid w:val="009F795C"/>
    <w:rsid w:val="00A00776"/>
    <w:rsid w:val="00A008EF"/>
    <w:rsid w:val="00A01598"/>
    <w:rsid w:val="00A026F4"/>
    <w:rsid w:val="00A0409C"/>
    <w:rsid w:val="00A04C3C"/>
    <w:rsid w:val="00A04E50"/>
    <w:rsid w:val="00A05540"/>
    <w:rsid w:val="00A059E2"/>
    <w:rsid w:val="00A05DE3"/>
    <w:rsid w:val="00A06967"/>
    <w:rsid w:val="00A070FB"/>
    <w:rsid w:val="00A07F95"/>
    <w:rsid w:val="00A118BD"/>
    <w:rsid w:val="00A11BE5"/>
    <w:rsid w:val="00A11FC7"/>
    <w:rsid w:val="00A128CA"/>
    <w:rsid w:val="00A14950"/>
    <w:rsid w:val="00A170F7"/>
    <w:rsid w:val="00A20598"/>
    <w:rsid w:val="00A20D84"/>
    <w:rsid w:val="00A20DA1"/>
    <w:rsid w:val="00A210BB"/>
    <w:rsid w:val="00A212AB"/>
    <w:rsid w:val="00A23A38"/>
    <w:rsid w:val="00A254B1"/>
    <w:rsid w:val="00A25F9E"/>
    <w:rsid w:val="00A260E9"/>
    <w:rsid w:val="00A275D0"/>
    <w:rsid w:val="00A277C8"/>
    <w:rsid w:val="00A3299A"/>
    <w:rsid w:val="00A344BF"/>
    <w:rsid w:val="00A3479C"/>
    <w:rsid w:val="00A3567F"/>
    <w:rsid w:val="00A35B69"/>
    <w:rsid w:val="00A36045"/>
    <w:rsid w:val="00A368A1"/>
    <w:rsid w:val="00A40BAB"/>
    <w:rsid w:val="00A41A87"/>
    <w:rsid w:val="00A43C20"/>
    <w:rsid w:val="00A43CFE"/>
    <w:rsid w:val="00A44446"/>
    <w:rsid w:val="00A47658"/>
    <w:rsid w:val="00A47CF0"/>
    <w:rsid w:val="00A47D60"/>
    <w:rsid w:val="00A50392"/>
    <w:rsid w:val="00A50A82"/>
    <w:rsid w:val="00A520F5"/>
    <w:rsid w:val="00A5270A"/>
    <w:rsid w:val="00A52C85"/>
    <w:rsid w:val="00A52FCE"/>
    <w:rsid w:val="00A53D0F"/>
    <w:rsid w:val="00A5529A"/>
    <w:rsid w:val="00A559D6"/>
    <w:rsid w:val="00A579CB"/>
    <w:rsid w:val="00A57E94"/>
    <w:rsid w:val="00A61A44"/>
    <w:rsid w:val="00A61CB5"/>
    <w:rsid w:val="00A62651"/>
    <w:rsid w:val="00A62C4A"/>
    <w:rsid w:val="00A62D44"/>
    <w:rsid w:val="00A64BF9"/>
    <w:rsid w:val="00A64E12"/>
    <w:rsid w:val="00A64FF3"/>
    <w:rsid w:val="00A660EF"/>
    <w:rsid w:val="00A664A3"/>
    <w:rsid w:val="00A6663F"/>
    <w:rsid w:val="00A66F2D"/>
    <w:rsid w:val="00A67147"/>
    <w:rsid w:val="00A70C93"/>
    <w:rsid w:val="00A70F31"/>
    <w:rsid w:val="00A74359"/>
    <w:rsid w:val="00A77681"/>
    <w:rsid w:val="00A77727"/>
    <w:rsid w:val="00A77C74"/>
    <w:rsid w:val="00A80AAC"/>
    <w:rsid w:val="00A80EEF"/>
    <w:rsid w:val="00A81004"/>
    <w:rsid w:val="00A816A4"/>
    <w:rsid w:val="00A822B0"/>
    <w:rsid w:val="00A82E73"/>
    <w:rsid w:val="00A84502"/>
    <w:rsid w:val="00A84C41"/>
    <w:rsid w:val="00A85B14"/>
    <w:rsid w:val="00A86A0C"/>
    <w:rsid w:val="00A87E59"/>
    <w:rsid w:val="00A9145B"/>
    <w:rsid w:val="00A919B3"/>
    <w:rsid w:val="00A93381"/>
    <w:rsid w:val="00A938BA"/>
    <w:rsid w:val="00A96489"/>
    <w:rsid w:val="00A96D42"/>
    <w:rsid w:val="00A97782"/>
    <w:rsid w:val="00A97968"/>
    <w:rsid w:val="00AA12FF"/>
    <w:rsid w:val="00AA20E4"/>
    <w:rsid w:val="00AA2252"/>
    <w:rsid w:val="00AA2582"/>
    <w:rsid w:val="00AA2DAC"/>
    <w:rsid w:val="00AA3173"/>
    <w:rsid w:val="00AA3D93"/>
    <w:rsid w:val="00AA4780"/>
    <w:rsid w:val="00AA49C3"/>
    <w:rsid w:val="00AA4D17"/>
    <w:rsid w:val="00AA6AB1"/>
    <w:rsid w:val="00AA6C51"/>
    <w:rsid w:val="00AA6D39"/>
    <w:rsid w:val="00AA7D73"/>
    <w:rsid w:val="00AA7DE7"/>
    <w:rsid w:val="00AA7F60"/>
    <w:rsid w:val="00AB3114"/>
    <w:rsid w:val="00AB3CD3"/>
    <w:rsid w:val="00AB5482"/>
    <w:rsid w:val="00AB666A"/>
    <w:rsid w:val="00AB708E"/>
    <w:rsid w:val="00AB76C8"/>
    <w:rsid w:val="00AC00B7"/>
    <w:rsid w:val="00AC1D2C"/>
    <w:rsid w:val="00AC3863"/>
    <w:rsid w:val="00AC3990"/>
    <w:rsid w:val="00AC3D64"/>
    <w:rsid w:val="00AC7935"/>
    <w:rsid w:val="00AC7DB7"/>
    <w:rsid w:val="00AD081B"/>
    <w:rsid w:val="00AD0A34"/>
    <w:rsid w:val="00AD1568"/>
    <w:rsid w:val="00AD17F7"/>
    <w:rsid w:val="00AD1A59"/>
    <w:rsid w:val="00AD448A"/>
    <w:rsid w:val="00AD584E"/>
    <w:rsid w:val="00AD60FD"/>
    <w:rsid w:val="00AD6420"/>
    <w:rsid w:val="00AD7899"/>
    <w:rsid w:val="00AE0026"/>
    <w:rsid w:val="00AE00A7"/>
    <w:rsid w:val="00AE3557"/>
    <w:rsid w:val="00AE35C6"/>
    <w:rsid w:val="00AE4CB8"/>
    <w:rsid w:val="00AE7667"/>
    <w:rsid w:val="00AE78BA"/>
    <w:rsid w:val="00AE7912"/>
    <w:rsid w:val="00AE791C"/>
    <w:rsid w:val="00AE7FE6"/>
    <w:rsid w:val="00AF058B"/>
    <w:rsid w:val="00AF11C1"/>
    <w:rsid w:val="00AF126B"/>
    <w:rsid w:val="00AF1ECE"/>
    <w:rsid w:val="00AF5D54"/>
    <w:rsid w:val="00AF606A"/>
    <w:rsid w:val="00AF7C9D"/>
    <w:rsid w:val="00B003C3"/>
    <w:rsid w:val="00B0088D"/>
    <w:rsid w:val="00B008AE"/>
    <w:rsid w:val="00B010BF"/>
    <w:rsid w:val="00B02A43"/>
    <w:rsid w:val="00B0359E"/>
    <w:rsid w:val="00B056DA"/>
    <w:rsid w:val="00B05D74"/>
    <w:rsid w:val="00B05E4A"/>
    <w:rsid w:val="00B06792"/>
    <w:rsid w:val="00B07EAF"/>
    <w:rsid w:val="00B07F8C"/>
    <w:rsid w:val="00B10186"/>
    <w:rsid w:val="00B104DF"/>
    <w:rsid w:val="00B10E65"/>
    <w:rsid w:val="00B11724"/>
    <w:rsid w:val="00B117C6"/>
    <w:rsid w:val="00B11910"/>
    <w:rsid w:val="00B11E50"/>
    <w:rsid w:val="00B12426"/>
    <w:rsid w:val="00B12BA7"/>
    <w:rsid w:val="00B14B18"/>
    <w:rsid w:val="00B165A6"/>
    <w:rsid w:val="00B201DC"/>
    <w:rsid w:val="00B20553"/>
    <w:rsid w:val="00B21E0E"/>
    <w:rsid w:val="00B21ED9"/>
    <w:rsid w:val="00B2315F"/>
    <w:rsid w:val="00B23440"/>
    <w:rsid w:val="00B255B3"/>
    <w:rsid w:val="00B25E4C"/>
    <w:rsid w:val="00B25FA0"/>
    <w:rsid w:val="00B26C59"/>
    <w:rsid w:val="00B26E1A"/>
    <w:rsid w:val="00B32DED"/>
    <w:rsid w:val="00B34055"/>
    <w:rsid w:val="00B36123"/>
    <w:rsid w:val="00B36F2D"/>
    <w:rsid w:val="00B370EB"/>
    <w:rsid w:val="00B373D1"/>
    <w:rsid w:val="00B403FF"/>
    <w:rsid w:val="00B4180E"/>
    <w:rsid w:val="00B41DCB"/>
    <w:rsid w:val="00B42360"/>
    <w:rsid w:val="00B430A7"/>
    <w:rsid w:val="00B4560A"/>
    <w:rsid w:val="00B461F0"/>
    <w:rsid w:val="00B46DC0"/>
    <w:rsid w:val="00B4777A"/>
    <w:rsid w:val="00B504F7"/>
    <w:rsid w:val="00B507C3"/>
    <w:rsid w:val="00B51932"/>
    <w:rsid w:val="00B5252D"/>
    <w:rsid w:val="00B528A1"/>
    <w:rsid w:val="00B52F42"/>
    <w:rsid w:val="00B55615"/>
    <w:rsid w:val="00B55689"/>
    <w:rsid w:val="00B563C7"/>
    <w:rsid w:val="00B573EE"/>
    <w:rsid w:val="00B57747"/>
    <w:rsid w:val="00B5796A"/>
    <w:rsid w:val="00B6161E"/>
    <w:rsid w:val="00B617C0"/>
    <w:rsid w:val="00B61991"/>
    <w:rsid w:val="00B61DC3"/>
    <w:rsid w:val="00B62170"/>
    <w:rsid w:val="00B62C08"/>
    <w:rsid w:val="00B63450"/>
    <w:rsid w:val="00B644A8"/>
    <w:rsid w:val="00B657F1"/>
    <w:rsid w:val="00B668BA"/>
    <w:rsid w:val="00B715E5"/>
    <w:rsid w:val="00B71F58"/>
    <w:rsid w:val="00B72222"/>
    <w:rsid w:val="00B72A53"/>
    <w:rsid w:val="00B76110"/>
    <w:rsid w:val="00B76A73"/>
    <w:rsid w:val="00B77E5E"/>
    <w:rsid w:val="00B80167"/>
    <w:rsid w:val="00B80E11"/>
    <w:rsid w:val="00B8162F"/>
    <w:rsid w:val="00B8245A"/>
    <w:rsid w:val="00B8273F"/>
    <w:rsid w:val="00B83FC3"/>
    <w:rsid w:val="00B84526"/>
    <w:rsid w:val="00B85065"/>
    <w:rsid w:val="00B85A38"/>
    <w:rsid w:val="00B85C02"/>
    <w:rsid w:val="00B87092"/>
    <w:rsid w:val="00B873BA"/>
    <w:rsid w:val="00B87CC9"/>
    <w:rsid w:val="00B904C0"/>
    <w:rsid w:val="00B92848"/>
    <w:rsid w:val="00B92D94"/>
    <w:rsid w:val="00B93525"/>
    <w:rsid w:val="00B94CA6"/>
    <w:rsid w:val="00B95E4F"/>
    <w:rsid w:val="00B971D3"/>
    <w:rsid w:val="00BA10ED"/>
    <w:rsid w:val="00BA1811"/>
    <w:rsid w:val="00BA243B"/>
    <w:rsid w:val="00BA30F2"/>
    <w:rsid w:val="00BA33AA"/>
    <w:rsid w:val="00BA47E0"/>
    <w:rsid w:val="00BA4D69"/>
    <w:rsid w:val="00BA4FBC"/>
    <w:rsid w:val="00BA54AE"/>
    <w:rsid w:val="00BA59C0"/>
    <w:rsid w:val="00BA5E00"/>
    <w:rsid w:val="00BA7152"/>
    <w:rsid w:val="00BA76A7"/>
    <w:rsid w:val="00BA7B15"/>
    <w:rsid w:val="00BB0710"/>
    <w:rsid w:val="00BB1175"/>
    <w:rsid w:val="00BB1DB8"/>
    <w:rsid w:val="00BB2ED0"/>
    <w:rsid w:val="00BB3AD4"/>
    <w:rsid w:val="00BB499F"/>
    <w:rsid w:val="00BB64EF"/>
    <w:rsid w:val="00BB66A7"/>
    <w:rsid w:val="00BB6F3D"/>
    <w:rsid w:val="00BB7876"/>
    <w:rsid w:val="00BB7CCC"/>
    <w:rsid w:val="00BC23A0"/>
    <w:rsid w:val="00BC2931"/>
    <w:rsid w:val="00BC29E0"/>
    <w:rsid w:val="00BC2C3F"/>
    <w:rsid w:val="00BC3152"/>
    <w:rsid w:val="00BC3488"/>
    <w:rsid w:val="00BC3BAB"/>
    <w:rsid w:val="00BC5E3A"/>
    <w:rsid w:val="00BC7013"/>
    <w:rsid w:val="00BC7E37"/>
    <w:rsid w:val="00BD17DA"/>
    <w:rsid w:val="00BD1874"/>
    <w:rsid w:val="00BD193D"/>
    <w:rsid w:val="00BD1FAE"/>
    <w:rsid w:val="00BD2B4E"/>
    <w:rsid w:val="00BD2D38"/>
    <w:rsid w:val="00BD5096"/>
    <w:rsid w:val="00BD671A"/>
    <w:rsid w:val="00BD7747"/>
    <w:rsid w:val="00BD7C58"/>
    <w:rsid w:val="00BE0080"/>
    <w:rsid w:val="00BE0323"/>
    <w:rsid w:val="00BE0920"/>
    <w:rsid w:val="00BE2A36"/>
    <w:rsid w:val="00BE437E"/>
    <w:rsid w:val="00BE45C4"/>
    <w:rsid w:val="00BE68C6"/>
    <w:rsid w:val="00BE6AEA"/>
    <w:rsid w:val="00BE751B"/>
    <w:rsid w:val="00BE78B8"/>
    <w:rsid w:val="00BE7ADE"/>
    <w:rsid w:val="00BE7B57"/>
    <w:rsid w:val="00BF0AEB"/>
    <w:rsid w:val="00BF2262"/>
    <w:rsid w:val="00BF6D7A"/>
    <w:rsid w:val="00BF6FB9"/>
    <w:rsid w:val="00BF70C8"/>
    <w:rsid w:val="00BF7400"/>
    <w:rsid w:val="00BF7844"/>
    <w:rsid w:val="00BF7DAF"/>
    <w:rsid w:val="00C005F6"/>
    <w:rsid w:val="00C00B10"/>
    <w:rsid w:val="00C02ED4"/>
    <w:rsid w:val="00C04C70"/>
    <w:rsid w:val="00C0657A"/>
    <w:rsid w:val="00C06D11"/>
    <w:rsid w:val="00C06D30"/>
    <w:rsid w:val="00C076EF"/>
    <w:rsid w:val="00C103B2"/>
    <w:rsid w:val="00C11A77"/>
    <w:rsid w:val="00C126B1"/>
    <w:rsid w:val="00C149CB"/>
    <w:rsid w:val="00C14F1C"/>
    <w:rsid w:val="00C16B48"/>
    <w:rsid w:val="00C211D4"/>
    <w:rsid w:val="00C22E51"/>
    <w:rsid w:val="00C2404F"/>
    <w:rsid w:val="00C24B30"/>
    <w:rsid w:val="00C25779"/>
    <w:rsid w:val="00C25E92"/>
    <w:rsid w:val="00C26468"/>
    <w:rsid w:val="00C2702C"/>
    <w:rsid w:val="00C2783C"/>
    <w:rsid w:val="00C31BFE"/>
    <w:rsid w:val="00C32B72"/>
    <w:rsid w:val="00C3642E"/>
    <w:rsid w:val="00C3788A"/>
    <w:rsid w:val="00C37AFF"/>
    <w:rsid w:val="00C40C24"/>
    <w:rsid w:val="00C410E0"/>
    <w:rsid w:val="00C41671"/>
    <w:rsid w:val="00C41678"/>
    <w:rsid w:val="00C41E45"/>
    <w:rsid w:val="00C43096"/>
    <w:rsid w:val="00C438D1"/>
    <w:rsid w:val="00C44B58"/>
    <w:rsid w:val="00C45D62"/>
    <w:rsid w:val="00C46032"/>
    <w:rsid w:val="00C466C4"/>
    <w:rsid w:val="00C5016D"/>
    <w:rsid w:val="00C51988"/>
    <w:rsid w:val="00C537BC"/>
    <w:rsid w:val="00C53968"/>
    <w:rsid w:val="00C55DEE"/>
    <w:rsid w:val="00C5658C"/>
    <w:rsid w:val="00C57FF6"/>
    <w:rsid w:val="00C60737"/>
    <w:rsid w:val="00C61F95"/>
    <w:rsid w:val="00C62021"/>
    <w:rsid w:val="00C62ED1"/>
    <w:rsid w:val="00C63E33"/>
    <w:rsid w:val="00C64788"/>
    <w:rsid w:val="00C656AF"/>
    <w:rsid w:val="00C6691A"/>
    <w:rsid w:val="00C679FA"/>
    <w:rsid w:val="00C67FAB"/>
    <w:rsid w:val="00C70004"/>
    <w:rsid w:val="00C70359"/>
    <w:rsid w:val="00C71538"/>
    <w:rsid w:val="00C71666"/>
    <w:rsid w:val="00C722EC"/>
    <w:rsid w:val="00C72C96"/>
    <w:rsid w:val="00C73665"/>
    <w:rsid w:val="00C73F98"/>
    <w:rsid w:val="00C74A52"/>
    <w:rsid w:val="00C753E0"/>
    <w:rsid w:val="00C75E83"/>
    <w:rsid w:val="00C77599"/>
    <w:rsid w:val="00C80249"/>
    <w:rsid w:val="00C806F2"/>
    <w:rsid w:val="00C8130F"/>
    <w:rsid w:val="00C81E9C"/>
    <w:rsid w:val="00C83467"/>
    <w:rsid w:val="00C83476"/>
    <w:rsid w:val="00C85337"/>
    <w:rsid w:val="00C85AF7"/>
    <w:rsid w:val="00C863D4"/>
    <w:rsid w:val="00C871B4"/>
    <w:rsid w:val="00C90999"/>
    <w:rsid w:val="00C92145"/>
    <w:rsid w:val="00C92D61"/>
    <w:rsid w:val="00C94335"/>
    <w:rsid w:val="00C945DE"/>
    <w:rsid w:val="00C952EF"/>
    <w:rsid w:val="00CA067D"/>
    <w:rsid w:val="00CA20AA"/>
    <w:rsid w:val="00CA24B7"/>
    <w:rsid w:val="00CA2C78"/>
    <w:rsid w:val="00CA2D46"/>
    <w:rsid w:val="00CA6F11"/>
    <w:rsid w:val="00CA6F70"/>
    <w:rsid w:val="00CA7259"/>
    <w:rsid w:val="00CB134C"/>
    <w:rsid w:val="00CB1E70"/>
    <w:rsid w:val="00CB3A10"/>
    <w:rsid w:val="00CB3AFA"/>
    <w:rsid w:val="00CB5689"/>
    <w:rsid w:val="00CB5750"/>
    <w:rsid w:val="00CB66FA"/>
    <w:rsid w:val="00CB7449"/>
    <w:rsid w:val="00CB7D6F"/>
    <w:rsid w:val="00CC188D"/>
    <w:rsid w:val="00CC2556"/>
    <w:rsid w:val="00CC265F"/>
    <w:rsid w:val="00CC2D41"/>
    <w:rsid w:val="00CC4F85"/>
    <w:rsid w:val="00CC590B"/>
    <w:rsid w:val="00CC62C8"/>
    <w:rsid w:val="00CC787B"/>
    <w:rsid w:val="00CC7DC8"/>
    <w:rsid w:val="00CD032C"/>
    <w:rsid w:val="00CD2614"/>
    <w:rsid w:val="00CD281C"/>
    <w:rsid w:val="00CD3862"/>
    <w:rsid w:val="00CD389A"/>
    <w:rsid w:val="00CD3F96"/>
    <w:rsid w:val="00CD4048"/>
    <w:rsid w:val="00CD7FF2"/>
    <w:rsid w:val="00CE0B44"/>
    <w:rsid w:val="00CE1F0F"/>
    <w:rsid w:val="00CE49BC"/>
    <w:rsid w:val="00CE4B51"/>
    <w:rsid w:val="00CE5EA2"/>
    <w:rsid w:val="00CE663E"/>
    <w:rsid w:val="00CE6DEA"/>
    <w:rsid w:val="00CF04C2"/>
    <w:rsid w:val="00CF1101"/>
    <w:rsid w:val="00CF1118"/>
    <w:rsid w:val="00CF19EB"/>
    <w:rsid w:val="00CF1A1B"/>
    <w:rsid w:val="00CF38D0"/>
    <w:rsid w:val="00CF393B"/>
    <w:rsid w:val="00CF5B6A"/>
    <w:rsid w:val="00CF6707"/>
    <w:rsid w:val="00CF70C1"/>
    <w:rsid w:val="00CF7CB7"/>
    <w:rsid w:val="00D00799"/>
    <w:rsid w:val="00D01066"/>
    <w:rsid w:val="00D01187"/>
    <w:rsid w:val="00D03550"/>
    <w:rsid w:val="00D040F1"/>
    <w:rsid w:val="00D04D63"/>
    <w:rsid w:val="00D05055"/>
    <w:rsid w:val="00D07134"/>
    <w:rsid w:val="00D1013C"/>
    <w:rsid w:val="00D1015F"/>
    <w:rsid w:val="00D1074A"/>
    <w:rsid w:val="00D11077"/>
    <w:rsid w:val="00D118DE"/>
    <w:rsid w:val="00D12826"/>
    <w:rsid w:val="00D131E4"/>
    <w:rsid w:val="00D13B8C"/>
    <w:rsid w:val="00D13FF4"/>
    <w:rsid w:val="00D15200"/>
    <w:rsid w:val="00D17B47"/>
    <w:rsid w:val="00D205A0"/>
    <w:rsid w:val="00D20675"/>
    <w:rsid w:val="00D2131C"/>
    <w:rsid w:val="00D21CEA"/>
    <w:rsid w:val="00D227CB"/>
    <w:rsid w:val="00D24497"/>
    <w:rsid w:val="00D24B35"/>
    <w:rsid w:val="00D2509B"/>
    <w:rsid w:val="00D253AB"/>
    <w:rsid w:val="00D26588"/>
    <w:rsid w:val="00D27801"/>
    <w:rsid w:val="00D3070F"/>
    <w:rsid w:val="00D31910"/>
    <w:rsid w:val="00D31F3F"/>
    <w:rsid w:val="00D31FBE"/>
    <w:rsid w:val="00D34712"/>
    <w:rsid w:val="00D349D1"/>
    <w:rsid w:val="00D36A3B"/>
    <w:rsid w:val="00D37AAB"/>
    <w:rsid w:val="00D414F1"/>
    <w:rsid w:val="00D41FEF"/>
    <w:rsid w:val="00D440C8"/>
    <w:rsid w:val="00D4504C"/>
    <w:rsid w:val="00D4542A"/>
    <w:rsid w:val="00D456D3"/>
    <w:rsid w:val="00D45D24"/>
    <w:rsid w:val="00D467A5"/>
    <w:rsid w:val="00D50499"/>
    <w:rsid w:val="00D508A0"/>
    <w:rsid w:val="00D50E1D"/>
    <w:rsid w:val="00D51126"/>
    <w:rsid w:val="00D52598"/>
    <w:rsid w:val="00D52C24"/>
    <w:rsid w:val="00D530B2"/>
    <w:rsid w:val="00D60909"/>
    <w:rsid w:val="00D609A1"/>
    <w:rsid w:val="00D60D1D"/>
    <w:rsid w:val="00D61443"/>
    <w:rsid w:val="00D61891"/>
    <w:rsid w:val="00D63DE2"/>
    <w:rsid w:val="00D64101"/>
    <w:rsid w:val="00D64302"/>
    <w:rsid w:val="00D65466"/>
    <w:rsid w:val="00D65A45"/>
    <w:rsid w:val="00D707C3"/>
    <w:rsid w:val="00D70BA8"/>
    <w:rsid w:val="00D726D4"/>
    <w:rsid w:val="00D735E8"/>
    <w:rsid w:val="00D73D6B"/>
    <w:rsid w:val="00D73E8B"/>
    <w:rsid w:val="00D74381"/>
    <w:rsid w:val="00D7537C"/>
    <w:rsid w:val="00D767F5"/>
    <w:rsid w:val="00D76EE7"/>
    <w:rsid w:val="00D776EE"/>
    <w:rsid w:val="00D80144"/>
    <w:rsid w:val="00D812C1"/>
    <w:rsid w:val="00D81A22"/>
    <w:rsid w:val="00D81C2B"/>
    <w:rsid w:val="00D83328"/>
    <w:rsid w:val="00D84414"/>
    <w:rsid w:val="00D859B9"/>
    <w:rsid w:val="00D85E31"/>
    <w:rsid w:val="00D86B5F"/>
    <w:rsid w:val="00D87583"/>
    <w:rsid w:val="00D87E01"/>
    <w:rsid w:val="00D9011E"/>
    <w:rsid w:val="00D90F1D"/>
    <w:rsid w:val="00D910EB"/>
    <w:rsid w:val="00D91526"/>
    <w:rsid w:val="00D91CE8"/>
    <w:rsid w:val="00D932C2"/>
    <w:rsid w:val="00D93793"/>
    <w:rsid w:val="00D94253"/>
    <w:rsid w:val="00D94980"/>
    <w:rsid w:val="00D94F6F"/>
    <w:rsid w:val="00D95035"/>
    <w:rsid w:val="00D95171"/>
    <w:rsid w:val="00D9526A"/>
    <w:rsid w:val="00D95B5D"/>
    <w:rsid w:val="00D9715D"/>
    <w:rsid w:val="00D97D7C"/>
    <w:rsid w:val="00D97FE8"/>
    <w:rsid w:val="00DA1272"/>
    <w:rsid w:val="00DA1E99"/>
    <w:rsid w:val="00DA4DB1"/>
    <w:rsid w:val="00DA5646"/>
    <w:rsid w:val="00DA5911"/>
    <w:rsid w:val="00DA7305"/>
    <w:rsid w:val="00DB1DEF"/>
    <w:rsid w:val="00DB2F2B"/>
    <w:rsid w:val="00DB3135"/>
    <w:rsid w:val="00DB3A57"/>
    <w:rsid w:val="00DB4E23"/>
    <w:rsid w:val="00DB5D1A"/>
    <w:rsid w:val="00DB610F"/>
    <w:rsid w:val="00DB6B14"/>
    <w:rsid w:val="00DB6CC6"/>
    <w:rsid w:val="00DC0132"/>
    <w:rsid w:val="00DC1394"/>
    <w:rsid w:val="00DC22CA"/>
    <w:rsid w:val="00DC2869"/>
    <w:rsid w:val="00DC2C05"/>
    <w:rsid w:val="00DC3481"/>
    <w:rsid w:val="00DC3981"/>
    <w:rsid w:val="00DC5348"/>
    <w:rsid w:val="00DC65A5"/>
    <w:rsid w:val="00DD0507"/>
    <w:rsid w:val="00DD107F"/>
    <w:rsid w:val="00DD2919"/>
    <w:rsid w:val="00DD325A"/>
    <w:rsid w:val="00DD4800"/>
    <w:rsid w:val="00DD512C"/>
    <w:rsid w:val="00DD5775"/>
    <w:rsid w:val="00DD7B58"/>
    <w:rsid w:val="00DE01EA"/>
    <w:rsid w:val="00DE03AC"/>
    <w:rsid w:val="00DE2073"/>
    <w:rsid w:val="00DE4091"/>
    <w:rsid w:val="00DE6084"/>
    <w:rsid w:val="00DE60A4"/>
    <w:rsid w:val="00DE6ADB"/>
    <w:rsid w:val="00DE7169"/>
    <w:rsid w:val="00DF0232"/>
    <w:rsid w:val="00DF0471"/>
    <w:rsid w:val="00DF06EB"/>
    <w:rsid w:val="00DF2900"/>
    <w:rsid w:val="00DF3C79"/>
    <w:rsid w:val="00DF5299"/>
    <w:rsid w:val="00DF6146"/>
    <w:rsid w:val="00DF63A7"/>
    <w:rsid w:val="00DF67A7"/>
    <w:rsid w:val="00DF7E2C"/>
    <w:rsid w:val="00E00205"/>
    <w:rsid w:val="00E00D3D"/>
    <w:rsid w:val="00E00FA5"/>
    <w:rsid w:val="00E01735"/>
    <w:rsid w:val="00E035BD"/>
    <w:rsid w:val="00E0361D"/>
    <w:rsid w:val="00E04C7A"/>
    <w:rsid w:val="00E04F38"/>
    <w:rsid w:val="00E059E9"/>
    <w:rsid w:val="00E063EF"/>
    <w:rsid w:val="00E06736"/>
    <w:rsid w:val="00E07ADE"/>
    <w:rsid w:val="00E10256"/>
    <w:rsid w:val="00E108CF"/>
    <w:rsid w:val="00E1175B"/>
    <w:rsid w:val="00E13760"/>
    <w:rsid w:val="00E13A15"/>
    <w:rsid w:val="00E157CB"/>
    <w:rsid w:val="00E17D53"/>
    <w:rsid w:val="00E21079"/>
    <w:rsid w:val="00E221AD"/>
    <w:rsid w:val="00E22A85"/>
    <w:rsid w:val="00E23F1E"/>
    <w:rsid w:val="00E254D3"/>
    <w:rsid w:val="00E26851"/>
    <w:rsid w:val="00E27A15"/>
    <w:rsid w:val="00E27A9F"/>
    <w:rsid w:val="00E302AC"/>
    <w:rsid w:val="00E31BA2"/>
    <w:rsid w:val="00E32204"/>
    <w:rsid w:val="00E32F96"/>
    <w:rsid w:val="00E34040"/>
    <w:rsid w:val="00E35D6C"/>
    <w:rsid w:val="00E36662"/>
    <w:rsid w:val="00E37BF5"/>
    <w:rsid w:val="00E40ED5"/>
    <w:rsid w:val="00E417EF"/>
    <w:rsid w:val="00E42F0E"/>
    <w:rsid w:val="00E4366B"/>
    <w:rsid w:val="00E449BA"/>
    <w:rsid w:val="00E44FF5"/>
    <w:rsid w:val="00E4504E"/>
    <w:rsid w:val="00E4639D"/>
    <w:rsid w:val="00E46B06"/>
    <w:rsid w:val="00E504EF"/>
    <w:rsid w:val="00E50857"/>
    <w:rsid w:val="00E52D87"/>
    <w:rsid w:val="00E53565"/>
    <w:rsid w:val="00E536C9"/>
    <w:rsid w:val="00E539B7"/>
    <w:rsid w:val="00E5451A"/>
    <w:rsid w:val="00E545BD"/>
    <w:rsid w:val="00E57101"/>
    <w:rsid w:val="00E572DE"/>
    <w:rsid w:val="00E57CBB"/>
    <w:rsid w:val="00E603F1"/>
    <w:rsid w:val="00E6239B"/>
    <w:rsid w:val="00E63C54"/>
    <w:rsid w:val="00E651A0"/>
    <w:rsid w:val="00E65CCA"/>
    <w:rsid w:val="00E67D81"/>
    <w:rsid w:val="00E71F60"/>
    <w:rsid w:val="00E74E4D"/>
    <w:rsid w:val="00E75C51"/>
    <w:rsid w:val="00E761BF"/>
    <w:rsid w:val="00E76A92"/>
    <w:rsid w:val="00E802D1"/>
    <w:rsid w:val="00E814A5"/>
    <w:rsid w:val="00E82BD7"/>
    <w:rsid w:val="00E82DFE"/>
    <w:rsid w:val="00E83AE1"/>
    <w:rsid w:val="00E842D1"/>
    <w:rsid w:val="00E84D16"/>
    <w:rsid w:val="00E85139"/>
    <w:rsid w:val="00E8530F"/>
    <w:rsid w:val="00E85871"/>
    <w:rsid w:val="00E85C6F"/>
    <w:rsid w:val="00E8630A"/>
    <w:rsid w:val="00E86446"/>
    <w:rsid w:val="00E8649B"/>
    <w:rsid w:val="00E8693D"/>
    <w:rsid w:val="00E86F10"/>
    <w:rsid w:val="00E87E98"/>
    <w:rsid w:val="00E91AA3"/>
    <w:rsid w:val="00E91ADE"/>
    <w:rsid w:val="00E91B38"/>
    <w:rsid w:val="00E940E8"/>
    <w:rsid w:val="00E94780"/>
    <w:rsid w:val="00E94A2F"/>
    <w:rsid w:val="00E94E64"/>
    <w:rsid w:val="00E95230"/>
    <w:rsid w:val="00E95D5F"/>
    <w:rsid w:val="00E97117"/>
    <w:rsid w:val="00E97B10"/>
    <w:rsid w:val="00EA1D36"/>
    <w:rsid w:val="00EA239D"/>
    <w:rsid w:val="00EA27A8"/>
    <w:rsid w:val="00EA4A31"/>
    <w:rsid w:val="00EA517F"/>
    <w:rsid w:val="00EA586E"/>
    <w:rsid w:val="00EA718E"/>
    <w:rsid w:val="00EB0BB8"/>
    <w:rsid w:val="00EB16E6"/>
    <w:rsid w:val="00EB2090"/>
    <w:rsid w:val="00EB25A3"/>
    <w:rsid w:val="00EB31DE"/>
    <w:rsid w:val="00EB3A0A"/>
    <w:rsid w:val="00EB51B5"/>
    <w:rsid w:val="00EB52F2"/>
    <w:rsid w:val="00EB7FE8"/>
    <w:rsid w:val="00EC0511"/>
    <w:rsid w:val="00EC23C5"/>
    <w:rsid w:val="00EC2784"/>
    <w:rsid w:val="00EC2E7C"/>
    <w:rsid w:val="00EC3647"/>
    <w:rsid w:val="00EC3C0E"/>
    <w:rsid w:val="00EC68FD"/>
    <w:rsid w:val="00ED0736"/>
    <w:rsid w:val="00ED18A2"/>
    <w:rsid w:val="00ED4963"/>
    <w:rsid w:val="00ED4D4A"/>
    <w:rsid w:val="00ED50DB"/>
    <w:rsid w:val="00ED56E6"/>
    <w:rsid w:val="00ED5DF1"/>
    <w:rsid w:val="00ED76F8"/>
    <w:rsid w:val="00EE2563"/>
    <w:rsid w:val="00EE416E"/>
    <w:rsid w:val="00EE57E6"/>
    <w:rsid w:val="00EE619F"/>
    <w:rsid w:val="00EE6364"/>
    <w:rsid w:val="00EE7A74"/>
    <w:rsid w:val="00EF0E20"/>
    <w:rsid w:val="00EF22DE"/>
    <w:rsid w:val="00EF27C0"/>
    <w:rsid w:val="00EF3B05"/>
    <w:rsid w:val="00EF3F7A"/>
    <w:rsid w:val="00EF4D5C"/>
    <w:rsid w:val="00EF541B"/>
    <w:rsid w:val="00F00166"/>
    <w:rsid w:val="00F00DDE"/>
    <w:rsid w:val="00F01215"/>
    <w:rsid w:val="00F02A45"/>
    <w:rsid w:val="00F0395C"/>
    <w:rsid w:val="00F04451"/>
    <w:rsid w:val="00F04B15"/>
    <w:rsid w:val="00F0527E"/>
    <w:rsid w:val="00F06796"/>
    <w:rsid w:val="00F06E31"/>
    <w:rsid w:val="00F07FF4"/>
    <w:rsid w:val="00F10638"/>
    <w:rsid w:val="00F10CC4"/>
    <w:rsid w:val="00F13FBE"/>
    <w:rsid w:val="00F14D3A"/>
    <w:rsid w:val="00F151E4"/>
    <w:rsid w:val="00F15369"/>
    <w:rsid w:val="00F15C78"/>
    <w:rsid w:val="00F15E95"/>
    <w:rsid w:val="00F166DC"/>
    <w:rsid w:val="00F17128"/>
    <w:rsid w:val="00F204AF"/>
    <w:rsid w:val="00F25567"/>
    <w:rsid w:val="00F25B57"/>
    <w:rsid w:val="00F25D00"/>
    <w:rsid w:val="00F26E68"/>
    <w:rsid w:val="00F27550"/>
    <w:rsid w:val="00F3040E"/>
    <w:rsid w:val="00F3046C"/>
    <w:rsid w:val="00F30BA8"/>
    <w:rsid w:val="00F33500"/>
    <w:rsid w:val="00F33C70"/>
    <w:rsid w:val="00F34A8E"/>
    <w:rsid w:val="00F351EB"/>
    <w:rsid w:val="00F35230"/>
    <w:rsid w:val="00F3640F"/>
    <w:rsid w:val="00F36FA5"/>
    <w:rsid w:val="00F37BEA"/>
    <w:rsid w:val="00F40B97"/>
    <w:rsid w:val="00F40ECA"/>
    <w:rsid w:val="00F42310"/>
    <w:rsid w:val="00F44168"/>
    <w:rsid w:val="00F44FE5"/>
    <w:rsid w:val="00F45505"/>
    <w:rsid w:val="00F475BB"/>
    <w:rsid w:val="00F50031"/>
    <w:rsid w:val="00F520FB"/>
    <w:rsid w:val="00F52E35"/>
    <w:rsid w:val="00F53EE4"/>
    <w:rsid w:val="00F5540F"/>
    <w:rsid w:val="00F55FCE"/>
    <w:rsid w:val="00F56486"/>
    <w:rsid w:val="00F56AC8"/>
    <w:rsid w:val="00F56BF1"/>
    <w:rsid w:val="00F56C82"/>
    <w:rsid w:val="00F60105"/>
    <w:rsid w:val="00F61286"/>
    <w:rsid w:val="00F61289"/>
    <w:rsid w:val="00F6128C"/>
    <w:rsid w:val="00F61BED"/>
    <w:rsid w:val="00F6263B"/>
    <w:rsid w:val="00F62A45"/>
    <w:rsid w:val="00F63482"/>
    <w:rsid w:val="00F65547"/>
    <w:rsid w:val="00F65FF1"/>
    <w:rsid w:val="00F66C3E"/>
    <w:rsid w:val="00F66EF8"/>
    <w:rsid w:val="00F6768D"/>
    <w:rsid w:val="00F677F4"/>
    <w:rsid w:val="00F707E0"/>
    <w:rsid w:val="00F70893"/>
    <w:rsid w:val="00F70C5C"/>
    <w:rsid w:val="00F710D9"/>
    <w:rsid w:val="00F730CF"/>
    <w:rsid w:val="00F735E2"/>
    <w:rsid w:val="00F73DEB"/>
    <w:rsid w:val="00F75BF2"/>
    <w:rsid w:val="00F770BB"/>
    <w:rsid w:val="00F7743A"/>
    <w:rsid w:val="00F80673"/>
    <w:rsid w:val="00F806A2"/>
    <w:rsid w:val="00F80B4C"/>
    <w:rsid w:val="00F80E25"/>
    <w:rsid w:val="00F80EBC"/>
    <w:rsid w:val="00F8228B"/>
    <w:rsid w:val="00F82768"/>
    <w:rsid w:val="00F84454"/>
    <w:rsid w:val="00F850BD"/>
    <w:rsid w:val="00F85885"/>
    <w:rsid w:val="00F866E0"/>
    <w:rsid w:val="00F871D5"/>
    <w:rsid w:val="00F90255"/>
    <w:rsid w:val="00F91C7B"/>
    <w:rsid w:val="00F922F4"/>
    <w:rsid w:val="00F928BC"/>
    <w:rsid w:val="00F93115"/>
    <w:rsid w:val="00F94E64"/>
    <w:rsid w:val="00F952F3"/>
    <w:rsid w:val="00F9759F"/>
    <w:rsid w:val="00F975C7"/>
    <w:rsid w:val="00FA00A4"/>
    <w:rsid w:val="00FA10C4"/>
    <w:rsid w:val="00FA2384"/>
    <w:rsid w:val="00FA3228"/>
    <w:rsid w:val="00FA3838"/>
    <w:rsid w:val="00FA4C55"/>
    <w:rsid w:val="00FA6187"/>
    <w:rsid w:val="00FA6D9F"/>
    <w:rsid w:val="00FA77B4"/>
    <w:rsid w:val="00FA7B8E"/>
    <w:rsid w:val="00FA7F40"/>
    <w:rsid w:val="00FB04ED"/>
    <w:rsid w:val="00FB0F79"/>
    <w:rsid w:val="00FB29B1"/>
    <w:rsid w:val="00FB39D1"/>
    <w:rsid w:val="00FB56C2"/>
    <w:rsid w:val="00FB5CBC"/>
    <w:rsid w:val="00FB610C"/>
    <w:rsid w:val="00FB6C53"/>
    <w:rsid w:val="00FB6F97"/>
    <w:rsid w:val="00FB7E3E"/>
    <w:rsid w:val="00FC0101"/>
    <w:rsid w:val="00FC09AF"/>
    <w:rsid w:val="00FC10EF"/>
    <w:rsid w:val="00FC1BA8"/>
    <w:rsid w:val="00FC287E"/>
    <w:rsid w:val="00FC3D91"/>
    <w:rsid w:val="00FC6065"/>
    <w:rsid w:val="00FC65D1"/>
    <w:rsid w:val="00FC7787"/>
    <w:rsid w:val="00FD0519"/>
    <w:rsid w:val="00FD0896"/>
    <w:rsid w:val="00FD19AF"/>
    <w:rsid w:val="00FD2B90"/>
    <w:rsid w:val="00FD2C15"/>
    <w:rsid w:val="00FD4C0B"/>
    <w:rsid w:val="00FD52A8"/>
    <w:rsid w:val="00FD60DB"/>
    <w:rsid w:val="00FD7CB7"/>
    <w:rsid w:val="00FD7EED"/>
    <w:rsid w:val="00FE2344"/>
    <w:rsid w:val="00FE2784"/>
    <w:rsid w:val="00FE42E5"/>
    <w:rsid w:val="00FE48CB"/>
    <w:rsid w:val="00FE55E6"/>
    <w:rsid w:val="00FE57C0"/>
    <w:rsid w:val="00FE64DF"/>
    <w:rsid w:val="00FE67C7"/>
    <w:rsid w:val="00FE7924"/>
    <w:rsid w:val="00FF0F95"/>
    <w:rsid w:val="00FF1AFB"/>
    <w:rsid w:val="00FF3A15"/>
    <w:rsid w:val="00FF4F0A"/>
    <w:rsid w:val="00FF58DB"/>
    <w:rsid w:val="00FF5B57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19"/>
    <w:pPr>
      <w:spacing w:line="312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21858"/>
    <w:pPr>
      <w:widowControl w:val="0"/>
      <w:autoSpaceDE w:val="0"/>
      <w:autoSpaceDN w:val="0"/>
      <w:adjustRightInd w:val="0"/>
      <w:spacing w:line="300" w:lineRule="auto"/>
      <w:ind w:left="80" w:firstLine="72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185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2185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21858"/>
    <w:pPr>
      <w:spacing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1858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3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F7400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400"/>
  </w:style>
  <w:style w:type="paragraph" w:styleId="Footer">
    <w:name w:val="footer"/>
    <w:basedOn w:val="Normal"/>
    <w:link w:val="FooterChar"/>
    <w:uiPriority w:val="99"/>
    <w:semiHidden/>
    <w:rsid w:val="00BF740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7400"/>
  </w:style>
  <w:style w:type="paragraph" w:styleId="ListParagraph">
    <w:name w:val="List Paragraph"/>
    <w:basedOn w:val="Normal"/>
    <w:uiPriority w:val="99"/>
    <w:qFormat/>
    <w:rsid w:val="00BF74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1032</TotalTime>
  <Pages>5</Pages>
  <Words>942</Words>
  <Characters>5371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tex</cp:lastModifiedBy>
  <cp:revision>45</cp:revision>
  <cp:lastPrinted>2012-09-19T23:45:00Z</cp:lastPrinted>
  <dcterms:created xsi:type="dcterms:W3CDTF">2012-08-16T23:28:00Z</dcterms:created>
  <dcterms:modified xsi:type="dcterms:W3CDTF">2012-10-01T03:50:00Z</dcterms:modified>
</cp:coreProperties>
</file>