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54352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59532036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Pr="004A085C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8505C0">
        <w:rPr>
          <w:color w:val="000000"/>
          <w:sz w:val="26"/>
          <w:szCs w:val="26"/>
        </w:rPr>
        <w:t>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8505C0">
        <w:rPr>
          <w:color w:val="000000"/>
          <w:sz w:val="26"/>
          <w:szCs w:val="26"/>
        </w:rPr>
        <w:t xml:space="preserve">июля </w:t>
      </w:r>
      <w:r w:rsidR="00EF56F3" w:rsidRPr="00EF56F3">
        <w:rPr>
          <w:color w:val="000000"/>
          <w:sz w:val="26"/>
          <w:szCs w:val="26"/>
        </w:rPr>
        <w:t>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E31B36" w:rsidRDefault="00E31B36" w:rsidP="00E31B3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61B35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решила:</w:t>
      </w:r>
    </w:p>
    <w:p w:rsidR="008505C0" w:rsidRPr="008505C0" w:rsidRDefault="008505C0" w:rsidP="008505C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505C0">
        <w:rPr>
          <w:rFonts w:eastAsiaTheme="minorEastAsia"/>
          <w:bCs/>
          <w:sz w:val="26"/>
          <w:szCs w:val="26"/>
        </w:rPr>
        <w:t>1. Проект решения</w:t>
      </w:r>
      <w:r w:rsidRPr="008505C0">
        <w:rPr>
          <w:rFonts w:eastAsiaTheme="minorEastAsia"/>
          <w:b/>
          <w:bCs/>
          <w:sz w:val="26"/>
          <w:szCs w:val="26"/>
        </w:rPr>
        <w:t xml:space="preserve"> «</w:t>
      </w:r>
      <w:r w:rsidRPr="008505C0">
        <w:rPr>
          <w:sz w:val="26"/>
          <w:szCs w:val="26"/>
        </w:rPr>
        <w:t>О внесении изменений и дополнений  в решение Думы городского  округа</w:t>
      </w:r>
      <w:r w:rsidRPr="008505C0">
        <w:rPr>
          <w:b/>
          <w:sz w:val="26"/>
          <w:szCs w:val="26"/>
        </w:rPr>
        <w:t xml:space="preserve"> </w:t>
      </w:r>
      <w:r w:rsidRPr="008505C0">
        <w:rPr>
          <w:sz w:val="26"/>
          <w:szCs w:val="26"/>
        </w:rPr>
        <w:t xml:space="preserve">Спасск-Дальний от 22 декабря  2017 года № 115-НПА «О  бюджете городского округа Спасск-Дальний  на 2018 год и плановый период 2019 и  2020 годов» - </w:t>
      </w:r>
      <w:r>
        <w:rPr>
          <w:sz w:val="26"/>
          <w:szCs w:val="26"/>
        </w:rPr>
        <w:t xml:space="preserve">одобрить </w:t>
      </w:r>
      <w:r w:rsidRPr="008505C0">
        <w:rPr>
          <w:sz w:val="26"/>
          <w:szCs w:val="26"/>
        </w:rPr>
        <w:t>и направить на рассмотрение  Думы городского округа Спасск-Дальний</w:t>
      </w:r>
      <w:proofErr w:type="gramStart"/>
      <w:r w:rsidRPr="008505C0">
        <w:rPr>
          <w:sz w:val="26"/>
          <w:szCs w:val="26"/>
        </w:rPr>
        <w:t xml:space="preserve"> .</w:t>
      </w:r>
      <w:proofErr w:type="gramEnd"/>
    </w:p>
    <w:p w:rsidR="008505C0" w:rsidRDefault="008505C0" w:rsidP="008505C0">
      <w:pPr>
        <w:pStyle w:val="a9"/>
        <w:shd w:val="clear" w:color="auto" w:fill="FFFFFF"/>
        <w:spacing w:line="360" w:lineRule="auto"/>
        <w:ind w:left="0" w:firstLine="708"/>
        <w:jc w:val="both"/>
        <w:rPr>
          <w:color w:val="000000" w:themeColor="text1"/>
          <w:sz w:val="26"/>
          <w:szCs w:val="26"/>
        </w:rPr>
      </w:pPr>
      <w:r w:rsidRPr="00DD504A"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>Проекты Постановлений:</w:t>
      </w:r>
    </w:p>
    <w:p w:rsidR="008505C0" w:rsidRPr="00DD504A" w:rsidRDefault="008505C0" w:rsidP="008505C0">
      <w:pPr>
        <w:pStyle w:val="a9"/>
        <w:shd w:val="clear" w:color="auto" w:fill="FFFFFF"/>
        <w:spacing w:line="360" w:lineRule="auto"/>
        <w:ind w:left="0"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 «</w:t>
      </w:r>
      <w:r w:rsidRPr="00DD504A">
        <w:rPr>
          <w:color w:val="000000" w:themeColor="text1"/>
          <w:sz w:val="26"/>
          <w:szCs w:val="26"/>
        </w:rPr>
        <w:t xml:space="preserve">О внесении изменений в муниципальную программу </w:t>
      </w:r>
      <w:r w:rsidRPr="00DD504A">
        <w:rPr>
          <w:bCs/>
          <w:color w:val="000000" w:themeColor="text1"/>
          <w:spacing w:val="-2"/>
          <w:sz w:val="26"/>
          <w:szCs w:val="26"/>
        </w:rPr>
        <w:t xml:space="preserve">«Энергосбережение и повышение энергетической эффективности </w:t>
      </w:r>
      <w:r w:rsidRPr="00DD504A">
        <w:rPr>
          <w:bCs/>
          <w:color w:val="000000" w:themeColor="text1"/>
          <w:sz w:val="26"/>
          <w:szCs w:val="26"/>
        </w:rPr>
        <w:t xml:space="preserve">городского округа Спасск-Дальний на 2010 – 2013 </w:t>
      </w:r>
      <w:r>
        <w:rPr>
          <w:bCs/>
          <w:color w:val="000000" w:themeColor="text1"/>
          <w:sz w:val="26"/>
          <w:szCs w:val="26"/>
        </w:rPr>
        <w:t xml:space="preserve">годы и на период до 2020 года»; </w:t>
      </w:r>
    </w:p>
    <w:p w:rsidR="008505C0" w:rsidRDefault="008505C0" w:rsidP="008505C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D504A">
        <w:rPr>
          <w:sz w:val="26"/>
          <w:szCs w:val="26"/>
        </w:rPr>
        <w:t xml:space="preserve"> 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</w:t>
      </w:r>
      <w:r>
        <w:rPr>
          <w:sz w:val="26"/>
          <w:szCs w:val="26"/>
        </w:rPr>
        <w:t>ний, на период 2017-2019 годы»;</w:t>
      </w:r>
    </w:p>
    <w:p w:rsidR="008505C0" w:rsidRDefault="008505C0" w:rsidP="008505C0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504A">
        <w:rPr>
          <w:sz w:val="26"/>
          <w:szCs w:val="26"/>
        </w:rPr>
        <w:t xml:space="preserve"> О внесении изменений в муниципальную программу «Формирование земельных участков на территории городского округа Спа</w:t>
      </w:r>
      <w:r>
        <w:rPr>
          <w:sz w:val="26"/>
          <w:szCs w:val="26"/>
        </w:rPr>
        <w:t>сск-Дальний на 2017-2020 годы»;</w:t>
      </w:r>
    </w:p>
    <w:p w:rsidR="008505C0" w:rsidRPr="008505C0" w:rsidRDefault="008505C0" w:rsidP="008505C0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DD504A">
        <w:rPr>
          <w:rFonts w:eastAsia="Times New Roman"/>
        </w:rPr>
        <w:t>О внесении изменений в муниципальную программу  «Развитие культуры городского округа Спа</w:t>
      </w:r>
      <w:r>
        <w:rPr>
          <w:rFonts w:eastAsia="Times New Roman"/>
        </w:rPr>
        <w:t>сск-Дальний на 2018-2020 годы»;</w:t>
      </w:r>
    </w:p>
    <w:p w:rsidR="008505C0" w:rsidRPr="00DD504A" w:rsidRDefault="008505C0" w:rsidP="008505C0">
      <w:pPr>
        <w:pStyle w:val="a9"/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504A">
        <w:rPr>
          <w:sz w:val="26"/>
          <w:szCs w:val="26"/>
        </w:rPr>
        <w:t>О внесении изменений в муниципальную  программу «Развитие физической культуры и спорта  городского округа Спа</w:t>
      </w:r>
      <w:r>
        <w:rPr>
          <w:sz w:val="26"/>
          <w:szCs w:val="26"/>
        </w:rPr>
        <w:t>сск-Дальний» на 2018-2020 годы;</w:t>
      </w:r>
    </w:p>
    <w:p w:rsidR="008505C0" w:rsidRDefault="008505C0" w:rsidP="008505C0">
      <w:pPr>
        <w:tabs>
          <w:tab w:val="left" w:pos="0"/>
        </w:tabs>
        <w:suppressAutoHyphens/>
        <w:spacing w:line="360" w:lineRule="auto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-</w:t>
      </w:r>
      <w:r w:rsidRPr="00DD504A">
        <w:rPr>
          <w:sz w:val="26"/>
          <w:szCs w:val="26"/>
        </w:rPr>
        <w:t xml:space="preserve"> О внесении изменений в муниципальную программу </w:t>
      </w:r>
      <w:r w:rsidRPr="00DD504A">
        <w:rPr>
          <w:bCs/>
          <w:iCs/>
          <w:sz w:val="26"/>
          <w:szCs w:val="26"/>
        </w:rPr>
        <w:t>«Информатизация и обеспечение информационной безопасности городского округа Сп</w:t>
      </w:r>
      <w:r>
        <w:rPr>
          <w:bCs/>
          <w:iCs/>
          <w:sz w:val="26"/>
          <w:szCs w:val="26"/>
        </w:rPr>
        <w:t>асск-Дальний на 2017-2020 гг.»</w:t>
      </w:r>
    </w:p>
    <w:p w:rsidR="008505C0" w:rsidRPr="00DD504A" w:rsidRDefault="008505C0" w:rsidP="008505C0">
      <w:pPr>
        <w:tabs>
          <w:tab w:val="left" w:pos="0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- согласовать.</w:t>
      </w:r>
    </w:p>
    <w:p w:rsidR="008505C0" w:rsidRPr="00DD504A" w:rsidRDefault="008505C0" w:rsidP="008505C0">
      <w:pPr>
        <w:pStyle w:val="a9"/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</w:p>
    <w:p w:rsidR="004A085C" w:rsidRPr="00F61B35" w:rsidRDefault="00EF56F3" w:rsidP="002E6C23">
      <w:pPr>
        <w:pStyle w:val="a4"/>
        <w:rPr>
          <w:szCs w:val="26"/>
        </w:rPr>
      </w:pPr>
      <w:r w:rsidRPr="00F61B35">
        <w:rPr>
          <w:szCs w:val="26"/>
        </w:rPr>
        <w:t xml:space="preserve">Председатель комиссии        </w:t>
      </w:r>
      <w:r w:rsidR="00C73AC0" w:rsidRPr="00F61B35">
        <w:rPr>
          <w:szCs w:val="26"/>
        </w:rPr>
        <w:t xml:space="preserve">       </w:t>
      </w:r>
      <w:r w:rsidRPr="00F61B35">
        <w:rPr>
          <w:szCs w:val="26"/>
        </w:rPr>
        <w:t xml:space="preserve">                                                                </w:t>
      </w:r>
      <w:proofErr w:type="spellStart"/>
      <w:r w:rsidR="00187106" w:rsidRPr="00F61B35">
        <w:rPr>
          <w:szCs w:val="26"/>
        </w:rPr>
        <w:t>Т.В.Ибатуллина</w:t>
      </w:r>
      <w:proofErr w:type="spellEnd"/>
    </w:p>
    <w:p w:rsidR="004A085C" w:rsidRPr="00F61B35" w:rsidRDefault="004A085C" w:rsidP="002E6C23">
      <w:pPr>
        <w:pStyle w:val="a4"/>
        <w:rPr>
          <w:szCs w:val="26"/>
        </w:rPr>
      </w:pPr>
    </w:p>
    <w:bookmarkEnd w:id="0"/>
    <w:p w:rsidR="00B26898" w:rsidRPr="00F61B35" w:rsidRDefault="00B26898" w:rsidP="00C976AC">
      <w:pPr>
        <w:rPr>
          <w:sz w:val="26"/>
          <w:szCs w:val="26"/>
        </w:rPr>
      </w:pPr>
    </w:p>
    <w:sectPr w:rsidR="00B26898" w:rsidRPr="00F61B35" w:rsidSect="008505C0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87106"/>
    <w:rsid w:val="001B5F3C"/>
    <w:rsid w:val="001D07CA"/>
    <w:rsid w:val="002A151F"/>
    <w:rsid w:val="002E6C23"/>
    <w:rsid w:val="00314C57"/>
    <w:rsid w:val="003305E0"/>
    <w:rsid w:val="003B5278"/>
    <w:rsid w:val="003E70BB"/>
    <w:rsid w:val="004A085C"/>
    <w:rsid w:val="004F609A"/>
    <w:rsid w:val="00504A61"/>
    <w:rsid w:val="00543520"/>
    <w:rsid w:val="005A5F1B"/>
    <w:rsid w:val="006001EA"/>
    <w:rsid w:val="0062462B"/>
    <w:rsid w:val="006C4D6B"/>
    <w:rsid w:val="006C7EB5"/>
    <w:rsid w:val="006F33CF"/>
    <w:rsid w:val="007041E3"/>
    <w:rsid w:val="00813D65"/>
    <w:rsid w:val="008505C0"/>
    <w:rsid w:val="008B0ED8"/>
    <w:rsid w:val="00936838"/>
    <w:rsid w:val="009962D5"/>
    <w:rsid w:val="009C1D8A"/>
    <w:rsid w:val="00A22A7B"/>
    <w:rsid w:val="00A61F2D"/>
    <w:rsid w:val="00B26898"/>
    <w:rsid w:val="00BC6F76"/>
    <w:rsid w:val="00C54EFC"/>
    <w:rsid w:val="00C73AC0"/>
    <w:rsid w:val="00C976AC"/>
    <w:rsid w:val="00D77148"/>
    <w:rsid w:val="00D94543"/>
    <w:rsid w:val="00DF4996"/>
    <w:rsid w:val="00E31B36"/>
    <w:rsid w:val="00E71988"/>
    <w:rsid w:val="00EA055D"/>
    <w:rsid w:val="00EA1EC7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21</cp:revision>
  <cp:lastPrinted>2018-03-05T05:45:00Z</cp:lastPrinted>
  <dcterms:created xsi:type="dcterms:W3CDTF">2013-03-18T05:59:00Z</dcterms:created>
  <dcterms:modified xsi:type="dcterms:W3CDTF">2018-08-09T02:46:00Z</dcterms:modified>
</cp:coreProperties>
</file>