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0E07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2A60B9" w:rsidRDefault="002A60B9" w:rsidP="00966DB4">
      <w:pPr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363161" w:rsidRDefault="002A60B9" w:rsidP="00966DB4">
      <w:pPr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  <w:r>
        <w:rPr>
          <w:rFonts w:ascii="Segoe UI" w:eastAsia="Calibri" w:hAnsi="Segoe UI" w:cs="Segoe UI"/>
          <w:b/>
          <w:sz w:val="32"/>
          <w:szCs w:val="32"/>
          <w:lang w:eastAsia="sk-SK"/>
        </w:rPr>
        <w:t>Управление Росреестра по Приморскому краю призывает приморцев проверять квартиры перед покупкой</w:t>
      </w:r>
    </w:p>
    <w:p w:rsidR="002A60B9" w:rsidRDefault="002A60B9" w:rsidP="00966DB4">
      <w:pPr>
        <w:spacing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C82CF2" w:rsidRDefault="00966DB4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 w:rsidRPr="00A83102">
        <w:rPr>
          <w:b/>
          <w:color w:val="000000"/>
          <w:sz w:val="24"/>
          <w:szCs w:val="24"/>
        </w:rPr>
        <w:t xml:space="preserve">Владивосток, </w:t>
      </w:r>
      <w:r w:rsidR="002A60B9">
        <w:rPr>
          <w:b/>
          <w:color w:val="000000"/>
          <w:sz w:val="24"/>
          <w:szCs w:val="24"/>
        </w:rPr>
        <w:t>19</w:t>
      </w:r>
      <w:r w:rsidR="003A57A9">
        <w:rPr>
          <w:b/>
          <w:color w:val="000000"/>
          <w:sz w:val="24"/>
          <w:szCs w:val="24"/>
        </w:rPr>
        <w:t xml:space="preserve"> июня</w:t>
      </w:r>
      <w:r w:rsidRPr="00A83102">
        <w:rPr>
          <w:b/>
          <w:color w:val="000000"/>
          <w:sz w:val="24"/>
          <w:szCs w:val="24"/>
        </w:rPr>
        <w:t xml:space="preserve"> 2018 года,</w:t>
      </w:r>
      <w:r w:rsidRPr="00A83102">
        <w:rPr>
          <w:color w:val="000000"/>
          <w:sz w:val="24"/>
          <w:szCs w:val="24"/>
        </w:rPr>
        <w:t xml:space="preserve"> –</w:t>
      </w:r>
      <w:r w:rsidR="0092367D">
        <w:rPr>
          <w:color w:val="000000"/>
          <w:sz w:val="24"/>
          <w:szCs w:val="24"/>
        </w:rPr>
        <w:t xml:space="preserve"> </w:t>
      </w:r>
      <w:r w:rsidR="00095211">
        <w:rPr>
          <w:color w:val="000000"/>
          <w:sz w:val="24"/>
          <w:szCs w:val="24"/>
        </w:rPr>
        <w:t xml:space="preserve">Сделки с недвижимостью требуют повышенной бдительности. </w:t>
      </w:r>
      <w:r w:rsidR="00791276">
        <w:rPr>
          <w:color w:val="000000"/>
          <w:sz w:val="24"/>
          <w:szCs w:val="24"/>
        </w:rPr>
        <w:t>К примеру, п</w:t>
      </w:r>
      <w:r w:rsidR="00095211">
        <w:rPr>
          <w:color w:val="000000"/>
          <w:sz w:val="24"/>
          <w:szCs w:val="24"/>
        </w:rPr>
        <w:t xml:space="preserve">родавец может умолчать о том, что его недвижимость находится под арестом или в залоге. Поэтому </w:t>
      </w:r>
      <w:r w:rsidR="00791276">
        <w:rPr>
          <w:color w:val="000000"/>
          <w:sz w:val="24"/>
          <w:szCs w:val="24"/>
        </w:rPr>
        <w:t xml:space="preserve">так важно узнать, кто вправе распоряжаться этой недвижимостью. </w:t>
      </w:r>
      <w:r w:rsidR="0092367D">
        <w:rPr>
          <w:color w:val="000000"/>
          <w:sz w:val="24"/>
          <w:szCs w:val="24"/>
        </w:rPr>
        <w:t>Управление Росреестра по Приморскому краю напоминает приморцам, что перед заключением сд</w:t>
      </w:r>
      <w:r w:rsidR="00CF3369">
        <w:rPr>
          <w:color w:val="000000"/>
          <w:sz w:val="24"/>
          <w:szCs w:val="24"/>
        </w:rPr>
        <w:t>елки купли-продажи недвижимости</w:t>
      </w:r>
      <w:r w:rsidR="0092367D">
        <w:rPr>
          <w:color w:val="000000"/>
          <w:sz w:val="24"/>
          <w:szCs w:val="24"/>
        </w:rPr>
        <w:t xml:space="preserve"> покупателю следует</w:t>
      </w:r>
      <w:r w:rsidR="00CF3369">
        <w:rPr>
          <w:color w:val="000000"/>
          <w:sz w:val="24"/>
          <w:szCs w:val="24"/>
        </w:rPr>
        <w:t xml:space="preserve"> обезопасить себя и </w:t>
      </w:r>
      <w:r w:rsidR="0092367D">
        <w:rPr>
          <w:color w:val="000000"/>
          <w:sz w:val="24"/>
          <w:szCs w:val="24"/>
        </w:rPr>
        <w:t>провер</w:t>
      </w:r>
      <w:r w:rsidR="001C72C0">
        <w:rPr>
          <w:color w:val="000000"/>
          <w:sz w:val="24"/>
          <w:szCs w:val="24"/>
        </w:rPr>
        <w:t xml:space="preserve">ить эту недвижимость, особенно </w:t>
      </w:r>
      <w:r w:rsidR="0092367D">
        <w:rPr>
          <w:color w:val="000000"/>
          <w:sz w:val="24"/>
          <w:szCs w:val="24"/>
        </w:rPr>
        <w:t>на предмет различных ограничений и обременений</w:t>
      </w:r>
      <w:r w:rsidR="00C45A89">
        <w:rPr>
          <w:color w:val="000000"/>
          <w:sz w:val="24"/>
          <w:szCs w:val="24"/>
        </w:rPr>
        <w:t>.</w:t>
      </w:r>
      <w:r w:rsidR="003874AF">
        <w:rPr>
          <w:color w:val="000000"/>
          <w:sz w:val="24"/>
          <w:szCs w:val="24"/>
        </w:rPr>
        <w:t xml:space="preserve"> </w:t>
      </w:r>
    </w:p>
    <w:p w:rsidR="003874AF" w:rsidRDefault="003874AF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Единственный способ получить эти данные - заказать выписку из Единого государственного реестра недвижимости (ЕГРН). </w:t>
      </w:r>
      <w:r w:rsidR="000E07A4" w:rsidRPr="000E07A4">
        <w:rPr>
          <w:b/>
          <w:color w:val="000000"/>
          <w:sz w:val="24"/>
          <w:szCs w:val="24"/>
        </w:rPr>
        <w:t>Приморский Росреестр напоминает, что сведения, содержащиеся в Едином государственном реестре недвижимости (ЕГРН), являются общедоступными и предоставляются любым заинтересованным лицам по запросу.</w:t>
      </w:r>
      <w:r w:rsidR="000E07A4" w:rsidRPr="000E07A4">
        <w:rPr>
          <w:rFonts w:eastAsia="Arial Unicode MS"/>
          <w:b/>
          <w:kern w:val="1"/>
          <w:lang w:eastAsia="hi-IN" w:bidi="hi-IN"/>
        </w:rPr>
        <w:t xml:space="preserve"> </w:t>
      </w:r>
      <w:r w:rsidR="000E07A4" w:rsidRPr="000E07A4">
        <w:rPr>
          <w:color w:val="000000"/>
          <w:sz w:val="24"/>
          <w:szCs w:val="24"/>
        </w:rPr>
        <w:t xml:space="preserve">По этой причине собственник объекта недвижимости не может запретить другим лицам получать сведения по его объекту недвижимого имущества. </w:t>
      </w:r>
      <w:r>
        <w:rPr>
          <w:color w:val="000000"/>
          <w:sz w:val="24"/>
          <w:szCs w:val="24"/>
        </w:rPr>
        <w:t>Исключения составляют сведения ограниченного доступа. Перечень таких сведений, а также лиц, которым они могут быть предоставлены определен законом.</w:t>
      </w:r>
    </w:p>
    <w:p w:rsidR="00391A58" w:rsidRDefault="00391A5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Общедоступная выписка из ЕГРН содержит:</w:t>
      </w:r>
    </w:p>
    <w:p w:rsidR="00391A58" w:rsidRDefault="00391A5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описание объекта недвижимости</w:t>
      </w:r>
    </w:p>
    <w:p w:rsidR="00391A58" w:rsidRDefault="00391A5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зарегистрированные на него права</w:t>
      </w:r>
    </w:p>
    <w:p w:rsidR="00391A58" w:rsidRDefault="00391A5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ограничения и обременения этих прав</w:t>
      </w:r>
    </w:p>
    <w:p w:rsidR="00391A58" w:rsidRDefault="00391A5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выписке также содержатся сведения о правопритязаниях и заявленных в судебном порядке правах требования в отношении объекта недвижимости. Кроме того, из выписки можно узнать, что владелец данной недвижимости запретил проведение операций с ней без его личного участия.</w:t>
      </w:r>
    </w:p>
    <w:p w:rsidR="00EC6E4E" w:rsidRDefault="00EC6E4E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общедоступной выписки из ЕГРН, можно запросить, </w:t>
      </w:r>
      <w:proofErr w:type="gramStart"/>
      <w:r>
        <w:rPr>
          <w:color w:val="000000"/>
          <w:sz w:val="24"/>
          <w:szCs w:val="24"/>
        </w:rPr>
        <w:t>например</w:t>
      </w:r>
      <w:proofErr w:type="gramEnd"/>
      <w:r>
        <w:rPr>
          <w:color w:val="000000"/>
          <w:sz w:val="24"/>
          <w:szCs w:val="24"/>
        </w:rPr>
        <w:t>:</w:t>
      </w:r>
    </w:p>
    <w:p w:rsidR="00EC6E4E" w:rsidRDefault="00EC6E4E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выписку о содержании правоустанавливающих документов;</w:t>
      </w:r>
    </w:p>
    <w:p w:rsidR="00EC6E4E" w:rsidRDefault="000E07A4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C6E4E">
        <w:rPr>
          <w:color w:val="000000"/>
          <w:sz w:val="24"/>
          <w:szCs w:val="24"/>
        </w:rPr>
        <w:t>выписку о правах отдельного лица на имеющиеся у него объекты недвижимости.</w:t>
      </w:r>
    </w:p>
    <w:p w:rsidR="00EC6E4E" w:rsidRDefault="00EC6E4E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Запросить сведения из ЕГРН можно на сайте Росреестра с помощью специальных сервисов. Для этого понадобится электронная подпись (ЭП). Вы можете также запрос</w:t>
      </w:r>
      <w:r w:rsidR="000E07A4">
        <w:rPr>
          <w:color w:val="000000"/>
          <w:sz w:val="24"/>
          <w:szCs w:val="24"/>
        </w:rPr>
        <w:t>ить сведения из ЕГР</w:t>
      </w:r>
      <w:r>
        <w:rPr>
          <w:color w:val="000000"/>
          <w:sz w:val="24"/>
          <w:szCs w:val="24"/>
        </w:rPr>
        <w:t xml:space="preserve">Н, обратившись лично в офис МФЦ, а также направить запрос по почте. Запросить сведения из ЕГРН можно также в </w:t>
      </w:r>
      <w:hyperlink r:id="rId7" w:history="1">
        <w:r w:rsidRPr="000E07A4">
          <w:rPr>
            <w:rStyle w:val="a5"/>
            <w:sz w:val="24"/>
            <w:szCs w:val="24"/>
          </w:rPr>
          <w:t>Личном кабинете на сайте Росреестра.</w:t>
        </w:r>
      </w:hyperlink>
    </w:p>
    <w:p w:rsidR="00EC6E4E" w:rsidRDefault="00EC6E4E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из ЕГРН предоставляются за плату. Стоимость зависит от нескольких </w:t>
      </w:r>
      <w:r>
        <w:rPr>
          <w:color w:val="000000"/>
          <w:sz w:val="24"/>
          <w:szCs w:val="24"/>
        </w:rPr>
        <w:lastRenderedPageBreak/>
        <w:t>факторов – от того, в каком виде запрошены документы (бумажный/электронный)</w:t>
      </w:r>
      <w:r w:rsidR="00DD379C">
        <w:rPr>
          <w:color w:val="000000"/>
          <w:sz w:val="24"/>
          <w:szCs w:val="24"/>
        </w:rPr>
        <w:t xml:space="preserve">, а также от категории заявителя (физическое лицо/юридическое лицо). Подробно с размером платы за предоставление сведений, содержащихся в ЕГРН, можно ознакомиться </w:t>
      </w:r>
      <w:hyperlink r:id="rId8" w:history="1">
        <w:r w:rsidR="00DD379C" w:rsidRPr="00DD379C">
          <w:rPr>
            <w:rStyle w:val="a5"/>
            <w:sz w:val="24"/>
            <w:szCs w:val="24"/>
          </w:rPr>
          <w:t>здесь</w:t>
        </w:r>
      </w:hyperlink>
      <w:r w:rsidR="00DD379C" w:rsidRPr="00DD379C">
        <w:rPr>
          <w:color w:val="000000"/>
          <w:sz w:val="24"/>
          <w:szCs w:val="24"/>
        </w:rPr>
        <w:t>.</w:t>
      </w:r>
      <w:r w:rsidR="00DD37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D1278" w:rsidRDefault="00BD127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Важно помнить, что услуга оплачивается только после того, как вы подадите запрос и получить уникальный идентификатор начисления (УИН). Начисление УИН необходимо для однозначной идентификации </w:t>
      </w:r>
      <w:r w:rsidR="000E07A4">
        <w:rPr>
          <w:color w:val="000000"/>
          <w:sz w:val="24"/>
          <w:szCs w:val="24"/>
        </w:rPr>
        <w:t>платежа в государственной информационной</w:t>
      </w:r>
      <w:r>
        <w:rPr>
          <w:color w:val="000000"/>
          <w:sz w:val="24"/>
          <w:szCs w:val="24"/>
        </w:rPr>
        <w:t xml:space="preserve"> системе и муниципальных платежах.</w:t>
      </w:r>
    </w:p>
    <w:p w:rsidR="000E07A4" w:rsidRPr="000E07A4" w:rsidRDefault="00BD1278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услуга будет предоставлена в срок. </w:t>
      </w:r>
      <w:r w:rsidR="000E07A4" w:rsidRPr="000E07A4">
        <w:rPr>
          <w:color w:val="000000"/>
          <w:sz w:val="24"/>
          <w:szCs w:val="24"/>
        </w:rPr>
        <w:t>Сведения, содержащиеся в ЕГРН, предоставляются в срок не более </w:t>
      </w:r>
      <w:r w:rsidR="000E07A4" w:rsidRPr="000E07A4">
        <w:rPr>
          <w:b/>
          <w:bCs/>
          <w:color w:val="000000"/>
          <w:sz w:val="24"/>
          <w:szCs w:val="24"/>
        </w:rPr>
        <w:t>трех рабочих дней</w:t>
      </w:r>
      <w:r w:rsidR="000E07A4" w:rsidRPr="000E07A4">
        <w:rPr>
          <w:color w:val="000000"/>
          <w:sz w:val="24"/>
          <w:szCs w:val="24"/>
        </w:rPr>
        <w:t> со дня получения органом регистрации прав запроса о предоставлении сведений, если иной срок не установлен Федеральным законом от 13.07.2015 № 218-ФЗ «О государственной регистрации недвижимости».</w:t>
      </w:r>
    </w:p>
    <w:p w:rsidR="000E07A4" w:rsidRPr="000E07A4" w:rsidRDefault="000E07A4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 w:rsidRPr="000E07A4">
        <w:rPr>
          <w:color w:val="000000"/>
          <w:sz w:val="24"/>
          <w:szCs w:val="24"/>
        </w:rPr>
        <w:t>Срок передачи многофункциональным центром запроса о предоставлении сведений в Росреестра и срок передачи подготовленных Росреестром документов, содержащих сведения ЕГРН, в многофункциональный центр не должны превышать </w:t>
      </w:r>
      <w:r w:rsidRPr="000E07A4">
        <w:rPr>
          <w:b/>
          <w:bCs/>
          <w:color w:val="000000"/>
          <w:sz w:val="24"/>
          <w:szCs w:val="24"/>
        </w:rPr>
        <w:t>два рабочих дня</w:t>
      </w:r>
      <w:r w:rsidRPr="000E07A4">
        <w:rPr>
          <w:color w:val="000000"/>
          <w:sz w:val="24"/>
          <w:szCs w:val="24"/>
        </w:rPr>
        <w:t> 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Росреестр.</w:t>
      </w:r>
    </w:p>
    <w:p w:rsidR="000E07A4" w:rsidRPr="000E07A4" w:rsidRDefault="000E07A4" w:rsidP="000E07A4">
      <w:pPr>
        <w:pStyle w:val="ConsPlusNormal"/>
        <w:widowControl w:val="0"/>
        <w:ind w:firstLine="567"/>
        <w:jc w:val="both"/>
        <w:rPr>
          <w:color w:val="000000"/>
          <w:sz w:val="24"/>
          <w:szCs w:val="24"/>
        </w:rPr>
      </w:pPr>
      <w:r w:rsidRPr="000E07A4">
        <w:rPr>
          <w:color w:val="000000"/>
          <w:sz w:val="24"/>
          <w:szCs w:val="24"/>
        </w:rPr>
        <w:t>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Росреестр в срок </w:t>
      </w:r>
      <w:r w:rsidRPr="000E07A4">
        <w:rPr>
          <w:b/>
          <w:bCs/>
          <w:color w:val="000000"/>
          <w:sz w:val="24"/>
          <w:szCs w:val="24"/>
        </w:rPr>
        <w:t>не более трех рабочих дней</w:t>
      </w:r>
      <w:r w:rsidRPr="000E07A4">
        <w:rPr>
          <w:color w:val="000000"/>
          <w:sz w:val="24"/>
          <w:szCs w:val="24"/>
        </w:rPr>
        <w:t> 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запрашиваемых сведений.</w:t>
      </w:r>
    </w:p>
    <w:p w:rsidR="00E040FA" w:rsidRDefault="00E040FA" w:rsidP="000E07A4">
      <w:pPr>
        <w:pStyle w:val="ConsPlusNormal"/>
        <w:widowControl w:val="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DD086B" w:rsidRPr="00972627" w:rsidRDefault="00DD086B" w:rsidP="00DD086B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19472A" wp14:editId="17CBEFF3">
                <wp:simplePos x="0" y="0"/>
                <wp:positionH relativeFrom="column">
                  <wp:posOffset>-37465</wp:posOffset>
                </wp:positionH>
                <wp:positionV relativeFrom="paragraph">
                  <wp:posOffset>48260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C3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.95pt;margin-top:3.8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x&#10;99Kq2gAAAAYBAAAPAAAAAAAAAAAAAAAAAKcEAABkcnMvZG93bnJldi54bWxQSwUGAAAAAAQABADz&#10;AAAArgUAAAAA&#10;" strokecolor="#0070c0" strokeweight="1.25pt"/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DD086B" w:rsidRDefault="00DD086B" w:rsidP="00DD086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DD086B" w:rsidRPr="00FF4BD0" w:rsidRDefault="00DD086B" w:rsidP="00DD086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DD086B" w:rsidRPr="00FF4BD0" w:rsidRDefault="00DD086B" w:rsidP="00DD086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DD086B" w:rsidRPr="00972627" w:rsidRDefault="00DD086B" w:rsidP="00DD086B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DD086B" w:rsidRPr="00972627" w:rsidRDefault="00DD086B" w:rsidP="00DD086B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DD086B" w:rsidRPr="00972627" w:rsidRDefault="00DD086B" w:rsidP="00DD086B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DD086B" w:rsidRPr="000E07A4" w:rsidRDefault="00DD086B" w:rsidP="00DD086B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  <w:hyperlink r:id="rId9" w:history="1">
        <w:r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DD086B" w:rsidRPr="00BA5D08" w:rsidRDefault="000E07A4" w:rsidP="00DD086B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10" w:history="1">
        <w:r w:rsidR="00DD086B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DD086B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DD086B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DD086B" w:rsidRPr="004C7E02" w:rsidRDefault="00DD086B" w:rsidP="00DD086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</w:t>
      </w:r>
      <w:proofErr w:type="spellStart"/>
      <w:r w:rsidRPr="00972627">
        <w:rPr>
          <w:rFonts w:ascii="Segoe UI" w:eastAsia="Calibri" w:hAnsi="Segoe UI" w:cs="Segoe UI"/>
          <w:sz w:val="20"/>
          <w:szCs w:val="20"/>
          <w:lang w:eastAsia="en-US"/>
        </w:rPr>
        <w:t>Посьетская</w:t>
      </w:r>
      <w:proofErr w:type="spellEnd"/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>
        <w:t>48</w:t>
      </w:r>
      <w:bookmarkStart w:id="0" w:name="_GoBack"/>
      <w:bookmarkEnd w:id="0"/>
    </w:p>
    <w:sectPr w:rsidR="00DD086B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45DCA"/>
    <w:multiLevelType w:val="hybridMultilevel"/>
    <w:tmpl w:val="C7E2C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213"/>
    <w:rsid w:val="000037FD"/>
    <w:rsid w:val="00011247"/>
    <w:rsid w:val="000135DF"/>
    <w:rsid w:val="00020468"/>
    <w:rsid w:val="00025E7A"/>
    <w:rsid w:val="000306BF"/>
    <w:rsid w:val="0003288A"/>
    <w:rsid w:val="00037255"/>
    <w:rsid w:val="000402E5"/>
    <w:rsid w:val="00046663"/>
    <w:rsid w:val="000552D0"/>
    <w:rsid w:val="00060661"/>
    <w:rsid w:val="00064916"/>
    <w:rsid w:val="00071B55"/>
    <w:rsid w:val="00071E08"/>
    <w:rsid w:val="000730C3"/>
    <w:rsid w:val="00075561"/>
    <w:rsid w:val="0008516F"/>
    <w:rsid w:val="00085E1E"/>
    <w:rsid w:val="00087F12"/>
    <w:rsid w:val="00095211"/>
    <w:rsid w:val="000A00D0"/>
    <w:rsid w:val="000C3D8E"/>
    <w:rsid w:val="000D3489"/>
    <w:rsid w:val="000E07A4"/>
    <w:rsid w:val="000F2CA8"/>
    <w:rsid w:val="000F4B4F"/>
    <w:rsid w:val="000F76C7"/>
    <w:rsid w:val="00101F2B"/>
    <w:rsid w:val="00117C0A"/>
    <w:rsid w:val="00131584"/>
    <w:rsid w:val="00133050"/>
    <w:rsid w:val="00137833"/>
    <w:rsid w:val="00144AD0"/>
    <w:rsid w:val="001516C6"/>
    <w:rsid w:val="00152A19"/>
    <w:rsid w:val="0016245F"/>
    <w:rsid w:val="00165EB4"/>
    <w:rsid w:val="00173C16"/>
    <w:rsid w:val="00177BC2"/>
    <w:rsid w:val="00197487"/>
    <w:rsid w:val="001B1039"/>
    <w:rsid w:val="001B1C1B"/>
    <w:rsid w:val="001B76CE"/>
    <w:rsid w:val="001C72C0"/>
    <w:rsid w:val="001E4D29"/>
    <w:rsid w:val="001E6896"/>
    <w:rsid w:val="001F5B7C"/>
    <w:rsid w:val="0020036C"/>
    <w:rsid w:val="00202727"/>
    <w:rsid w:val="00222AEB"/>
    <w:rsid w:val="00231D5E"/>
    <w:rsid w:val="00244FF9"/>
    <w:rsid w:val="00250A5D"/>
    <w:rsid w:val="00271588"/>
    <w:rsid w:val="00271F4D"/>
    <w:rsid w:val="002725D3"/>
    <w:rsid w:val="002838C5"/>
    <w:rsid w:val="002873DB"/>
    <w:rsid w:val="00292D65"/>
    <w:rsid w:val="00295D23"/>
    <w:rsid w:val="00297A41"/>
    <w:rsid w:val="002A60B9"/>
    <w:rsid w:val="002C4A4B"/>
    <w:rsid w:val="002C5B93"/>
    <w:rsid w:val="002C71CA"/>
    <w:rsid w:val="002E48FC"/>
    <w:rsid w:val="00305FBB"/>
    <w:rsid w:val="0030634F"/>
    <w:rsid w:val="003108CA"/>
    <w:rsid w:val="00314863"/>
    <w:rsid w:val="00320498"/>
    <w:rsid w:val="00327063"/>
    <w:rsid w:val="00335A33"/>
    <w:rsid w:val="00346FDB"/>
    <w:rsid w:val="00362DEA"/>
    <w:rsid w:val="00363161"/>
    <w:rsid w:val="0037237B"/>
    <w:rsid w:val="003827F6"/>
    <w:rsid w:val="0038569C"/>
    <w:rsid w:val="00386425"/>
    <w:rsid w:val="00386F1D"/>
    <w:rsid w:val="003874AF"/>
    <w:rsid w:val="00391A58"/>
    <w:rsid w:val="003A0F53"/>
    <w:rsid w:val="003A57A9"/>
    <w:rsid w:val="003B2CCF"/>
    <w:rsid w:val="003B5D40"/>
    <w:rsid w:val="003C15FC"/>
    <w:rsid w:val="003E05E8"/>
    <w:rsid w:val="003E37D3"/>
    <w:rsid w:val="003E5D5E"/>
    <w:rsid w:val="003F20AB"/>
    <w:rsid w:val="00404305"/>
    <w:rsid w:val="004229EC"/>
    <w:rsid w:val="00423EC4"/>
    <w:rsid w:val="004348EA"/>
    <w:rsid w:val="0044298F"/>
    <w:rsid w:val="00442BED"/>
    <w:rsid w:val="004507C8"/>
    <w:rsid w:val="0045751E"/>
    <w:rsid w:val="00481704"/>
    <w:rsid w:val="00494698"/>
    <w:rsid w:val="004A5E2F"/>
    <w:rsid w:val="004B26DC"/>
    <w:rsid w:val="004B71DE"/>
    <w:rsid w:val="004C76D5"/>
    <w:rsid w:val="004C7E02"/>
    <w:rsid w:val="004D1FA6"/>
    <w:rsid w:val="004E0C3E"/>
    <w:rsid w:val="004F017C"/>
    <w:rsid w:val="004F21CE"/>
    <w:rsid w:val="004F74D4"/>
    <w:rsid w:val="00501584"/>
    <w:rsid w:val="005047A5"/>
    <w:rsid w:val="00506662"/>
    <w:rsid w:val="00534F81"/>
    <w:rsid w:val="00542A19"/>
    <w:rsid w:val="005619E7"/>
    <w:rsid w:val="005652B2"/>
    <w:rsid w:val="005667A2"/>
    <w:rsid w:val="00572B78"/>
    <w:rsid w:val="00576C11"/>
    <w:rsid w:val="00576C9B"/>
    <w:rsid w:val="005900D5"/>
    <w:rsid w:val="005936C7"/>
    <w:rsid w:val="00593EF0"/>
    <w:rsid w:val="00595580"/>
    <w:rsid w:val="0059564C"/>
    <w:rsid w:val="005A4000"/>
    <w:rsid w:val="005A44A2"/>
    <w:rsid w:val="005C48C0"/>
    <w:rsid w:val="005C5151"/>
    <w:rsid w:val="005C6F72"/>
    <w:rsid w:val="005D34A5"/>
    <w:rsid w:val="005E521C"/>
    <w:rsid w:val="005E7193"/>
    <w:rsid w:val="005E7E55"/>
    <w:rsid w:val="00642A24"/>
    <w:rsid w:val="00647566"/>
    <w:rsid w:val="00650D97"/>
    <w:rsid w:val="00660A2C"/>
    <w:rsid w:val="00665322"/>
    <w:rsid w:val="006720EA"/>
    <w:rsid w:val="006905CB"/>
    <w:rsid w:val="00694464"/>
    <w:rsid w:val="00694563"/>
    <w:rsid w:val="00697D3A"/>
    <w:rsid w:val="006A26BB"/>
    <w:rsid w:val="006A667C"/>
    <w:rsid w:val="006A67C9"/>
    <w:rsid w:val="006B26EC"/>
    <w:rsid w:val="006B36B7"/>
    <w:rsid w:val="006B502C"/>
    <w:rsid w:val="006C1680"/>
    <w:rsid w:val="006C27CE"/>
    <w:rsid w:val="006D6D77"/>
    <w:rsid w:val="006D72DF"/>
    <w:rsid w:val="006E3E9C"/>
    <w:rsid w:val="006F0960"/>
    <w:rsid w:val="007034AB"/>
    <w:rsid w:val="007301FF"/>
    <w:rsid w:val="0073162B"/>
    <w:rsid w:val="00736B0B"/>
    <w:rsid w:val="00737902"/>
    <w:rsid w:val="007444BF"/>
    <w:rsid w:val="0074618E"/>
    <w:rsid w:val="00751B22"/>
    <w:rsid w:val="00771A1C"/>
    <w:rsid w:val="0079014A"/>
    <w:rsid w:val="00791276"/>
    <w:rsid w:val="007923DA"/>
    <w:rsid w:val="007A42F2"/>
    <w:rsid w:val="007C7358"/>
    <w:rsid w:val="007D04A6"/>
    <w:rsid w:val="007D2F5F"/>
    <w:rsid w:val="007D43AF"/>
    <w:rsid w:val="007E6759"/>
    <w:rsid w:val="007F65B7"/>
    <w:rsid w:val="0080064A"/>
    <w:rsid w:val="00802EA7"/>
    <w:rsid w:val="00807C8C"/>
    <w:rsid w:val="00814E78"/>
    <w:rsid w:val="0082302D"/>
    <w:rsid w:val="0083094C"/>
    <w:rsid w:val="008362F7"/>
    <w:rsid w:val="00837614"/>
    <w:rsid w:val="008653B0"/>
    <w:rsid w:val="00873926"/>
    <w:rsid w:val="008833DD"/>
    <w:rsid w:val="00883BBE"/>
    <w:rsid w:val="008866CD"/>
    <w:rsid w:val="00890DAD"/>
    <w:rsid w:val="008B673F"/>
    <w:rsid w:val="008E7128"/>
    <w:rsid w:val="008F37BE"/>
    <w:rsid w:val="00904F44"/>
    <w:rsid w:val="00910DA3"/>
    <w:rsid w:val="00911B58"/>
    <w:rsid w:val="00912012"/>
    <w:rsid w:val="0092367D"/>
    <w:rsid w:val="009333FF"/>
    <w:rsid w:val="009406CC"/>
    <w:rsid w:val="0094201A"/>
    <w:rsid w:val="00955031"/>
    <w:rsid w:val="00955AFB"/>
    <w:rsid w:val="009569EF"/>
    <w:rsid w:val="00966DB4"/>
    <w:rsid w:val="00967A44"/>
    <w:rsid w:val="009965E5"/>
    <w:rsid w:val="009A2119"/>
    <w:rsid w:val="009A4E50"/>
    <w:rsid w:val="009A5C6C"/>
    <w:rsid w:val="009A6694"/>
    <w:rsid w:val="009C2006"/>
    <w:rsid w:val="009D09CB"/>
    <w:rsid w:val="009E6D44"/>
    <w:rsid w:val="009E6E9A"/>
    <w:rsid w:val="009F2DF0"/>
    <w:rsid w:val="009F4E00"/>
    <w:rsid w:val="00A04F1D"/>
    <w:rsid w:val="00A0657A"/>
    <w:rsid w:val="00A07CF5"/>
    <w:rsid w:val="00A21EB6"/>
    <w:rsid w:val="00A34DB2"/>
    <w:rsid w:val="00A45F98"/>
    <w:rsid w:val="00A46217"/>
    <w:rsid w:val="00A512C2"/>
    <w:rsid w:val="00A52B74"/>
    <w:rsid w:val="00A56654"/>
    <w:rsid w:val="00A57953"/>
    <w:rsid w:val="00A60783"/>
    <w:rsid w:val="00A67A08"/>
    <w:rsid w:val="00A710F6"/>
    <w:rsid w:val="00A746A7"/>
    <w:rsid w:val="00A75624"/>
    <w:rsid w:val="00A85C44"/>
    <w:rsid w:val="00A900FF"/>
    <w:rsid w:val="00AA67C5"/>
    <w:rsid w:val="00AC72E8"/>
    <w:rsid w:val="00AD420B"/>
    <w:rsid w:val="00AD5E74"/>
    <w:rsid w:val="00AF0A24"/>
    <w:rsid w:val="00AF18C4"/>
    <w:rsid w:val="00AF2735"/>
    <w:rsid w:val="00AF7721"/>
    <w:rsid w:val="00B0611F"/>
    <w:rsid w:val="00B06FA2"/>
    <w:rsid w:val="00B30D50"/>
    <w:rsid w:val="00B34812"/>
    <w:rsid w:val="00B41DA5"/>
    <w:rsid w:val="00B44372"/>
    <w:rsid w:val="00B45430"/>
    <w:rsid w:val="00B52521"/>
    <w:rsid w:val="00B5678F"/>
    <w:rsid w:val="00B57F83"/>
    <w:rsid w:val="00B7033E"/>
    <w:rsid w:val="00B719F6"/>
    <w:rsid w:val="00B722DD"/>
    <w:rsid w:val="00B7739A"/>
    <w:rsid w:val="00B84AB5"/>
    <w:rsid w:val="00B85C82"/>
    <w:rsid w:val="00B912D9"/>
    <w:rsid w:val="00B939A4"/>
    <w:rsid w:val="00BA16DA"/>
    <w:rsid w:val="00BA5D08"/>
    <w:rsid w:val="00BA7DC9"/>
    <w:rsid w:val="00BB446D"/>
    <w:rsid w:val="00BB7BE4"/>
    <w:rsid w:val="00BC1D38"/>
    <w:rsid w:val="00BC530D"/>
    <w:rsid w:val="00BD1278"/>
    <w:rsid w:val="00BD732C"/>
    <w:rsid w:val="00C00101"/>
    <w:rsid w:val="00C04733"/>
    <w:rsid w:val="00C070E6"/>
    <w:rsid w:val="00C2365B"/>
    <w:rsid w:val="00C24530"/>
    <w:rsid w:val="00C34B6E"/>
    <w:rsid w:val="00C37F81"/>
    <w:rsid w:val="00C42DB2"/>
    <w:rsid w:val="00C45A89"/>
    <w:rsid w:val="00C466A0"/>
    <w:rsid w:val="00C5221C"/>
    <w:rsid w:val="00C53F24"/>
    <w:rsid w:val="00C6785A"/>
    <w:rsid w:val="00C72596"/>
    <w:rsid w:val="00C82CF2"/>
    <w:rsid w:val="00C86301"/>
    <w:rsid w:val="00C908C5"/>
    <w:rsid w:val="00CA1388"/>
    <w:rsid w:val="00CA1C58"/>
    <w:rsid w:val="00CA3220"/>
    <w:rsid w:val="00CA4130"/>
    <w:rsid w:val="00CA5741"/>
    <w:rsid w:val="00CA5BF8"/>
    <w:rsid w:val="00CB6175"/>
    <w:rsid w:val="00CC2FF0"/>
    <w:rsid w:val="00CD216A"/>
    <w:rsid w:val="00CE7A09"/>
    <w:rsid w:val="00CF3369"/>
    <w:rsid w:val="00D05E85"/>
    <w:rsid w:val="00D0601D"/>
    <w:rsid w:val="00D06C76"/>
    <w:rsid w:val="00D14BB9"/>
    <w:rsid w:val="00D169C5"/>
    <w:rsid w:val="00D505DB"/>
    <w:rsid w:val="00D75558"/>
    <w:rsid w:val="00D76567"/>
    <w:rsid w:val="00D807A1"/>
    <w:rsid w:val="00D87798"/>
    <w:rsid w:val="00D93857"/>
    <w:rsid w:val="00D95BB7"/>
    <w:rsid w:val="00DA4E01"/>
    <w:rsid w:val="00DB52EE"/>
    <w:rsid w:val="00DC004D"/>
    <w:rsid w:val="00DD086B"/>
    <w:rsid w:val="00DD379C"/>
    <w:rsid w:val="00DD78FB"/>
    <w:rsid w:val="00DE1551"/>
    <w:rsid w:val="00DE75BD"/>
    <w:rsid w:val="00E040FA"/>
    <w:rsid w:val="00E06B0A"/>
    <w:rsid w:val="00E141FA"/>
    <w:rsid w:val="00E15F97"/>
    <w:rsid w:val="00E21887"/>
    <w:rsid w:val="00E222C4"/>
    <w:rsid w:val="00E22AF8"/>
    <w:rsid w:val="00E24BF3"/>
    <w:rsid w:val="00E305E7"/>
    <w:rsid w:val="00E414CD"/>
    <w:rsid w:val="00E41A31"/>
    <w:rsid w:val="00E52883"/>
    <w:rsid w:val="00E551BD"/>
    <w:rsid w:val="00E87CF7"/>
    <w:rsid w:val="00E91D3D"/>
    <w:rsid w:val="00E94669"/>
    <w:rsid w:val="00E96098"/>
    <w:rsid w:val="00E97F73"/>
    <w:rsid w:val="00EB1FEA"/>
    <w:rsid w:val="00EB20F7"/>
    <w:rsid w:val="00EB2EAB"/>
    <w:rsid w:val="00EB4F23"/>
    <w:rsid w:val="00EC61F9"/>
    <w:rsid w:val="00EC6E4E"/>
    <w:rsid w:val="00ED1F3B"/>
    <w:rsid w:val="00ED2E15"/>
    <w:rsid w:val="00ED738C"/>
    <w:rsid w:val="00EF355F"/>
    <w:rsid w:val="00F02A7D"/>
    <w:rsid w:val="00F037A4"/>
    <w:rsid w:val="00F04972"/>
    <w:rsid w:val="00F5310F"/>
    <w:rsid w:val="00F551F4"/>
    <w:rsid w:val="00F55209"/>
    <w:rsid w:val="00F60E88"/>
    <w:rsid w:val="00F7322E"/>
    <w:rsid w:val="00F90CEB"/>
    <w:rsid w:val="00FA696C"/>
    <w:rsid w:val="00FA6C82"/>
    <w:rsid w:val="00FB05FE"/>
    <w:rsid w:val="00FB66ED"/>
    <w:rsid w:val="00FC5A72"/>
    <w:rsid w:val="00FD1996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663"/>
    <w:pPr>
      <w:ind w:left="720"/>
      <w:contextualSpacing/>
    </w:pPr>
  </w:style>
  <w:style w:type="paragraph" w:customStyle="1" w:styleId="ConsPlusNormal">
    <w:name w:val="ConsPlusNormal"/>
    <w:rsid w:val="00C37F8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No Spacing"/>
    <w:uiPriority w:val="1"/>
    <w:qFormat/>
    <w:rsid w:val="00E5288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B1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?price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PrivateOff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BC06-253A-4BE4-B16A-22CC6A24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22</cp:revision>
  <cp:lastPrinted>2018-06-07T01:41:00Z</cp:lastPrinted>
  <dcterms:created xsi:type="dcterms:W3CDTF">2018-06-18T06:17:00Z</dcterms:created>
  <dcterms:modified xsi:type="dcterms:W3CDTF">2018-06-19T00:56:00Z</dcterms:modified>
</cp:coreProperties>
</file>