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2" w:rsidRDefault="000148C2" w:rsidP="000148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C2" w:rsidRDefault="000148C2" w:rsidP="00014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8C2" w:rsidRDefault="000148C2" w:rsidP="0001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0148C2" w:rsidRDefault="000148C2" w:rsidP="0001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0148C2" w:rsidRDefault="000148C2" w:rsidP="0001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C2" w:rsidRDefault="000148C2" w:rsidP="0001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148C2" w:rsidRDefault="000148C2" w:rsidP="000148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8C2" w:rsidRDefault="000148C2" w:rsidP="00014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614/139</w:t>
      </w:r>
    </w:p>
    <w:p w:rsidR="008C4393" w:rsidRPr="00B80E3C" w:rsidRDefault="0097553A" w:rsidP="00014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ч. 17 мин.</w:t>
      </w:r>
    </w:p>
    <w:p w:rsidR="000148C2" w:rsidRDefault="008C4393" w:rsidP="00014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>Об исключении кандидат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48C2">
        <w:rPr>
          <w:rFonts w:ascii="Times New Roman" w:hAnsi="Times New Roman" w:cs="Times New Roman"/>
          <w:sz w:val="28"/>
          <w:szCs w:val="28"/>
        </w:rPr>
        <w:t>Клименко С. С.</w:t>
      </w:r>
    </w:p>
    <w:p w:rsidR="000148C2" w:rsidRDefault="008C4393" w:rsidP="00014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 из заверенного списка избирательного </w:t>
      </w:r>
    </w:p>
    <w:p w:rsidR="000148C2" w:rsidRDefault="008C4393" w:rsidP="00014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Приморское краевое отделение </w:t>
      </w:r>
    </w:p>
    <w:p w:rsidR="000148C2" w:rsidRDefault="008C4393" w:rsidP="00014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«КОММУНИСТИЧЕСКАЯ </w:t>
      </w:r>
    </w:p>
    <w:p w:rsidR="008C4393" w:rsidRDefault="008C4393" w:rsidP="00014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48C2" w:rsidRDefault="000148C2" w:rsidP="008C4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93" w:rsidRDefault="008C4393" w:rsidP="0001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избирательного объединения</w:t>
      </w:r>
      <w:r w:rsidR="000148C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8C4393" w:rsidRDefault="000148C2" w:rsidP="0001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ноября 2015 года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избирательного объединения Приморс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краевого отделения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393" w:rsidRPr="00DC6EDA" w:rsidRDefault="008C4393" w:rsidP="0001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0148C2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0148C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 территориальная избирательная комиссия города Спасска-Дальнего выявила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</w:t>
      </w:r>
      <w:r w:rsidRPr="00DC6EDA">
        <w:rPr>
          <w:rFonts w:ascii="Times New Roman" w:eastAsia="Times New Roman" w:hAnsi="Times New Roman" w:cs="Times New Roman"/>
          <w:sz w:val="28"/>
          <w:szCs w:val="28"/>
        </w:rPr>
        <w:t>а также Избирательного кодекса Приморского края (далее Кодекс).</w:t>
      </w:r>
    </w:p>
    <w:p w:rsidR="008C4393" w:rsidRDefault="008C4393" w:rsidP="00014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E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14 статьи 35 ФЗ </w:t>
      </w:r>
      <w:r w:rsidRPr="00DC6EDA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0148C2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148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0148C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148C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0148C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14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DC6E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C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документов должны быть </w:t>
      </w:r>
      <w:r w:rsidRPr="00DC6ED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4F02CC" w:rsidRDefault="004F02CC" w:rsidP="000148C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документов кандидата </w:t>
      </w:r>
      <w:r w:rsidR="000148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Клименко </w:t>
      </w:r>
      <w:r w:rsidR="00873BE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Сергея Сергеевича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0148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Спасска-Дальнего </w:t>
      </w:r>
      <w:r w:rsidR="00873BE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установила, что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копия паспорта,</w:t>
      </w:r>
      <w:r w:rsidR="00873BE2" w:rsidRPr="00873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BE2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сведения о профессиональном образовании,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заверены ненадлежащим образом. </w:t>
      </w:r>
    </w:p>
    <w:p w:rsidR="004F02CC" w:rsidRDefault="004F02CC" w:rsidP="00014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</w:t>
      </w:r>
      <w:r w:rsidR="00873BE2">
        <w:rPr>
          <w:rFonts w:ascii="Times New Roman" w:eastAsia="Times New Roman" w:hAnsi="Times New Roman" w:cs="Times New Roman"/>
          <w:sz w:val="28"/>
          <w:szCs w:val="28"/>
        </w:rPr>
        <w:t>Клименко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ноября 2015 года. Однако, до сих пор указанные нарушения избирательным объединением устранены не были.</w:t>
      </w:r>
    </w:p>
    <w:p w:rsidR="004F02CC" w:rsidRDefault="004F02CC" w:rsidP="0001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4F02CC" w:rsidRDefault="004F02CC" w:rsidP="0001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148C2" w:rsidRPr="0048474E" w:rsidRDefault="004F02CC" w:rsidP="000148C2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>Исключить из заверенного списка кандидатов избир</w:t>
      </w:r>
      <w:r w:rsidR="000148C2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кандидата </w:t>
      </w:r>
      <w:r w:rsidR="00873BE2" w:rsidRPr="000148C2">
        <w:rPr>
          <w:rFonts w:ascii="Times New Roman" w:eastAsia="Times New Roman" w:hAnsi="Times New Roman" w:cs="Times New Roman"/>
          <w:sz w:val="28"/>
          <w:szCs w:val="28"/>
        </w:rPr>
        <w:t>Клименко Сергея Сергеевича</w:t>
      </w:r>
      <w:r w:rsidR="000148C2" w:rsidRPr="000148C2">
        <w:rPr>
          <w:rFonts w:ascii="Times New Roman" w:hAnsi="Times New Roman" w:cs="Times New Roman"/>
          <w:sz w:val="28"/>
          <w:szCs w:val="28"/>
        </w:rPr>
        <w:t xml:space="preserve"> </w:t>
      </w:r>
      <w:r w:rsidR="000148C2"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0148C2" w:rsidRPr="0048474E" w:rsidRDefault="000148C2" w:rsidP="000148C2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края.</w:t>
      </w:r>
    </w:p>
    <w:p w:rsidR="000148C2" w:rsidRDefault="000148C2" w:rsidP="000148C2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0148C2" w:rsidRDefault="000148C2" w:rsidP="000148C2">
      <w:pPr>
        <w:pStyle w:val="2"/>
        <w:autoSpaceDE w:val="0"/>
        <w:autoSpaceDN w:val="0"/>
        <w:spacing w:after="0" w:line="336" w:lineRule="auto"/>
        <w:jc w:val="both"/>
        <w:rPr>
          <w:sz w:val="28"/>
          <w:szCs w:val="28"/>
        </w:rPr>
      </w:pPr>
    </w:p>
    <w:p w:rsidR="000148C2" w:rsidRPr="007A6F1E" w:rsidRDefault="000148C2" w:rsidP="000148C2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0148C2" w:rsidRPr="007A6F1E" w:rsidRDefault="000148C2" w:rsidP="000148C2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F02CC" w:rsidRPr="000148C2" w:rsidRDefault="004F02CC" w:rsidP="000148C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4F02CC" w:rsidRPr="000148C2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CB" w:rsidRDefault="002750CB" w:rsidP="000148C2">
      <w:pPr>
        <w:spacing w:after="0" w:line="240" w:lineRule="auto"/>
      </w:pPr>
      <w:r>
        <w:separator/>
      </w:r>
    </w:p>
  </w:endnote>
  <w:endnote w:type="continuationSeparator" w:id="1">
    <w:p w:rsidR="002750CB" w:rsidRDefault="002750CB" w:rsidP="0001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CB" w:rsidRDefault="002750CB" w:rsidP="000148C2">
      <w:pPr>
        <w:spacing w:after="0" w:line="240" w:lineRule="auto"/>
      </w:pPr>
      <w:r>
        <w:separator/>
      </w:r>
    </w:p>
  </w:footnote>
  <w:footnote w:type="continuationSeparator" w:id="1">
    <w:p w:rsidR="002750CB" w:rsidRDefault="002750CB" w:rsidP="0001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5735"/>
      <w:docPartObj>
        <w:docPartGallery w:val="Page Numbers (Top of Page)"/>
        <w:docPartUnique/>
      </w:docPartObj>
    </w:sdtPr>
    <w:sdtContent>
      <w:p w:rsidR="000148C2" w:rsidRDefault="000148C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48C2" w:rsidRDefault="00014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A06D3"/>
    <w:multiLevelType w:val="hybridMultilevel"/>
    <w:tmpl w:val="7B9C71B4"/>
    <w:lvl w:ilvl="0" w:tplc="97D09A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3"/>
    <w:rsid w:val="000148C2"/>
    <w:rsid w:val="002750CB"/>
    <w:rsid w:val="00473D81"/>
    <w:rsid w:val="004F02CC"/>
    <w:rsid w:val="00557BC5"/>
    <w:rsid w:val="00720B2C"/>
    <w:rsid w:val="00746642"/>
    <w:rsid w:val="00873BE2"/>
    <w:rsid w:val="00885FE8"/>
    <w:rsid w:val="008C4393"/>
    <w:rsid w:val="0097553A"/>
    <w:rsid w:val="009E22E2"/>
    <w:rsid w:val="00A375F4"/>
    <w:rsid w:val="00A754C0"/>
    <w:rsid w:val="00BF0926"/>
    <w:rsid w:val="00D87417"/>
    <w:rsid w:val="00DB6212"/>
    <w:rsid w:val="00E3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8C2"/>
    <w:pPr>
      <w:ind w:left="720"/>
      <w:contextualSpacing/>
    </w:pPr>
  </w:style>
  <w:style w:type="paragraph" w:styleId="2">
    <w:name w:val="Body Text 2"/>
    <w:basedOn w:val="a"/>
    <w:link w:val="20"/>
    <w:unhideWhenUsed/>
    <w:rsid w:val="000148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4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8C2"/>
  </w:style>
  <w:style w:type="paragraph" w:styleId="a8">
    <w:name w:val="footer"/>
    <w:basedOn w:val="a"/>
    <w:link w:val="a9"/>
    <w:uiPriority w:val="99"/>
    <w:semiHidden/>
    <w:unhideWhenUsed/>
    <w:rsid w:val="0001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5</cp:revision>
  <dcterms:created xsi:type="dcterms:W3CDTF">2015-11-30T00:06:00Z</dcterms:created>
  <dcterms:modified xsi:type="dcterms:W3CDTF">2015-11-30T10:14:00Z</dcterms:modified>
</cp:coreProperties>
</file>