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B87" w:rsidRDefault="003E2B87"/>
    <w:p w:rsidR="006A618A" w:rsidRPr="002E358A" w:rsidRDefault="001E345A" w:rsidP="006A618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58A">
        <w:rPr>
          <w:rFonts w:ascii="Times New Roman" w:hAnsi="Times New Roman" w:cs="Times New Roman"/>
          <w:b/>
          <w:sz w:val="28"/>
          <w:szCs w:val="28"/>
        </w:rPr>
        <w:t xml:space="preserve">Круглый стол в рамках Чемпионата по рабочим профессиям </w:t>
      </w:r>
      <w:r w:rsidRPr="002E358A">
        <w:rPr>
          <w:rFonts w:ascii="Times New Roman" w:hAnsi="Times New Roman" w:cs="Times New Roman"/>
          <w:b/>
          <w:sz w:val="28"/>
          <w:szCs w:val="28"/>
          <w:lang w:val="en-US"/>
        </w:rPr>
        <w:t>WS</w:t>
      </w:r>
    </w:p>
    <w:p w:rsidR="001E345A" w:rsidRPr="00132DD5" w:rsidRDefault="001E345A" w:rsidP="006A618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DD5">
        <w:rPr>
          <w:rFonts w:ascii="Times New Roman" w:hAnsi="Times New Roman" w:cs="Times New Roman"/>
          <w:b/>
          <w:sz w:val="28"/>
          <w:szCs w:val="28"/>
        </w:rPr>
        <w:t>19 ноября с 14.00 до 15.30.</w:t>
      </w:r>
    </w:p>
    <w:p w:rsidR="002E358A" w:rsidRPr="006A618A" w:rsidRDefault="002E358A" w:rsidP="006A618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 Ученого совета ВГУЭС, адрес: г. Владивосток, ул.Г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оголя,41</w:t>
      </w:r>
    </w:p>
    <w:p w:rsidR="001E345A" w:rsidRPr="002E358A" w:rsidRDefault="001E345A" w:rsidP="006A618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E358A">
        <w:rPr>
          <w:rFonts w:ascii="Times New Roman" w:hAnsi="Times New Roman" w:cs="Times New Roman"/>
          <w:b/>
          <w:sz w:val="28"/>
          <w:szCs w:val="28"/>
        </w:rPr>
        <w:t>Тема: «Кадровое обеспечение развития Приморья: ключевые вызовы, механизмы управления, используемые инструменты, лучшие практики»</w:t>
      </w:r>
    </w:p>
    <w:p w:rsidR="001E345A" w:rsidRDefault="001E345A" w:rsidP="006A618A">
      <w:pPr>
        <w:jc w:val="both"/>
        <w:rPr>
          <w:rFonts w:ascii="Times New Roman" w:hAnsi="Times New Roman" w:cs="Times New Roman"/>
          <w:sz w:val="28"/>
          <w:szCs w:val="28"/>
        </w:rPr>
      </w:pPr>
      <w:r w:rsidRPr="006A618A">
        <w:rPr>
          <w:rFonts w:ascii="Times New Roman" w:hAnsi="Times New Roman" w:cs="Times New Roman"/>
          <w:sz w:val="28"/>
          <w:szCs w:val="28"/>
        </w:rPr>
        <w:t>Темы для обсуждения:</w:t>
      </w:r>
    </w:p>
    <w:p w:rsidR="001E345A" w:rsidRPr="006A618A" w:rsidRDefault="001E345A" w:rsidP="006A618A">
      <w:pPr>
        <w:jc w:val="both"/>
        <w:rPr>
          <w:rFonts w:ascii="Times New Roman" w:hAnsi="Times New Roman" w:cs="Times New Roman"/>
          <w:sz w:val="28"/>
          <w:szCs w:val="28"/>
        </w:rPr>
      </w:pPr>
      <w:r w:rsidRPr="006A618A">
        <w:rPr>
          <w:rFonts w:ascii="Times New Roman" w:hAnsi="Times New Roman" w:cs="Times New Roman"/>
          <w:sz w:val="28"/>
          <w:szCs w:val="28"/>
        </w:rPr>
        <w:t xml:space="preserve">-как организовать взаимодействие партнеров по подготовке рабочих </w:t>
      </w:r>
      <w:r w:rsidR="006A618A" w:rsidRPr="006A618A">
        <w:rPr>
          <w:rFonts w:ascii="Times New Roman" w:hAnsi="Times New Roman" w:cs="Times New Roman"/>
          <w:sz w:val="28"/>
          <w:szCs w:val="28"/>
        </w:rPr>
        <w:t>кадров</w:t>
      </w:r>
      <w:r w:rsidRPr="006A618A">
        <w:rPr>
          <w:rFonts w:ascii="Times New Roman" w:hAnsi="Times New Roman" w:cs="Times New Roman"/>
          <w:sz w:val="28"/>
          <w:szCs w:val="28"/>
        </w:rPr>
        <w:t>;</w:t>
      </w:r>
    </w:p>
    <w:p w:rsidR="001E345A" w:rsidRPr="006A618A" w:rsidRDefault="001E345A" w:rsidP="006A618A">
      <w:pPr>
        <w:jc w:val="both"/>
        <w:rPr>
          <w:rFonts w:ascii="Times New Roman" w:hAnsi="Times New Roman" w:cs="Times New Roman"/>
          <w:sz w:val="28"/>
          <w:szCs w:val="28"/>
        </w:rPr>
      </w:pPr>
      <w:r w:rsidRPr="006A618A">
        <w:rPr>
          <w:rFonts w:ascii="Times New Roman" w:hAnsi="Times New Roman" w:cs="Times New Roman"/>
          <w:sz w:val="28"/>
          <w:szCs w:val="28"/>
        </w:rPr>
        <w:t>- каковы механизмы повышения качества подготовки и выявления молодых талантов (</w:t>
      </w:r>
      <w:r w:rsidR="006A618A">
        <w:rPr>
          <w:rFonts w:ascii="Times New Roman" w:hAnsi="Times New Roman" w:cs="Times New Roman"/>
          <w:sz w:val="28"/>
          <w:szCs w:val="28"/>
        </w:rPr>
        <w:t xml:space="preserve">чемпионаты </w:t>
      </w:r>
      <w:r w:rsidRPr="006A618A">
        <w:rPr>
          <w:rFonts w:ascii="Times New Roman" w:hAnsi="Times New Roman" w:cs="Times New Roman"/>
          <w:sz w:val="28"/>
          <w:szCs w:val="28"/>
          <w:lang w:val="en-US"/>
        </w:rPr>
        <w:t>WS</w:t>
      </w:r>
      <w:r w:rsidRPr="006A618A">
        <w:rPr>
          <w:rFonts w:ascii="Times New Roman" w:hAnsi="Times New Roman" w:cs="Times New Roman"/>
          <w:sz w:val="28"/>
          <w:szCs w:val="28"/>
        </w:rPr>
        <w:t>, дуальная подготовка, олимпиады профессионального мастерства);</w:t>
      </w:r>
    </w:p>
    <w:p w:rsidR="001E345A" w:rsidRPr="006A618A" w:rsidRDefault="001E345A" w:rsidP="006A618A">
      <w:pPr>
        <w:jc w:val="both"/>
        <w:rPr>
          <w:rFonts w:ascii="Times New Roman" w:hAnsi="Times New Roman" w:cs="Times New Roman"/>
          <w:sz w:val="28"/>
          <w:szCs w:val="28"/>
        </w:rPr>
      </w:pPr>
      <w:r w:rsidRPr="006A618A">
        <w:rPr>
          <w:rFonts w:ascii="Times New Roman" w:hAnsi="Times New Roman" w:cs="Times New Roman"/>
          <w:sz w:val="28"/>
          <w:szCs w:val="28"/>
        </w:rPr>
        <w:t>- почему выбирают рабочие профессии, как это связано с образованием, с производством, с развитием территории;</w:t>
      </w:r>
    </w:p>
    <w:p w:rsidR="001E345A" w:rsidRPr="006A618A" w:rsidRDefault="001E345A" w:rsidP="006A618A">
      <w:pPr>
        <w:jc w:val="both"/>
        <w:rPr>
          <w:rFonts w:ascii="Times New Roman" w:hAnsi="Times New Roman" w:cs="Times New Roman"/>
          <w:sz w:val="28"/>
          <w:szCs w:val="28"/>
        </w:rPr>
      </w:pPr>
      <w:r w:rsidRPr="006A618A">
        <w:rPr>
          <w:rFonts w:ascii="Times New Roman" w:hAnsi="Times New Roman" w:cs="Times New Roman"/>
          <w:sz w:val="28"/>
          <w:szCs w:val="28"/>
        </w:rPr>
        <w:t>- каким должно стать образование, трансформация  требований к компетенциям;</w:t>
      </w:r>
    </w:p>
    <w:p w:rsidR="001E345A" w:rsidRPr="006A618A" w:rsidRDefault="001E345A" w:rsidP="006A618A">
      <w:pPr>
        <w:jc w:val="both"/>
        <w:rPr>
          <w:rFonts w:ascii="Times New Roman" w:hAnsi="Times New Roman" w:cs="Times New Roman"/>
          <w:sz w:val="28"/>
          <w:szCs w:val="28"/>
        </w:rPr>
      </w:pPr>
      <w:r w:rsidRPr="006A618A">
        <w:rPr>
          <w:rFonts w:ascii="Times New Roman" w:hAnsi="Times New Roman" w:cs="Times New Roman"/>
          <w:sz w:val="28"/>
          <w:szCs w:val="28"/>
        </w:rPr>
        <w:t>- сквозная система подготовки кадров от «школьной скамьи»</w:t>
      </w:r>
      <w:r w:rsidR="006A618A" w:rsidRPr="006A618A">
        <w:rPr>
          <w:rFonts w:ascii="Times New Roman" w:hAnsi="Times New Roman" w:cs="Times New Roman"/>
          <w:sz w:val="28"/>
          <w:szCs w:val="28"/>
        </w:rPr>
        <w:t xml:space="preserve"> до специалиста высокотехнологичной компании».</w:t>
      </w:r>
    </w:p>
    <w:p w:rsidR="001E345A" w:rsidRPr="006A618A" w:rsidRDefault="001E345A" w:rsidP="006A618A">
      <w:pPr>
        <w:jc w:val="both"/>
        <w:rPr>
          <w:sz w:val="28"/>
          <w:szCs w:val="28"/>
        </w:rPr>
      </w:pPr>
      <w:r w:rsidRPr="006A618A">
        <w:rPr>
          <w:sz w:val="28"/>
          <w:szCs w:val="28"/>
        </w:rPr>
        <w:t>-</w:t>
      </w:r>
    </w:p>
    <w:sectPr w:rsidR="001E345A" w:rsidRPr="006A618A" w:rsidSect="00B62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E345A"/>
    <w:rsid w:val="00132DD5"/>
    <w:rsid w:val="001E345A"/>
    <w:rsid w:val="002E358A"/>
    <w:rsid w:val="003E2B87"/>
    <w:rsid w:val="00452B69"/>
    <w:rsid w:val="00585082"/>
    <w:rsid w:val="006A618A"/>
    <w:rsid w:val="00B62C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35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Черновицкая Екатерина Вениаминовна</dc:creator>
  <cp:lastModifiedBy>Тарабаева Н.В.</cp:lastModifiedBy>
  <cp:revision>2</cp:revision>
  <cp:lastPrinted>2015-10-29T00:43:00Z</cp:lastPrinted>
  <dcterms:created xsi:type="dcterms:W3CDTF">2015-11-11T01:54:00Z</dcterms:created>
  <dcterms:modified xsi:type="dcterms:W3CDTF">2015-11-11T01:54:00Z</dcterms:modified>
</cp:coreProperties>
</file>