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08.08.2001 N 129-ФЗ</w:t>
              <w:br/>
              <w:t xml:space="preserve">(ред. от 25.12.2023)</w:t>
              <w:br/>
              <w:t xml:space="preserve">"О государственной регистрации юридических лиц и индивидуальных предпринимателей"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августа 2001 года</w:t>
            </w:r>
          </w:p>
        </w:tc>
        <w:tc>
          <w:tcPr>
            <w:tcW w:w="5103" w:type="dxa"/>
            <w:tcBorders>
              <w:top w:val="nil"/>
              <w:left w:val="nil"/>
              <w:bottom w:val="nil"/>
              <w:right w:val="nil"/>
            </w:tcBorders>
          </w:tcPr>
          <w:p>
            <w:pPr>
              <w:pStyle w:val="0"/>
              <w:jc w:val="right"/>
            </w:pPr>
            <w:r>
              <w:rPr>
                <w:sz w:val="20"/>
              </w:rPr>
              <w:t xml:space="preserve">N 129-ФЗ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ГОСУДАРСТВЕННОЙ РЕГИСТРАЦИИ ЮРИДИЧЕСКИХ ЛИЦ</w:t>
      </w:r>
    </w:p>
    <w:p>
      <w:pPr>
        <w:pStyle w:val="2"/>
        <w:jc w:val="center"/>
      </w:pPr>
      <w:r>
        <w:rPr>
          <w:sz w:val="20"/>
        </w:rPr>
        <w:t xml:space="preserve">И ИНДИВИДУАЛЬНЫХ ПРЕДПРИНИМАТЕЛЕЙ</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13 июля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20 июля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23.06.2003 </w:t>
            </w:r>
            <w:hyperlink w:history="0" r:id="rId7"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color w:val="392c69"/>
              </w:rPr>
              <w:t xml:space="preserve">,</w:t>
            </w:r>
          </w:p>
          <w:p>
            <w:pPr>
              <w:pStyle w:val="0"/>
              <w:jc w:val="center"/>
            </w:pPr>
            <w:r>
              <w:rPr>
                <w:sz w:val="20"/>
                <w:color w:val="392c69"/>
              </w:rPr>
              <w:t xml:space="preserve">от 08.12.2003 </w:t>
            </w:r>
            <w:hyperlink w:history="0" r:id="rId8"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color w:val="392c69"/>
              </w:rPr>
              <w:t xml:space="preserve">, от 23.12.2003 </w:t>
            </w:r>
            <w:hyperlink w:history="0" r:id="rId9"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N 185-ФЗ</w:t>
              </w:r>
            </w:hyperlink>
            <w:r>
              <w:rPr>
                <w:sz w:val="20"/>
                <w:color w:val="392c69"/>
              </w:rPr>
              <w:t xml:space="preserve">, от 02.11.2004 </w:t>
            </w:r>
            <w:hyperlink w:history="0" r:id="rId10" w:tooltip="Федеральный закон от 02.11.2004 N 127-ФЗ (ред. от 28.04.2023)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127-ФЗ</w:t>
              </w:r>
            </w:hyperlink>
            <w:r>
              <w:rPr>
                <w:sz w:val="20"/>
                <w:color w:val="392c69"/>
              </w:rPr>
              <w:t xml:space="preserve">,</w:t>
            </w:r>
          </w:p>
          <w:p>
            <w:pPr>
              <w:pStyle w:val="0"/>
              <w:jc w:val="center"/>
            </w:pPr>
            <w:r>
              <w:rPr>
                <w:sz w:val="20"/>
                <w:color w:val="392c69"/>
              </w:rPr>
              <w:t xml:space="preserve">от 02.07.2005 </w:t>
            </w:r>
            <w:hyperlink w:history="0" r:id="rId11"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N 83-ФЗ</w:t>
              </w:r>
            </w:hyperlink>
            <w:r>
              <w:rPr>
                <w:sz w:val="20"/>
                <w:color w:val="392c69"/>
              </w:rPr>
              <w:t xml:space="preserve">, от 05.02.2007 </w:t>
            </w:r>
            <w:hyperlink w:history="0" r:id="rId12"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19.07.2007 </w:t>
            </w:r>
            <w:hyperlink w:history="0" r:id="rId13"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N 140-ФЗ</w:t>
              </w:r>
            </w:hyperlink>
            <w:r>
              <w:rPr>
                <w:sz w:val="20"/>
                <w:color w:val="392c69"/>
              </w:rPr>
              <w:t xml:space="preserve">,</w:t>
            </w:r>
          </w:p>
          <w:p>
            <w:pPr>
              <w:pStyle w:val="0"/>
              <w:jc w:val="center"/>
            </w:pPr>
            <w:r>
              <w:rPr>
                <w:sz w:val="20"/>
                <w:color w:val="392c69"/>
              </w:rPr>
              <w:t xml:space="preserve">от 01.12.2007 </w:t>
            </w:r>
            <w:hyperlink w:history="0" r:id="rId14"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 от 30.04.2008 </w:t>
            </w:r>
            <w:hyperlink w:history="0" r:id="rId15"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N 55-ФЗ</w:t>
              </w:r>
            </w:hyperlink>
            <w:r>
              <w:rPr>
                <w:sz w:val="20"/>
                <w:color w:val="392c69"/>
              </w:rPr>
              <w:t xml:space="preserve">, от 23.07.2008 </w:t>
            </w:r>
            <w:hyperlink w:history="0" r:id="rId16"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30.12.2008 </w:t>
            </w:r>
            <w:hyperlink w:history="0" r:id="rId18"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 от 30.12.2008 </w:t>
            </w:r>
            <w:hyperlink w:history="0" r:id="rId19"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19.07.2009 </w:t>
            </w:r>
            <w:hyperlink w:history="0" r:id="rId20"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N 205-ФЗ</w:t>
              </w:r>
            </w:hyperlink>
            <w:r>
              <w:rPr>
                <w:sz w:val="20"/>
                <w:color w:val="392c69"/>
              </w:rPr>
              <w:t xml:space="preserve">, от 27.12.2009 </w:t>
            </w:r>
            <w:hyperlink w:history="0" r:id="rId21"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N 352-ФЗ</w:t>
              </w:r>
            </w:hyperlink>
            <w:r>
              <w:rPr>
                <w:sz w:val="20"/>
                <w:color w:val="392c69"/>
              </w:rPr>
              <w:t xml:space="preserve">, от 19.05.2010 </w:t>
            </w:r>
            <w:hyperlink w:history="0" r:id="rId22"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color w:val="392c69"/>
              </w:rPr>
              <w:t xml:space="preserve">,</w:t>
            </w:r>
          </w:p>
          <w:p>
            <w:pPr>
              <w:pStyle w:val="0"/>
              <w:jc w:val="center"/>
            </w:pPr>
            <w:r>
              <w:rPr>
                <w:sz w:val="20"/>
                <w:color w:val="392c69"/>
              </w:rPr>
              <w:t xml:space="preserve">от 27.07.2010 </w:t>
            </w:r>
            <w:hyperlink w:history="0" r:id="rId2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24"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25"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N 387-ФЗ</w:t>
              </w:r>
            </w:hyperlink>
            <w:r>
              <w:rPr>
                <w:sz w:val="20"/>
                <w:color w:val="392c69"/>
              </w:rPr>
              <w:t xml:space="preserve">,</w:t>
            </w:r>
          </w:p>
          <w:p>
            <w:pPr>
              <w:pStyle w:val="0"/>
              <w:jc w:val="center"/>
            </w:pPr>
            <w:r>
              <w:rPr>
                <w:sz w:val="20"/>
                <w:color w:val="392c69"/>
              </w:rPr>
              <w:t xml:space="preserve">от 01.07.2011 </w:t>
            </w:r>
            <w:hyperlink w:history="0" r:id="rId2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27" w:tooltip="Федеральный закон от 18.07.2011 N 228-ФЗ (ред. от 29.12.2014) &quot;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quot; {КонсультантПлюс}">
              <w:r>
                <w:rPr>
                  <w:sz w:val="20"/>
                  <w:color w:val="0000ff"/>
                </w:rPr>
                <w:t xml:space="preserve">N 228-ФЗ</w:t>
              </w:r>
            </w:hyperlink>
            <w:r>
              <w:rPr>
                <w:sz w:val="20"/>
                <w:color w:val="392c69"/>
              </w:rPr>
              <w:t xml:space="preserve">, от 03.12.2011 </w:t>
            </w:r>
            <w:hyperlink w:history="0" r:id="rId2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01.04.2012 </w:t>
            </w:r>
            <w:hyperlink w:history="0" r:id="rId29" w:tooltip="Федеральный закон от 01.04.2012 N 27-ФЗ &quot;О внесении изменений в статью 22.1 Федерального закона &quot;О государственной регистрации юридических лиц и индивидуальных предпринимателей&quot; и статьи 331 и 351.1 Трудового кодекса Российской Федерации&quot; {КонсультантПлюс}">
              <w:r>
                <w:rPr>
                  <w:sz w:val="20"/>
                  <w:color w:val="0000ff"/>
                </w:rPr>
                <w:t xml:space="preserve">N 27-ФЗ</w:t>
              </w:r>
            </w:hyperlink>
            <w:r>
              <w:rPr>
                <w:sz w:val="20"/>
                <w:color w:val="392c69"/>
              </w:rPr>
              <w:t xml:space="preserve">, от 28.07.2012 </w:t>
            </w:r>
            <w:hyperlink w:history="0" r:id="rId3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29.12.2012 </w:t>
            </w:r>
            <w:hyperlink w:history="0" r:id="rId31"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282-ФЗ</w:t>
              </w:r>
            </w:hyperlink>
            <w:r>
              <w:rPr>
                <w:sz w:val="20"/>
                <w:color w:val="392c69"/>
              </w:rPr>
              <w:t xml:space="preserve">,</w:t>
            </w:r>
          </w:p>
          <w:p>
            <w:pPr>
              <w:pStyle w:val="0"/>
              <w:jc w:val="center"/>
            </w:pPr>
            <w:r>
              <w:rPr>
                <w:sz w:val="20"/>
                <w:color w:val="392c69"/>
              </w:rPr>
              <w:t xml:space="preserve">от 28.06.2013 </w:t>
            </w:r>
            <w:hyperlink w:history="0" r:id="rId32"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 от 23.07.2013 </w:t>
            </w:r>
            <w:hyperlink w:history="0" r:id="rId3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02.11.2013 </w:t>
            </w:r>
            <w:hyperlink w:history="0" r:id="rId34"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21.12.2013 </w:t>
            </w:r>
            <w:hyperlink w:history="0" r:id="rId35"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379-ФЗ</w:t>
              </w:r>
            </w:hyperlink>
            <w:r>
              <w:rPr>
                <w:sz w:val="20"/>
                <w:color w:val="392c69"/>
              </w:rPr>
              <w:t xml:space="preserve">, от 02.04.2014 </w:t>
            </w:r>
            <w:hyperlink w:history="0" r:id="rId36"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КонсультантПлюс}">
              <w:r>
                <w:rPr>
                  <w:sz w:val="20"/>
                  <w:color w:val="0000ff"/>
                </w:rPr>
                <w:t xml:space="preserve">N 59-ФЗ</w:t>
              </w:r>
            </w:hyperlink>
            <w:r>
              <w:rPr>
                <w:sz w:val="20"/>
                <w:color w:val="392c69"/>
              </w:rPr>
              <w:t xml:space="preserve">, от 05.05.2014 </w:t>
            </w:r>
            <w:hyperlink w:history="0" r:id="rId37" w:tooltip="Федеральный закон от 05.05.2014 N 107-ФЗ (ред. от 30.10.2017)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21.07.2014 </w:t>
            </w:r>
            <w:hyperlink w:history="0" r:id="rId38"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39" w:tooltip="Федеральный закон от 21.07.2014 N 241-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N 241-ФЗ</w:t>
              </w:r>
            </w:hyperlink>
            <w:r>
              <w:rPr>
                <w:sz w:val="20"/>
                <w:color w:val="392c69"/>
              </w:rPr>
              <w:t xml:space="preserve">, от 29.12.2014 </w:t>
            </w:r>
            <w:hyperlink w:history="0" r:id="rId40"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N 457-ФЗ</w:t>
              </w:r>
            </w:hyperlink>
            <w:r>
              <w:rPr>
                <w:sz w:val="20"/>
                <w:color w:val="392c69"/>
              </w:rPr>
              <w:t xml:space="preserve">,</w:t>
            </w:r>
          </w:p>
          <w:p>
            <w:pPr>
              <w:pStyle w:val="0"/>
              <w:jc w:val="center"/>
            </w:pPr>
            <w:r>
              <w:rPr>
                <w:sz w:val="20"/>
                <w:color w:val="392c69"/>
              </w:rPr>
              <w:t xml:space="preserve">от 31.12.2014 </w:t>
            </w:r>
            <w:hyperlink w:history="0" r:id="rId41"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 от 30.03.2015 </w:t>
            </w:r>
            <w:hyperlink w:history="0" r:id="rId42"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N 67-ФЗ</w:t>
              </w:r>
            </w:hyperlink>
            <w:r>
              <w:rPr>
                <w:sz w:val="20"/>
                <w:color w:val="392c69"/>
              </w:rPr>
              <w:t xml:space="preserve">, от 29.06.2015 </w:t>
            </w:r>
            <w:hyperlink w:history="0" r:id="rId43"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29.06.2015 </w:t>
            </w:r>
            <w:hyperlink w:history="0" r:id="rId4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45"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29.12.2015 </w:t>
            </w:r>
            <w:hyperlink w:history="0" r:id="rId46"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w:t>
            </w:r>
          </w:p>
          <w:p>
            <w:pPr>
              <w:pStyle w:val="0"/>
              <w:jc w:val="center"/>
            </w:pPr>
            <w:r>
              <w:rPr>
                <w:sz w:val="20"/>
                <w:color w:val="392c69"/>
              </w:rPr>
              <w:t xml:space="preserve">от 29.12.2015 </w:t>
            </w:r>
            <w:hyperlink w:history="0" r:id="rId47"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N 409-ФЗ</w:t>
              </w:r>
            </w:hyperlink>
            <w:r>
              <w:rPr>
                <w:sz w:val="20"/>
                <w:color w:val="392c69"/>
              </w:rPr>
              <w:t xml:space="preserve">, от 31.01.2016 </w:t>
            </w:r>
            <w:hyperlink w:history="0" r:id="rId48"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49"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N 172-ФЗ</w:t>
              </w:r>
            </w:hyperlink>
            <w:r>
              <w:rPr>
                <w:sz w:val="20"/>
                <w:color w:val="392c69"/>
              </w:rPr>
              <w:t xml:space="preserve">,</w:t>
            </w:r>
          </w:p>
          <w:p>
            <w:pPr>
              <w:pStyle w:val="0"/>
              <w:jc w:val="center"/>
            </w:pPr>
            <w:r>
              <w:rPr>
                <w:sz w:val="20"/>
                <w:color w:val="392c69"/>
              </w:rPr>
              <w:t xml:space="preserve">от 03.07.2016 </w:t>
            </w:r>
            <w:hyperlink w:history="0" r:id="rId50"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5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от 03.07.2016 </w:t>
            </w:r>
            <w:hyperlink w:history="0" r:id="rId5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28.12.2016 </w:t>
            </w:r>
            <w:hyperlink w:history="0" r:id="rId53"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 от 28.12.2016 </w:t>
            </w:r>
            <w:hyperlink w:history="0" r:id="rId54" w:tooltip="Федеральный закон от 28.12.2016 N 488-ФЗ (ред. от 29.07.2017) &quot;О внесении изменений в отдельные законодательные акты Российской Федерации&quot; {КонсультантПлюс}">
              <w:r>
                <w:rPr>
                  <w:sz w:val="20"/>
                  <w:color w:val="0000ff"/>
                </w:rPr>
                <w:t xml:space="preserve">N 488-ФЗ</w:t>
              </w:r>
            </w:hyperlink>
            <w:r>
              <w:rPr>
                <w:sz w:val="20"/>
                <w:color w:val="392c69"/>
              </w:rPr>
              <w:t xml:space="preserve">, от 29.07.2017 </w:t>
            </w:r>
            <w:hyperlink w:history="0" r:id="rId55" w:tooltip="Федеральный закон от 29.07.2017 N 226-ФЗ &quot;О внесении изменений в статьи 7.1 и 20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30.10.2017 </w:t>
            </w:r>
            <w:hyperlink w:history="0" r:id="rId56"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color w:val="392c69"/>
              </w:rPr>
              <w:t xml:space="preserve">, от 31.12.2017 </w:t>
            </w:r>
            <w:hyperlink w:history="0" r:id="rId57" w:tooltip="Федеральный закон от 31.12.2017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23.05.2018 </w:t>
            </w:r>
            <w:hyperlink w:history="0" r:id="rId58" w:tooltip="Федеральный закон от 23.05.2018 N 117-ФЗ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03.08.2018 </w:t>
            </w:r>
            <w:hyperlink w:history="0" r:id="rId59" w:tooltip="Федеральный закон от 03.08.2018 N 295-ФЗ &quot;О внесении изменений в отдельные законодательные акты Российской Федерации в связи с принятием Федерального закона &quot;О специальных административных районах на территориях Калининградской области и Приморского края&quot; {КонсультантПлюс}">
              <w:r>
                <w:rPr>
                  <w:sz w:val="20"/>
                  <w:color w:val="0000ff"/>
                </w:rPr>
                <w:t xml:space="preserve">N 295-ФЗ</w:t>
              </w:r>
            </w:hyperlink>
            <w:r>
              <w:rPr>
                <w:sz w:val="20"/>
                <w:color w:val="392c69"/>
              </w:rPr>
              <w:t xml:space="preserve">, от 03.08.2018 </w:t>
            </w:r>
            <w:hyperlink w:history="0" r:id="rId60"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color w:val="392c69"/>
              </w:rPr>
              <w:t xml:space="preserve">, от 28.11.2018 </w:t>
            </w:r>
            <w:hyperlink w:history="0" r:id="rId61"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27.12.2018 </w:t>
            </w:r>
            <w:hyperlink w:history="0" r:id="rId62"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color w:val="392c69"/>
              </w:rPr>
              <w:t xml:space="preserve">, от 12.11.2019 </w:t>
            </w:r>
            <w:hyperlink w:history="0" r:id="rId63" w:tooltip="Федеральный закон от 12.11.2019 N 370-ФЗ &quot;О внесении изменений в статью 34.4 Основ законодательства Российской Федерации о нотариате и статью 7.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370-ФЗ</w:t>
              </w:r>
            </w:hyperlink>
            <w:r>
              <w:rPr>
                <w:sz w:val="20"/>
                <w:color w:val="392c69"/>
              </w:rPr>
              <w:t xml:space="preserve">, от 12.11.2019 </w:t>
            </w:r>
            <w:hyperlink w:history="0" r:id="rId64"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N 377-ФЗ</w:t>
              </w:r>
            </w:hyperlink>
            <w:r>
              <w:rPr>
                <w:sz w:val="20"/>
                <w:color w:val="392c69"/>
              </w:rPr>
              <w:t xml:space="preserve">,</w:t>
            </w:r>
          </w:p>
          <w:p>
            <w:pPr>
              <w:pStyle w:val="0"/>
              <w:jc w:val="center"/>
            </w:pPr>
            <w:r>
              <w:rPr>
                <w:sz w:val="20"/>
                <w:color w:val="392c69"/>
              </w:rPr>
              <w:t xml:space="preserve">от 26.11.2019 </w:t>
            </w:r>
            <w:hyperlink w:history="0" r:id="rId65"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N 378-ФЗ</w:t>
              </w:r>
            </w:hyperlink>
            <w:r>
              <w:rPr>
                <w:sz w:val="20"/>
                <w:color w:val="392c69"/>
              </w:rPr>
              <w:t xml:space="preserve">, от 13.07.2020 </w:t>
            </w:r>
            <w:hyperlink w:history="0" r:id="rId66" w:tooltip="Федеральный закон от 13.07.2020 N 203-ФЗ &quot;О внесении изменения в статью 2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203-ФЗ</w:t>
              </w:r>
            </w:hyperlink>
            <w:r>
              <w:rPr>
                <w:sz w:val="20"/>
                <w:color w:val="392c69"/>
              </w:rPr>
              <w:t xml:space="preserve">, от 20.07.2020 </w:t>
            </w:r>
            <w:hyperlink w:history="0" r:id="rId67" w:tooltip="Федеральный закон от 20.07.2020 N 229-ФЗ &quot;О внесении изменений в статью 20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31.07.2020 </w:t>
            </w:r>
            <w:hyperlink w:history="0" r:id="rId68"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 от 31.07.2020 </w:t>
            </w:r>
            <w:hyperlink w:history="0" r:id="rId69" w:tooltip="Федеральный закон от 31.07.2020 N 289-ФЗ &quot;О внесении изменений в Федеральный закон &quot;О несостоятельности (банкротстве)&quot; и отдельные законодательные акты Российской Федерации в части внесудебного банкротства гражданина&quot; {КонсультантПлюс}">
              <w:r>
                <w:rPr>
                  <w:sz w:val="20"/>
                  <w:color w:val="0000ff"/>
                </w:rPr>
                <w:t xml:space="preserve">N 289-ФЗ</w:t>
              </w:r>
            </w:hyperlink>
            <w:r>
              <w:rPr>
                <w:sz w:val="20"/>
                <w:color w:val="392c69"/>
              </w:rPr>
              <w:t xml:space="preserve">, от 27.10.2020 </w:t>
            </w:r>
            <w:hyperlink w:history="0" r:id="rId70"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350-ФЗ</w:t>
              </w:r>
            </w:hyperlink>
            <w:r>
              <w:rPr>
                <w:sz w:val="20"/>
                <w:color w:val="392c69"/>
              </w:rPr>
              <w:t xml:space="preserve">,</w:t>
            </w:r>
          </w:p>
          <w:p>
            <w:pPr>
              <w:pStyle w:val="0"/>
              <w:jc w:val="center"/>
            </w:pPr>
            <w:r>
              <w:rPr>
                <w:sz w:val="20"/>
                <w:color w:val="392c69"/>
              </w:rPr>
              <w:t xml:space="preserve">от 26.05.2021 </w:t>
            </w:r>
            <w:hyperlink w:history="0" r:id="rId71" w:tooltip="Федеральный закон от 26.05.2021 N 143-ФЗ &quot;О внесении изменений в Федеральный закон &quot;О государственной регистрации юридических лиц и индивидуальных предпринимателей&quot; и статью 80 Основ законодательства Российской Федерации о нотариате&quot; {КонсультантПлюс}">
              <w:r>
                <w:rPr>
                  <w:sz w:val="20"/>
                  <w:color w:val="0000ff"/>
                </w:rPr>
                <w:t xml:space="preserve">N 143-ФЗ</w:t>
              </w:r>
            </w:hyperlink>
            <w:r>
              <w:rPr>
                <w:sz w:val="20"/>
                <w:color w:val="392c69"/>
              </w:rPr>
              <w:t xml:space="preserve">, от 02.07.2021 </w:t>
            </w:r>
            <w:hyperlink w:history="0" r:id="rId72"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color w:val="392c69"/>
              </w:rPr>
              <w:t xml:space="preserve">, от 30.12.2021 </w:t>
            </w:r>
            <w:hyperlink w:history="0" r:id="rId73" w:tooltip="Федеральный закон от 30.12.2021 N 435-ФЗ &quot;О внесении изменений в статью 18 Федерального закона &quot;О бухгалтерском учете&quot; и отдельные законодательные акты Российской Федерации и признании утратившей силу части 6 статьи 5 Федерального закона &quot;Об аудиторской деятельност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30.12.2021 </w:t>
            </w:r>
            <w:hyperlink w:history="0" r:id="rId7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от 30.12.2021 </w:t>
            </w:r>
            <w:hyperlink w:history="0" r:id="rId75"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26.03.2022 </w:t>
            </w:r>
            <w:hyperlink w:history="0" r:id="rId76" w:tooltip="Федеральный закон от 26.03.2022 N 72-ФЗ (ред. от 04.08.2023) &quot;О внесении изменений в отдельные законодательные акты Российской Федерации&quot; {КонсультантПлюс}">
              <w:r>
                <w:rPr>
                  <w:sz w:val="20"/>
                  <w:color w:val="0000ff"/>
                </w:rPr>
                <w:t xml:space="preserve">N 72-ФЗ</w:t>
              </w:r>
            </w:hyperlink>
            <w:r>
              <w:rPr>
                <w:sz w:val="20"/>
                <w:color w:val="392c69"/>
              </w:rPr>
              <w:t xml:space="preserve">,</w:t>
            </w:r>
          </w:p>
          <w:p>
            <w:pPr>
              <w:pStyle w:val="0"/>
              <w:jc w:val="center"/>
            </w:pPr>
            <w:r>
              <w:rPr>
                <w:sz w:val="20"/>
                <w:color w:val="392c69"/>
              </w:rPr>
              <w:t xml:space="preserve">от 11.06.2022 </w:t>
            </w:r>
            <w:hyperlink w:history="0" r:id="rId77"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156-ФЗ</w:t>
              </w:r>
            </w:hyperlink>
            <w:r>
              <w:rPr>
                <w:sz w:val="20"/>
                <w:color w:val="392c69"/>
              </w:rPr>
              <w:t xml:space="preserve">, от 11.06.2022 </w:t>
            </w:r>
            <w:hyperlink w:history="0" r:id="rId78" w:tooltip="Федеральный закон от 11.06.2022 N 167-ФЗ &quot;О внесении изменения в статью 9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167-ФЗ</w:t>
              </w:r>
            </w:hyperlink>
            <w:r>
              <w:rPr>
                <w:sz w:val="20"/>
                <w:color w:val="392c69"/>
              </w:rPr>
              <w:t xml:space="preserve">, от 14.07.2022 </w:t>
            </w:r>
            <w:hyperlink w:history="0" r:id="rId79" w:tooltip="Федеральный закон от 14.07.2022 N 320-ФЗ (ред. от 25.12.2023)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N 320-ФЗ</w:t>
              </w:r>
            </w:hyperlink>
            <w:r>
              <w:rPr>
                <w:sz w:val="20"/>
                <w:color w:val="392c69"/>
              </w:rPr>
              <w:t xml:space="preserve">,</w:t>
            </w:r>
          </w:p>
          <w:p>
            <w:pPr>
              <w:pStyle w:val="0"/>
              <w:jc w:val="center"/>
            </w:pPr>
            <w:r>
              <w:rPr>
                <w:sz w:val="20"/>
                <w:color w:val="392c69"/>
              </w:rPr>
              <w:t xml:space="preserve">от 04.11.2022 </w:t>
            </w:r>
            <w:hyperlink w:history="0" r:id="rId8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28.12.2022 </w:t>
            </w:r>
            <w:hyperlink w:history="0" r:id="rId81"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14.04.2023 </w:t>
            </w:r>
            <w:hyperlink w:history="0" r:id="rId82" w:tooltip="Федеральный закон от 14.04.2023 N 126-ФЗ &quot;О внесении изменений в статью 21.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14.04.2023 </w:t>
            </w:r>
            <w:hyperlink w:history="0" r:id="rId83" w:tooltip="Федеральный закон от 14.04.2023 N 127-ФЗ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 от 28.04.2023 </w:t>
            </w:r>
            <w:hyperlink w:history="0" r:id="rId84" w:tooltip="Федеральный закон от 28.04.2023 N 167-ФЗ &quot;О внесении изменений в статью 10 Федерального закона &quot;О финансовой аренде (лизинге)&quot; и статью 7.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167-ФЗ</w:t>
              </w:r>
            </w:hyperlink>
            <w:r>
              <w:rPr>
                <w:sz w:val="20"/>
                <w:color w:val="392c69"/>
              </w:rPr>
              <w:t xml:space="preserve">, от 13.06.2023 </w:t>
            </w:r>
            <w:hyperlink w:history="0" r:id="rId85" w:tooltip="Федеральный закон от 13.06.2023 N 249-ФЗ &quot;О внесении изменений в Федеральный закон &quot;О государственной регистрации юридических лиц и индивидуальных предпринимателей&quot; и статью 3 Федерального закона &quot;Об обществах с ограниченной ответственностью&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24.07.2023 </w:t>
            </w:r>
            <w:hyperlink w:history="0" r:id="rId86" w:tooltip="Федеральный закон от 24.07.2023 N 353-ФЗ &quot;О внесении изменения в статью 7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353-ФЗ</w:t>
              </w:r>
            </w:hyperlink>
            <w:r>
              <w:rPr>
                <w:sz w:val="20"/>
                <w:color w:val="392c69"/>
              </w:rPr>
              <w:t xml:space="preserve">, от 02.11.2023 </w:t>
            </w:r>
            <w:hyperlink w:history="0" r:id="rId87" w:tooltip="Федеральный закон от 02.11.2023 N 519-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N 519-ФЗ</w:t>
              </w:r>
            </w:hyperlink>
            <w:r>
              <w:rPr>
                <w:sz w:val="20"/>
                <w:color w:val="392c69"/>
              </w:rPr>
              <w:t xml:space="preserve">, от 25.12.2023 </w:t>
            </w:r>
            <w:hyperlink w:history="0" r:id="rId88"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N 671-ФЗ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89" w:tooltip="Федеральный закон от 27.10.2008 N 175-ФЗ (ред. от 07.05.2013) &quot;О дополнительных мерах для укрепления стабильности банковской системы в период до 31 декабря 2014 года&quot; ------------ Утратил силу или отменен {КонсультантПлюс}">
              <w:r>
                <w:rPr>
                  <w:sz w:val="20"/>
                  <w:color w:val="0000ff"/>
                </w:rPr>
                <w:t xml:space="preserve">законом</w:t>
              </w:r>
            </w:hyperlink>
            <w:r>
              <w:rPr>
                <w:sz w:val="20"/>
                <w:color w:val="392c69"/>
              </w:rPr>
              <w:t xml:space="preserve"> от 27.10.2008 N 175-ФЗ,</w:t>
            </w:r>
          </w:p>
          <w:p>
            <w:pPr>
              <w:pStyle w:val="0"/>
              <w:jc w:val="center"/>
            </w:pPr>
            <w:r>
              <w:rPr>
                <w:sz w:val="20"/>
                <w:color w:val="392c69"/>
              </w:rPr>
              <w:t xml:space="preserve">Постановлениями Конституционного Суда РФ от 18.05.2015 </w:t>
            </w:r>
            <w:hyperlink w:history="0" r:id="rId90" w:tooltip="Постановление Конституционного Суда РФ от 18.05.2015 N 10-П &quot;По делу о проверке конституционности пункта 2 статьи 21.1 Федерального закона &quot;О государственной регистрации юридических лиц и индивидуальных предпринимателей&quot; в связи с жалобой общества с ограниченной ответственностью &quot;Отделсервис&quot; {КонсультантПлюс}">
              <w:r>
                <w:rPr>
                  <w:sz w:val="20"/>
                  <w:color w:val="0000ff"/>
                </w:rPr>
                <w:t xml:space="preserve">N 10-П</w:t>
              </w:r>
            </w:hyperlink>
            <w:r>
              <w:rPr>
                <w:sz w:val="20"/>
                <w:color w:val="392c69"/>
              </w:rPr>
              <w:t xml:space="preserve">,</w:t>
            </w:r>
          </w:p>
          <w:p>
            <w:pPr>
              <w:pStyle w:val="0"/>
              <w:jc w:val="center"/>
            </w:pPr>
            <w:r>
              <w:rPr>
                <w:sz w:val="20"/>
                <w:color w:val="392c69"/>
              </w:rPr>
              <w:t xml:space="preserve">от 02.12.2021 </w:t>
            </w:r>
            <w:hyperlink w:history="0" r:id="rId91" w:tooltip="Постановление Конституционного Суда РФ от 02.12.2021 N 51-П &quot;По делу о проверке конституционности положений статьи 21.1 и пункта 7 статьи 22 Федерального закона &quot;О государственной регистрации юридических лиц и индивидуальных предпринимателей&quot; в связи с жалобой гражданина В.И. Тринько&quot; {КонсультантПлюс}">
              <w:r>
                <w:rPr>
                  <w:sz w:val="20"/>
                  <w:color w:val="0000ff"/>
                </w:rPr>
                <w:t xml:space="preserve">N 51-П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Отношения, регулируемые настоящим Федеральным законом</w:t>
      </w:r>
    </w:p>
    <w:p>
      <w:pPr>
        <w:pStyle w:val="0"/>
      </w:pPr>
      <w:r>
        <w:rPr>
          <w:sz w:val="20"/>
        </w:rPr>
      </w:r>
    </w:p>
    <w:p>
      <w:pPr>
        <w:pStyle w:val="0"/>
        <w:ind w:firstLine="540"/>
        <w:jc w:val="both"/>
      </w:pPr>
      <w:r>
        <w:rPr>
          <w:sz w:val="20"/>
        </w:rPr>
        <w:t xml:space="preserve">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pPr>
        <w:pStyle w:val="0"/>
        <w:jc w:val="both"/>
      </w:pPr>
      <w:r>
        <w:rPr>
          <w:sz w:val="20"/>
        </w:rPr>
        <w:t xml:space="preserve">(часть первая в ред. Федерального </w:t>
      </w:r>
      <w:hyperlink w:history="0" r:id="rId92"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pPr>
        <w:pStyle w:val="0"/>
        <w:jc w:val="both"/>
      </w:pPr>
      <w:r>
        <w:rPr>
          <w:sz w:val="20"/>
        </w:rPr>
        <w:t xml:space="preserve">(часть вторая в ред. Федерального </w:t>
      </w:r>
      <w:hyperlink w:history="0" r:id="rId93"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Законодательство Российской Федерации о государственной регистрации состоит из Гражданского </w:t>
      </w:r>
      <w:hyperlink w:history="0" r:id="rId9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pPr>
        <w:pStyle w:val="0"/>
      </w:pPr>
      <w:r>
        <w:rPr>
          <w:sz w:val="20"/>
        </w:rPr>
      </w:r>
    </w:p>
    <w:bookmarkStart w:id="61" w:name="P61"/>
    <w:bookmarkEnd w:id="61"/>
    <w:p>
      <w:pPr>
        <w:pStyle w:val="2"/>
        <w:outlineLvl w:val="1"/>
        <w:ind w:firstLine="540"/>
        <w:jc w:val="both"/>
      </w:pPr>
      <w:r>
        <w:rPr>
          <w:sz w:val="20"/>
        </w:rPr>
        <w:t xml:space="preserve">Статья 2. Орган, осуществляющий государственную регистрацию</w:t>
      </w:r>
    </w:p>
    <w:p>
      <w:pPr>
        <w:pStyle w:val="0"/>
        <w:ind w:firstLine="540"/>
        <w:jc w:val="both"/>
      </w:pPr>
      <w:r>
        <w:rPr>
          <w:sz w:val="20"/>
        </w:rPr>
        <w:t xml:space="preserve">(в ред. Федерального </w:t>
      </w:r>
      <w:hyperlink w:history="0" r:id="rId95" w:tooltip="Федеральный закон от 21.07.2014 N 241-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21.07.2014 N 241-ФЗ)</w:t>
      </w:r>
    </w:p>
    <w:p>
      <w:pPr>
        <w:pStyle w:val="0"/>
      </w:pPr>
      <w:r>
        <w:rPr>
          <w:sz w:val="20"/>
        </w:rPr>
      </w:r>
    </w:p>
    <w:p>
      <w:pPr>
        <w:pStyle w:val="0"/>
        <w:ind w:firstLine="540"/>
        <w:jc w:val="both"/>
      </w:pPr>
      <w:r>
        <w:rPr>
          <w:sz w:val="20"/>
        </w:rPr>
        <w:t xml:space="preserve">Государственная регистрация осуществляется уполномоченным Правительством Российской Федерации федеральным </w:t>
      </w:r>
      <w:r>
        <w:rPr>
          <w:sz w:val="20"/>
        </w:rPr>
        <w:t xml:space="preserve">органом</w:t>
      </w:r>
      <w:r>
        <w:rPr>
          <w:sz w:val="20"/>
        </w:rPr>
        <w:t xml:space="preserve"> исполнительной власти, в том числе его территориальными органами (далее - регистрирующий орган).</w:t>
      </w:r>
    </w:p>
    <w:p>
      <w:pPr>
        <w:pStyle w:val="0"/>
      </w:pPr>
      <w:r>
        <w:rPr>
          <w:sz w:val="20"/>
        </w:rPr>
      </w:r>
    </w:p>
    <w:p>
      <w:pPr>
        <w:pStyle w:val="2"/>
        <w:outlineLvl w:val="1"/>
        <w:ind w:firstLine="540"/>
        <w:jc w:val="both"/>
      </w:pPr>
      <w:r>
        <w:rPr>
          <w:sz w:val="20"/>
        </w:rPr>
        <w:t xml:space="preserve">Статья 3. Государственная пошлина за государственную регистрацию</w:t>
      </w:r>
    </w:p>
    <w:p>
      <w:pPr>
        <w:pStyle w:val="0"/>
      </w:pPr>
      <w:r>
        <w:rPr>
          <w:sz w:val="20"/>
        </w:rPr>
      </w:r>
    </w:p>
    <w:p>
      <w:pPr>
        <w:pStyle w:val="0"/>
        <w:ind w:firstLine="540"/>
        <w:jc w:val="both"/>
      </w:pPr>
      <w:r>
        <w:rPr>
          <w:sz w:val="20"/>
        </w:rPr>
        <w:t xml:space="preserve">За государственную регистрацию уплачивается государственная пошлина в соответствии с </w:t>
      </w:r>
      <w:r>
        <w:rPr>
          <w:sz w:val="20"/>
        </w:rPr>
        <w:t xml:space="preserve">законодательством</w:t>
      </w:r>
      <w:r>
        <w:rPr>
          <w:sz w:val="20"/>
        </w:rPr>
        <w:t xml:space="preserve"> о налогах и сборах.</w:t>
      </w:r>
    </w:p>
    <w:p>
      <w:pPr>
        <w:pStyle w:val="0"/>
      </w:pPr>
      <w:r>
        <w:rPr>
          <w:sz w:val="20"/>
        </w:rPr>
      </w:r>
    </w:p>
    <w:p>
      <w:pPr>
        <w:pStyle w:val="2"/>
        <w:outlineLvl w:val="0"/>
        <w:jc w:val="center"/>
      </w:pPr>
      <w:r>
        <w:rPr>
          <w:sz w:val="20"/>
        </w:rPr>
        <w:t xml:space="preserve">Глава II. ГОСУДАРСТВЕННЫЕ РЕЕСТРЫ</w:t>
      </w:r>
    </w:p>
    <w:p>
      <w:pPr>
        <w:pStyle w:val="0"/>
        <w:jc w:val="center"/>
      </w:pPr>
      <w:r>
        <w:rPr>
          <w:sz w:val="20"/>
        </w:rPr>
        <w:t xml:space="preserve">(в ред. Федерального </w:t>
      </w:r>
      <w:hyperlink w:history="0" r:id="rId96"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pPr>
      <w:r>
        <w:rPr>
          <w:sz w:val="20"/>
        </w:rPr>
      </w:r>
    </w:p>
    <w:p>
      <w:pPr>
        <w:pStyle w:val="2"/>
        <w:outlineLvl w:val="1"/>
        <w:ind w:firstLine="540"/>
        <w:jc w:val="both"/>
      </w:pPr>
      <w:r>
        <w:rPr>
          <w:sz w:val="20"/>
        </w:rPr>
        <w:t xml:space="preserve">Статья 4. Принципы ведения государственных реестров</w:t>
      </w:r>
    </w:p>
    <w:p>
      <w:pPr>
        <w:pStyle w:val="0"/>
        <w:jc w:val="both"/>
      </w:pPr>
      <w:r>
        <w:rPr>
          <w:sz w:val="20"/>
        </w:rPr>
        <w:t xml:space="preserve">(в ред. Федерального </w:t>
      </w:r>
      <w:hyperlink w:history="0" r:id="rId97"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pPr>
      <w:r>
        <w:rPr>
          <w:sz w:val="20"/>
        </w:rPr>
      </w:r>
    </w:p>
    <w:p>
      <w:pPr>
        <w:pStyle w:val="0"/>
        <w:ind w:firstLine="540"/>
        <w:jc w:val="both"/>
      </w:pPr>
      <w:r>
        <w:rPr>
          <w:sz w:val="20"/>
        </w:rPr>
        <w:t xml:space="preserve">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pPr>
        <w:pStyle w:val="0"/>
        <w:jc w:val="both"/>
      </w:pPr>
      <w:r>
        <w:rPr>
          <w:sz w:val="20"/>
        </w:rPr>
        <w:t xml:space="preserve">(в ред. Федерального </w:t>
      </w:r>
      <w:hyperlink w:history="0" r:id="rId98"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pPr>
        <w:pStyle w:val="0"/>
        <w:jc w:val="both"/>
      </w:pPr>
      <w:r>
        <w:rPr>
          <w:sz w:val="20"/>
        </w:rPr>
        <w:t xml:space="preserve">(в ред. Федерального </w:t>
      </w:r>
      <w:hyperlink w:history="0" r:id="rId99"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Государственные реестры являются федеральными информационными ресурсами.</w:t>
      </w:r>
    </w:p>
    <w:p>
      <w:pPr>
        <w:pStyle w:val="0"/>
        <w:jc w:val="both"/>
      </w:pPr>
      <w:r>
        <w:rPr>
          <w:sz w:val="20"/>
        </w:rPr>
        <w:t xml:space="preserve">(в ред. Федерального </w:t>
      </w:r>
      <w:hyperlink w:history="0" r:id="rId100"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pPr>
        <w:pStyle w:val="0"/>
        <w:jc w:val="both"/>
      </w:pPr>
      <w:r>
        <w:rPr>
          <w:sz w:val="20"/>
        </w:rPr>
        <w:t xml:space="preserve">(в ред. Федеральных законов от 27.07.2010 </w:t>
      </w:r>
      <w:hyperlink w:history="0" r:id="rId10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01.07.2011 </w:t>
      </w:r>
      <w:hyperlink w:history="0" r:id="rId10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w:history="0" r:id="rId103" w:tooltip="Приказ Минфина России от 30.10.2017 N 165н (ред. от 19.12.2022) &quot;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 не соответствующие сведениям, содержащимся в документах, на основании которых внесены такие записи (испр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10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10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pPr>
        <w:pStyle w:val="0"/>
        <w:jc w:val="both"/>
      </w:pPr>
      <w:r>
        <w:rPr>
          <w:sz w:val="20"/>
        </w:rPr>
        <w:t xml:space="preserve">(в ред. Федерального </w:t>
      </w:r>
      <w:hyperlink w:history="0" r:id="rId106"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2. Ведение государственных реестров осуществляется регистрирующим органом в </w:t>
      </w:r>
      <w:hyperlink w:history="0" r:id="rId107" w:tooltip="Приказ Минфина России от 30.10.2017 N 165н (ред. от 19.12.2022) &quot;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 не соответствующие сведениям, содержащимся в документах, на основании которых внесены такие записи (испр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23.06.2003 </w:t>
      </w:r>
      <w:hyperlink w:history="0" r:id="rId108"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23.07.2008 </w:t>
      </w:r>
      <w:hyperlink w:history="0" r:id="rId109"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pPr>
      <w:r>
        <w:rPr>
          <w:sz w:val="20"/>
        </w:rPr>
      </w:r>
    </w:p>
    <w:p>
      <w:pPr>
        <w:pStyle w:val="2"/>
        <w:outlineLvl w:val="1"/>
        <w:ind w:firstLine="540"/>
        <w:jc w:val="both"/>
      </w:pPr>
      <w:r>
        <w:rPr>
          <w:sz w:val="20"/>
        </w:rPr>
        <w:t xml:space="preserve">Статья 5. Содержание государственных реестров</w:t>
      </w:r>
    </w:p>
    <w:p>
      <w:pPr>
        <w:pStyle w:val="0"/>
        <w:jc w:val="both"/>
      </w:pPr>
      <w:r>
        <w:rPr>
          <w:sz w:val="20"/>
        </w:rPr>
        <w:t xml:space="preserve">(в ред. Федерального </w:t>
      </w:r>
      <w:hyperlink w:history="0" r:id="rId110"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pPr>
      <w:r>
        <w:rPr>
          <w:sz w:val="20"/>
        </w:rPr>
      </w:r>
    </w:p>
    <w:bookmarkStart w:id="94" w:name="P94"/>
    <w:bookmarkEnd w:id="94"/>
    <w:p>
      <w:pPr>
        <w:pStyle w:val="0"/>
        <w:ind w:firstLine="540"/>
        <w:jc w:val="both"/>
      </w:pPr>
      <w:r>
        <w:rPr>
          <w:sz w:val="20"/>
        </w:rPr>
        <w:t xml:space="preserve">1. В едином государственном реестре юридических лиц содержатся следующие сведения о юридическом лице:</w:t>
      </w:r>
    </w:p>
    <w:p>
      <w:pPr>
        <w:pStyle w:val="0"/>
        <w:jc w:val="both"/>
      </w:pPr>
      <w:r>
        <w:rPr>
          <w:sz w:val="20"/>
        </w:rPr>
        <w:t xml:space="preserve">(в ред. Федеральных законов от 23.06.2003 </w:t>
      </w:r>
      <w:hyperlink w:history="0" r:id="rId111"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27.10.2020 </w:t>
      </w:r>
      <w:hyperlink w:history="0" r:id="rId112"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350-ФЗ</w:t>
        </w:r>
      </w:hyperlink>
      <w:r>
        <w:rPr>
          <w:sz w:val="20"/>
        </w:rPr>
        <w:t xml:space="preserve">)</w:t>
      </w:r>
    </w:p>
    <w:bookmarkStart w:id="96" w:name="P96"/>
    <w:bookmarkEnd w:id="96"/>
    <w:p>
      <w:pPr>
        <w:pStyle w:val="0"/>
        <w:spacing w:before="200" w:line-rule="auto"/>
        <w:ind w:firstLine="540"/>
        <w:jc w:val="both"/>
      </w:pPr>
      <w:r>
        <w:rPr>
          <w:sz w:val="20"/>
        </w:rPr>
        <w:t xml:space="preserve">а) полное и (если имеется) сокращенное наименование, фирменное наименование для коммерческих организаций на русском языке, сведения о том, что юридическое лицо имеет полное и (или) сокращенное наименование на любом языке народов Российской Федерации и (или) иностранном языке (если юридическое лицо имеет полное и (или) сокращенное наименование на таких языках);</w:t>
      </w:r>
    </w:p>
    <w:p>
      <w:pPr>
        <w:pStyle w:val="0"/>
        <w:jc w:val="both"/>
      </w:pPr>
      <w:r>
        <w:rPr>
          <w:sz w:val="20"/>
        </w:rPr>
        <w:t xml:space="preserve">(пп. "а" в ред. Федерального </w:t>
      </w:r>
      <w:hyperlink w:history="0" r:id="rId113"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27.10.2020 N 350-ФЗ)</w:t>
      </w:r>
    </w:p>
    <w:bookmarkStart w:id="98" w:name="P98"/>
    <w:bookmarkEnd w:id="98"/>
    <w:p>
      <w:pPr>
        <w:pStyle w:val="0"/>
        <w:spacing w:before="200" w:line-rule="auto"/>
        <w:ind w:firstLine="540"/>
        <w:jc w:val="both"/>
      </w:pPr>
      <w:r>
        <w:rPr>
          <w:sz w:val="20"/>
        </w:rPr>
        <w:t xml:space="preserve">б) организационно-правовая форма;</w:t>
      </w:r>
    </w:p>
    <w:bookmarkStart w:id="99" w:name="P99"/>
    <w:bookmarkEnd w:id="99"/>
    <w:p>
      <w:pPr>
        <w:pStyle w:val="0"/>
        <w:spacing w:before="200" w:line-rule="auto"/>
        <w:ind w:firstLine="540"/>
        <w:jc w:val="both"/>
      </w:pPr>
      <w:r>
        <w:rPr>
          <w:sz w:val="20"/>
        </w:rPr>
        <w:t xml:space="preserve">б.1) указание на то, что хозяйственное общество имеет </w:t>
      </w:r>
      <w:hyperlink w:history="0" r:id="rId114" w:tooltip="Федеральный закон от 03.08.2018 N 290-ФЗ (ред. от 25.12.2023) &quot;О международных компаниях и международных фондах&quot; {КонсультантПлюс}">
        <w:r>
          <w:rPr>
            <w:sz w:val="20"/>
            <w:color w:val="0000ff"/>
          </w:rPr>
          <w:t xml:space="preserve">статус</w:t>
        </w:r>
      </w:hyperlink>
      <w:r>
        <w:rPr>
          <w:sz w:val="20"/>
        </w:rPr>
        <w:t xml:space="preserve"> международной компании (в применимых случаях);</w:t>
      </w:r>
    </w:p>
    <w:p>
      <w:pPr>
        <w:pStyle w:val="0"/>
        <w:jc w:val="both"/>
      </w:pPr>
      <w:r>
        <w:rPr>
          <w:sz w:val="20"/>
        </w:rPr>
        <w:t xml:space="preserve">(пп. "б.1" введен Федеральным </w:t>
      </w:r>
      <w:hyperlink w:history="0" r:id="rId115" w:tooltip="Федеральный закон от 03.08.2018 N 295-ФЗ &quot;О внесении изменений в отдельные законодательные акты Российской Федерации в связи с принятием Федерального закона &quot;О специальных административных районах на территориях Калининградской области и Приморского края&quot; {КонсультантПлюс}">
        <w:r>
          <w:rPr>
            <w:sz w:val="20"/>
            <w:color w:val="0000ff"/>
          </w:rPr>
          <w:t xml:space="preserve">законом</w:t>
        </w:r>
      </w:hyperlink>
      <w:r>
        <w:rPr>
          <w:sz w:val="20"/>
        </w:rPr>
        <w:t xml:space="preserve"> от 03.08.2018 N 295-ФЗ)</w:t>
      </w:r>
    </w:p>
    <w:p>
      <w:pPr>
        <w:pStyle w:val="0"/>
        <w:spacing w:before="200" w:line-rule="auto"/>
        <w:ind w:firstLine="540"/>
        <w:jc w:val="both"/>
      </w:pPr>
      <w:r>
        <w:rPr>
          <w:sz w:val="20"/>
        </w:rPr>
        <w:t xml:space="preserve">б.2) указание на то, что фонд имеет статус международного фонда (в применимых случаях);</w:t>
      </w:r>
    </w:p>
    <w:p>
      <w:pPr>
        <w:pStyle w:val="0"/>
        <w:jc w:val="both"/>
      </w:pPr>
      <w:r>
        <w:rPr>
          <w:sz w:val="20"/>
        </w:rPr>
        <w:t xml:space="preserve">(пп. "б.2" введен Федеральным </w:t>
      </w:r>
      <w:hyperlink w:history="0" r:id="rId116"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законом</w:t>
        </w:r>
      </w:hyperlink>
      <w:r>
        <w:rPr>
          <w:sz w:val="20"/>
        </w:rPr>
        <w:t xml:space="preserve"> от 26.11.2019 N 378-ФЗ)</w:t>
      </w:r>
    </w:p>
    <w:bookmarkStart w:id="103" w:name="P103"/>
    <w:bookmarkEnd w:id="103"/>
    <w:p>
      <w:pPr>
        <w:pStyle w:val="0"/>
        <w:spacing w:before="200" w:line-rule="auto"/>
        <w:ind w:firstLine="540"/>
        <w:jc w:val="both"/>
      </w:pPr>
      <w:r>
        <w:rPr>
          <w:sz w:val="20"/>
        </w:rPr>
        <w:t xml:space="preserve">в) </w:t>
      </w:r>
      <w:r>
        <w:rPr>
          <w:sz w:val="20"/>
        </w:rPr>
        <w:t xml:space="preserve">адрес</w:t>
      </w:r>
      <w:r>
        <w:rPr>
          <w:sz w:val="20"/>
        </w:rPr>
        <w:t xml:space="preserve"> юридического лица в пределах места нахождения юридического лица;</w:t>
      </w:r>
    </w:p>
    <w:p>
      <w:pPr>
        <w:pStyle w:val="0"/>
        <w:jc w:val="both"/>
      </w:pPr>
      <w:r>
        <w:rPr>
          <w:sz w:val="20"/>
        </w:rPr>
        <w:t xml:space="preserve">(пп. "в" в ред. Федерального </w:t>
      </w:r>
      <w:hyperlink w:history="0" r:id="rId11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в.1) адрес электронной почты юридического лица (при указании таких сведений в заявлении о государственной регистрации);</w:t>
      </w:r>
    </w:p>
    <w:p>
      <w:pPr>
        <w:pStyle w:val="0"/>
        <w:jc w:val="both"/>
      </w:pPr>
      <w:r>
        <w:rPr>
          <w:sz w:val="20"/>
        </w:rPr>
        <w:t xml:space="preserve">(пп. "в.1" введен Федеральным </w:t>
      </w:r>
      <w:hyperlink w:history="0" r:id="rId118"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КонсультантПлюс}">
        <w:r>
          <w:rPr>
            <w:sz w:val="20"/>
            <w:color w:val="0000ff"/>
          </w:rPr>
          <w:t xml:space="preserve">законом</w:t>
        </w:r>
      </w:hyperlink>
      <w:r>
        <w:rPr>
          <w:sz w:val="20"/>
        </w:rPr>
        <w:t xml:space="preserve"> от 02.04.2014 N 59-ФЗ)</w:t>
      </w:r>
    </w:p>
    <w:p>
      <w:pPr>
        <w:pStyle w:val="0"/>
        <w:spacing w:before="200" w:line-rule="auto"/>
        <w:ind w:firstLine="540"/>
        <w:jc w:val="both"/>
      </w:pPr>
      <w:r>
        <w:rPr>
          <w:sz w:val="20"/>
        </w:rPr>
        <w:t xml:space="preserve">в.2) сведения о том, что юридическим лицом принято решение об изменении места нахождения;</w:t>
      </w:r>
    </w:p>
    <w:p>
      <w:pPr>
        <w:pStyle w:val="0"/>
        <w:jc w:val="both"/>
      </w:pPr>
      <w:r>
        <w:rPr>
          <w:sz w:val="20"/>
        </w:rPr>
        <w:t xml:space="preserve">(пп. "в.2" введен Федеральным </w:t>
      </w:r>
      <w:hyperlink w:history="0" r:id="rId119"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bookmarkStart w:id="109" w:name="P109"/>
    <w:bookmarkEnd w:id="109"/>
    <w:p>
      <w:pPr>
        <w:pStyle w:val="0"/>
        <w:spacing w:before="200" w:line-rule="auto"/>
        <w:ind w:firstLine="540"/>
        <w:jc w:val="both"/>
      </w:pPr>
      <w:r>
        <w:rPr>
          <w:sz w:val="20"/>
        </w:rPr>
        <w:t xml:space="preserve">г) способ образования юридического лица (создание или реорганизация);</w:t>
      </w:r>
    </w:p>
    <w:bookmarkStart w:id="110" w:name="P110"/>
    <w:bookmarkEnd w:id="110"/>
    <w:p>
      <w:pPr>
        <w:pStyle w:val="0"/>
        <w:spacing w:before="200" w:line-rule="auto"/>
        <w:ind w:firstLine="540"/>
        <w:jc w:val="both"/>
      </w:pPr>
      <w:r>
        <w:rPr>
          <w:sz w:val="20"/>
        </w:rPr>
        <w:t xml:space="preserve">д) сведения об учредителях или участниках юридического лица, в том числе сведения об учредителях или участниках хозяйственного товарищества,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 государственной корпорации, публично-правовой компании, общественной организации, общественного движения, ассоциации (союза), нотариальной палаты, адвокатской палаты, адвокатского образования, являющегося юридическим лицом, казачьего общества, внесенного в государственный реестр казачьих обществ в Российской Федерации, общины коренных малочисленных народов Российской Федерации, общественно полезного фонда, личного фонда, автономной некоммерческой организации, религиозной организации, хозяйственного общества, в том числе в отношении общества с ограниченной ответственностью - сведения о размерах и номинальной стоимости доли в уставном капитале общества, принадлежащей каждому участнику и обществу, о передаче доли или ее части в залог или об ином их обременении, о передаче доли или ее части (в том числе доли, переходящей в порядке наследования) в доверительное управление и о доверительном управляющем долей или ее частью, в отношении акционерного общества - сведения о том, что общество состоит из единственного участника (акционера), и сведения о таком участнике, а также сведения о держателе реестра акционеров общества;</w:t>
      </w:r>
    </w:p>
    <w:p>
      <w:pPr>
        <w:pStyle w:val="0"/>
        <w:jc w:val="both"/>
      </w:pPr>
      <w:r>
        <w:rPr>
          <w:sz w:val="20"/>
        </w:rPr>
        <w:t xml:space="preserve">(пп. "д" в ред. Федерального </w:t>
      </w:r>
      <w:hyperlink w:history="0" r:id="rId120"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671-ФЗ)</w:t>
      </w:r>
    </w:p>
    <w:bookmarkStart w:id="112" w:name="P112"/>
    <w:bookmarkEnd w:id="112"/>
    <w:p>
      <w:pPr>
        <w:pStyle w:val="0"/>
        <w:spacing w:before="200" w:line-rule="auto"/>
        <w:ind w:firstLine="540"/>
        <w:jc w:val="both"/>
      </w:pPr>
      <w:r>
        <w:rPr>
          <w:sz w:val="20"/>
        </w:rPr>
        <w:t xml:space="preserve">е) сведения о том, что юридическое лицо действует на основании типового </w:t>
      </w:r>
      <w:hyperlink w:history="0" r:id="rId12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устава</w:t>
        </w:r>
      </w:hyperlink>
      <w:r>
        <w:rPr>
          <w:sz w:val="20"/>
        </w:rPr>
        <w:t xml:space="preserve">, утвержденного в соответствии с федеральным законом;</w:t>
      </w:r>
    </w:p>
    <w:p>
      <w:pPr>
        <w:pStyle w:val="0"/>
        <w:jc w:val="both"/>
      </w:pPr>
      <w:r>
        <w:rPr>
          <w:sz w:val="20"/>
        </w:rPr>
        <w:t xml:space="preserve">(в ред. Федеральных законов от 29.06.2015 </w:t>
      </w:r>
      <w:hyperlink w:history="0" r:id="rId122"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 от 30.10.2017 </w:t>
      </w:r>
      <w:hyperlink w:history="0" r:id="rId123"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 от 27.10.2020 </w:t>
      </w:r>
      <w:hyperlink w:history="0" r:id="rId124"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350-ФЗ</w:t>
        </w:r>
      </w:hyperlink>
      <w:r>
        <w:rPr>
          <w:sz w:val="20"/>
        </w:rPr>
        <w:t xml:space="preserve">)</w:t>
      </w:r>
    </w:p>
    <w:bookmarkStart w:id="114" w:name="P114"/>
    <w:bookmarkEnd w:id="114"/>
    <w:p>
      <w:pPr>
        <w:pStyle w:val="0"/>
        <w:spacing w:before="200" w:line-rule="auto"/>
        <w:ind w:firstLine="540"/>
        <w:jc w:val="both"/>
      </w:pPr>
      <w:r>
        <w:rPr>
          <w:sz w:val="20"/>
        </w:rPr>
        <w:t xml:space="preserve">ж) сведения о правопреемстве - в отношении юридического лица, созданного путем реорганизации, прекращенного путем реорганизации, продолжающего деятельность в результате реорганизации;</w:t>
      </w:r>
    </w:p>
    <w:p>
      <w:pPr>
        <w:pStyle w:val="0"/>
        <w:jc w:val="both"/>
      </w:pPr>
      <w:r>
        <w:rPr>
          <w:sz w:val="20"/>
        </w:rPr>
        <w:t xml:space="preserve">(пп. "ж" в ред. Федерального </w:t>
      </w:r>
      <w:hyperlink w:history="0" r:id="rId125"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27.10.2020 N 350-ФЗ)</w:t>
      </w:r>
    </w:p>
    <w:p>
      <w:pPr>
        <w:pStyle w:val="0"/>
        <w:spacing w:before="200" w:line-rule="auto"/>
        <w:ind w:firstLine="540"/>
        <w:jc w:val="both"/>
      </w:pPr>
      <w:r>
        <w:rPr>
          <w:sz w:val="20"/>
        </w:rPr>
        <w:t xml:space="preserve">з) утратил силу. - Федеральный </w:t>
      </w:r>
      <w:hyperlink w:history="0" r:id="rId126"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w:t>
        </w:r>
      </w:hyperlink>
      <w:r>
        <w:rPr>
          <w:sz w:val="20"/>
        </w:rPr>
        <w:t xml:space="preserve"> от 30.10.2017 N 312-ФЗ;</w:t>
      </w:r>
    </w:p>
    <w:bookmarkStart w:id="117" w:name="P117"/>
    <w:bookmarkEnd w:id="117"/>
    <w:p>
      <w:pPr>
        <w:pStyle w:val="0"/>
        <w:spacing w:before="200" w:line-rule="auto"/>
        <w:ind w:firstLine="540"/>
        <w:jc w:val="both"/>
      </w:pPr>
      <w:r>
        <w:rPr>
          <w:sz w:val="20"/>
        </w:rPr>
        <w:t xml:space="preserve">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либо путем исключения международной компании из единого государственного реестра юридических лиц в связи с регистрацией международной компании в иностранном государстве или на территории в порядке редомициляции);</w:t>
      </w:r>
    </w:p>
    <w:p>
      <w:pPr>
        <w:pStyle w:val="0"/>
        <w:jc w:val="both"/>
      </w:pPr>
      <w:r>
        <w:rPr>
          <w:sz w:val="20"/>
        </w:rPr>
        <w:t xml:space="preserve">(в ред. Федеральных законов от 05.02.2007 </w:t>
      </w:r>
      <w:hyperlink w:history="0" r:id="rId127"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rPr>
        <w:t xml:space="preserve">, от 01.12.2007 </w:t>
      </w:r>
      <w:hyperlink w:history="0" r:id="rId128"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rPr>
        <w:t xml:space="preserve">, от 27.10.2020 </w:t>
      </w:r>
      <w:hyperlink w:history="0" r:id="rId129"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350-ФЗ</w:t>
        </w:r>
      </w:hyperlink>
      <w:r>
        <w:rPr>
          <w:sz w:val="20"/>
        </w:rPr>
        <w:t xml:space="preserve">, от 26.03.2022 </w:t>
      </w:r>
      <w:hyperlink w:history="0" r:id="rId130" w:tooltip="Федеральный закон от 26.03.2022 N 72-ФЗ (ред. от 04.08.2023) &quot;О внесении изменений в отдельные законодательные акты Российской Федерации&quot; {КонсультантПлюс}">
        <w:r>
          <w:rPr>
            <w:sz w:val="20"/>
            <w:color w:val="0000ff"/>
          </w:rPr>
          <w:t xml:space="preserve">N 72-ФЗ</w:t>
        </w:r>
      </w:hyperlink>
      <w:r>
        <w:rPr>
          <w:sz w:val="20"/>
        </w:rPr>
        <w:t xml:space="preserve">)</w:t>
      </w:r>
    </w:p>
    <w:bookmarkStart w:id="119" w:name="P119"/>
    <w:bookmarkEnd w:id="119"/>
    <w:p>
      <w:pPr>
        <w:pStyle w:val="0"/>
        <w:spacing w:before="200" w:line-rule="auto"/>
        <w:ind w:firstLine="540"/>
        <w:jc w:val="both"/>
      </w:pPr>
      <w:r>
        <w:rPr>
          <w:sz w:val="20"/>
        </w:rPr>
        <w:t xml:space="preserve">и.1) сведения о том, что юридическое лицо находится в процессе ликвидации;</w:t>
      </w:r>
    </w:p>
    <w:p>
      <w:pPr>
        <w:pStyle w:val="0"/>
        <w:jc w:val="both"/>
      </w:pPr>
      <w:r>
        <w:rPr>
          <w:sz w:val="20"/>
        </w:rPr>
        <w:t xml:space="preserve">(пп. "и.1" введен Федеральным </w:t>
      </w:r>
      <w:hyperlink w:history="0" r:id="rId131"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законом</w:t>
        </w:r>
      </w:hyperlink>
      <w:r>
        <w:rPr>
          <w:sz w:val="20"/>
        </w:rPr>
        <w:t xml:space="preserve"> от 19.07.2007 N 140-ФЗ)</w:t>
      </w:r>
    </w:p>
    <w:bookmarkStart w:id="121" w:name="P121"/>
    <w:bookmarkEnd w:id="121"/>
    <w:p>
      <w:pPr>
        <w:pStyle w:val="0"/>
        <w:spacing w:before="200" w:line-rule="auto"/>
        <w:ind w:firstLine="540"/>
        <w:jc w:val="both"/>
      </w:pPr>
      <w:r>
        <w:rPr>
          <w:sz w:val="20"/>
        </w:rPr>
        <w:t xml:space="preserve">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pPr>
        <w:pStyle w:val="0"/>
        <w:jc w:val="both"/>
      </w:pPr>
      <w:r>
        <w:rPr>
          <w:sz w:val="20"/>
        </w:rPr>
        <w:t xml:space="preserve">(пп. "и.2" введен Федеральным </w:t>
      </w:r>
      <w:hyperlink w:history="0" r:id="rId132" w:tooltip="Федеральный закон от 28.12.2016 N 488-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488-ФЗ)</w:t>
      </w:r>
    </w:p>
    <w:p>
      <w:pPr>
        <w:pStyle w:val="0"/>
        <w:spacing w:before="200" w:line-rule="auto"/>
        <w:ind w:firstLine="540"/>
        <w:jc w:val="both"/>
      </w:pPr>
      <w:r>
        <w:rPr>
          <w:sz w:val="20"/>
        </w:rPr>
        <w:t xml:space="preserve">и.3) сведения о том, что в отношении юридического лица, отнесенного в соответствии с федеральным </w:t>
      </w:r>
      <w:hyperlink w:history="0" r:id="rId133"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к субъекту малого или среднего предпринимательства, принято решение о предстоящем исключении из единого государственного реестра юридических лиц;</w:t>
      </w:r>
    </w:p>
    <w:p>
      <w:pPr>
        <w:pStyle w:val="0"/>
        <w:jc w:val="both"/>
      </w:pPr>
      <w:r>
        <w:rPr>
          <w:sz w:val="20"/>
        </w:rPr>
        <w:t xml:space="preserve">(пп. "и.3" введен Федеральным </w:t>
      </w:r>
      <w:hyperlink w:history="0" r:id="rId134" w:tooltip="Федеральный закон от 13.06.2023 N 249-ФЗ &quot;О внесении изменений в Федеральный закон &quot;О государственной регистрации юридических лиц и индивидуальных предпринимателей&quot; и статью 3 Федерального закона &quot;Об обществах с ограниченной ответственностью&quot; {КонсультантПлюс}">
        <w:r>
          <w:rPr>
            <w:sz w:val="20"/>
            <w:color w:val="0000ff"/>
          </w:rPr>
          <w:t xml:space="preserve">законом</w:t>
        </w:r>
      </w:hyperlink>
      <w:r>
        <w:rPr>
          <w:sz w:val="20"/>
        </w:rPr>
        <w:t xml:space="preserve"> от 13.06.2023 N 249-ФЗ)</w:t>
      </w:r>
    </w:p>
    <w:p>
      <w:pPr>
        <w:pStyle w:val="0"/>
        <w:spacing w:before="200" w:line-rule="auto"/>
        <w:ind w:firstLine="540"/>
        <w:jc w:val="both"/>
      </w:pPr>
      <w:r>
        <w:rPr>
          <w:sz w:val="20"/>
        </w:rPr>
        <w:t xml:space="preserve">и.4) сведения о том, что в отношении юридического лица принято решение о предстоящем исключении из единого государственного реестра юридических лиц;</w:t>
      </w:r>
    </w:p>
    <w:p>
      <w:pPr>
        <w:pStyle w:val="0"/>
        <w:jc w:val="both"/>
      </w:pPr>
      <w:r>
        <w:rPr>
          <w:sz w:val="20"/>
        </w:rPr>
        <w:t xml:space="preserve">(пп. "и.4" введен Федеральным </w:t>
      </w:r>
      <w:hyperlink w:history="0" r:id="rId135" w:tooltip="Федеральный закон от 02.11.2023 N 519-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02.11.2023 N 519-ФЗ)</w:t>
      </w:r>
    </w:p>
    <w:p>
      <w:pPr>
        <w:pStyle w:val="0"/>
        <w:spacing w:before="200" w:line-rule="auto"/>
        <w:ind w:firstLine="540"/>
        <w:jc w:val="both"/>
      </w:pPr>
      <w:r>
        <w:rPr>
          <w:sz w:val="20"/>
        </w:rPr>
        <w:t xml:space="preserve">к) размер уставного капитала (складочного капитала, уставного фонда, паевых взносов или другого) коммерческой организации;</w:t>
      </w:r>
    </w:p>
    <w:p>
      <w:pPr>
        <w:pStyle w:val="0"/>
        <w:jc w:val="both"/>
      </w:pPr>
      <w:r>
        <w:rPr>
          <w:sz w:val="20"/>
        </w:rPr>
        <w:t xml:space="preserve">(пп. "к" в ред. Федерального </w:t>
      </w:r>
      <w:hyperlink w:history="0" r:id="rId136"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27.10.2020 N 350-ФЗ)</w:t>
      </w:r>
    </w:p>
    <w:bookmarkStart w:id="129" w:name="P129"/>
    <w:bookmarkEnd w:id="129"/>
    <w:p>
      <w:pPr>
        <w:pStyle w:val="0"/>
        <w:spacing w:before="200" w:line-rule="auto"/>
        <w:ind w:firstLine="540"/>
        <w:jc w:val="both"/>
      </w:pPr>
      <w:r>
        <w:rPr>
          <w:sz w:val="20"/>
        </w:rPr>
        <w:t xml:space="preserve">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налогоплательщика. В случае, если полномочия без доверенности действовать от имени юридического лица предоставлены нескольким лицам, в отношении каждого такого лица дополнительно указываются сведения о том, действуют такие лица совместно или независимо друг от друга;</w:t>
      </w:r>
    </w:p>
    <w:p>
      <w:pPr>
        <w:pStyle w:val="0"/>
        <w:jc w:val="both"/>
      </w:pPr>
      <w:r>
        <w:rPr>
          <w:sz w:val="20"/>
        </w:rPr>
        <w:t xml:space="preserve">(пп. "л" в ред. Федерального </w:t>
      </w:r>
      <w:hyperlink w:history="0" r:id="rId137"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p>
      <w:pPr>
        <w:pStyle w:val="0"/>
        <w:spacing w:before="200" w:line-rule="auto"/>
        <w:ind w:firstLine="540"/>
        <w:jc w:val="both"/>
      </w:pPr>
      <w:r>
        <w:rPr>
          <w:sz w:val="20"/>
        </w:rPr>
        <w:t xml:space="preserve">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pPr>
        <w:pStyle w:val="0"/>
        <w:jc w:val="both"/>
      </w:pPr>
      <w:r>
        <w:rPr>
          <w:sz w:val="20"/>
        </w:rPr>
        <w:t xml:space="preserve">(пп. л.1" введен Федеральным </w:t>
      </w:r>
      <w:hyperlink w:history="0" r:id="rId13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л.2) сведения о наличии корпоративного договора, предусматривающего ограничения и условия отчуждения долей (акций);</w:t>
      </w:r>
    </w:p>
    <w:p>
      <w:pPr>
        <w:pStyle w:val="0"/>
        <w:jc w:val="both"/>
      </w:pPr>
      <w:r>
        <w:rPr>
          <w:sz w:val="20"/>
        </w:rPr>
        <w:t xml:space="preserve">(пп. "л.2" введен Федеральным </w:t>
      </w:r>
      <w:hyperlink w:history="0" r:id="rId13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л.3) сведения о наличии заключенного заемщиком - непубличным акционерным обществом или обществом с ограниченной ответственностью договора конвертируемого займа, а также о займодавце заемщика - общества с ограниченной ответственностью и размере (максимальном размере) доли займодавца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w:t>
      </w:r>
    </w:p>
    <w:p>
      <w:pPr>
        <w:pStyle w:val="0"/>
        <w:jc w:val="both"/>
      </w:pPr>
      <w:r>
        <w:rPr>
          <w:sz w:val="20"/>
        </w:rPr>
        <w:t xml:space="preserve">(пп. "л.3" введен Федеральным </w:t>
      </w:r>
      <w:hyperlink w:history="0" r:id="rId140"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bookmarkStart w:id="137" w:name="P137"/>
    <w:bookmarkEnd w:id="137"/>
    <w:p>
      <w:pPr>
        <w:pStyle w:val="0"/>
        <w:spacing w:before="200" w:line-rule="auto"/>
        <w:ind w:firstLine="540"/>
        <w:jc w:val="both"/>
      </w:pPr>
      <w:r>
        <w:rPr>
          <w:sz w:val="20"/>
        </w:rPr>
        <w:t xml:space="preserve">м) сведения о лицензиях, полученных юридическим лицом (за исключением сведений о лицензиях на осуществление деятельности, связанной с защитой государственной тайны);</w:t>
      </w:r>
    </w:p>
    <w:p>
      <w:pPr>
        <w:pStyle w:val="0"/>
        <w:jc w:val="both"/>
      </w:pPr>
      <w:r>
        <w:rPr>
          <w:sz w:val="20"/>
        </w:rPr>
        <w:t xml:space="preserve">(в ред. Федерального </w:t>
      </w:r>
      <w:hyperlink w:history="0" r:id="rId141"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н) сведения о филиалах и представительствах юридического лица;</w:t>
      </w:r>
    </w:p>
    <w:p>
      <w:pPr>
        <w:pStyle w:val="0"/>
        <w:jc w:val="both"/>
      </w:pPr>
      <w:r>
        <w:rPr>
          <w:sz w:val="20"/>
        </w:rPr>
        <w:t xml:space="preserve">(пп. "н" введен Федеральным </w:t>
      </w:r>
      <w:hyperlink w:history="0" r:id="rId142"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w:t>
      </w:r>
    </w:p>
    <w:bookmarkStart w:id="141" w:name="P141"/>
    <w:bookmarkEnd w:id="141"/>
    <w:p>
      <w:pPr>
        <w:pStyle w:val="0"/>
        <w:spacing w:before="200" w:line-rule="auto"/>
        <w:ind w:firstLine="540"/>
        <w:jc w:val="both"/>
      </w:pPr>
      <w:r>
        <w:rPr>
          <w:sz w:val="20"/>
        </w:rPr>
        <w:t xml:space="preserve">о) идентификационный номер налогоплательщика, код причины и дата постановки на учет юридического лица в налоговом органе;</w:t>
      </w:r>
    </w:p>
    <w:p>
      <w:pPr>
        <w:pStyle w:val="0"/>
        <w:jc w:val="both"/>
      </w:pPr>
      <w:r>
        <w:rPr>
          <w:sz w:val="20"/>
        </w:rPr>
        <w:t xml:space="preserve">(пп. "о" введен Федеральным </w:t>
      </w:r>
      <w:hyperlink w:history="0" r:id="rId143"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w:t>
      </w:r>
    </w:p>
    <w:p>
      <w:pPr>
        <w:pStyle w:val="0"/>
        <w:spacing w:before="200" w:line-rule="auto"/>
        <w:ind w:firstLine="540"/>
        <w:jc w:val="both"/>
      </w:pPr>
      <w:r>
        <w:rPr>
          <w:sz w:val="20"/>
        </w:rPr>
        <w:t xml:space="preserve">п) коды по Общероссийскому </w:t>
      </w:r>
      <w:r>
        <w:rPr>
          <w:sz w:val="20"/>
        </w:rPr>
        <w:t xml:space="preserve">классификатору</w:t>
      </w:r>
      <w:r>
        <w:rPr>
          <w:sz w:val="20"/>
        </w:rPr>
        <w:t xml:space="preserve"> видов экономической деятельности;</w:t>
      </w:r>
    </w:p>
    <w:p>
      <w:pPr>
        <w:pStyle w:val="0"/>
        <w:jc w:val="both"/>
      </w:pPr>
      <w:r>
        <w:rPr>
          <w:sz w:val="20"/>
        </w:rPr>
        <w:t xml:space="preserve">(пп. "п" введен Федеральным </w:t>
      </w:r>
      <w:hyperlink w:history="0" r:id="rId144"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w:t>
      </w:r>
    </w:p>
    <w:bookmarkStart w:id="145" w:name="P145"/>
    <w:bookmarkEnd w:id="145"/>
    <w:p>
      <w:pPr>
        <w:pStyle w:val="0"/>
        <w:spacing w:before="200" w:line-rule="auto"/>
        <w:ind w:firstLine="540"/>
        <w:jc w:val="both"/>
      </w:pPr>
      <w:r>
        <w:rPr>
          <w:sz w:val="20"/>
        </w:rPr>
        <w:t xml:space="preserve">р) номер и дата регистрации юридического лица в качестве страхователя:</w:t>
      </w:r>
    </w:p>
    <w:p>
      <w:pPr>
        <w:pStyle w:val="0"/>
        <w:spacing w:before="200" w:line-rule="auto"/>
        <w:ind w:firstLine="540"/>
        <w:jc w:val="both"/>
      </w:pPr>
      <w:r>
        <w:rPr>
          <w:sz w:val="20"/>
        </w:rPr>
        <w:t xml:space="preserve">в территориальном органе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14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абзац утратил силу с 1 января 2023 года. - Федеральный </w:t>
      </w:r>
      <w:hyperlink w:history="0" r:id="rId14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28.12.2022 N 569-ФЗ;</w:t>
      </w:r>
    </w:p>
    <w:p>
      <w:pPr>
        <w:pStyle w:val="0"/>
        <w:spacing w:before="200" w:line-rule="auto"/>
        <w:ind w:firstLine="540"/>
        <w:jc w:val="both"/>
      </w:pPr>
      <w:r>
        <w:rPr>
          <w:sz w:val="20"/>
        </w:rPr>
        <w:t xml:space="preserve">абзац утратил силу с 1 января 2011 года. - Федеральный </w:t>
      </w:r>
      <w:hyperlink w:history="0" r:id="rId14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jc w:val="both"/>
      </w:pPr>
      <w:r>
        <w:rPr>
          <w:sz w:val="20"/>
        </w:rPr>
        <w:t xml:space="preserve">(пп. "р" введен Федеральным </w:t>
      </w:r>
      <w:hyperlink w:history="0" r:id="rId148"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w:t>
      </w:r>
    </w:p>
    <w:p>
      <w:pPr>
        <w:pStyle w:val="0"/>
        <w:spacing w:before="200" w:line-rule="auto"/>
        <w:ind w:firstLine="540"/>
        <w:jc w:val="both"/>
      </w:pPr>
      <w:r>
        <w:rPr>
          <w:sz w:val="20"/>
        </w:rPr>
        <w:t xml:space="preserve">с) утратил силу с 1 января 2011 года. - Федеральный </w:t>
      </w:r>
      <w:hyperlink w:history="0" r:id="rId14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227-ФЗ;</w:t>
      </w:r>
    </w:p>
    <w:bookmarkStart w:id="152" w:name="P152"/>
    <w:bookmarkEnd w:id="152"/>
    <w:p>
      <w:pPr>
        <w:pStyle w:val="0"/>
        <w:spacing w:before="200" w:line-rule="auto"/>
        <w:ind w:firstLine="540"/>
        <w:jc w:val="both"/>
      </w:pPr>
      <w:r>
        <w:rPr>
          <w:sz w:val="20"/>
        </w:rPr>
        <w:t xml:space="preserve">т) сведения о том, что юридическое лицо находится в процессе реорганизации;</w:t>
      </w:r>
    </w:p>
    <w:p>
      <w:pPr>
        <w:pStyle w:val="0"/>
        <w:jc w:val="both"/>
      </w:pPr>
      <w:r>
        <w:rPr>
          <w:sz w:val="20"/>
        </w:rPr>
        <w:t xml:space="preserve">(пп. "т" введен Федеральным </w:t>
      </w:r>
      <w:hyperlink w:history="0" r:id="rId150"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законом</w:t>
        </w:r>
      </w:hyperlink>
      <w:r>
        <w:rPr>
          <w:sz w:val="20"/>
        </w:rPr>
        <w:t xml:space="preserve"> от 30.12.2008 N 315-ФЗ)</w:t>
      </w:r>
    </w:p>
    <w:p>
      <w:pPr>
        <w:pStyle w:val="0"/>
        <w:spacing w:before="200" w:line-rule="auto"/>
        <w:ind w:firstLine="540"/>
        <w:jc w:val="both"/>
      </w:pPr>
      <w:r>
        <w:rPr>
          <w:sz w:val="20"/>
        </w:rPr>
        <w:t xml:space="preserve">у) сведения о том, что юридическое лицо, являющееся хозяйственным обществом, находится в процессе уменьшения его уставного капитала;</w:t>
      </w:r>
    </w:p>
    <w:p>
      <w:pPr>
        <w:pStyle w:val="0"/>
        <w:jc w:val="both"/>
      </w:pPr>
      <w:r>
        <w:rPr>
          <w:sz w:val="20"/>
        </w:rPr>
        <w:t xml:space="preserve">(пп. "у" введен Федеральным </w:t>
      </w:r>
      <w:hyperlink w:history="0" r:id="rId151"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законом</w:t>
        </w:r>
      </w:hyperlink>
      <w:r>
        <w:rPr>
          <w:sz w:val="20"/>
        </w:rPr>
        <w:t xml:space="preserve"> от 27.12.2009 N 352-ФЗ, в ред. Федерального </w:t>
      </w:r>
      <w:hyperlink w:history="0" r:id="rId152" w:tooltip="Федеральный закон от 18.07.2011 N 228-ФЗ (ред. от 29.12.2014) &quot;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quot; {КонсультантПлюс}">
        <w:r>
          <w:rPr>
            <w:sz w:val="20"/>
            <w:color w:val="0000ff"/>
          </w:rPr>
          <w:t xml:space="preserve">закона</w:t>
        </w:r>
      </w:hyperlink>
      <w:r>
        <w:rPr>
          <w:sz w:val="20"/>
        </w:rPr>
        <w:t xml:space="preserve"> от 18.07.2011 N 228-ФЗ)</w:t>
      </w:r>
    </w:p>
    <w:p>
      <w:pPr>
        <w:pStyle w:val="0"/>
        <w:spacing w:before="200" w:line-rule="auto"/>
        <w:ind w:firstLine="540"/>
        <w:jc w:val="both"/>
      </w:pPr>
      <w:r>
        <w:rPr>
          <w:sz w:val="20"/>
        </w:rPr>
        <w:t xml:space="preserve">ф) утратил силу с 1 января 2012 года. - Федеральный </w:t>
      </w:r>
      <w:hyperlink w:history="0" r:id="rId153" w:tooltip="Федеральный закон от 18.07.2011 N 228-ФЗ (ред. от 29.12.2014) &quot;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quot; {КонсультантПлюс}">
        <w:r>
          <w:rPr>
            <w:sz w:val="20"/>
            <w:color w:val="0000ff"/>
          </w:rPr>
          <w:t xml:space="preserve">закон</w:t>
        </w:r>
      </w:hyperlink>
      <w:r>
        <w:rPr>
          <w:sz w:val="20"/>
        </w:rPr>
        <w:t xml:space="preserve"> от 18.07.2011 N 228-ФЗ;</w:t>
      </w:r>
    </w:p>
    <w:p>
      <w:pPr>
        <w:pStyle w:val="0"/>
        <w:spacing w:before="200" w:line-rule="auto"/>
        <w:ind w:firstLine="540"/>
        <w:jc w:val="both"/>
      </w:pPr>
      <w:r>
        <w:rPr>
          <w:sz w:val="20"/>
        </w:rPr>
        <w:t xml:space="preserve">х) сведения о том, что юридическому лицу принадлежит производственный объект, указанный в </w:t>
      </w:r>
      <w:hyperlink w:history="0" r:id="rId154"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пункте 1 статьи 56.1</w:t>
        </w:r>
      </w:hyperlink>
      <w:r>
        <w:rPr>
          <w:sz w:val="20"/>
        </w:rPr>
        <w:t xml:space="preserve"> Федерального закона от 10 января 2002 года N 7-ФЗ "Об охране окружающей среды", отчуждение которого или реорганизация (за исключением реорганизации в форме преобразования) собственника которого возможны при наличии заключения уполномоченного Правительством Российской Федерации федерального органа исполнительной власти о финансовой обеспеченности юридического лица или уведомления о сделке, предусмотренных законодательством в области охраны окружающей среды.</w:t>
      </w:r>
    </w:p>
    <w:p>
      <w:pPr>
        <w:pStyle w:val="0"/>
        <w:jc w:val="both"/>
      </w:pPr>
      <w:r>
        <w:rPr>
          <w:sz w:val="20"/>
        </w:rPr>
        <w:t xml:space="preserve">(пп. "х" введен Федеральным </w:t>
      </w:r>
      <w:hyperlink w:history="0" r:id="rId155"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bookmarkStart w:id="159" w:name="P159"/>
    <w:bookmarkEnd w:id="159"/>
    <w:p>
      <w:pPr>
        <w:pStyle w:val="0"/>
        <w:spacing w:before="200" w:line-rule="auto"/>
        <w:ind w:firstLine="540"/>
        <w:jc w:val="both"/>
      </w:pPr>
      <w:r>
        <w:rPr>
          <w:sz w:val="20"/>
        </w:rPr>
        <w:t xml:space="preserve">2. В едином государственном реестре индивидуальных предпринимателей содержатся следующие сведения об индивидуальном предпринимателе:</w:t>
      </w:r>
    </w:p>
    <w:p>
      <w:pPr>
        <w:pStyle w:val="0"/>
        <w:spacing w:before="200" w:line-rule="auto"/>
        <w:ind w:firstLine="540"/>
        <w:jc w:val="both"/>
      </w:pPr>
      <w:r>
        <w:rPr>
          <w:sz w:val="20"/>
        </w:rP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w:history="0" r:id="rId156"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документе</w:t>
        </w:r>
      </w:hyperlink>
      <w:r>
        <w:rPr>
          <w:sz w:val="20"/>
        </w:rPr>
        <w:t xml:space="preserve">, удостоверяющем личность в соответствии с законодательством Российской Федерации);</w:t>
      </w:r>
    </w:p>
    <w:p>
      <w:pPr>
        <w:pStyle w:val="0"/>
        <w:spacing w:before="200" w:line-rule="auto"/>
        <w:ind w:firstLine="540"/>
        <w:jc w:val="both"/>
      </w:pPr>
      <w:r>
        <w:rPr>
          <w:sz w:val="20"/>
        </w:rPr>
        <w:t xml:space="preserve">б) пол;</w:t>
      </w:r>
    </w:p>
    <w:p>
      <w:pPr>
        <w:pStyle w:val="0"/>
        <w:spacing w:before="200" w:line-rule="auto"/>
        <w:ind w:firstLine="540"/>
        <w:jc w:val="both"/>
      </w:pPr>
      <w:r>
        <w:rPr>
          <w:sz w:val="20"/>
        </w:rPr>
        <w:t xml:space="preserve">в) дата и место рождения;</w:t>
      </w:r>
    </w:p>
    <w:p>
      <w:pPr>
        <w:pStyle w:val="0"/>
        <w:spacing w:before="200" w:line-rule="auto"/>
        <w:ind w:firstLine="540"/>
        <w:jc w:val="both"/>
      </w:pPr>
      <w:r>
        <w:rPr>
          <w:sz w:val="20"/>
        </w:rPr>
        <w:t xml:space="preserve">г) гражданство (при отсутствии у индивидуального предпринимателя гражданства указывается: "лицо без гражданства");</w:t>
      </w:r>
    </w:p>
    <w:p>
      <w:pPr>
        <w:pStyle w:val="0"/>
        <w:spacing w:before="200" w:line-rule="auto"/>
        <w:ind w:firstLine="540"/>
        <w:jc w:val="both"/>
      </w:pPr>
      <w:r>
        <w:rPr>
          <w:sz w:val="20"/>
        </w:rPr>
        <w:t xml:space="preserve">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w:t>
      </w:r>
      <w:r>
        <w:rPr>
          <w:sz w:val="20"/>
        </w:rPr>
        <w:t xml:space="preserve">порядке</w:t>
      </w:r>
      <w:r>
        <w:rPr>
          <w:sz w:val="20"/>
        </w:rPr>
        <w:t xml:space="preserve"> (далее - адрес места жительства));</w:t>
      </w:r>
    </w:p>
    <w:p>
      <w:pPr>
        <w:pStyle w:val="0"/>
        <w:spacing w:before="200" w:line-rule="auto"/>
        <w:ind w:firstLine="540"/>
        <w:jc w:val="both"/>
      </w:pPr>
      <w:r>
        <w:rPr>
          <w:sz w:val="20"/>
        </w:rPr>
        <w:t xml:space="preserve">д.1) адрес электронной почты индивидуального предпринимателя (при указании таких сведений в заявлении о государственной регистрации);</w:t>
      </w:r>
    </w:p>
    <w:p>
      <w:pPr>
        <w:pStyle w:val="0"/>
        <w:jc w:val="both"/>
      </w:pPr>
      <w:r>
        <w:rPr>
          <w:sz w:val="20"/>
        </w:rPr>
        <w:t xml:space="preserve">(пп. "д.1" введен Федеральным </w:t>
      </w:r>
      <w:hyperlink w:history="0" r:id="rId157"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КонсультантПлюс}">
        <w:r>
          <w:rPr>
            <w:sz w:val="20"/>
            <w:color w:val="0000ff"/>
          </w:rPr>
          <w:t xml:space="preserve">законом</w:t>
        </w:r>
      </w:hyperlink>
      <w:r>
        <w:rPr>
          <w:sz w:val="20"/>
        </w:rPr>
        <w:t xml:space="preserve"> от 02.04.2014 N 59-ФЗ)</w:t>
      </w:r>
    </w:p>
    <w:p>
      <w:pPr>
        <w:pStyle w:val="0"/>
        <w:spacing w:before="200" w:line-rule="auto"/>
        <w:ind w:firstLine="540"/>
        <w:jc w:val="both"/>
      </w:pPr>
      <w:r>
        <w:rPr>
          <w:sz w:val="20"/>
        </w:rPr>
        <w:t xml:space="preserve">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pPr>
        <w:pStyle w:val="0"/>
        <w:spacing w:before="200" w:line-rule="auto"/>
        <w:ind w:firstLine="540"/>
        <w:jc w:val="both"/>
      </w:pPr>
      <w:r>
        <w:rPr>
          <w:sz w:val="20"/>
        </w:rPr>
        <w:t xml:space="preserve">ж) вид и данные </w:t>
      </w:r>
      <w:hyperlink w:history="0" r:id="rId158"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pPr>
        <w:pStyle w:val="0"/>
        <w:spacing w:before="200" w:line-rule="auto"/>
        <w:ind w:firstLine="540"/>
        <w:jc w:val="both"/>
      </w:pPr>
      <w:r>
        <w:rPr>
          <w:sz w:val="20"/>
        </w:rPr>
        <w:t xml:space="preserve">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pPr>
        <w:pStyle w:val="0"/>
        <w:spacing w:before="200" w:line-rule="auto"/>
        <w:ind w:firstLine="540"/>
        <w:jc w:val="both"/>
      </w:pPr>
      <w:r>
        <w:rPr>
          <w:sz w:val="20"/>
        </w:rPr>
        <w:t xml:space="preserve">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bookmarkStart w:id="171" w:name="P171"/>
    <w:bookmarkEnd w:id="171"/>
    <w:p>
      <w:pPr>
        <w:pStyle w:val="0"/>
        <w:spacing w:before="200" w:line-rule="auto"/>
        <w:ind w:firstLine="540"/>
        <w:jc w:val="both"/>
      </w:pPr>
      <w:r>
        <w:rPr>
          <w:sz w:val="20"/>
        </w:rPr>
        <w:t xml:space="preserve">к) дата государственной регистрации физического лица в качестве индивидуального предпринимателя;</w:t>
      </w:r>
    </w:p>
    <w:p>
      <w:pPr>
        <w:pStyle w:val="0"/>
        <w:jc w:val="both"/>
      </w:pPr>
      <w:r>
        <w:rPr>
          <w:sz w:val="20"/>
        </w:rPr>
        <w:t xml:space="preserve">(в ред. Федерального </w:t>
      </w:r>
      <w:hyperlink w:history="0" r:id="rId159"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bookmarkStart w:id="173" w:name="P173"/>
    <w:bookmarkEnd w:id="173"/>
    <w:p>
      <w:pPr>
        <w:pStyle w:val="0"/>
        <w:spacing w:before="200" w:line-rule="auto"/>
        <w:ind w:firstLine="540"/>
        <w:jc w:val="both"/>
      </w:pPr>
      <w:r>
        <w:rPr>
          <w:sz w:val="20"/>
        </w:rPr>
        <w:t xml:space="preserve">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гражданина банкротом и решения о введении реализации имущества гражданина (также дополнительно указываются дата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 данного производства), либо в связи с исключением из единого государственного реестра индивидуальных предпринимателей по решению регистрирующего органа, либо в связи с принятием судом решения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pPr>
        <w:pStyle w:val="0"/>
        <w:jc w:val="both"/>
      </w:pPr>
      <w:r>
        <w:rPr>
          <w:sz w:val="20"/>
        </w:rPr>
        <w:t xml:space="preserve">(пп. "л" в ред. Федерального </w:t>
      </w:r>
      <w:hyperlink w:history="0" r:id="rId160"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bookmarkStart w:id="175" w:name="P175"/>
    <w:bookmarkEnd w:id="175"/>
    <w:p>
      <w:pPr>
        <w:pStyle w:val="0"/>
        <w:spacing w:before="200" w:line-rule="auto"/>
        <w:ind w:firstLine="540"/>
        <w:jc w:val="both"/>
      </w:pPr>
      <w:r>
        <w:rPr>
          <w:sz w:val="20"/>
        </w:rPr>
        <w:t xml:space="preserve">м) сведения о лицензиях, полученных индивидуальным предпринимателем;</w:t>
      </w:r>
    </w:p>
    <w:bookmarkStart w:id="176" w:name="P176"/>
    <w:bookmarkEnd w:id="176"/>
    <w:p>
      <w:pPr>
        <w:pStyle w:val="0"/>
        <w:spacing w:before="200" w:line-rule="auto"/>
        <w:ind w:firstLine="540"/>
        <w:jc w:val="both"/>
      </w:pPr>
      <w:r>
        <w:rPr>
          <w:sz w:val="20"/>
        </w:rPr>
        <w:t xml:space="preserve">н) идентификационный номер налогоплательщика, дата постановки на учет индивидуального предпринимателя в налоговом органе;</w:t>
      </w:r>
    </w:p>
    <w:p>
      <w:pPr>
        <w:pStyle w:val="0"/>
        <w:jc w:val="both"/>
      </w:pPr>
      <w:r>
        <w:rPr>
          <w:sz w:val="20"/>
        </w:rPr>
        <w:t xml:space="preserve">(пп. "н" введен Федеральным </w:t>
      </w:r>
      <w:hyperlink w:history="0" r:id="rId161"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w:t>
      </w:r>
    </w:p>
    <w:p>
      <w:pPr>
        <w:pStyle w:val="0"/>
        <w:spacing w:before="200" w:line-rule="auto"/>
        <w:ind w:firstLine="540"/>
        <w:jc w:val="both"/>
      </w:pPr>
      <w:r>
        <w:rPr>
          <w:sz w:val="20"/>
        </w:rPr>
        <w:t xml:space="preserve">о) коды по Общероссийскому </w:t>
      </w:r>
      <w:r>
        <w:rPr>
          <w:sz w:val="20"/>
        </w:rPr>
        <w:t xml:space="preserve">классификатору</w:t>
      </w:r>
      <w:r>
        <w:rPr>
          <w:sz w:val="20"/>
        </w:rPr>
        <w:t xml:space="preserve"> видов экономической деятельности;</w:t>
      </w:r>
    </w:p>
    <w:p>
      <w:pPr>
        <w:pStyle w:val="0"/>
        <w:jc w:val="both"/>
      </w:pPr>
      <w:r>
        <w:rPr>
          <w:sz w:val="20"/>
        </w:rPr>
        <w:t xml:space="preserve">(пп. "о" введен Федеральным </w:t>
      </w:r>
      <w:hyperlink w:history="0" r:id="rId162"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w:t>
      </w:r>
    </w:p>
    <w:bookmarkStart w:id="180" w:name="P180"/>
    <w:bookmarkEnd w:id="180"/>
    <w:p>
      <w:pPr>
        <w:pStyle w:val="0"/>
        <w:spacing w:before="200" w:line-rule="auto"/>
        <w:ind w:firstLine="540"/>
        <w:jc w:val="both"/>
      </w:pPr>
      <w:r>
        <w:rPr>
          <w:sz w:val="20"/>
        </w:rPr>
        <w:t xml:space="preserve">п) номер и дата регистрации индивидуального предпринимателя в качестве страхователя:</w:t>
      </w:r>
    </w:p>
    <w:p>
      <w:pPr>
        <w:pStyle w:val="0"/>
        <w:spacing w:before="200" w:line-rule="auto"/>
        <w:ind w:firstLine="540"/>
        <w:jc w:val="both"/>
      </w:pPr>
      <w:r>
        <w:rPr>
          <w:sz w:val="20"/>
        </w:rPr>
        <w:t xml:space="preserve">в территориальном органе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16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абзац утратил силу с 1 января 2023 года. - Федеральный </w:t>
      </w:r>
      <w:hyperlink w:history="0" r:id="rId164"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28.12.2022 N 569-ФЗ;</w:t>
      </w:r>
    </w:p>
    <w:p>
      <w:pPr>
        <w:pStyle w:val="0"/>
        <w:spacing w:before="200" w:line-rule="auto"/>
        <w:ind w:firstLine="540"/>
        <w:jc w:val="both"/>
      </w:pPr>
      <w:r>
        <w:rPr>
          <w:sz w:val="20"/>
        </w:rPr>
        <w:t xml:space="preserve">абзац утратил силу с 1 января 2011 года. - Федеральный </w:t>
      </w:r>
      <w:hyperlink w:history="0" r:id="rId165"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jc w:val="both"/>
      </w:pPr>
      <w:r>
        <w:rPr>
          <w:sz w:val="20"/>
        </w:rPr>
        <w:t xml:space="preserve">(пп. "п" введен Федеральным </w:t>
      </w:r>
      <w:hyperlink w:history="0" r:id="rId166"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w:t>
      </w:r>
    </w:p>
    <w:p>
      <w:pPr>
        <w:pStyle w:val="0"/>
        <w:spacing w:before="200" w:line-rule="auto"/>
        <w:ind w:firstLine="540"/>
        <w:jc w:val="both"/>
      </w:pPr>
      <w:r>
        <w:rPr>
          <w:sz w:val="20"/>
        </w:rPr>
        <w:t xml:space="preserve">р) утратил силу с 1 января 2011 года. - Федеральный </w:t>
      </w:r>
      <w:hyperlink w:history="0" r:id="rId16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227-ФЗ;</w:t>
      </w:r>
    </w:p>
    <w:p>
      <w:pPr>
        <w:pStyle w:val="0"/>
        <w:spacing w:before="200" w:line-rule="auto"/>
        <w:ind w:firstLine="540"/>
        <w:jc w:val="both"/>
      </w:pPr>
      <w:r>
        <w:rPr>
          <w:sz w:val="20"/>
        </w:rPr>
        <w:t xml:space="preserve">с) сведения о том, что индивидуальному предпринимателю принадлежит производственный объект, указанный в </w:t>
      </w:r>
      <w:hyperlink w:history="0" r:id="rId168"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пункте 1 статьи 56.1</w:t>
        </w:r>
      </w:hyperlink>
      <w:r>
        <w:rPr>
          <w:sz w:val="20"/>
        </w:rPr>
        <w:t xml:space="preserve"> Федерального закона от 10 января 2002 года N 7-ФЗ "Об охране окружающей среды", отчуждение которого возможно при наличии заключения уполномоченного Правительством Российской Федерации федерального органа исполнительной власти о финансовой обеспеченности индивидуального предпринимателя или уведомления о сделке, предусмотренных законодательством в области охраны окружающей среды;</w:t>
      </w:r>
    </w:p>
    <w:p>
      <w:pPr>
        <w:pStyle w:val="0"/>
        <w:jc w:val="both"/>
      </w:pPr>
      <w:r>
        <w:rPr>
          <w:sz w:val="20"/>
        </w:rPr>
        <w:t xml:space="preserve">(пп. "с" введен Федеральным </w:t>
      </w:r>
      <w:hyperlink w:history="0" r:id="rId16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spacing w:before="200" w:line-rule="auto"/>
        <w:ind w:firstLine="540"/>
        <w:jc w:val="both"/>
      </w:pPr>
      <w:r>
        <w:rPr>
          <w:sz w:val="20"/>
        </w:rPr>
        <w:t xml:space="preserve">т) сведения о том, что в отношении индивидуального предпринимателя принято решение о предстоящем исключении из единого государственного реестра индивидуальных предпринимателей;</w:t>
      </w:r>
    </w:p>
    <w:p>
      <w:pPr>
        <w:pStyle w:val="0"/>
        <w:jc w:val="both"/>
      </w:pPr>
      <w:r>
        <w:rPr>
          <w:sz w:val="20"/>
        </w:rPr>
        <w:t xml:space="preserve">(пп. "т" введен Федеральным </w:t>
      </w:r>
      <w:hyperlink w:history="0" r:id="rId170" w:tooltip="Федеральный закон от 02.11.2023 N 519-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02.11.2023 N 519-ФЗ)</w:t>
      </w:r>
    </w:p>
    <w:bookmarkStart w:id="191" w:name="P191"/>
    <w:bookmarkEnd w:id="191"/>
    <w:p>
      <w:pPr>
        <w:pStyle w:val="0"/>
        <w:spacing w:before="200" w:line-rule="auto"/>
        <w:ind w:firstLine="540"/>
        <w:jc w:val="both"/>
      </w:pPr>
      <w:r>
        <w:rPr>
          <w:sz w:val="20"/>
        </w:rPr>
        <w:t xml:space="preserve">у) сведения о том, что индивидуальный предприниматель является главой крестьянского (фермерского) хозяйства в соответствии с </w:t>
      </w:r>
      <w:hyperlink w:history="0" r:id="rId17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5 статьи 23</w:t>
        </w:r>
      </w:hyperlink>
      <w:r>
        <w:rPr>
          <w:sz w:val="20"/>
        </w:rPr>
        <w:t xml:space="preserve"> Гражданского кодекса Российской Федерации.</w:t>
      </w:r>
    </w:p>
    <w:p>
      <w:pPr>
        <w:pStyle w:val="0"/>
        <w:jc w:val="both"/>
      </w:pPr>
      <w:r>
        <w:rPr>
          <w:sz w:val="20"/>
        </w:rPr>
        <w:t xml:space="preserve">(пп. "у" введен Федеральным </w:t>
      </w:r>
      <w:hyperlink w:history="0" r:id="rId172" w:tooltip="Федеральный закон от 02.11.2023 N 519-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02.11.2023 N 519-ФЗ)</w:t>
      </w:r>
    </w:p>
    <w:p>
      <w:pPr>
        <w:pStyle w:val="0"/>
        <w:jc w:val="both"/>
      </w:pPr>
      <w:r>
        <w:rPr>
          <w:sz w:val="20"/>
        </w:rPr>
        <w:t xml:space="preserve">(п. 2 введен Федеральным </w:t>
      </w:r>
      <w:hyperlink w:history="0" r:id="rId173"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законом</w:t>
        </w:r>
      </w:hyperlink>
      <w:r>
        <w:rPr>
          <w:sz w:val="20"/>
        </w:rPr>
        <w:t xml:space="preserve"> от 23.06.2003 N 76-ФЗ)</w:t>
      </w:r>
    </w:p>
    <w:p>
      <w:pPr>
        <w:pStyle w:val="0"/>
        <w:spacing w:before="200" w:line-rule="auto"/>
        <w:ind w:firstLine="540"/>
        <w:jc w:val="both"/>
      </w:pPr>
      <w:hyperlink w:history="0" r:id="rId174"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3</w:t>
        </w:r>
      </w:hyperlink>
      <w:r>
        <w:rPr>
          <w:sz w:val="20"/>
        </w:rPr>
        <w:t xml:space="preserve">. В случае изменения содержащихся в государственных реестрах сведений ранее внесенные сведения сохраняются. </w:t>
      </w:r>
      <w:hyperlink w:history="0" r:id="rId175" w:tooltip="Приказ Минфина России от 31.01.2013 N 15н &quot;Об утверждении Порядка учета и хранения регистрирующим органом всех представленных в регистрирующий орган документов, а также порядка и сроков хранения регистрирующим органом содержащихся в Едином государственном реестре юридических лиц и Едином государственном реестре индивидуальных предпринимателей документов и порядка их передачи на постоянное хранение в государственные архивы&quot; (Зарегистрировано в Минюсте России 28.05.2013 N 28539) {КонсультантПлюс}">
        <w:r>
          <w:rPr>
            <w:sz w:val="20"/>
            <w:color w:val="0000ff"/>
          </w:rPr>
          <w:t xml:space="preserve">Порядок</w:t>
        </w:r>
      </w:hyperlink>
      <w:r>
        <w:rPr>
          <w:sz w:val="20"/>
        </w:rP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23.06.2003 </w:t>
      </w:r>
      <w:hyperlink w:history="0" r:id="rId176"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23.07.2008 </w:t>
      </w:r>
      <w:hyperlink w:history="0" r:id="rId177"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spacing w:before="200" w:line-rule="auto"/>
        <w:ind w:firstLine="540"/>
        <w:jc w:val="both"/>
      </w:pPr>
      <w:hyperlink w:history="0" r:id="rId178"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4</w:t>
        </w:r>
      </w:hyperlink>
      <w:r>
        <w:rPr>
          <w:sz w:val="20"/>
        </w:rP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history="0" w:anchor="P94" w:tooltip="1. В едином государственном реестре юридических лиц содержатся следующие сведения о юридическом лице:">
        <w:r>
          <w:rPr>
            <w:sz w:val="20"/>
            <w:color w:val="0000ff"/>
          </w:rPr>
          <w:t xml:space="preserve">пунктах 1</w:t>
        </w:r>
      </w:hyperlink>
      <w:r>
        <w:rPr>
          <w:sz w:val="20"/>
        </w:rPr>
        <w:t xml:space="preserve"> и </w:t>
      </w:r>
      <w:hyperlink w:history="0" w:anchor="P159" w:tooltip="2. В едином государственном реестре индивидуальных предпринимателей содержатся следующие сведения об индивидуальном предпринимателе:">
        <w:r>
          <w:rPr>
            <w:sz w:val="20"/>
            <w:color w:val="0000ff"/>
          </w:rPr>
          <w:t xml:space="preserve">2</w:t>
        </w:r>
      </w:hyperlink>
      <w:r>
        <w:rPr>
          <w:sz w:val="20"/>
        </w:rP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history="0" w:anchor="P94" w:tooltip="1. В едином государственном реестре юридических лиц содержатся следующие сведения о юридическом лице:">
        <w:r>
          <w:rPr>
            <w:sz w:val="20"/>
            <w:color w:val="0000ff"/>
          </w:rPr>
          <w:t xml:space="preserve">пунктах 1</w:t>
        </w:r>
      </w:hyperlink>
      <w:r>
        <w:rPr>
          <w:sz w:val="20"/>
        </w:rPr>
        <w:t xml:space="preserve"> и </w:t>
      </w:r>
      <w:hyperlink w:history="0" w:anchor="P159" w:tooltip="2. В едином государственном реестре индивидуальных предпринимателей содержатся следующие сведения об индивидуальном предпринимателе:">
        <w:r>
          <w:rPr>
            <w:sz w:val="20"/>
            <w:color w:val="0000ff"/>
          </w:rPr>
          <w:t xml:space="preserve">2</w:t>
        </w:r>
      </w:hyperlink>
      <w:r>
        <w:rPr>
          <w:sz w:val="20"/>
        </w:rPr>
        <w:t xml:space="preserve"> настоящей статьи, считаются достоверными до внесения в них соответствующих изменений.</w:t>
      </w:r>
    </w:p>
    <w:p>
      <w:pPr>
        <w:pStyle w:val="0"/>
        <w:jc w:val="both"/>
      </w:pPr>
      <w:r>
        <w:rPr>
          <w:sz w:val="20"/>
        </w:rPr>
        <w:t xml:space="preserve">(в ред. Федерального </w:t>
      </w:r>
      <w:hyperlink w:history="0" r:id="rId179"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Сведения, указанные в </w:t>
      </w:r>
      <w:hyperlink w:history="0" w:anchor="P137" w:tooltip="м) сведения о лицензиях, полученных юридическим лицом (за исключением сведений о лицензиях на осуществление деятельности, связанной с защитой государственной тайны);">
        <w:r>
          <w:rPr>
            <w:sz w:val="20"/>
            <w:color w:val="0000ff"/>
          </w:rPr>
          <w:t xml:space="preserve">подпункте "м" пункта 1</w:t>
        </w:r>
      </w:hyperlink>
      <w:r>
        <w:rPr>
          <w:sz w:val="20"/>
        </w:rPr>
        <w:t xml:space="preserve"> и </w:t>
      </w:r>
      <w:hyperlink w:history="0" w:anchor="P175" w:tooltip="м) сведения о лицензиях, полученных индивидуальным предпринимателем;">
        <w:r>
          <w:rPr>
            <w:sz w:val="20"/>
            <w:color w:val="0000ff"/>
          </w:rPr>
          <w:t xml:space="preserve">подпункте "м" пункта 2</w:t>
        </w:r>
      </w:hyperlink>
      <w:r>
        <w:rPr>
          <w:sz w:val="20"/>
        </w:rPr>
        <w:t xml:space="preserve"> настоящей статьи, представляются лицензирующими органами в форме электронных документов в </w:t>
      </w:r>
      <w:hyperlink w:history="0" r:id="rId180"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установленном Правительством Российской Федерации, не позднее пяти рабочих дней с момента принятия соответствующего решения.</w:t>
      </w:r>
    </w:p>
    <w:p>
      <w:pPr>
        <w:pStyle w:val="0"/>
        <w:jc w:val="both"/>
      </w:pPr>
      <w:r>
        <w:rPr>
          <w:sz w:val="20"/>
        </w:rPr>
        <w:t xml:space="preserve">(в ред. Федеральных законов от 27.07.2010 </w:t>
      </w:r>
      <w:hyperlink w:history="0" r:id="rId18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01.07.2011 </w:t>
      </w:r>
      <w:hyperlink w:history="0" r:id="rId18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Сведения, указанные в </w:t>
      </w:r>
      <w:hyperlink w:history="0" w:anchor="P145" w:tooltip="р) номер и дата регистрации юридического лица в качестве страхователя:">
        <w:r>
          <w:rPr>
            <w:sz w:val="20"/>
            <w:color w:val="0000ff"/>
          </w:rPr>
          <w:t xml:space="preserve">подпункте "р" пункта 1</w:t>
        </w:r>
      </w:hyperlink>
      <w:r>
        <w:rPr>
          <w:sz w:val="20"/>
        </w:rPr>
        <w:t xml:space="preserve"> и </w:t>
      </w:r>
      <w:hyperlink w:history="0" w:anchor="P180" w:tooltip="п) номер и дата регистрации индивидуального предпринимателя в качестве страхователя:">
        <w:r>
          <w:rPr>
            <w:sz w:val="20"/>
            <w:color w:val="0000ff"/>
          </w:rPr>
          <w:t xml:space="preserve">подпункте "п" пункта 2</w:t>
        </w:r>
      </w:hyperlink>
      <w:r>
        <w:rPr>
          <w:sz w:val="20"/>
        </w:rPr>
        <w:t xml:space="preserve"> настоящей статьи, представляются в регистрирующий орган органами государственных внебюджетных фондов в </w:t>
      </w:r>
      <w:hyperlink w:history="0" r:id="rId183"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history="0" w:anchor="P569" w:tooltip="3.1. Регистрирующий орган не позднее рабочего дня, следующего за днем государственной регистрации, представляет в форме электронного документа в порядке,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
        <w:r>
          <w:rPr>
            <w:sz w:val="20"/>
            <w:color w:val="0000ff"/>
          </w:rPr>
          <w:t xml:space="preserve">пунктом 3.1 статьи 11</w:t>
        </w:r>
      </w:hyperlink>
      <w:r>
        <w:rPr>
          <w:sz w:val="20"/>
        </w:rP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pPr>
        <w:pStyle w:val="0"/>
        <w:jc w:val="both"/>
      </w:pPr>
      <w:r>
        <w:rPr>
          <w:sz w:val="20"/>
        </w:rPr>
        <w:t xml:space="preserve">(абзац введен Федеральным </w:t>
      </w:r>
      <w:hyperlink w:history="0" r:id="rId184"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 в ред. Федерального </w:t>
      </w:r>
      <w:hyperlink w:history="0" r:id="rId185"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КонсультантПлюс}">
        <w:r>
          <w:rPr>
            <w:sz w:val="20"/>
            <w:color w:val="0000ff"/>
          </w:rPr>
          <w:t xml:space="preserve">закона</w:t>
        </w:r>
      </w:hyperlink>
      <w:r>
        <w:rPr>
          <w:sz w:val="20"/>
        </w:rPr>
        <w:t xml:space="preserve"> от 02.04.2014 N 59-ФЗ)</w:t>
      </w:r>
    </w:p>
    <w:p>
      <w:pPr>
        <w:pStyle w:val="0"/>
        <w:spacing w:before="200" w:line-rule="auto"/>
        <w:ind w:firstLine="540"/>
        <w:jc w:val="both"/>
      </w:pPr>
      <w:r>
        <w:rPr>
          <w:sz w:val="20"/>
        </w:rPr>
        <w:t xml:space="preserve">Сведения, указанные в </w:t>
      </w:r>
      <w:hyperlink w:history="0" w:anchor="P141" w:tooltip="о) идентификационный номер налогоплательщика, код причины и дата постановки на учет юридического лица в налоговом органе;">
        <w:r>
          <w:rPr>
            <w:sz w:val="20"/>
            <w:color w:val="0000ff"/>
          </w:rPr>
          <w:t xml:space="preserve">подпункте "о" пункта 1</w:t>
        </w:r>
      </w:hyperlink>
      <w:r>
        <w:rPr>
          <w:sz w:val="20"/>
        </w:rPr>
        <w:t xml:space="preserve"> и </w:t>
      </w:r>
      <w:hyperlink w:history="0" w:anchor="P176" w:tooltip="н) идентификационный номер налогоплательщика, дата постановки на учет индивидуального предпринимателя в налоговом органе;">
        <w:r>
          <w:rPr>
            <w:sz w:val="20"/>
            <w:color w:val="0000ff"/>
          </w:rPr>
          <w:t xml:space="preserve">подпункте "н" пункта 2</w:t>
        </w:r>
      </w:hyperlink>
      <w:r>
        <w:rPr>
          <w:sz w:val="20"/>
        </w:rP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pPr>
        <w:pStyle w:val="0"/>
        <w:jc w:val="both"/>
      </w:pPr>
      <w:r>
        <w:rPr>
          <w:sz w:val="20"/>
        </w:rPr>
        <w:t xml:space="preserve">(в ред. Федерального </w:t>
      </w:r>
      <w:hyperlink w:history="0" r:id="rId18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В случае изменения паспортных данных и сведений о месте жительства учредителей (участников) юридического лица - физических лиц, </w:t>
      </w:r>
      <w:hyperlink w:history="0" r:id="rId18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лица</w:t>
        </w:r>
      </w:hyperlink>
      <w:r>
        <w:rPr>
          <w:sz w:val="20"/>
        </w:rP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w:history="0" r:id="rId188"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налогах и сборах порядке, не позднее пяти рабочих дней со дня их получения.</w:t>
      </w:r>
    </w:p>
    <w:p>
      <w:pPr>
        <w:pStyle w:val="0"/>
        <w:jc w:val="both"/>
      </w:pPr>
      <w:r>
        <w:rPr>
          <w:sz w:val="20"/>
        </w:rPr>
        <w:t xml:space="preserve">(в ред. Федерального </w:t>
      </w:r>
      <w:hyperlink w:history="0" r:id="rId18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Внесение в единый государственный реестр юридических лиц сведений, предусмотренных </w:t>
      </w:r>
      <w:hyperlink w:history="0" w:anchor="P121"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r>
          <w:rPr>
            <w:sz w:val="20"/>
            <w:color w:val="0000ff"/>
          </w:rPr>
          <w:t xml:space="preserve">подпунктом "и.2" пункта 1</w:t>
        </w:r>
      </w:hyperlink>
      <w:r>
        <w:rPr>
          <w:sz w:val="20"/>
        </w:rP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(основной государственный регистрационный номер,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w:t>
      </w:r>
      <w:hyperlink w:history="0" r:id="rId190"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установленном Правительством Российской Федерации, не позднее трех дней со дня их внесения в данный реестр.</w:t>
      </w:r>
    </w:p>
    <w:p>
      <w:pPr>
        <w:pStyle w:val="0"/>
        <w:jc w:val="both"/>
      </w:pPr>
      <w:r>
        <w:rPr>
          <w:sz w:val="20"/>
        </w:rPr>
        <w:t xml:space="preserve">(абзац введен Федеральным </w:t>
      </w:r>
      <w:hyperlink w:history="0" r:id="rId191" w:tooltip="Федеральный закон от 28.12.2016 N 488-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488-ФЗ; в ред. Федерального </w:t>
      </w:r>
      <w:hyperlink w:history="0" r:id="rId192"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bookmarkStart w:id="208" w:name="P208"/>
    <w:bookmarkEnd w:id="208"/>
    <w:p>
      <w:pPr>
        <w:pStyle w:val="0"/>
        <w:spacing w:before="200" w:line-rule="auto"/>
        <w:ind w:firstLine="540"/>
        <w:jc w:val="both"/>
      </w:pPr>
      <w:r>
        <w:rPr>
          <w:sz w:val="20"/>
        </w:rPr>
        <w:t xml:space="preserve">Внесение в единый государственный реестр индивидуальных предпринимателей предусмотренных </w:t>
      </w:r>
      <w:hyperlink w:history="0" w:anchor="P173" w:tooltip="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гражданина банкротом и решения о введении реализации имущества гражданина (также дополнительно указываются дата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 данного производства), либо в связи с исключением из ...">
        <w:r>
          <w:rPr>
            <w:sz w:val="20"/>
            <w:color w:val="0000ff"/>
          </w:rPr>
          <w:t xml:space="preserve">подпунктом "л" пункта 2</w:t>
        </w:r>
      </w:hyperlink>
      <w:r>
        <w:rPr>
          <w:sz w:val="20"/>
        </w:rPr>
        <w:t xml:space="preserve"> настоящей статьи сведений о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а также сведений о дате завершения процедуры реализации имущества гражданина или прекращения производства по делу о банкротстве в ходе такой процедуры и об основании прекращения данного производства осуществляется регистрирующим органом на основании представленных оператором Единого федерального реестра сведений о банкротстве сведений о должнике - фамилия, имя и, если имеется, отчество гражданина (в случае перемены имени также ранее присвоенные фамилия, имя и, если имеется, отчество гражданина), дата и место рождения, страховой номер индивидуального лицевого счета застрахованного лица в системе обязательного пенсионного страхования, основной государственный регистрационный номер, идентификационный номер налогоплательщика, сведений о признании гражданина банкротом и введении процедуры реализации имущества гражданина, завершении процедуры реализации имущества гражданина и дате завершения такой процедуры, прекращении производства по делу о банкротстве, дате и об основании прекращения данного производства. Указанные сведения представляются оператором Единого федерального реестра сведений о банкротстве в форме электронных документов в </w:t>
      </w:r>
      <w:hyperlink w:history="0" r:id="rId193"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установленном Правительством Российской Федерации, не позднее трех дней со дня их внесения в этот реестр.</w:t>
      </w:r>
    </w:p>
    <w:p>
      <w:pPr>
        <w:pStyle w:val="0"/>
        <w:jc w:val="both"/>
      </w:pPr>
      <w:r>
        <w:rPr>
          <w:sz w:val="20"/>
        </w:rPr>
        <w:t xml:space="preserve">(абзац введен Федеральным </w:t>
      </w:r>
      <w:hyperlink w:history="0" r:id="rId194"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Внесение в единый государственный реестр юридических лиц сведений, предусмотренных </w:t>
      </w:r>
      <w:hyperlink w:history="0" w:anchor="P98" w:tooltip="б) организационно-правовая форма;">
        <w:r>
          <w:rPr>
            <w:sz w:val="20"/>
            <w:color w:val="0000ff"/>
          </w:rPr>
          <w:t xml:space="preserve">подпунктом "б" пункта 1</w:t>
        </w:r>
      </w:hyperlink>
      <w:r>
        <w:rPr>
          <w:sz w:val="20"/>
        </w:rPr>
        <w:t xml:space="preserve"> настоящей статьи, осуществляется регистрирующим органом в соответствии с Общероссийским </w:t>
      </w:r>
      <w:hyperlink w:history="0" r:id="rId195"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w:t>
      </w:r>
    </w:p>
    <w:p>
      <w:pPr>
        <w:pStyle w:val="0"/>
        <w:jc w:val="both"/>
      </w:pPr>
      <w:r>
        <w:rPr>
          <w:sz w:val="20"/>
        </w:rPr>
        <w:t xml:space="preserve">(абзац введен Федеральным </w:t>
      </w:r>
      <w:hyperlink w:history="0" r:id="rId196"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r>
        <w:rPr>
          <w:sz w:val="20"/>
        </w:rPr>
        <w:t xml:space="preserve">Внесение в единый государственный реестр юридических лиц сведений, предусмотренных </w:t>
      </w:r>
      <w:hyperlink w:history="0" w:anchor="P99" w:tooltip="б.1) указание на то, что хозяйственное общество имеет статус международной компании (в применимых случаях);">
        <w:r>
          <w:rPr>
            <w:sz w:val="20"/>
            <w:color w:val="0000ff"/>
          </w:rPr>
          <w:t xml:space="preserve">подпунктом "б.1" пункта 1</w:t>
        </w:r>
      </w:hyperlink>
      <w:r>
        <w:rPr>
          <w:sz w:val="20"/>
        </w:rPr>
        <w:t xml:space="preserve"> настоящей статьи, осуществляется регистрирующим органом при государственной регистрации хозяйственного общества в порядке, предусмотренном Федеральным </w:t>
      </w:r>
      <w:hyperlink w:history="0" r:id="rId197" w:tooltip="Федеральный закон от 03.08.2018 N 290-ФЗ (ред. от 25.12.2023) &quot;О международных компаниях и международных фондах&quot; {КонсультантПлюс}">
        <w:r>
          <w:rPr>
            <w:sz w:val="20"/>
            <w:color w:val="0000ff"/>
          </w:rPr>
          <w:t xml:space="preserve">законом</w:t>
        </w:r>
      </w:hyperlink>
      <w:r>
        <w:rPr>
          <w:sz w:val="20"/>
        </w:rPr>
        <w:t xml:space="preserve"> от 3 августа 2018 года N 290-ФЗ "О международных компаниях и международных фондах".</w:t>
      </w:r>
    </w:p>
    <w:p>
      <w:pPr>
        <w:pStyle w:val="0"/>
        <w:jc w:val="both"/>
      </w:pPr>
      <w:r>
        <w:rPr>
          <w:sz w:val="20"/>
        </w:rPr>
        <w:t xml:space="preserve">(абзац введен Федеральным </w:t>
      </w:r>
      <w:hyperlink w:history="0" r:id="rId198"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r>
        <w:rPr>
          <w:sz w:val="20"/>
        </w:rPr>
        <w:t xml:space="preserve">Внесение в единый государственный реестр юридических лиц сведений, предусмотренных </w:t>
      </w:r>
      <w:hyperlink w:history="0" w:anchor="P109" w:tooltip="г) способ образования юридического лица (создание или реорганизация);">
        <w:r>
          <w:rPr>
            <w:sz w:val="20"/>
            <w:color w:val="0000ff"/>
          </w:rPr>
          <w:t xml:space="preserve">подпунктом "г" пункта 1</w:t>
        </w:r>
      </w:hyperlink>
      <w:r>
        <w:rPr>
          <w:sz w:val="20"/>
        </w:rPr>
        <w:t xml:space="preserve"> настоящей статьи, осуществляется регистрирующим органом при внесении в указанный государственный реестр сведений о создании (в том числе путем реорганизации) юридического лица.</w:t>
      </w:r>
    </w:p>
    <w:p>
      <w:pPr>
        <w:pStyle w:val="0"/>
        <w:jc w:val="both"/>
      </w:pPr>
      <w:r>
        <w:rPr>
          <w:sz w:val="20"/>
        </w:rPr>
        <w:t xml:space="preserve">(абзац введен Федеральным </w:t>
      </w:r>
      <w:hyperlink w:history="0" r:id="rId199"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r>
        <w:rPr>
          <w:sz w:val="20"/>
        </w:rPr>
        <w:t xml:space="preserve">Внесение в единый государственный реестр юридических лиц сведений, предусмотренных </w:t>
      </w:r>
      <w:hyperlink w:history="0" w:anchor="P114" w:tooltip="ж) сведения о правопреемстве - в отношении юридического лица, созданного путем реорганизации, прекращенного путем реорганизации, продолжающего деятельность в результате реорганизации;">
        <w:r>
          <w:rPr>
            <w:sz w:val="20"/>
            <w:color w:val="0000ff"/>
          </w:rPr>
          <w:t xml:space="preserve">подпунктом "ж" пункта 1</w:t>
        </w:r>
      </w:hyperlink>
      <w:r>
        <w:rPr>
          <w:sz w:val="20"/>
        </w:rPr>
        <w:t xml:space="preserve"> настоящей статьи, осуществляется регистрирующим органом при внесении в указанный государственный реестр сведений о создании юридического лица путем реорганизации, прекращении юридического лица путем реорганизации, а также в отношении юридического лица, продолжающего деятельность в результате реорганизации.</w:t>
      </w:r>
    </w:p>
    <w:p>
      <w:pPr>
        <w:pStyle w:val="0"/>
        <w:jc w:val="both"/>
      </w:pPr>
      <w:r>
        <w:rPr>
          <w:sz w:val="20"/>
        </w:rPr>
        <w:t xml:space="preserve">(абзац введен Федеральным </w:t>
      </w:r>
      <w:hyperlink w:history="0" r:id="rId200"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r>
        <w:rPr>
          <w:sz w:val="20"/>
        </w:rPr>
        <w:t xml:space="preserve">Внесение в единый государственный реестр юридических лиц сведений, предусмотренных </w:t>
      </w:r>
      <w:hyperlink w:history="0" w:anchor="P117" w:tooltip="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w:r>
          <w:rPr>
            <w:sz w:val="20"/>
            <w:color w:val="0000ff"/>
          </w:rPr>
          <w:t xml:space="preserve">подпунктом "и" пункта 1</w:t>
        </w:r>
      </w:hyperlink>
      <w:r>
        <w:rPr>
          <w:sz w:val="20"/>
        </w:rPr>
        <w:t xml:space="preserve"> настоящей статьи, осуществляется регистрирующим органом при внесении в указанный государственный реестр сведений о прекращении юридического лица путем реорганизации, ликвидации, исключения из указанного государственного реестра по решению регистрирующего органа, в связи с продажей или внесением имущественного комплекса унитарного предприятия или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либо путем исключения международной компании из единого государственного реестра юридических лиц в связи с регистрацией международной компании в иностранном государстве или на территории в порядке редомициляции.</w:t>
      </w:r>
    </w:p>
    <w:p>
      <w:pPr>
        <w:pStyle w:val="0"/>
        <w:jc w:val="both"/>
      </w:pPr>
      <w:r>
        <w:rPr>
          <w:sz w:val="20"/>
        </w:rPr>
        <w:t xml:space="preserve">(абзац введен Федеральным </w:t>
      </w:r>
      <w:hyperlink w:history="0" r:id="rId201"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 в ред. Федерального </w:t>
      </w:r>
      <w:hyperlink w:history="0" r:id="rId202" w:tooltip="Федеральный закон от 26.03.2022 N 72-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26.03.2022 N 72-ФЗ)</w:t>
      </w:r>
    </w:p>
    <w:p>
      <w:pPr>
        <w:pStyle w:val="0"/>
        <w:spacing w:before="200" w:line-rule="auto"/>
        <w:ind w:firstLine="540"/>
        <w:jc w:val="both"/>
      </w:pPr>
      <w:r>
        <w:rPr>
          <w:sz w:val="20"/>
        </w:rPr>
        <w:t xml:space="preserve">Внесение в единый государственный реестр юридических лиц сведений, предусмотренных </w:t>
      </w:r>
      <w:hyperlink w:history="0" w:anchor="P119" w:tooltip="и.1) сведения о том, что юридическое лицо находится в процессе ликвидации;">
        <w:r>
          <w:rPr>
            <w:sz w:val="20"/>
            <w:color w:val="0000ff"/>
          </w:rPr>
          <w:t xml:space="preserve">подпунктом "и.1" пункта 1</w:t>
        </w:r>
      </w:hyperlink>
      <w:r>
        <w:rPr>
          <w:sz w:val="20"/>
        </w:rPr>
        <w:t xml:space="preserve"> настоящей статьи, осуществляется регистрирующим органом на основании уведомления о принятии решения о ликвидации юридического лица, представленного в соответствии с </w:t>
      </w:r>
      <w:hyperlink w:history="0" w:anchor="P764" w:tooltip="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уведомления о принятии реш...">
        <w:r>
          <w:rPr>
            <w:sz w:val="20"/>
            <w:color w:val="0000ff"/>
          </w:rPr>
          <w:t xml:space="preserve">пунктом 1 статьи 20</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03"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r>
        <w:rPr>
          <w:sz w:val="20"/>
        </w:rPr>
        <w:t xml:space="preserve">Внесение в единый государственный реестр юридических лиц сведений, предусмотренных </w:t>
      </w:r>
      <w:hyperlink w:history="0" w:anchor="P152" w:tooltip="т) сведения о том, что юридическое лицо находится в процессе реорганизации;">
        <w:r>
          <w:rPr>
            <w:sz w:val="20"/>
            <w:color w:val="0000ff"/>
          </w:rPr>
          <w:t xml:space="preserve">подпунктом "т" пункта 1</w:t>
        </w:r>
      </w:hyperlink>
      <w:r>
        <w:rPr>
          <w:sz w:val="20"/>
        </w:rPr>
        <w:t xml:space="preserve"> настоящей статьи, осуществляется регистрирующим органом на основании уведомления о реорганизации юридического лица, представленного в соответствии с </w:t>
      </w:r>
      <w:hyperlink w:history="0" w:anchor="P622" w:tooltip="1. Юридическое лицо в течение трех рабочих дней после даты принятия решения о его реорганизации обязано в письменной форме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
        <w:r>
          <w:rPr>
            <w:sz w:val="20"/>
            <w:color w:val="0000ff"/>
          </w:rPr>
          <w:t xml:space="preserve">пунктом 1 статьи 13.1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04"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r>
        <w:rPr>
          <w:sz w:val="20"/>
        </w:rPr>
        <w:t xml:space="preserve">Внесение в единый государственный реестр индивидуальных предпринимателей сведений, предусмотренных </w:t>
      </w:r>
      <w:hyperlink w:history="0" w:anchor="P171" w:tooltip="к) дата государственной регистрации физического лица в качестве индивидуального предпринимателя;">
        <w:r>
          <w:rPr>
            <w:sz w:val="20"/>
            <w:color w:val="0000ff"/>
          </w:rPr>
          <w:t xml:space="preserve">подпунктом "к" пункта 2</w:t>
        </w:r>
      </w:hyperlink>
      <w:r>
        <w:rPr>
          <w:sz w:val="20"/>
        </w:rPr>
        <w:t xml:space="preserve"> настоящей статьи, осуществляется регистрирующим органом при первом внесении в указанный государственный реестр сведений об индивидуальном предпринимателе.</w:t>
      </w:r>
    </w:p>
    <w:p>
      <w:pPr>
        <w:pStyle w:val="0"/>
        <w:jc w:val="both"/>
      </w:pPr>
      <w:r>
        <w:rPr>
          <w:sz w:val="20"/>
        </w:rPr>
        <w:t xml:space="preserve">(абзац введен Федеральным </w:t>
      </w:r>
      <w:hyperlink w:history="0" r:id="rId205"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r>
        <w:rPr>
          <w:sz w:val="20"/>
        </w:rPr>
        <w:t xml:space="preserve">Внесение в единый государственный реестр индивидуальных предпринимателей сведений, предусмотренных </w:t>
      </w:r>
      <w:hyperlink w:history="0" w:anchor="P173" w:tooltip="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гражданина банкротом и решения о введении реализации имущества гражданина (также дополнительно указываются дата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 данного производства), либо в связи с исключением из ...">
        <w:r>
          <w:rPr>
            <w:sz w:val="20"/>
            <w:color w:val="0000ff"/>
          </w:rPr>
          <w:t xml:space="preserve">подпунктом "л" пункта 2</w:t>
        </w:r>
      </w:hyperlink>
      <w:r>
        <w:rPr>
          <w:sz w:val="20"/>
        </w:rPr>
        <w:t xml:space="preserve"> настоящей статьи, осуществляется регистрирующим органом при внесении в указанный государственный реестр сведений о прекращении физическим лицом деятельности в качестве индивидуального предпринимателя.</w:t>
      </w:r>
    </w:p>
    <w:p>
      <w:pPr>
        <w:pStyle w:val="0"/>
        <w:jc w:val="both"/>
      </w:pPr>
      <w:r>
        <w:rPr>
          <w:sz w:val="20"/>
        </w:rPr>
        <w:t xml:space="preserve">(абзац введен Федеральным </w:t>
      </w:r>
      <w:hyperlink w:history="0" r:id="rId206"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r>
        <w:rPr>
          <w:sz w:val="20"/>
        </w:rPr>
        <w:t xml:space="preserve">В случае внесения изменений в сведения о наименовании юридического лица, содержащиеся в едином государственном реестре юридических лиц в соответствии с </w:t>
      </w:r>
      <w:hyperlink w:history="0" w:anchor="P96" w:tooltip="а) полное и (если имеется) сокращенное наименование, фирменное наименование для коммерческих организаций на русском языке, сведения о том, что юридическое лицо имеет полное и (или) сокращенное наименование на любом языке народов Российской Федерации и (или) иностранном языке (если юридическое лицо имеет полное и (или) сокращенное наименование на таких языках);">
        <w:r>
          <w:rPr>
            <w:sz w:val="20"/>
            <w:color w:val="0000ff"/>
          </w:rPr>
          <w:t xml:space="preserve">подпунктом "а" пункта 1</w:t>
        </w:r>
      </w:hyperlink>
      <w:r>
        <w:rPr>
          <w:sz w:val="20"/>
        </w:rPr>
        <w:t xml:space="preserve"> настоящей статьи, регистрирующий орган не позднее пяти рабочих дней со дня внесения в указанный государственный реестр таких изменений осуществляет внесение сведений о новом наименовании юридического лица в содержащиеся в едином государственном реестре юридических лиц сведения о таком юридическом лице как об учредителе или участнике другого юридического лица, лице, имеющем право без доверенности действовать от имени другого юридического лица, держателе реестра акционеров.</w:t>
      </w:r>
    </w:p>
    <w:p>
      <w:pPr>
        <w:pStyle w:val="0"/>
        <w:jc w:val="both"/>
      </w:pPr>
      <w:r>
        <w:rPr>
          <w:sz w:val="20"/>
        </w:rPr>
        <w:t xml:space="preserve">(абзац введен Федеральным </w:t>
      </w:r>
      <w:hyperlink w:history="0" r:id="rId207"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r>
        <w:rPr>
          <w:sz w:val="20"/>
        </w:rPr>
        <w:t xml:space="preserve">В случае, если юридическое лицо, в отношении которого в единый государственный реестр юридических лиц внесены сведения о его прекращении путем реорганизации в форме слияния или присоединения, с учетом содержащихся в указанном государственном реестре в соответствии с </w:t>
      </w:r>
      <w:hyperlink w:history="0" w:anchor="P110" w:tooltip="д) сведения об учредителях или участниках юридического лица, в том числе сведения об учредителях или участниках хозяйственного товарищества,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 государственной корпорации, публично-правовой компании, общественной организации, общественного движения, ассоциации (союза), нотариальной палаты, адвокатской п...">
        <w:r>
          <w:rPr>
            <w:sz w:val="20"/>
            <w:color w:val="0000ff"/>
          </w:rPr>
          <w:t xml:space="preserve">подпунктом "д" пункта 1</w:t>
        </w:r>
      </w:hyperlink>
      <w:r>
        <w:rPr>
          <w:sz w:val="20"/>
        </w:rPr>
        <w:t xml:space="preserve"> настоящей статьи сведений является единственным учредителем или участником другого юридического лица, либо в случае внесения в указанный государственный реестр сведений о прекращении юридического лица в результате реорганизации в форме преобразования регистрирующий орган не позднее пяти рабочих дней со дня внесения в указанный государственный реестр таких сведений осуществляет внесение сведений о правопреемнике прекращенного в результате реорганизации в форме слияния или присоединения юридического лица или о юридическом лице, созданном в результате реорганизации в форме преобразования, в сведения о юридическом лице, учредителем или участником которого являлось прекращенное в результате реорганизации юридическое лицо.</w:t>
      </w:r>
    </w:p>
    <w:p>
      <w:pPr>
        <w:pStyle w:val="0"/>
        <w:jc w:val="both"/>
      </w:pPr>
      <w:r>
        <w:rPr>
          <w:sz w:val="20"/>
        </w:rPr>
        <w:t xml:space="preserve">(абзац введен Федеральным </w:t>
      </w:r>
      <w:hyperlink w:history="0" r:id="rId208"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27.10.2020 N 350-ФЗ)</w:t>
      </w:r>
    </w:p>
    <w:p>
      <w:pPr>
        <w:pStyle w:val="0"/>
        <w:spacing w:before="200" w:line-rule="auto"/>
        <w:ind w:firstLine="540"/>
        <w:jc w:val="both"/>
      </w:pPr>
      <w:r>
        <w:rPr>
          <w:sz w:val="20"/>
        </w:rPr>
        <w:t xml:space="preserve">Внесение в единый государственный реестр индивидуальных предпринимателей сведений, предусмотренных </w:t>
      </w:r>
      <w:hyperlink w:history="0" w:anchor="P191" w:tooltip="у) сведения о том, что индивидуальный предприниматель является главой крестьянского (фермерского) хозяйства в соответствии с пунктом 5 статьи 23 Гражданского кодекса Российской Федерации.">
        <w:r>
          <w:rPr>
            <w:sz w:val="20"/>
            <w:color w:val="0000ff"/>
          </w:rPr>
          <w:t xml:space="preserve">подпунктом "у" пункта 2</w:t>
        </w:r>
      </w:hyperlink>
      <w:r>
        <w:rPr>
          <w:sz w:val="20"/>
        </w:rPr>
        <w:t xml:space="preserve"> настоящей статьи, осуществляется регистрирующим органом при внесении в указанный государственный реестр сведений о регистрации физического лица в качестве индивидуального предпринимателя или при внесении изменений в сведения об индивидуальном предпринимателе.</w:t>
      </w:r>
    </w:p>
    <w:p>
      <w:pPr>
        <w:pStyle w:val="0"/>
        <w:jc w:val="both"/>
      </w:pPr>
      <w:r>
        <w:rPr>
          <w:sz w:val="20"/>
        </w:rPr>
        <w:t xml:space="preserve">(абзац введен Федеральным </w:t>
      </w:r>
      <w:hyperlink w:history="0" r:id="rId209" w:tooltip="Федеральный закон от 02.11.2023 N 519-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02.11.2023 N 519-ФЗ)</w:t>
      </w:r>
    </w:p>
    <w:p>
      <w:pPr>
        <w:pStyle w:val="0"/>
        <w:spacing w:before="200" w:line-rule="auto"/>
        <w:ind w:firstLine="540"/>
        <w:jc w:val="both"/>
      </w:pPr>
      <w:hyperlink w:history="0" r:id="rId210"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5</w:t>
        </w:r>
      </w:hyperlink>
      <w:r>
        <w:rPr>
          <w:sz w:val="20"/>
        </w:rPr>
        <w:t xml:space="preserve">. Если иное не установлено настоящим Федеральным законом и иными федеральными законами, юридическое лицо и индивидуальный предприниматель в течение семи рабочих дней со дня изменения содержащихся в соответствующем государственном реестре сведений, предусмотренных </w:t>
      </w:r>
      <w:hyperlink w:history="0" w:anchor="P94" w:tooltip="1. В едином государственном реестре юридических лиц содержатся следующие сведения о юридическом лице:">
        <w:r>
          <w:rPr>
            <w:sz w:val="20"/>
            <w:color w:val="0000ff"/>
          </w:rPr>
          <w:t xml:space="preserve">пунктами 1</w:t>
        </w:r>
      </w:hyperlink>
      <w:r>
        <w:rPr>
          <w:sz w:val="20"/>
        </w:rPr>
        <w:t xml:space="preserve"> и </w:t>
      </w:r>
      <w:hyperlink w:history="0" w:anchor="P159" w:tooltip="2. В едином государственном реестре индивидуальных предпринимателей содержатся следующие сведения об индивидуальном предпринимателе:">
        <w:r>
          <w:rPr>
            <w:sz w:val="20"/>
            <w:color w:val="0000ff"/>
          </w:rPr>
          <w:t xml:space="preserve">2</w:t>
        </w:r>
      </w:hyperlink>
      <w:r>
        <w:rPr>
          <w:sz w:val="20"/>
        </w:rPr>
        <w:t xml:space="preserve"> настоящей статьи, обязаны сообщить об этом в регистрирующий орган по месту своего соответственно нахождения или жительства путем представления соответствующих документов, предусмотренных настоящим Федеральным законом. В случае, если изменение указанных в </w:t>
      </w:r>
      <w:hyperlink w:history="0" w:anchor="P94" w:tooltip="1. В едином государственном реестре юридических лиц содержатся следующие сведения о юридическом лице:">
        <w:r>
          <w:rPr>
            <w:sz w:val="20"/>
            <w:color w:val="0000ff"/>
          </w:rPr>
          <w:t xml:space="preserve">пункте 1</w:t>
        </w:r>
      </w:hyperlink>
      <w:r>
        <w:rPr>
          <w:sz w:val="20"/>
        </w:rP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history="0" w:anchor="P672" w:tooltip="Глава VI. ГОСУДАРСТВЕННАЯ РЕГИСТРАЦИЯ ИЗМЕНЕНИЙ,">
        <w:r>
          <w:rPr>
            <w:sz w:val="20"/>
            <w:color w:val="0000ff"/>
          </w:rPr>
          <w:t xml:space="preserve">главой VI</w:t>
        </w:r>
      </w:hyperlink>
      <w:r>
        <w:rPr>
          <w:sz w:val="20"/>
        </w:rPr>
        <w:t xml:space="preserve"> настоящего Федерального закона.</w:t>
      </w:r>
    </w:p>
    <w:p>
      <w:pPr>
        <w:pStyle w:val="0"/>
        <w:jc w:val="both"/>
      </w:pPr>
      <w:r>
        <w:rPr>
          <w:sz w:val="20"/>
        </w:rPr>
        <w:t xml:space="preserve">(в ред. Федеральных законов от 23.06.2003 </w:t>
      </w:r>
      <w:hyperlink w:history="0" r:id="rId211"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23.12.2003 </w:t>
      </w:r>
      <w:hyperlink w:history="0" r:id="rId212"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N 185-ФЗ</w:t>
        </w:r>
      </w:hyperlink>
      <w:r>
        <w:rPr>
          <w:sz w:val="20"/>
        </w:rPr>
        <w:t xml:space="preserve">, от 27.12.2009 </w:t>
      </w:r>
      <w:hyperlink w:history="0" r:id="rId213"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N 352-ФЗ</w:t>
        </w:r>
      </w:hyperlink>
      <w:r>
        <w:rPr>
          <w:sz w:val="20"/>
        </w:rPr>
        <w:t xml:space="preserve">, от 27.07.2010 </w:t>
      </w:r>
      <w:hyperlink w:history="0" r:id="rId21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01.07.2011 </w:t>
      </w:r>
      <w:hyperlink w:history="0" r:id="rId21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03.12.2011 </w:t>
      </w:r>
      <w:hyperlink w:history="0" r:id="rId21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27.10.2020 </w:t>
      </w:r>
      <w:hyperlink w:history="0" r:id="rId217" w:tooltip="Федеральный закон от 27.10.2020 N 350-ФЗ &quot;О внесении изменений в статью 5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pPr>
        <w:pStyle w:val="0"/>
        <w:jc w:val="both"/>
      </w:pPr>
      <w:r>
        <w:rPr>
          <w:sz w:val="20"/>
        </w:rPr>
        <w:t xml:space="preserve">(п. 5.1 введен Федеральным </w:t>
      </w:r>
      <w:hyperlink w:history="0" r:id="rId21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pPr>
        <w:pStyle w:val="0"/>
        <w:jc w:val="both"/>
      </w:pPr>
      <w:r>
        <w:rPr>
          <w:sz w:val="20"/>
        </w:rPr>
        <w:t xml:space="preserve">(п. 5.2 введен Федеральным </w:t>
      </w:r>
      <w:hyperlink w:history="0" r:id="rId21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w:t>
      </w:r>
    </w:p>
    <w:p>
      <w:pPr>
        <w:pStyle w:val="0"/>
        <w:spacing w:before="200" w:line-rule="auto"/>
        <w:ind w:firstLine="540"/>
        <w:jc w:val="both"/>
      </w:pPr>
      <w:r>
        <w:rPr>
          <w:sz w:val="20"/>
        </w:rPr>
        <w:t xml:space="preserve">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pPr>
        <w:pStyle w:val="0"/>
        <w:jc w:val="both"/>
      </w:pPr>
      <w:r>
        <w:rPr>
          <w:sz w:val="20"/>
        </w:rPr>
        <w:t xml:space="preserve">(п. 6 в ред. Федерального </w:t>
      </w:r>
      <w:hyperlink w:history="0" r:id="rId22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pPr>
      <w:r>
        <w:rPr>
          <w:sz w:val="20"/>
        </w:rPr>
      </w:r>
    </w:p>
    <w:p>
      <w:pPr>
        <w:pStyle w:val="2"/>
        <w:outlineLvl w:val="1"/>
        <w:ind w:firstLine="540"/>
        <w:jc w:val="both"/>
      </w:pPr>
      <w:r>
        <w:rPr>
          <w:sz w:val="20"/>
        </w:rPr>
        <w:t xml:space="preserve">Статья 6. Предоставление содержащихся в государственных реестрах сведений и документов</w:t>
      </w:r>
    </w:p>
    <w:p>
      <w:pPr>
        <w:pStyle w:val="0"/>
        <w:ind w:firstLine="540"/>
        <w:jc w:val="both"/>
      </w:pPr>
      <w:r>
        <w:rPr>
          <w:sz w:val="20"/>
        </w:rPr>
        <w:t xml:space="preserve">(в ред. Федерального </w:t>
      </w:r>
      <w:hyperlink w:history="0" r:id="rId221"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pPr>
      <w:r>
        <w:rPr>
          <w:sz w:val="20"/>
        </w:rPr>
      </w:r>
    </w:p>
    <w:bookmarkStart w:id="246" w:name="P246"/>
    <w:bookmarkEnd w:id="246"/>
    <w:p>
      <w:pPr>
        <w:pStyle w:val="0"/>
        <w:ind w:firstLine="540"/>
        <w:jc w:val="both"/>
      </w:pPr>
      <w:r>
        <w:rPr>
          <w:sz w:val="20"/>
        </w:rP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history="0" w:anchor="P248" w:tooltip="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quot;Агентство по страхованию вкладов&quot; в случаях, предусмотренных федеральными законами, и в порядке, установленном актами Правительства Российской Федерации. Данное ограничение не прим...">
        <w:r>
          <w:rPr>
            <w:sz w:val="20"/>
            <w:color w:val="0000ff"/>
          </w:rPr>
          <w:t xml:space="preserve">абзацами вторым</w:t>
        </w:r>
      </w:hyperlink>
      <w:r>
        <w:rPr>
          <w:sz w:val="20"/>
        </w:rPr>
        <w:t xml:space="preserve"> и </w:t>
      </w:r>
      <w:hyperlink w:history="0" w:anchor="P250" w:tooltip="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
        <w:r>
          <w:rPr>
            <w:sz w:val="20"/>
            <w:color w:val="0000ff"/>
          </w:rPr>
          <w:t xml:space="preserve">третьим</w:t>
        </w:r>
      </w:hyperlink>
      <w:r>
        <w:rPr>
          <w:sz w:val="20"/>
        </w:rPr>
        <w:t xml:space="preserve"> настоящего пункта, а также с Федеральным </w:t>
      </w:r>
      <w:hyperlink w:history="0" r:id="rId222" w:tooltip="Федеральный закон от 03.08.2018 N 290-ФЗ (ред. от 25.12.2023) &quot;О международных компаниях и международных фондах&quot; {КонсультантПлюс}">
        <w:r>
          <w:rPr>
            <w:sz w:val="20"/>
            <w:color w:val="0000ff"/>
          </w:rPr>
          <w:t xml:space="preserve">законом</w:t>
        </w:r>
      </w:hyperlink>
      <w:r>
        <w:rPr>
          <w:sz w:val="20"/>
        </w:rPr>
        <w:t xml:space="preserve"> от 3 августа 2018 года N 290-ФЗ "О международных компаниях и международных фондах".</w:t>
      </w:r>
    </w:p>
    <w:p>
      <w:pPr>
        <w:pStyle w:val="0"/>
        <w:jc w:val="both"/>
      </w:pPr>
      <w:r>
        <w:rPr>
          <w:sz w:val="20"/>
        </w:rPr>
        <w:t xml:space="preserve">(в ред. Федеральных законов от 03.08.2018 </w:t>
      </w:r>
      <w:hyperlink w:history="0" r:id="rId223" w:tooltip="Федеральный закон от 03.08.2018 N 295-ФЗ &quot;О внесении изменений в отдельные законодательные акты Российской Федерации в связи с принятием Федерального закона &quot;О специальных административных районах на территориях Калининградской области и Приморского края&quot; {КонсультантПлюс}">
        <w:r>
          <w:rPr>
            <w:sz w:val="20"/>
            <w:color w:val="0000ff"/>
          </w:rPr>
          <w:t xml:space="preserve">N 295-ФЗ</w:t>
        </w:r>
      </w:hyperlink>
      <w:r>
        <w:rPr>
          <w:sz w:val="20"/>
        </w:rPr>
        <w:t xml:space="preserve">, от 27.12.2018 </w:t>
      </w:r>
      <w:hyperlink w:history="0" r:id="rId224"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rPr>
        <w:t xml:space="preserve">, от 26.11.2019 </w:t>
      </w:r>
      <w:hyperlink w:history="0" r:id="rId225"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N 378-ФЗ</w:t>
        </w:r>
      </w:hyperlink>
      <w:r>
        <w:rPr>
          <w:sz w:val="20"/>
        </w:rPr>
        <w:t xml:space="preserve">)</w:t>
      </w:r>
    </w:p>
    <w:bookmarkStart w:id="248" w:name="P248"/>
    <w:bookmarkEnd w:id="248"/>
    <w:p>
      <w:pPr>
        <w:pStyle w:val="0"/>
        <w:spacing w:before="200" w:line-rule="auto"/>
        <w:ind w:firstLine="540"/>
        <w:jc w:val="both"/>
      </w:pPr>
      <w:r>
        <w:rPr>
          <w:sz w:val="20"/>
        </w:rPr>
        <w:t xml:space="preserve">Сведения о номере, о дате выдачи и об органе, выдавшем </w:t>
      </w:r>
      <w:hyperlink w:history="0" r:id="rId226"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w:t>
        </w:r>
      </w:hyperlink>
      <w:r>
        <w:rPr>
          <w:sz w:val="20"/>
        </w:rP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history="0" w:anchor="P264" w:tooltip="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
        <w:r>
          <w:rPr>
            <w:sz w:val="20"/>
            <w:color w:val="0000ff"/>
          </w:rPr>
          <w:t xml:space="preserve">пунктом 5</w:t>
        </w:r>
      </w:hyperlink>
      <w:r>
        <w:rPr>
          <w:sz w:val="20"/>
        </w:rPr>
        <w:t xml:space="preserve"> настоящей статьи.</w:t>
      </w:r>
    </w:p>
    <w:p>
      <w:pPr>
        <w:pStyle w:val="0"/>
        <w:jc w:val="both"/>
      </w:pPr>
      <w:r>
        <w:rPr>
          <w:sz w:val="20"/>
        </w:rPr>
        <w:t xml:space="preserve">(в ред. Федеральных законов от 27.07.2010 </w:t>
      </w:r>
      <w:hyperlink w:history="0" r:id="rId22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01.07.2011 </w:t>
      </w:r>
      <w:hyperlink w:history="0" r:id="rId22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03.08.2018 </w:t>
      </w:r>
      <w:hyperlink w:history="0" r:id="rId229"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w:t>
      </w:r>
    </w:p>
    <w:bookmarkStart w:id="250" w:name="P250"/>
    <w:bookmarkEnd w:id="250"/>
    <w:p>
      <w:pPr>
        <w:pStyle w:val="0"/>
        <w:spacing w:before="200" w:line-rule="auto"/>
        <w:ind w:firstLine="540"/>
        <w:jc w:val="both"/>
      </w:pPr>
      <w:r>
        <w:rPr>
          <w:sz w:val="20"/>
        </w:rPr>
        <w:t xml:space="preserve">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history="0" w:anchor="P544"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r>
          <w:rPr>
            <w:sz w:val="20"/>
            <w:color w:val="0000ff"/>
          </w:rPr>
          <w:t xml:space="preserve">пункте 6 статьи 9</w:t>
        </w:r>
      </w:hyperlink>
      <w:r>
        <w:rPr>
          <w:sz w:val="20"/>
        </w:rP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pPr>
        <w:pStyle w:val="0"/>
        <w:jc w:val="both"/>
      </w:pPr>
      <w:r>
        <w:rPr>
          <w:sz w:val="20"/>
        </w:rPr>
        <w:t xml:space="preserve">(абзац введен Федеральным </w:t>
      </w:r>
      <w:hyperlink w:history="0" r:id="rId230"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 в ред. Федерального </w:t>
      </w:r>
      <w:hyperlink w:history="0" r:id="rId231"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Случаи</w:t>
      </w:r>
      <w:r>
        <w:rPr>
          <w:sz w:val="20"/>
        </w:rPr>
        <w:t xml:space="preserve">,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а также критерии и порядок определения юридических лиц, имеющих право на ограничение доступа к сведениям о них, содержащимся в едином государственном реестре юридических лиц, определяются Правительством Российской Федерации.</w:t>
      </w:r>
    </w:p>
    <w:p>
      <w:pPr>
        <w:pStyle w:val="0"/>
        <w:jc w:val="both"/>
      </w:pPr>
      <w:r>
        <w:rPr>
          <w:sz w:val="20"/>
        </w:rPr>
        <w:t xml:space="preserve">(абзац введен Федеральным </w:t>
      </w:r>
      <w:hyperlink w:history="0" r:id="rId232"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492-ФЗ)</w:t>
      </w:r>
    </w:p>
    <w:p>
      <w:pPr>
        <w:pStyle w:val="0"/>
        <w:spacing w:before="200" w:line-rule="auto"/>
        <w:ind w:firstLine="540"/>
        <w:jc w:val="both"/>
      </w:pPr>
      <w:r>
        <w:rPr>
          <w:sz w:val="20"/>
        </w:rPr>
        <w:t xml:space="preserve">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pPr>
        <w:pStyle w:val="0"/>
        <w:spacing w:before="200" w:line-rule="auto"/>
        <w:ind w:firstLine="540"/>
        <w:jc w:val="both"/>
      </w:pPr>
      <w:r>
        <w:rPr>
          <w:sz w:val="20"/>
        </w:rPr>
        <w:t xml:space="preserve">выписки из соответствующего государственного реестра;</w:t>
      </w:r>
    </w:p>
    <w:p>
      <w:pPr>
        <w:pStyle w:val="0"/>
        <w:spacing w:before="200" w:line-rule="auto"/>
        <w:ind w:firstLine="540"/>
        <w:jc w:val="both"/>
      </w:pPr>
      <w:r>
        <w:rPr>
          <w:sz w:val="20"/>
        </w:rPr>
        <w:t xml:space="preserve">копии документа (документов), содержащегося в соответствующем государственном реестре;</w:t>
      </w:r>
    </w:p>
    <w:p>
      <w:pPr>
        <w:pStyle w:val="0"/>
        <w:spacing w:before="200" w:line-rule="auto"/>
        <w:ind w:firstLine="540"/>
        <w:jc w:val="both"/>
      </w:pPr>
      <w:r>
        <w:rPr>
          <w:sz w:val="20"/>
        </w:rPr>
        <w:t xml:space="preserve">справки об отсутствии запрашиваемой информации.</w:t>
      </w:r>
    </w:p>
    <w:p>
      <w:pPr>
        <w:pStyle w:val="0"/>
        <w:spacing w:before="200" w:line-rule="auto"/>
        <w:ind w:firstLine="540"/>
        <w:jc w:val="both"/>
      </w:pPr>
      <w:r>
        <w:rPr>
          <w:sz w:val="20"/>
        </w:rPr>
        <w:t xml:space="preserve">Форма и порядок</w:t>
      </w:r>
      <w:r>
        <w:rPr>
          <w:sz w:val="20"/>
        </w:rPr>
        <w:t xml:space="preserve">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33"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w:t>
      </w:r>
      <w:r>
        <w:rPr>
          <w:sz w:val="20"/>
        </w:rPr>
        <w:t xml:space="preserve">Срок</w:t>
      </w:r>
      <w:r>
        <w:rPr>
          <w:sz w:val="20"/>
        </w:rPr>
        <w:t xml:space="preserve">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w:t>
      </w:r>
      <w:hyperlink w:history="0" r:id="rId234" w:tooltip="Приказ ФНС России от 19.12.2019 N ММВ-7-14/640@ &quo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quot; (Зарегистрировано в Минюсте России 13.04.2020 N 58068) {КонсультантПлюс}">
        <w:r>
          <w:rPr>
            <w:sz w:val="20"/>
            <w:color w:val="0000ff"/>
          </w:rPr>
          <w:t xml:space="preserve">запроса</w:t>
        </w:r>
      </w:hyperlink>
      <w:r>
        <w:rPr>
          <w:sz w:val="20"/>
        </w:rPr>
        <w:t xml:space="preserve">.</w:t>
      </w:r>
    </w:p>
    <w:p>
      <w:pPr>
        <w:pStyle w:val="0"/>
        <w:jc w:val="both"/>
      </w:pPr>
      <w:r>
        <w:rPr>
          <w:sz w:val="20"/>
        </w:rPr>
        <w:t xml:space="preserve">(в ред. Федерального </w:t>
      </w:r>
      <w:hyperlink w:history="0" r:id="rId235"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history="0" w:anchor="P246" w:tooltip="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абзацами вторым и третьим настоящего пункта, а также с Федеральным законом от 3 августа 2018 года N 290-ФЗ &quot;О международных компаниях и международных фондах&quot;.">
        <w:r>
          <w:rPr>
            <w:sz w:val="20"/>
            <w:color w:val="0000ff"/>
          </w:rPr>
          <w:t xml:space="preserve">пунктом 1</w:t>
        </w:r>
      </w:hyperlink>
      <w:r>
        <w:rPr>
          <w:sz w:val="20"/>
        </w:rPr>
        <w:t xml:space="preserve"> настоящей статьи, не допускается.</w:t>
      </w:r>
    </w:p>
    <w:p>
      <w:pPr>
        <w:pStyle w:val="0"/>
        <w:jc w:val="both"/>
      </w:pPr>
      <w:r>
        <w:rPr>
          <w:sz w:val="20"/>
        </w:rPr>
        <w:t xml:space="preserve">(в ред. Федерального </w:t>
      </w:r>
      <w:hyperlink w:history="0" r:id="rId236"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закона</w:t>
        </w:r>
      </w:hyperlink>
      <w:r>
        <w:rPr>
          <w:sz w:val="20"/>
        </w:rPr>
        <w:t xml:space="preserve"> от 27.12.2018 N 514-ФЗ)</w:t>
      </w:r>
    </w:p>
    <w:bookmarkStart w:id="264" w:name="P264"/>
    <w:bookmarkEnd w:id="264"/>
    <w:p>
      <w:pPr>
        <w:pStyle w:val="0"/>
        <w:spacing w:before="200" w:line-rule="auto"/>
        <w:ind w:firstLine="540"/>
        <w:jc w:val="both"/>
      </w:pPr>
      <w:r>
        <w:rPr>
          <w:sz w:val="20"/>
        </w:rPr>
        <w:t xml:space="preserve">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pPr>
        <w:pStyle w:val="0"/>
        <w:jc w:val="both"/>
      </w:pPr>
      <w:r>
        <w:rPr>
          <w:sz w:val="20"/>
        </w:rPr>
        <w:t xml:space="preserve">(в ред. Федерального </w:t>
      </w:r>
      <w:hyperlink w:history="0" r:id="rId23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history="0" w:anchor="P264" w:tooltip="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
        <w:r>
          <w:rPr>
            <w:sz w:val="20"/>
            <w:color w:val="0000ff"/>
          </w:rPr>
          <w:t xml:space="preserve">абзацем первым</w:t>
        </w:r>
      </w:hyperlink>
      <w:r>
        <w:rPr>
          <w:sz w:val="20"/>
        </w:rPr>
        <w:t xml:space="preserve"> настоящего пункта сведения о его месте жительства.</w:t>
      </w:r>
    </w:p>
    <w:p>
      <w:pPr>
        <w:pStyle w:val="0"/>
        <w:spacing w:before="200" w:line-rule="auto"/>
        <w:ind w:firstLine="540"/>
        <w:jc w:val="both"/>
      </w:pPr>
      <w:r>
        <w:rPr>
          <w:sz w:val="20"/>
        </w:rPr>
        <w:t xml:space="preserve">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pPr>
        <w:pStyle w:val="0"/>
        <w:jc w:val="both"/>
      </w:pPr>
      <w:r>
        <w:rPr>
          <w:sz w:val="20"/>
        </w:rPr>
        <w:t xml:space="preserve">(абзац введен Федеральным </w:t>
      </w:r>
      <w:hyperlink w:history="0" r:id="rId23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23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Судам по находящимся в их производстве делам сведения о месте жительства индивидуального предпринимателя предоставляются по запросам судов.</w:t>
      </w:r>
    </w:p>
    <w:p>
      <w:pPr>
        <w:pStyle w:val="0"/>
        <w:jc w:val="both"/>
      </w:pPr>
      <w:r>
        <w:rPr>
          <w:sz w:val="20"/>
        </w:rPr>
        <w:t xml:space="preserve">(абзац введен Федеральным </w:t>
      </w:r>
      <w:hyperlink w:history="0" r:id="rId24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71" w:name="P271"/>
    <w:bookmarkEnd w:id="271"/>
    <w:p>
      <w:pPr>
        <w:pStyle w:val="0"/>
        <w:spacing w:before="200" w:line-rule="auto"/>
        <w:ind w:firstLine="540"/>
        <w:jc w:val="both"/>
      </w:pPr>
      <w:r>
        <w:rPr>
          <w:sz w:val="20"/>
        </w:rPr>
        <w:t xml:space="preserve">6. По представленному непосредственно в регистрирующий орган запросу любого физического лица, предъявившего </w:t>
      </w:r>
      <w:hyperlink w:history="0" r:id="rId241"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w:t>
        </w:r>
      </w:hyperlink>
      <w:r>
        <w:rPr>
          <w:sz w:val="20"/>
        </w:rP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w:history="0" r:id="rId242" w:tooltip="Приказ ФНС России от 19.12.2019 N ММВ-7-14/640@ &quo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quot; (Зарегистрировано в Минюсте России 13.04.2020 N 58068) {КонсультантПлюс}">
        <w:r>
          <w:rPr>
            <w:sz w:val="20"/>
            <w:color w:val="0000ff"/>
          </w:rPr>
          <w:t xml:space="preserve">справка</w:t>
        </w:r>
      </w:hyperlink>
      <w:r>
        <w:rPr>
          <w:sz w:val="20"/>
        </w:rPr>
        <w:t xml:space="preserve"> о соответствии или несоответствии изложенных в запросе сведений сведениям, содержащимся в государственных реестрах.</w:t>
      </w:r>
    </w:p>
    <w:p>
      <w:pPr>
        <w:pStyle w:val="0"/>
        <w:spacing w:before="200" w:line-rule="auto"/>
        <w:ind w:firstLine="540"/>
        <w:jc w:val="both"/>
      </w:pPr>
      <w:r>
        <w:rPr>
          <w:sz w:val="20"/>
        </w:rPr>
        <w:t xml:space="preserve">7. </w:t>
      </w:r>
      <w:hyperlink w:history="0" r:id="rId243" w:tooltip="Приказ Минфина России от 05.08.2019 N 121н (ред. от 10.10.2023) &quot;Об утверждении порядка, форм и сроков предоставления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а также информации и справки, указанных в пунктах 5 и 6 статьи 6 Федерального закона от 8 августа 2001 г. N 129-ФЗ &quot;О государственной регистрации юридических лиц и индивидуальных предпринимателей&quot; (Зарегистрировано в Минюсте России 11.10.2019 N {КонсультантПлюс}">
        <w:r>
          <w:rPr>
            <w:sz w:val="20"/>
            <w:color w:val="0000ff"/>
          </w:rPr>
          <w:t xml:space="preserve">Формы, порядок и срок</w:t>
        </w:r>
      </w:hyperlink>
      <w:r>
        <w:rPr>
          <w:sz w:val="20"/>
        </w:rPr>
        <w:t xml:space="preserve"> предоставления указанных в </w:t>
      </w:r>
      <w:hyperlink w:history="0" w:anchor="P264" w:tooltip="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
        <w:r>
          <w:rPr>
            <w:sz w:val="20"/>
            <w:color w:val="0000ff"/>
          </w:rPr>
          <w:t xml:space="preserve">пунктах 5</w:t>
        </w:r>
      </w:hyperlink>
      <w:r>
        <w:rPr>
          <w:sz w:val="20"/>
        </w:rPr>
        <w:t xml:space="preserve"> и </w:t>
      </w:r>
      <w:hyperlink w:history="0" w:anchor="P271"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r>
          <w:rPr>
            <w:sz w:val="20"/>
            <w:color w:val="0000ff"/>
          </w:rPr>
          <w:t xml:space="preserve">6</w:t>
        </w:r>
      </w:hyperlink>
      <w:r>
        <w:rPr>
          <w:sz w:val="20"/>
        </w:rP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pPr>
        <w:pStyle w:val="0"/>
        <w:jc w:val="both"/>
      </w:pPr>
      <w:r>
        <w:rPr>
          <w:sz w:val="20"/>
        </w:rPr>
        <w:t xml:space="preserve">(в ред. Федерального </w:t>
      </w:r>
      <w:hyperlink w:history="0" r:id="rId24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Сведения о государственной регистрации размещаются на официальном сайте ФНС России </w:t>
            </w:r>
            <w:r>
              <w:rPr>
                <w:sz w:val="20"/>
                <w:color w:val="392c69"/>
              </w:rPr>
              <w:t xml:space="preserve">https://www.nalog.gov.ru/</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Сведения о государственной регистрации размещаются на официальном сайте регистрирующего органа в сети Интернет.</w:t>
      </w:r>
    </w:p>
    <w:p>
      <w:pPr>
        <w:pStyle w:val="0"/>
        <w:spacing w:before="200" w:line-rule="auto"/>
        <w:ind w:firstLine="540"/>
        <w:jc w:val="both"/>
      </w:pPr>
      <w:r>
        <w:rPr>
          <w:sz w:val="20"/>
        </w:rPr>
        <w:t xml:space="preserve">Состав сведений, подлежащих размещению в сети Интернет в соответствии с настоящим пунктом, и </w:t>
      </w:r>
      <w:hyperlink w:history="0" r:id="rId245" w:tooltip="Приказ Минфина России от 05.12.2013 N 115н (ред. от 25.08.2017) &quot;Об утверждении состава сведений о государственной регистрации юридического лица, крестьянского (фермерского) хозяйства, физического лица в качестве индивидуального предпринимателя, подлежащих размещению на официальном сайте Федеральной налоговой службы в сети Интернет, и порядка их размещения&quot; (Зарегистрировано в Минюсте России 28.01.2014 N 31152) {КонсультантПлюс}">
        <w:r>
          <w:rPr>
            <w:sz w:val="20"/>
            <w:color w:val="0000ff"/>
          </w:rPr>
          <w:t xml:space="preserve">порядок</w:t>
        </w:r>
      </w:hyperlink>
      <w:r>
        <w:rPr>
          <w:sz w:val="20"/>
        </w:rPr>
        <w:t xml:space="preserve"> их размещения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8 введен Федеральным </w:t>
      </w:r>
      <w:hyperlink w:history="0" r:id="rId24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p>
      <w:pPr>
        <w:pStyle w:val="0"/>
        <w:spacing w:before="200" w:line-rule="auto"/>
        <w:ind w:firstLine="540"/>
        <w:jc w:val="both"/>
      </w:pPr>
      <w:r>
        <w:rPr>
          <w:sz w:val="20"/>
        </w:rPr>
        <w:t xml:space="preserve">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pPr>
        <w:pStyle w:val="0"/>
        <w:jc w:val="both"/>
      </w:pPr>
      <w:r>
        <w:rPr>
          <w:sz w:val="20"/>
        </w:rPr>
        <w:t xml:space="preserve">(в ред. Федеральных законов от 30.03.2015 </w:t>
      </w:r>
      <w:hyperlink w:history="0" r:id="rId247"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N 67-ФЗ</w:t>
        </w:r>
      </w:hyperlink>
      <w:r>
        <w:rPr>
          <w:sz w:val="20"/>
        </w:rPr>
        <w:t xml:space="preserve">, от 03.07.2016 </w:t>
      </w:r>
      <w:hyperlink w:history="0" r:id="rId248"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rPr>
        <w:t xml:space="preserve">)</w:t>
      </w:r>
    </w:p>
    <w:p>
      <w:pPr>
        <w:pStyle w:val="0"/>
        <w:spacing w:before="200" w:line-rule="auto"/>
        <w:ind w:firstLine="540"/>
        <w:jc w:val="both"/>
      </w:pPr>
      <w:hyperlink w:history="0" r:id="rId249" w:tooltip="Приказ Минфина России от 26.11.2018 N 238н (ред. от 18.11.2020) &quot;Об утверждении порядка, формы и сроков предоставления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quot; (Зарегистрировано в Минюсте России 31.01.2019 N 53640) {КонсультантПлюс}">
        <w:r>
          <w:rPr>
            <w:sz w:val="20"/>
            <w:color w:val="0000ff"/>
          </w:rPr>
          <w:t xml:space="preserve">Форма и порядок</w:t>
        </w:r>
      </w:hyperlink>
      <w:r>
        <w:rPr>
          <w:sz w:val="20"/>
        </w:rP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9 введен Федеральным </w:t>
      </w:r>
      <w:hyperlink w:history="0" r:id="rId25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p>
      <w:pPr>
        <w:pStyle w:val="0"/>
        <w:spacing w:before="200" w:line-rule="auto"/>
        <w:ind w:firstLine="540"/>
        <w:jc w:val="both"/>
      </w:pPr>
      <w:r>
        <w:rPr>
          <w:sz w:val="20"/>
        </w:rPr>
        <w:t xml:space="preserve">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pPr>
        <w:pStyle w:val="0"/>
        <w:jc w:val="both"/>
      </w:pPr>
      <w:r>
        <w:rPr>
          <w:sz w:val="20"/>
        </w:rPr>
        <w:t xml:space="preserve">(п. 10 введен Федеральным </w:t>
      </w:r>
      <w:hyperlink w:history="0" r:id="rId251"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законом</w:t>
        </w:r>
      </w:hyperlink>
      <w:r>
        <w:rPr>
          <w:sz w:val="20"/>
        </w:rPr>
        <w:t xml:space="preserve"> от 29.06.2015 N 209-ФЗ)</w:t>
      </w:r>
    </w:p>
    <w:p>
      <w:pPr>
        <w:pStyle w:val="0"/>
        <w:ind w:firstLine="540"/>
        <w:jc w:val="both"/>
      </w:pPr>
      <w:r>
        <w:rPr>
          <w:sz w:val="20"/>
        </w:rPr>
      </w:r>
    </w:p>
    <w:p>
      <w:pPr>
        <w:pStyle w:val="2"/>
        <w:outlineLvl w:val="1"/>
        <w:ind w:firstLine="540"/>
        <w:jc w:val="both"/>
      </w:pPr>
      <w:r>
        <w:rPr>
          <w:sz w:val="20"/>
        </w:rPr>
        <w:t xml:space="preserve">Статья 7. Условия предоставления содержащихся в государственных реестрах сведений и документов</w:t>
      </w:r>
    </w:p>
    <w:p>
      <w:pPr>
        <w:pStyle w:val="0"/>
        <w:ind w:firstLine="540"/>
        <w:jc w:val="both"/>
      </w:pPr>
      <w:r>
        <w:rPr>
          <w:sz w:val="20"/>
        </w:rPr>
        <w:t xml:space="preserve">(в ред. Федерального </w:t>
      </w:r>
      <w:hyperlink w:history="0" r:id="rId252"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pPr>
      <w:r>
        <w:rPr>
          <w:sz w:val="20"/>
        </w:rPr>
      </w:r>
    </w:p>
    <w:p>
      <w:pPr>
        <w:pStyle w:val="0"/>
        <w:ind w:firstLine="540"/>
        <w:jc w:val="both"/>
      </w:pPr>
      <w:r>
        <w:rPr>
          <w:sz w:val="20"/>
        </w:rPr>
        <w:t xml:space="preserve">1. Предоставление содержащихся в государственных реестрах сведений и документов, а также предусмотренной </w:t>
      </w:r>
      <w:hyperlink w:history="0" w:anchor="P271"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r>
          <w:rPr>
            <w:sz w:val="20"/>
            <w:color w:val="0000ff"/>
          </w:rPr>
          <w:t xml:space="preserve">пунктом 6 статьи 6</w:t>
        </w:r>
      </w:hyperlink>
      <w:r>
        <w:rPr>
          <w:sz w:val="20"/>
        </w:rP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копий содержащихся в едином государственном реестре юридических лиц учредительного документа юридического лица и внесенных в него изменений в </w:t>
      </w:r>
      <w:hyperlink w:history="0" r:id="rId253" w:tooltip="Приказ ФНС России от 06.06.2023 N ЕД-7-14/382@ &quot;Об утверждении требований к составу и структуре файлов, содержащих сведения из Единого государственного реестра юридических лиц и Единого государственного реестра индивидуальных предпринимателей, предоставляемых ФНС России в соответствии с положениями Федерального закона от 8 августа 2001 года N 129-ФЗ &quot;О государственной регистрации юридических лиц и индивидуальных предпринимателей&quot; {КонсультантПлюс}">
        <w:r>
          <w:rPr>
            <w:sz w:val="20"/>
            <w:color w:val="0000ff"/>
          </w:rPr>
          <w:t xml:space="preserve">форме</w:t>
        </w:r>
      </w:hyperlink>
      <w:r>
        <w:rPr>
          <w:sz w:val="20"/>
        </w:rPr>
        <w:t xml:space="preserve"> электронного документа осуществляется бесплатно.</w:t>
      </w:r>
    </w:p>
    <w:p>
      <w:pPr>
        <w:pStyle w:val="0"/>
        <w:jc w:val="both"/>
      </w:pPr>
      <w:r>
        <w:rPr>
          <w:sz w:val="20"/>
        </w:rPr>
        <w:t xml:space="preserve">(в ред. Федеральных законов от 30.03.2015 </w:t>
      </w:r>
      <w:hyperlink w:history="0" r:id="rId254"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N 67-ФЗ</w:t>
        </w:r>
      </w:hyperlink>
      <w:r>
        <w:rPr>
          <w:sz w:val="20"/>
        </w:rPr>
        <w:t xml:space="preserve">, от 24.07.2023 </w:t>
      </w:r>
      <w:hyperlink w:history="0" r:id="rId255" w:tooltip="Федеральный закон от 24.07.2023 N 353-ФЗ &quot;О внесении изменения в статью 7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353-ФЗ</w:t>
        </w:r>
      </w:hyperlink>
      <w:r>
        <w:rPr>
          <w:sz w:val="20"/>
        </w:rPr>
        <w:t xml:space="preserve">)</w:t>
      </w:r>
    </w:p>
    <w:p>
      <w:pPr>
        <w:pStyle w:val="0"/>
        <w:spacing w:before="200" w:line-rule="auto"/>
        <w:ind w:firstLine="540"/>
        <w:jc w:val="both"/>
      </w:pPr>
      <w:hyperlink w:history="0" r:id="rId256" w:tooltip="Постановление Правительства РФ от 19.05.2014 N 462 (ред. от 06.08.2015) &quot;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quot; {КонсультантПлюс}">
        <w:r>
          <w:rPr>
            <w:sz w:val="20"/>
            <w:color w:val="0000ff"/>
          </w:rPr>
          <w:t xml:space="preserve">Размер платы</w:t>
        </w:r>
      </w:hyperlink>
      <w:r>
        <w:rPr>
          <w:sz w:val="20"/>
        </w:rPr>
        <w:t xml:space="preserve"> за предоставление содержащихся в государственных реестрах сведений и документов, а также предусмотренной </w:t>
      </w:r>
      <w:hyperlink w:history="0" w:anchor="P271"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r>
          <w:rPr>
            <w:sz w:val="20"/>
            <w:color w:val="0000ff"/>
          </w:rPr>
          <w:t xml:space="preserve">пунктом 6 статьи 6</w:t>
        </w:r>
      </w:hyperlink>
      <w:r>
        <w:rPr>
          <w:sz w:val="20"/>
        </w:rPr>
        <w:t xml:space="preserve"> настоящего Федерального закона </w:t>
      </w:r>
      <w:hyperlink w:history="0" r:id="rId257" w:tooltip="Приказ ФНС России от 19.12.2019 N ММВ-7-14/640@ &quo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quot; (Зарегистрировано в Минюсте России 13.04.2020 N 58068) {КонсультантПлюс}">
        <w:r>
          <w:rPr>
            <w:sz w:val="20"/>
            <w:color w:val="0000ff"/>
          </w:rPr>
          <w:t xml:space="preserve">справки</w:t>
        </w:r>
      </w:hyperlink>
      <w:r>
        <w:rPr>
          <w:sz w:val="20"/>
        </w:rPr>
        <w:t xml:space="preserve"> устанавливается Правительством Российской Федерации.</w:t>
      </w:r>
    </w:p>
    <w:p>
      <w:pPr>
        <w:pStyle w:val="0"/>
        <w:spacing w:before="200" w:line-rule="auto"/>
        <w:ind w:firstLine="540"/>
        <w:jc w:val="both"/>
      </w:pPr>
      <w:r>
        <w:rPr>
          <w:sz w:val="20"/>
        </w:rPr>
        <w:t xml:space="preserve">2. В случаях и в порядке, которые установлены настоящим Федеральным законом, иными федеральными </w:t>
      </w:r>
      <w:r>
        <w:rPr>
          <w:sz w:val="20"/>
        </w:rPr>
        <w:t xml:space="preserve">законами</w:t>
      </w:r>
      <w:r>
        <w:rPr>
          <w:sz w:val="20"/>
        </w:rPr>
        <w:t xml:space="preserve"> и нормативными правовыми </w:t>
      </w:r>
      <w:hyperlink w:history="0" r:id="rId258" w:tooltip="Постановление Правительства РФ от 08.07.2014 N 630 (ред. от 02.08.2023) &quot;Об утверждении Положения о предоставлении информации и документов Федеральной службе по финансовому мониторингу органами государственной власти Российской Федерации, Фондом пенсионного и социального страхования Российской Федерации, Федеральным фондом обязательного медицинского страхования, государственными корпорациями и иными организациями, созданными Российской Федерацией на основании федеральных законов, организациями, созданными д {КонсультантПлюс}">
        <w:r>
          <w:rPr>
            <w:sz w:val="20"/>
            <w:color w:val="0000ff"/>
          </w:rPr>
          <w:t xml:space="preserve">актами</w:t>
        </w:r>
      </w:hyperlink>
      <w:r>
        <w:rPr>
          <w:sz w:val="20"/>
        </w:rP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pPr>
        <w:pStyle w:val="0"/>
        <w:jc w:val="both"/>
      </w:pPr>
      <w:r>
        <w:rPr>
          <w:sz w:val="20"/>
        </w:rPr>
        <w:t xml:space="preserve">(в ред. Федеральных законов от 02.11.2013 </w:t>
      </w:r>
      <w:hyperlink w:history="0" r:id="rId259"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rPr>
        <w:t xml:space="preserve">, от 03.07.2016 </w:t>
      </w:r>
      <w:hyperlink w:history="0" r:id="rId260"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rPr>
        <w:t xml:space="preserve">, от 03.07.2016 </w:t>
      </w:r>
      <w:hyperlink w:history="0" r:id="rId2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history="0" w:anchor="P271"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r>
          <w:rPr>
            <w:sz w:val="20"/>
            <w:color w:val="0000ff"/>
          </w:rPr>
          <w:t xml:space="preserve">пунктом 6 статьи 6</w:t>
        </w:r>
      </w:hyperlink>
      <w:r>
        <w:rPr>
          <w:sz w:val="20"/>
        </w:rP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pPr>
        <w:pStyle w:val="0"/>
      </w:pPr>
      <w:r>
        <w:rPr>
          <w:sz w:val="20"/>
        </w:rPr>
      </w:r>
    </w:p>
    <w:bookmarkStart w:id="296" w:name="P296"/>
    <w:bookmarkEnd w:id="296"/>
    <w:p>
      <w:pPr>
        <w:pStyle w:val="2"/>
        <w:outlineLvl w:val="1"/>
        <w:ind w:firstLine="540"/>
        <w:jc w:val="both"/>
      </w:pPr>
      <w:r>
        <w:rPr>
          <w:sz w:val="20"/>
        </w:rPr>
        <w:t xml:space="preserve">Статья 7.1. Порядок опубликования сведений, предусмотренных настоящим Федеральным законом</w:t>
      </w:r>
    </w:p>
    <w:p>
      <w:pPr>
        <w:pStyle w:val="0"/>
        <w:ind w:firstLine="540"/>
        <w:jc w:val="both"/>
      </w:pPr>
      <w:r>
        <w:rPr>
          <w:sz w:val="20"/>
        </w:rPr>
        <w:t xml:space="preserve">(введена Федеральным </w:t>
      </w:r>
      <w:hyperlink w:history="0" r:id="rId262" w:tooltip="Федеральный закон от 18.07.2011 N 228-ФЗ (ред. от 29.12.2014) &quot;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quot; {КонсультантПлюс}">
        <w:r>
          <w:rPr>
            <w:sz w:val="20"/>
            <w:color w:val="0000ff"/>
          </w:rPr>
          <w:t xml:space="preserve">законом</w:t>
        </w:r>
      </w:hyperlink>
      <w:r>
        <w:rPr>
          <w:sz w:val="20"/>
        </w:rPr>
        <w:t xml:space="preserve"> от 18.07.2011 N 228-ФЗ)</w:t>
      </w:r>
    </w:p>
    <w:p>
      <w:pPr>
        <w:pStyle w:val="0"/>
        <w:ind w:firstLine="540"/>
        <w:jc w:val="both"/>
      </w:pPr>
      <w:r>
        <w:rPr>
          <w:sz w:val="20"/>
        </w:rPr>
      </w:r>
    </w:p>
    <w:p>
      <w:pPr>
        <w:pStyle w:val="0"/>
        <w:ind w:firstLine="540"/>
        <w:jc w:val="both"/>
      </w:pPr>
      <w:r>
        <w:rPr>
          <w:sz w:val="20"/>
        </w:rP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pPr>
        <w:pStyle w:val="0"/>
        <w:jc w:val="both"/>
      </w:pPr>
      <w:r>
        <w:rPr>
          <w:sz w:val="20"/>
        </w:rPr>
        <w:t xml:space="preserve">(в ред. Федеральных законов от 02.06.2016 </w:t>
      </w:r>
      <w:hyperlink w:history="0" r:id="rId263"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N 172-ФЗ</w:t>
        </w:r>
      </w:hyperlink>
      <w:r>
        <w:rPr>
          <w:sz w:val="20"/>
        </w:rPr>
        <w:t xml:space="preserve">, от 12.11.2019 </w:t>
      </w:r>
      <w:hyperlink w:history="0" r:id="rId264"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N 377-ФЗ</w:t>
        </w:r>
      </w:hyperlink>
      <w:r>
        <w:rPr>
          <w:sz w:val="20"/>
        </w:rPr>
        <w:t xml:space="preserve">)</w:t>
      </w:r>
    </w:p>
    <w:p>
      <w:pPr>
        <w:pStyle w:val="0"/>
        <w:spacing w:before="200" w:line-rule="auto"/>
        <w:ind w:firstLine="540"/>
        <w:jc w:val="both"/>
      </w:pPr>
      <w:r>
        <w:rPr>
          <w:sz w:val="20"/>
        </w:rPr>
        <w:t xml:space="preserve">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pPr>
        <w:pStyle w:val="0"/>
        <w:jc w:val="both"/>
      </w:pPr>
      <w:r>
        <w:rPr>
          <w:sz w:val="20"/>
        </w:rPr>
        <w:t xml:space="preserve">(в ред. Федерального </w:t>
      </w:r>
      <w:hyperlink w:history="0" r:id="rId265"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pPr>
        <w:pStyle w:val="0"/>
        <w:spacing w:before="200" w:line-rule="auto"/>
        <w:ind w:firstLine="540"/>
        <w:jc w:val="both"/>
      </w:pPr>
      <w:r>
        <w:rPr>
          <w:sz w:val="20"/>
        </w:rPr>
        <w:t xml:space="preserve">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pPr>
        <w:pStyle w:val="0"/>
        <w:jc w:val="both"/>
      </w:pPr>
      <w:r>
        <w:rPr>
          <w:sz w:val="20"/>
        </w:rPr>
        <w:t xml:space="preserve">(в ред. Федерального </w:t>
      </w:r>
      <w:hyperlink w:history="0" r:id="rId266" w:tooltip="Федеральный закон от 31.12.2017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481-ФЗ)</w:t>
      </w:r>
    </w:p>
    <w:p>
      <w:pPr>
        <w:pStyle w:val="0"/>
        <w:spacing w:before="200" w:line-rule="auto"/>
        <w:ind w:firstLine="540"/>
        <w:jc w:val="both"/>
      </w:pPr>
      <w:r>
        <w:rPr>
          <w:sz w:val="20"/>
        </w:rPr>
        <w:t xml:space="preserve">Абзацы четвертый - пятый утратили силу. - Федеральный </w:t>
      </w:r>
      <w:hyperlink w:history="0" r:id="rId267"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w:t>
        </w:r>
      </w:hyperlink>
      <w:r>
        <w:rPr>
          <w:sz w:val="20"/>
        </w:rPr>
        <w:t xml:space="preserve"> от 27.12.2018 N 514-ФЗ.</w:t>
      </w:r>
    </w:p>
    <w:p>
      <w:pPr>
        <w:pStyle w:val="0"/>
        <w:spacing w:before="200" w:line-rule="auto"/>
        <w:ind w:firstLine="540"/>
        <w:jc w:val="both"/>
      </w:pPr>
      <w:r>
        <w:rPr>
          <w:sz w:val="20"/>
        </w:rPr>
        <w:t xml:space="preserve">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pPr>
        <w:pStyle w:val="0"/>
        <w:spacing w:before="200" w:line-rule="auto"/>
        <w:ind w:firstLine="540"/>
        <w:jc w:val="both"/>
      </w:pPr>
      <w:r>
        <w:rPr>
          <w:sz w:val="20"/>
        </w:rPr>
        <w:t xml:space="preserve">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pPr>
        <w:pStyle w:val="0"/>
        <w:jc w:val="both"/>
      </w:pPr>
      <w:r>
        <w:rPr>
          <w:sz w:val="20"/>
        </w:rPr>
        <w:t xml:space="preserve">(абзац введен Федеральным </w:t>
      </w:r>
      <w:hyperlink w:history="0" r:id="rId268"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391-ФЗ)</w:t>
      </w:r>
    </w:p>
    <w:p>
      <w:pPr>
        <w:pStyle w:val="0"/>
        <w:spacing w:before="200" w:line-rule="auto"/>
        <w:ind w:firstLine="540"/>
        <w:jc w:val="both"/>
      </w:pPr>
      <w:r>
        <w:rPr>
          <w:sz w:val="20"/>
        </w:rPr>
        <w:t xml:space="preserve">Оператор Единого федерального реестра сведений о фактах деятельности юридических лиц обеспечивает возможность передачи размещенных в информационно-телекоммуникационной сети "Интернет" открытых и общедоступных сведений, предусмотренных </w:t>
      </w:r>
      <w:hyperlink w:history="0" w:anchor="P374" w:tooltip="н.1) сведения об обременении залогом принадлежащего юридическому лицу движимого имущества;">
        <w:r>
          <w:rPr>
            <w:sz w:val="20"/>
            <w:color w:val="0000ff"/>
          </w:rPr>
          <w:t xml:space="preserve">подпунктом "н.1" пункта 7</w:t>
        </w:r>
      </w:hyperlink>
      <w:r>
        <w:rPr>
          <w:sz w:val="20"/>
        </w:rPr>
        <w:t xml:space="preserve"> настоящей статьи, </w:t>
      </w:r>
      <w:hyperlink w:history="0" r:id="rId269" w:tooltip="Федеральный закон от 29.10.1998 N 164-ФЗ (ред. от 28.04.2023) &quot;О финансовой аренде (лизинге)&quot; {КонсультантПлюс}">
        <w:r>
          <w:rPr>
            <w:sz w:val="20"/>
            <w:color w:val="0000ff"/>
          </w:rPr>
          <w:t xml:space="preserve">пунктом 3 статьи 10</w:t>
        </w:r>
      </w:hyperlink>
      <w:r>
        <w:rPr>
          <w:sz w:val="20"/>
        </w:rPr>
        <w:t xml:space="preserve"> Федерального закона от 29 октября 1998 года N 164-ФЗ "О финансовой аренде (лизинге)", а также сведений о купле-продаже с сохранением права собственности за продавцом, внесенных в Единый федеральный реестр сведений о фактах деятельности юридических лиц в соответствии с </w:t>
      </w:r>
      <w:hyperlink w:history="0" w:anchor="P389" w:tooltip="п) утратил силу. - Федеральный закон от 12.11.2019 N 377-ФЗ.">
        <w:r>
          <w:rPr>
            <w:sz w:val="20"/>
            <w:color w:val="0000ff"/>
          </w:rPr>
          <w:t xml:space="preserve">подпунктом "п" пункта 7</w:t>
        </w:r>
      </w:hyperlink>
      <w:r>
        <w:rPr>
          <w:sz w:val="20"/>
        </w:rPr>
        <w:t xml:space="preserve"> настоящей статьи, по поисковым запросам, направленным с использованием федеральной государственной информационной системы "Единый портал государственных и муниципальных услуг (функций)" с указанием критериев поиска. Критериями поиска являются:</w:t>
      </w:r>
    </w:p>
    <w:p>
      <w:pPr>
        <w:pStyle w:val="0"/>
        <w:jc w:val="both"/>
      </w:pPr>
      <w:r>
        <w:rPr>
          <w:sz w:val="20"/>
        </w:rPr>
        <w:t xml:space="preserve">(абзац введен Федеральным </w:t>
      </w:r>
      <w:hyperlink w:history="0" r:id="rId270" w:tooltip="Федеральный закон от 12.11.2019 N 370-ФЗ &quot;О внесении изменений в статью 34.4 Основ законодательства Российской Федерации о нотариате и статью 7.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12.11.2019 N 370-ФЗ)</w:t>
      </w:r>
    </w:p>
    <w:p>
      <w:pPr>
        <w:pStyle w:val="0"/>
        <w:spacing w:before="200" w:line-rule="auto"/>
        <w:ind w:firstLine="540"/>
        <w:jc w:val="both"/>
      </w:pPr>
      <w:r>
        <w:rPr>
          <w:sz w:val="20"/>
        </w:rPr>
        <w:t xml:space="preserve">идентификаторы лица или лиц, предоставивших обеспечение, содержащиеся в Едином федеральном реестре сведений о фактах деятельности юридических лиц (для юридических лиц - наименование, идентификационный номер налогоплательщика, основной государственный регистрационный номер; для индивидуальных предпринимателей - фамилия, имя, отчество, идентификационный номер налогоплательщика, основной государственный регистрационный номер индивидуального предпринимателя; для физических лиц - фамилия, имя, отчество, идентификационный номер налогоплательщика, страховой номер индивидуального лицевого счета);</w:t>
      </w:r>
    </w:p>
    <w:p>
      <w:pPr>
        <w:pStyle w:val="0"/>
        <w:jc w:val="both"/>
      </w:pPr>
      <w:r>
        <w:rPr>
          <w:sz w:val="20"/>
        </w:rPr>
        <w:t xml:space="preserve">(абзац введен Федеральным </w:t>
      </w:r>
      <w:hyperlink w:history="0" r:id="rId271" w:tooltip="Федеральный закон от 12.11.2019 N 370-ФЗ &quot;О внесении изменений в статью 34.4 Основ законодательства Российской Федерации о нотариате и статью 7.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12.11.2019 N 370-ФЗ)</w:t>
      </w:r>
    </w:p>
    <w:p>
      <w:pPr>
        <w:pStyle w:val="0"/>
        <w:spacing w:before="200" w:line-rule="auto"/>
        <w:ind w:firstLine="540"/>
        <w:jc w:val="both"/>
      </w:pPr>
      <w:r>
        <w:rPr>
          <w:sz w:val="20"/>
        </w:rPr>
        <w:t xml:space="preserve">описание и идентификаторы имущества или обязательства (для имущества - описание, в том числе цифровое, буквенное обозначения или их комбинация, для обязательства - наименование, дата заключения и номер договора или иной сделки, на основании которой или вследствие совершения которой возникает обязательство (при наличии в Едином федеральном реестре сведений о фактах деятельности юридических лиц таких сведений);</w:t>
      </w:r>
    </w:p>
    <w:p>
      <w:pPr>
        <w:pStyle w:val="0"/>
        <w:jc w:val="both"/>
      </w:pPr>
      <w:r>
        <w:rPr>
          <w:sz w:val="20"/>
        </w:rPr>
        <w:t xml:space="preserve">(абзац введен Федеральным </w:t>
      </w:r>
      <w:hyperlink w:history="0" r:id="rId272" w:tooltip="Федеральный закон от 12.11.2019 N 370-ФЗ &quot;О внесении изменений в статью 34.4 Основ законодательства Российской Федерации о нотариате и статью 7.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12.11.2019 N 370-ФЗ)</w:t>
      </w:r>
    </w:p>
    <w:p>
      <w:pPr>
        <w:pStyle w:val="0"/>
        <w:spacing w:before="200" w:line-rule="auto"/>
        <w:ind w:firstLine="540"/>
        <w:jc w:val="both"/>
      </w:pPr>
      <w:r>
        <w:rPr>
          <w:sz w:val="20"/>
        </w:rPr>
        <w:t xml:space="preserve">дата размещения сведений в информационно-телекоммуникационной сети "Интернет".</w:t>
      </w:r>
    </w:p>
    <w:p>
      <w:pPr>
        <w:pStyle w:val="0"/>
        <w:jc w:val="both"/>
      </w:pPr>
      <w:r>
        <w:rPr>
          <w:sz w:val="20"/>
        </w:rPr>
        <w:t xml:space="preserve">(абзац введен Федеральным </w:t>
      </w:r>
      <w:hyperlink w:history="0" r:id="rId273" w:tooltip="Федеральный закон от 12.11.2019 N 370-ФЗ &quot;О внесении изменений в статью 34.4 Основ законодательства Российской Федерации о нотариате и статью 7.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12.11.2019 N 370-ФЗ)</w:t>
      </w:r>
    </w:p>
    <w:p>
      <w:pPr>
        <w:pStyle w:val="0"/>
        <w:spacing w:before="200" w:line-rule="auto"/>
        <w:ind w:firstLine="540"/>
        <w:jc w:val="both"/>
      </w:pPr>
      <w:r>
        <w:rPr>
          <w:sz w:val="20"/>
        </w:rPr>
        <w:t xml:space="preserve">Лицом, предоставившим обеспечение, в соответствии с </w:t>
      </w:r>
      <w:hyperlink w:history="0" w:anchor="P374" w:tooltip="н.1) сведения об обременении залогом принадлежащего юридическому лицу движимого имущества;">
        <w:r>
          <w:rPr>
            <w:sz w:val="20"/>
            <w:color w:val="0000ff"/>
          </w:rPr>
          <w:t xml:space="preserve">подпунктом "н.1" пункта 7</w:t>
        </w:r>
      </w:hyperlink>
      <w:r>
        <w:rPr>
          <w:sz w:val="20"/>
        </w:rPr>
        <w:t xml:space="preserve"> настоящей статьи считается залогодатель, в соответствии с </w:t>
      </w:r>
      <w:hyperlink w:history="0" r:id="rId274" w:tooltip="Федеральный закон от 29.10.1998 N 164-ФЗ (ред. от 28.04.2023) &quot;О финансовой аренде (лизинге)&quot; {КонсультантПлюс}">
        <w:r>
          <w:rPr>
            <w:sz w:val="20"/>
            <w:color w:val="0000ff"/>
          </w:rPr>
          <w:t xml:space="preserve">пунктом 3 статьи 10</w:t>
        </w:r>
      </w:hyperlink>
      <w:r>
        <w:rPr>
          <w:sz w:val="20"/>
        </w:rPr>
        <w:t xml:space="preserve"> Федерального закона от 29 октября 1998 года N 164-ФЗ "О финансовой аренде (лизинге)" - лизингополучатель, в отношении сведений о купле-продаже с сохранением права собственности за продавцом - покупатель. Порядок информационного взаимодействия Единого федерального реестра сведений о фактах деятельности юридических лиц и федеральной государственной информационной системы "Единый портал государственных и муниципальных услуг (функций)" устанавливается соглашением между оператором Единого федерального реестра сведений о фактах деятельности юридических лиц и оператором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(абзац введен Федеральным </w:t>
      </w:r>
      <w:hyperlink w:history="0" r:id="rId275" w:tooltip="Федеральный закон от 12.11.2019 N 370-ФЗ &quot;О внесении изменений в статью 34.4 Основ законодательства Российской Федерации о нотариате и статью 7.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12.11.2019 N 370-ФЗ)</w:t>
      </w:r>
    </w:p>
    <w:p>
      <w:pPr>
        <w:pStyle w:val="0"/>
        <w:spacing w:before="200" w:line-rule="auto"/>
        <w:ind w:firstLine="540"/>
        <w:jc w:val="both"/>
      </w:pPr>
      <w:r>
        <w:rPr>
          <w:sz w:val="20"/>
        </w:rPr>
        <w:t xml:space="preserve">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6"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457-ФЗ)</w:t>
      </w:r>
    </w:p>
    <w:p>
      <w:pPr>
        <w:pStyle w:val="0"/>
        <w:spacing w:before="200" w:line-rule="auto"/>
        <w:ind w:firstLine="540"/>
        <w:jc w:val="both"/>
      </w:pPr>
      <w:r>
        <w:rPr>
          <w:sz w:val="20"/>
        </w:rPr>
        <w:t xml:space="preserve">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pPr>
        <w:pStyle w:val="0"/>
        <w:jc w:val="both"/>
      </w:pPr>
      <w:r>
        <w:rPr>
          <w:sz w:val="20"/>
        </w:rPr>
        <w:t xml:space="preserve">(в ред. Федеральных законов от 29.12.2014 </w:t>
      </w:r>
      <w:hyperlink w:history="0" r:id="rId277"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N 457-ФЗ</w:t>
        </w:r>
      </w:hyperlink>
      <w:r>
        <w:rPr>
          <w:sz w:val="20"/>
        </w:rPr>
        <w:t xml:space="preserve">, от 30.03.2015 </w:t>
      </w:r>
      <w:hyperlink w:history="0" r:id="rId278"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N 67-ФЗ</w:t>
        </w:r>
      </w:hyperlink>
      <w:r>
        <w:rPr>
          <w:sz w:val="20"/>
        </w:rPr>
        <w:t xml:space="preserve">)</w:t>
      </w:r>
    </w:p>
    <w:bookmarkStart w:id="324" w:name="P324"/>
    <w:bookmarkEnd w:id="324"/>
    <w:p>
      <w:pPr>
        <w:pStyle w:val="0"/>
        <w:spacing w:before="200" w:line-rule="auto"/>
        <w:ind w:firstLine="540"/>
        <w:jc w:val="both"/>
      </w:pPr>
      <w:r>
        <w:rPr>
          <w:sz w:val="20"/>
        </w:rPr>
        <w:t xml:space="preserve">2.1. Правительство Российской Федерации вправе определить </w:t>
      </w:r>
      <w:hyperlink w:history="0" r:id="rId279" w:tooltip="Постановление Правительства РФ от 12.01.2018 N 5 (ред. от 21.05.2019) &quot;Об определении случаев, при которых отдельные сведения, указанные в пункте 7 статьи 7.1 Федерального закона &quot;О государственной регистрации юридических лиц и индивидуальных предпринимателей&quot;, не подлежат размещению в информационно-телекоммуникационной сети &quot;Интернет&quot;, а также лиц, в отношении которых указанные сведения не подлежат размещению в информационно-телекоммуникационной сети &quot;Интернет&quot; {КонсультантПлюс}">
        <w:r>
          <w:rPr>
            <w:sz w:val="20"/>
            <w:color w:val="0000ff"/>
          </w:rPr>
          <w:t xml:space="preserve">случаи</w:t>
        </w:r>
      </w:hyperlink>
      <w:r>
        <w:rPr>
          <w:sz w:val="20"/>
        </w:rPr>
        <w:t xml:space="preserve">, в которых сведения о юридических лицах, указанные в подпунктах </w:t>
      </w:r>
      <w:hyperlink w:history="0" w:anchor="P365" w:tooltip="л.2) сведения о бухгалтерской (финансовой) отчетности и консолидированной финансовой отчетности (при наличии) в случаях, если федеральным законом установлена обязанность по раскрытию такой отчетности в средствах массовой информации, с указанием периода, за который составлена бухгалтерская (финансовая) отчетность (консолидированная финансовая отчетность), и даты, по состоянию на которую составлена указанная отчетность, даты составления бухгалтерской (финансовой) отчетности (консолидированной финансовой от...">
        <w:r>
          <w:rPr>
            <w:sz w:val="20"/>
            <w:color w:val="0000ff"/>
          </w:rPr>
          <w:t xml:space="preserve">"л.2"</w:t>
        </w:r>
      </w:hyperlink>
      <w:r>
        <w:rPr>
          <w:sz w:val="20"/>
        </w:rPr>
        <w:t xml:space="preserve">, </w:t>
      </w:r>
      <w:hyperlink w:history="0" w:anchor="P374" w:tooltip="н.1) сведения об обременении залогом принадлежащего юридическому лицу движимого имущества;">
        <w:r>
          <w:rPr>
            <w:sz w:val="20"/>
            <w:color w:val="0000ff"/>
          </w:rPr>
          <w:t xml:space="preserve">"н.1"</w:t>
        </w:r>
      </w:hyperlink>
      <w:r>
        <w:rPr>
          <w:sz w:val="20"/>
        </w:rPr>
        <w:t xml:space="preserve">, </w:t>
      </w:r>
      <w:hyperlink w:history="0" w:anchor="P376" w:tooltip="н.2) сведения о выдаче независимой гарантии, за исключением независимых гарантий, выдаваемых государственной корпорацией развития &quot;ВЭБ.РФ&quot;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
        <w:r>
          <w:rPr>
            <w:sz w:val="20"/>
            <w:color w:val="0000ff"/>
          </w:rPr>
          <w:t xml:space="preserve">"н.2"</w:t>
        </w:r>
      </w:hyperlink>
      <w:r>
        <w:rPr>
          <w:sz w:val="20"/>
        </w:rPr>
        <w:t xml:space="preserve">, </w:t>
      </w:r>
      <w:hyperlink w:history="0" w:anchor="P378" w:tooltip="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quot;н.2&quo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
        <w:r>
          <w:rPr>
            <w:sz w:val="20"/>
            <w:color w:val="0000ff"/>
          </w:rPr>
          <w:t xml:space="preserve">"н.3"</w:t>
        </w:r>
      </w:hyperlink>
      <w:r>
        <w:rPr>
          <w:sz w:val="20"/>
        </w:rPr>
        <w:t xml:space="preserve"> и </w:t>
      </w:r>
      <w:hyperlink w:history="0" w:anchor="P388" w:tooltip="о) сведения, внесение которых предусмотрено другими федеральными законами;">
        <w:r>
          <w:rPr>
            <w:sz w:val="20"/>
            <w:color w:val="0000ff"/>
          </w:rPr>
          <w:t xml:space="preserve">"о"</w:t>
        </w:r>
      </w:hyperlink>
      <w:r>
        <w:rPr>
          <w:sz w:val="20"/>
        </w:rP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bookmarkStart w:id="325" w:name="P325"/>
    <w:bookmarkEnd w:id="325"/>
    <w:p>
      <w:pPr>
        <w:pStyle w:val="0"/>
        <w:spacing w:before="200" w:line-rule="auto"/>
        <w:ind w:firstLine="540"/>
        <w:jc w:val="both"/>
      </w:pPr>
      <w:r>
        <w:rPr>
          <w:sz w:val="20"/>
        </w:rPr>
        <w:t xml:space="preserve">Если Правительством Российской Федерации определены случаи и (или) лица, указанные в </w:t>
      </w:r>
      <w:hyperlink w:history="0" w:anchor="P324" w:tooltip="2.1. Правительство Российской Федерации вправе определить случаи, в которых сведения о юридических лицах, указанные в подпунктах &quot;л.2&quot;, &quot;н.1&quot;, &quot;н.2&quot;, &quot;н.3&quot; и &quot;о&quot;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
        <w:r>
          <w:rPr>
            <w:sz w:val="20"/>
            <w:color w:val="0000ff"/>
          </w:rPr>
          <w:t xml:space="preserve">абзаце первом</w:t>
        </w:r>
      </w:hyperlink>
      <w:r>
        <w:rPr>
          <w:sz w:val="20"/>
        </w:rPr>
        <w:t xml:space="preserve"> настоящего пункта, при внесении сведений, указанных в подпунктах </w:t>
      </w:r>
      <w:hyperlink w:history="0" w:anchor="P374" w:tooltip="н.1) сведения об обременении залогом принадлежащего юридическому лицу движимого имущества;">
        <w:r>
          <w:rPr>
            <w:sz w:val="20"/>
            <w:color w:val="0000ff"/>
          </w:rPr>
          <w:t xml:space="preserve">"н.1"</w:t>
        </w:r>
      </w:hyperlink>
      <w:r>
        <w:rPr>
          <w:sz w:val="20"/>
        </w:rPr>
        <w:t xml:space="preserve">, </w:t>
      </w:r>
      <w:hyperlink w:history="0" w:anchor="P378" w:tooltip="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quot;н.2&quo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
        <w:r>
          <w:rPr>
            <w:sz w:val="20"/>
            <w:color w:val="0000ff"/>
          </w:rPr>
          <w:t xml:space="preserve">"н.3"</w:t>
        </w:r>
      </w:hyperlink>
      <w:r>
        <w:rPr>
          <w:sz w:val="20"/>
        </w:rPr>
        <w:t xml:space="preserve"> и </w:t>
      </w:r>
      <w:hyperlink w:history="0" w:anchor="P388" w:tooltip="о) сведения, внесение которых предусмотрено другими федеральными законами;">
        <w:r>
          <w:rPr>
            <w:sz w:val="20"/>
            <w:color w:val="0000ff"/>
          </w:rPr>
          <w:t xml:space="preserve">"о" пункта 7</w:t>
        </w:r>
      </w:hyperlink>
      <w:r>
        <w:rPr>
          <w:sz w:val="20"/>
        </w:rP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pPr>
        <w:pStyle w:val="0"/>
        <w:spacing w:before="200" w:line-rule="auto"/>
        <w:ind w:firstLine="540"/>
        <w:jc w:val="both"/>
      </w:pPr>
      <w:r>
        <w:rPr>
          <w:sz w:val="20"/>
        </w:rPr>
        <w:t xml:space="preserve">сведения о залогодержателях (в отношении сведений, предусмотренных </w:t>
      </w:r>
      <w:hyperlink w:history="0" w:anchor="P374" w:tooltip="н.1) сведения об обременении залогом принадлежащего юридическому лицу движимого имущества;">
        <w:r>
          <w:rPr>
            <w:sz w:val="20"/>
            <w:color w:val="0000ff"/>
          </w:rPr>
          <w:t xml:space="preserve">подпунктом "н.1" пункта 7</w:t>
        </w:r>
      </w:hyperlink>
      <w:r>
        <w:rPr>
          <w:sz w:val="20"/>
        </w:rPr>
        <w:t xml:space="preserve"> настоящей статьи);</w:t>
      </w:r>
    </w:p>
    <w:p>
      <w:pPr>
        <w:pStyle w:val="0"/>
        <w:spacing w:before="200" w:line-rule="auto"/>
        <w:ind w:firstLine="540"/>
        <w:jc w:val="both"/>
      </w:pPr>
      <w:r>
        <w:rPr>
          <w:sz w:val="20"/>
        </w:rPr>
        <w:t xml:space="preserve">сведения о финансовом агенте (в отношении сведений, предусмотренных </w:t>
      </w:r>
      <w:hyperlink w:history="0" w:anchor="P378" w:tooltip="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quot;н.2&quo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
        <w:r>
          <w:rPr>
            <w:sz w:val="20"/>
            <w:color w:val="0000ff"/>
          </w:rPr>
          <w:t xml:space="preserve">подпунктом "н.3" пункта 7</w:t>
        </w:r>
      </w:hyperlink>
      <w:r>
        <w:rPr>
          <w:sz w:val="20"/>
        </w:rPr>
        <w:t xml:space="preserve"> настоящей статьи);</w:t>
      </w:r>
    </w:p>
    <w:bookmarkStart w:id="328" w:name="P328"/>
    <w:bookmarkEnd w:id="328"/>
    <w:p>
      <w:pPr>
        <w:pStyle w:val="0"/>
        <w:spacing w:before="200" w:line-rule="auto"/>
        <w:ind w:firstLine="540"/>
        <w:jc w:val="both"/>
      </w:pPr>
      <w:r>
        <w:rPr>
          <w:sz w:val="20"/>
        </w:rPr>
        <w:t xml:space="preserve">сведения о лизингодателе (в отношении сведений, предусмотренных законодательством Российской Федерации о финансовой аренде (лизинге).</w:t>
      </w:r>
    </w:p>
    <w:p>
      <w:pPr>
        <w:pStyle w:val="0"/>
        <w:spacing w:before="200" w:line-rule="auto"/>
        <w:ind w:firstLine="540"/>
        <w:jc w:val="both"/>
      </w:pPr>
      <w:r>
        <w:rPr>
          <w:sz w:val="20"/>
        </w:rPr>
        <w:t xml:space="preserve">Иные предусмотренные </w:t>
      </w:r>
      <w:hyperlink w:history="0" w:anchor="P325" w:tooltip="Если Правительством Российской Федерации определены случаи и (или) лица, указанные в абзаце первом настоящего пункта, при внесении сведений, указанных в подпунктах &quot;н.1&quot;, &quot;н.3&quot; и &quot;о&quot; пункта 7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quot;Интернет&quot; следующие сведения:">
        <w:r>
          <w:rPr>
            <w:sz w:val="20"/>
            <w:color w:val="0000ff"/>
          </w:rPr>
          <w:t xml:space="preserve">абзацами вторым</w:t>
        </w:r>
      </w:hyperlink>
      <w:r>
        <w:rPr>
          <w:sz w:val="20"/>
        </w:rPr>
        <w:t xml:space="preserve"> - </w:t>
      </w:r>
      <w:hyperlink w:history="0" w:anchor="P328" w:tooltip="сведения о лизингодателе (в отношении сведений, предусмотренных законодательством Российской Федерации о финансовой аренде (лизинге).">
        <w:r>
          <w:rPr>
            <w:sz w:val="20"/>
            <w:color w:val="0000ff"/>
          </w:rPr>
          <w:t xml:space="preserve">пятым</w:t>
        </w:r>
      </w:hyperlink>
      <w:r>
        <w:rPr>
          <w:sz w:val="20"/>
        </w:rP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pPr>
        <w:pStyle w:val="0"/>
        <w:jc w:val="both"/>
      </w:pPr>
      <w:r>
        <w:rPr>
          <w:sz w:val="20"/>
        </w:rPr>
        <w:t xml:space="preserve">(п. 2.1 введен Федеральным </w:t>
      </w:r>
      <w:hyperlink w:history="0" r:id="rId280"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spacing w:before="200" w:line-rule="auto"/>
        <w:ind w:firstLine="540"/>
        <w:jc w:val="both"/>
      </w:pPr>
      <w:r>
        <w:rPr>
          <w:sz w:val="20"/>
        </w:rPr>
        <w:t xml:space="preserve">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history="0" w:anchor="P250" w:tooltip="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
        <w:r>
          <w:rPr>
            <w:sz w:val="20"/>
            <w:color w:val="0000ff"/>
          </w:rPr>
          <w:t xml:space="preserve">абзац третий пункта 1 статьи 6</w:t>
        </w:r>
      </w:hyperlink>
      <w:r>
        <w:rPr>
          <w:sz w:val="20"/>
        </w:rP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pPr>
        <w:pStyle w:val="0"/>
        <w:jc w:val="both"/>
      </w:pPr>
      <w:r>
        <w:rPr>
          <w:sz w:val="20"/>
        </w:rPr>
        <w:t xml:space="preserve">(п. 2.2 введен Федеральным </w:t>
      </w:r>
      <w:hyperlink w:history="0" r:id="rId281"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spacing w:before="200" w:line-rule="auto"/>
        <w:ind w:firstLine="540"/>
        <w:jc w:val="both"/>
      </w:pPr>
      <w:r>
        <w:rPr>
          <w:sz w:val="20"/>
        </w:rPr>
        <w:t xml:space="preserve">3. </w:t>
      </w:r>
      <w:hyperlink w:history="0" r:id="rId282" w:tooltip="Приказ Минэкономразвития России от 05.04.2013 N 178 (ред. от 06.10.2023) &quot;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 подлежащих включению в Единый федеральный реестр сведений о банкротстве&quot; (Зарегистрировано в Минюсте России 18.07.2013 N 29106) {КонсультантПлюс}">
        <w:r>
          <w:rPr>
            <w:sz w:val="20"/>
            <w:color w:val="0000ff"/>
          </w:rPr>
          <w:t xml:space="preserve">Порядок</w:t>
        </w:r>
      </w:hyperlink>
      <w:r>
        <w:rPr>
          <w:sz w:val="20"/>
        </w:rP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pPr>
        <w:pStyle w:val="0"/>
        <w:jc w:val="both"/>
      </w:pPr>
      <w:r>
        <w:rPr>
          <w:sz w:val="20"/>
        </w:rPr>
        <w:t xml:space="preserve">(в ред. Федерального </w:t>
      </w:r>
      <w:hyperlink w:history="0" r:id="rId283"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457-ФЗ)</w:t>
      </w:r>
    </w:p>
    <w:p>
      <w:pPr>
        <w:pStyle w:val="0"/>
        <w:spacing w:before="200" w:line-rule="auto"/>
        <w:ind w:firstLine="540"/>
        <w:jc w:val="both"/>
      </w:pPr>
      <w:r>
        <w:rPr>
          <w:sz w:val="20"/>
        </w:rPr>
        <w:t xml:space="preserve">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pPr>
        <w:pStyle w:val="0"/>
        <w:spacing w:before="200" w:line-rule="auto"/>
        <w:ind w:firstLine="540"/>
        <w:jc w:val="both"/>
      </w:pPr>
      <w:r>
        <w:rPr>
          <w:sz w:val="20"/>
        </w:rPr>
        <w:t xml:space="preserve">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pPr>
        <w:pStyle w:val="0"/>
        <w:spacing w:before="200" w:line-rule="auto"/>
        <w:ind w:firstLine="540"/>
        <w:jc w:val="both"/>
      </w:pPr>
      <w:r>
        <w:rPr>
          <w:sz w:val="20"/>
        </w:rPr>
        <w:t xml:space="preserve">Сведения, внесенные в Единый федеральный реестр сведений о фактах деятельности юридических лиц в соответствии с </w:t>
      </w:r>
      <w:hyperlink w:history="0" w:anchor="P390" w:tooltip="8. Сведения, указанные в пункте 7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
        <w:r>
          <w:rPr>
            <w:sz w:val="20"/>
            <w:color w:val="0000ff"/>
          </w:rPr>
          <w:t xml:space="preserve">пунктом 8</w:t>
        </w:r>
      </w:hyperlink>
      <w:r>
        <w:rPr>
          <w:sz w:val="20"/>
        </w:rP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pPr>
        <w:pStyle w:val="0"/>
        <w:jc w:val="both"/>
      </w:pPr>
      <w:r>
        <w:rPr>
          <w:sz w:val="20"/>
        </w:rPr>
        <w:t xml:space="preserve">(абзац введен Федеральным </w:t>
      </w:r>
      <w:hyperlink w:history="0" r:id="rId284"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457-ФЗ)</w:t>
      </w:r>
    </w:p>
    <w:p>
      <w:pPr>
        <w:pStyle w:val="0"/>
        <w:spacing w:before="200" w:line-rule="auto"/>
        <w:ind w:firstLine="540"/>
        <w:jc w:val="both"/>
      </w:pPr>
      <w:r>
        <w:rPr>
          <w:sz w:val="20"/>
        </w:rPr>
        <w:t xml:space="preserve">Сведения, внесенные в Единый федеральный реестр сведений о фактах деятельности юридических лиц в соответствии с </w:t>
      </w:r>
      <w:hyperlink w:history="0" w:anchor="P394" w:tooltip="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
        <w:r>
          <w:rPr>
            <w:sz w:val="20"/>
            <w:color w:val="0000ff"/>
          </w:rPr>
          <w:t xml:space="preserve">пунктом 8.2</w:t>
        </w:r>
      </w:hyperlink>
      <w:r>
        <w:rPr>
          <w:sz w:val="20"/>
        </w:rPr>
        <w:t xml:space="preserve"> настоящей статьи, подписываются квалифицированной электронной подписью арбитражного управляющего.</w:t>
      </w:r>
    </w:p>
    <w:p>
      <w:pPr>
        <w:pStyle w:val="0"/>
        <w:jc w:val="both"/>
      </w:pPr>
      <w:r>
        <w:rPr>
          <w:sz w:val="20"/>
        </w:rPr>
        <w:t xml:space="preserve">(абзац введен Федеральным </w:t>
      </w:r>
      <w:hyperlink w:history="0" r:id="rId285"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pPr>
        <w:pStyle w:val="0"/>
        <w:spacing w:before="200" w:line-rule="auto"/>
        <w:ind w:firstLine="540"/>
        <w:jc w:val="both"/>
      </w:pPr>
      <w:r>
        <w:rPr>
          <w:sz w:val="20"/>
        </w:rPr>
        <w:t xml:space="preserve">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pPr>
        <w:pStyle w:val="0"/>
        <w:jc w:val="both"/>
      </w:pPr>
      <w:r>
        <w:rPr>
          <w:sz w:val="20"/>
        </w:rPr>
        <w:t xml:space="preserve">(в ред. Федерального </w:t>
      </w:r>
      <w:hyperlink w:history="0" r:id="rId28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344" w:name="P344"/>
    <w:bookmarkEnd w:id="344"/>
    <w:p>
      <w:pPr>
        <w:pStyle w:val="0"/>
        <w:spacing w:before="200" w:line-rule="auto"/>
        <w:ind w:firstLine="540"/>
        <w:jc w:val="both"/>
      </w:pPr>
      <w:r>
        <w:rPr>
          <w:sz w:val="20"/>
        </w:rPr>
        <w:t xml:space="preserve">7. Обязательному внесению в Единый федеральный реестр сведений о фактах деятельности юридических лиц подлежат следующие сведения:</w:t>
      </w:r>
    </w:p>
    <w:bookmarkStart w:id="345" w:name="P345"/>
    <w:bookmarkEnd w:id="345"/>
    <w:p>
      <w:pPr>
        <w:pStyle w:val="0"/>
        <w:spacing w:before="200" w:line-rule="auto"/>
        <w:ind w:firstLine="540"/>
        <w:jc w:val="both"/>
      </w:pPr>
      <w:r>
        <w:rPr>
          <w:sz w:val="20"/>
        </w:rPr>
        <w:t xml:space="preserve">а) запись о создании юридического лица (в том числе о создании юридического лица путем реорганизации);</w:t>
      </w:r>
    </w:p>
    <w:p>
      <w:pPr>
        <w:pStyle w:val="0"/>
        <w:spacing w:before="200" w:line-rule="auto"/>
        <w:ind w:firstLine="540"/>
        <w:jc w:val="both"/>
      </w:pPr>
      <w:r>
        <w:rPr>
          <w:sz w:val="20"/>
        </w:rPr>
        <w:t xml:space="preserve">а.1) коды по Общероссийскому </w:t>
      </w:r>
      <w:r>
        <w:rPr>
          <w:sz w:val="20"/>
        </w:rPr>
        <w:t xml:space="preserve">классификатору</w:t>
      </w:r>
      <w:r>
        <w:rPr>
          <w:sz w:val="20"/>
        </w:rPr>
        <w:t xml:space="preserve"> видов экономической деятельности;</w:t>
      </w:r>
    </w:p>
    <w:p>
      <w:pPr>
        <w:pStyle w:val="0"/>
        <w:jc w:val="both"/>
      </w:pPr>
      <w:r>
        <w:rPr>
          <w:sz w:val="20"/>
        </w:rPr>
        <w:t xml:space="preserve">(пп. "а.1" введен Федеральным </w:t>
      </w:r>
      <w:hyperlink w:history="0" r:id="rId287" w:tooltip="Федеральный закон от 31.07.2020 N 289-ФЗ &quot;О внесении изменений в Федеральный закон &quot;О несостоятельности (банкротстве)&quot; и отдельные законодательные акты Российской Федерации в части внесудебного банкротства гражданина&quot; {КонсультантПлюс}">
        <w:r>
          <w:rPr>
            <w:sz w:val="20"/>
            <w:color w:val="0000ff"/>
          </w:rPr>
          <w:t xml:space="preserve">законом</w:t>
        </w:r>
      </w:hyperlink>
      <w:r>
        <w:rPr>
          <w:sz w:val="20"/>
        </w:rPr>
        <w:t xml:space="preserve"> от 31.07.2020 N 289-ФЗ)</w:t>
      </w:r>
    </w:p>
    <w:p>
      <w:pPr>
        <w:pStyle w:val="0"/>
        <w:spacing w:before="200" w:line-rule="auto"/>
        <w:ind w:firstLine="540"/>
        <w:jc w:val="both"/>
      </w:pPr>
      <w:r>
        <w:rPr>
          <w:sz w:val="20"/>
        </w:rPr>
        <w:t xml:space="preserve">б) запись о том, что юридическое лицо находится в процессе реорганизации;</w:t>
      </w:r>
    </w:p>
    <w:p>
      <w:pPr>
        <w:pStyle w:val="0"/>
        <w:spacing w:before="200" w:line-rule="auto"/>
        <w:ind w:firstLine="540"/>
        <w:jc w:val="both"/>
      </w:pPr>
      <w:r>
        <w:rPr>
          <w:sz w:val="20"/>
        </w:rPr>
        <w:t xml:space="preserve">в) запись о том, что юридическое лицо находится в процессе ликвидации;</w:t>
      </w:r>
    </w:p>
    <w:p>
      <w:pPr>
        <w:pStyle w:val="0"/>
        <w:spacing w:before="200" w:line-rule="auto"/>
        <w:ind w:firstLine="540"/>
        <w:jc w:val="both"/>
      </w:pPr>
      <w:r>
        <w:rPr>
          <w:sz w:val="20"/>
        </w:rPr>
        <w:t xml:space="preserve">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pPr>
        <w:pStyle w:val="0"/>
        <w:spacing w:before="200" w:line-rule="auto"/>
        <w:ind w:firstLine="540"/>
        <w:jc w:val="both"/>
      </w:pPr>
      <w:r>
        <w:rPr>
          <w:sz w:val="20"/>
        </w:rPr>
        <w:t xml:space="preserve">д) запись об исключении юридического лица из единого государственного реестра юридических лиц или о ликвидации юридического лица;</w:t>
      </w:r>
    </w:p>
    <w:p>
      <w:pPr>
        <w:pStyle w:val="0"/>
        <w:spacing w:before="200" w:line-rule="auto"/>
        <w:ind w:firstLine="540"/>
        <w:jc w:val="both"/>
      </w:pPr>
      <w:r>
        <w:rPr>
          <w:sz w:val="20"/>
        </w:rPr>
        <w:t xml:space="preserve">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pPr>
        <w:pStyle w:val="0"/>
        <w:spacing w:before="200" w:line-rule="auto"/>
        <w:ind w:firstLine="540"/>
        <w:jc w:val="both"/>
      </w:pPr>
      <w:r>
        <w:rPr>
          <w:sz w:val="20"/>
        </w:rPr>
        <w:t xml:space="preserve">ж) запись об уменьшении или увеличении уставного капитала;</w:t>
      </w:r>
    </w:p>
    <w:p>
      <w:pPr>
        <w:pStyle w:val="0"/>
        <w:spacing w:before="200" w:line-rule="auto"/>
        <w:ind w:firstLine="540"/>
        <w:jc w:val="both"/>
      </w:pPr>
      <w:r>
        <w:rPr>
          <w:sz w:val="20"/>
        </w:rPr>
        <w:t xml:space="preserve">з) запись о назначении или прекращении полномочий единоличного исполнительного органа юридического лица;</w:t>
      </w:r>
    </w:p>
    <w:p>
      <w:pPr>
        <w:pStyle w:val="0"/>
        <w:spacing w:before="200" w:line-rule="auto"/>
        <w:ind w:firstLine="540"/>
        <w:jc w:val="both"/>
      </w:pPr>
      <w:r>
        <w:rPr>
          <w:sz w:val="20"/>
        </w:rPr>
        <w:t xml:space="preserve">з.1) запись о недостоверности содержащихся в едином государственном реестре юридических лиц сведений о юридическом лице;</w:t>
      </w:r>
    </w:p>
    <w:p>
      <w:pPr>
        <w:pStyle w:val="0"/>
        <w:jc w:val="both"/>
      </w:pPr>
      <w:r>
        <w:rPr>
          <w:sz w:val="20"/>
        </w:rPr>
        <w:t xml:space="preserve">(пп. "з.1" введен Федеральным </w:t>
      </w:r>
      <w:hyperlink w:history="0" r:id="rId288"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з.2) сведения о том, что юридическим лицом принято решение об изменении места нахождения;</w:t>
      </w:r>
    </w:p>
    <w:p>
      <w:pPr>
        <w:pStyle w:val="0"/>
        <w:jc w:val="both"/>
      </w:pPr>
      <w:r>
        <w:rPr>
          <w:sz w:val="20"/>
        </w:rPr>
        <w:t xml:space="preserve">(пп. "з.2" введен Федеральным </w:t>
      </w:r>
      <w:hyperlink w:history="0" r:id="rId289"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bookmarkStart w:id="359" w:name="P359"/>
    <w:bookmarkEnd w:id="359"/>
    <w:p>
      <w:pPr>
        <w:pStyle w:val="0"/>
        <w:spacing w:before="200" w:line-rule="auto"/>
        <w:ind w:firstLine="540"/>
        <w:jc w:val="both"/>
      </w:pPr>
      <w:r>
        <w:rPr>
          <w:sz w:val="20"/>
        </w:rPr>
        <w:t xml:space="preserve">и) запись об изменении адреса юридического лица;</w:t>
      </w:r>
    </w:p>
    <w:p>
      <w:pPr>
        <w:pStyle w:val="0"/>
        <w:jc w:val="both"/>
      </w:pPr>
      <w:r>
        <w:rPr>
          <w:sz w:val="20"/>
        </w:rPr>
        <w:t xml:space="preserve">(в ред. Федерального </w:t>
      </w:r>
      <w:hyperlink w:history="0" r:id="rId290"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к) сведения о стоимости чистых активов юридического лица, являющегося акционерным обществом, на последнюю отчетную дату;</w:t>
      </w:r>
    </w:p>
    <w:p>
      <w:pPr>
        <w:pStyle w:val="0"/>
        <w:spacing w:before="200" w:line-rule="auto"/>
        <w:ind w:firstLine="540"/>
        <w:jc w:val="both"/>
      </w:pPr>
      <w:r>
        <w:rPr>
          <w:sz w:val="20"/>
        </w:rP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w:history="0" r:id="rId291"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от 8 февраля 1998 года N 14-ФЗ "Об обществах с ограниченной ответственностью";</w:t>
      </w:r>
    </w:p>
    <w:p>
      <w:pPr>
        <w:pStyle w:val="0"/>
        <w:spacing w:before="200" w:line-rule="auto"/>
        <w:ind w:firstLine="540"/>
        <w:jc w:val="both"/>
      </w:pPr>
      <w:r>
        <w:rPr>
          <w:sz w:val="20"/>
        </w:rPr>
        <w:t xml:space="preserve">л.1) сведения о возникновении признаков недостаточности имущества в соответствии с законодательством о несостоятельности (банкротстве);</w:t>
      </w:r>
    </w:p>
    <w:p>
      <w:pPr>
        <w:pStyle w:val="0"/>
        <w:jc w:val="both"/>
      </w:pPr>
      <w:r>
        <w:rPr>
          <w:sz w:val="20"/>
        </w:rPr>
        <w:t xml:space="preserve">(пп. "л.1" введен Федеральным </w:t>
      </w:r>
      <w:hyperlink w:history="0" r:id="rId292"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bookmarkStart w:id="365" w:name="P365"/>
    <w:bookmarkEnd w:id="365"/>
    <w:p>
      <w:pPr>
        <w:pStyle w:val="0"/>
        <w:spacing w:before="200" w:line-rule="auto"/>
        <w:ind w:firstLine="540"/>
        <w:jc w:val="both"/>
      </w:pPr>
      <w:r>
        <w:rPr>
          <w:sz w:val="20"/>
        </w:rPr>
        <w:t xml:space="preserve">л.2) сведения о бухгалтерской (финансовой) отчетности и консолидированной финансовой отчетности (при наличии) в случаях, если федеральным законом установлена обязанность по раскрытию такой отчетности в средствах массовой информации, с указанием периода, за который составлена бухгалтерская (финансовая) отчетность (консолидированная финансовая отчетность), и даты, по состоянию на которую составлена указанная отчетность, даты составления бухгалтерской (финансовой) отчетности (консолидированной финансовой отчетности), даты утверждения бухгалтерской (финансовой) отчетности, если федеральными законами и (или) учредительными документами юридического лица предусмотрено ее утверждение, даты представления бухгалтерской (финансовой) отчетности в государственный информационный ресурс бухгалтерской (финансовой) отчетности, предусмотренный </w:t>
      </w:r>
      <w:hyperlink w:history="0" r:id="rId293" w:tooltip="Федеральный закон от 06.12.2011 N 402-ФЗ (ред. от 12.12.2023) &quot;О бухгалтерском учете&quot;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адреса страницы (сайта) в информационно-телекоммуникационной сети "Интернет", используемого для раскрытия бухгалтерской (финансовой) отчетности (консолидированной финансовой отчетности (при наличии) и даты ее раскрытия, а также в отношении бухгалтерской (финансовой) отчетности (консолидированной финансовой отчетности), подлежащей обязательному аудиту, с указанием наименования аудиторской организации или фамилии, имени, отчества (при наличии) индивидуального аудитора и идентифицирующих аудиторскую организацию (индивидуального аудитора) данных (идентификационного номера налогоплательщика, основного государственного регистрационного номера), даты аудиторского заключения, а в случае, если указанная отчетность и аудиторское заключение о ней не подлежат представлению в государственный информационный ресурс бухгалтерской (финансовой) отчетности, с указанием мнения аудиторской организации или индивидуального аудитора о достоверности этой отчетности и обстоятельств, которые оказывают или могут оказать существенное влияние на ее достоверность, за исключением случаев, если указанные сведения составляют государственную или коммерческую тайну, а также иных случаев, установленных федеральными законами;</w:t>
      </w:r>
    </w:p>
    <w:p>
      <w:pPr>
        <w:pStyle w:val="0"/>
        <w:jc w:val="both"/>
      </w:pPr>
      <w:r>
        <w:rPr>
          <w:sz w:val="20"/>
        </w:rPr>
        <w:t xml:space="preserve">(пп. "л.2" в ред. Федерального </w:t>
      </w:r>
      <w:hyperlink w:history="0" r:id="rId294" w:tooltip="Федеральный закон от 30.12.2021 N 435-ФЗ &quot;О внесении изменений в статью 18 Федерального закона &quot;О бухгалтерском учете&quot; и отдельные законодательные акты Российской Федерации и признании утратившей силу части 6 статьи 5 Федерального закона &quot;Об аудиторской деятельности&quot; {КонсультантПлюс}">
        <w:r>
          <w:rPr>
            <w:sz w:val="20"/>
            <w:color w:val="0000ff"/>
          </w:rPr>
          <w:t xml:space="preserve">закона</w:t>
        </w:r>
      </w:hyperlink>
      <w:r>
        <w:rPr>
          <w:sz w:val="20"/>
        </w:rPr>
        <w:t xml:space="preserve"> от 30.12.2021 N 435-ФЗ)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требования по внесению информации, предусмотренной пп. "м", не применяются в отношении юрлиц, признанных лицензиатами в соответствии с </w:t>
            </w:r>
            <w:hyperlink w:history="0" r:id="rId295"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п. 6 ст. 3</w:t>
              </w:r>
            </w:hyperlink>
            <w:r>
              <w:rPr>
                <w:sz w:val="20"/>
                <w:color w:val="392c69"/>
              </w:rPr>
              <w:t xml:space="preserve"> ФЗ от 04.05.2011 N 99-ФЗ (</w:t>
            </w:r>
            <w:hyperlink w:history="0" r:id="rId296" w:tooltip="Постановление Правительства РФ от 12.03.2022 N 353 (ред. от 23.12.2023) &quot;Об особенностях разрешительной деятельности в Российской Федерации&quot; (с изм. и доп., вступ. в силу с 28.12.2023)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9" w:name="P369"/>
    <w:bookmarkEnd w:id="369"/>
    <w:p>
      <w:pPr>
        <w:pStyle w:val="0"/>
        <w:spacing w:before="260" w:line-rule="auto"/>
        <w:ind w:firstLine="540"/>
        <w:jc w:val="both"/>
      </w:pPr>
      <w:r>
        <w:rPr>
          <w:sz w:val="20"/>
        </w:rPr>
        <w:t xml:space="preserve">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 (за исключением сведений о лицензиях на осуществление деятельности, связанной с защитой государственной тайны);</w:t>
      </w:r>
    </w:p>
    <w:p>
      <w:pPr>
        <w:pStyle w:val="0"/>
        <w:jc w:val="both"/>
      </w:pPr>
      <w:r>
        <w:rPr>
          <w:sz w:val="20"/>
        </w:rPr>
        <w:t xml:space="preserve">(в ред. Федерального </w:t>
      </w:r>
      <w:hyperlink w:history="0" r:id="rId297"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н) сведения о вынесении арбитражным судом определения о введении наблюдения;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01.07.2020 оператор ЕФРС обеспечивает возможность размещения в Интернете сведений, указанных в пп. "н.1" - "н.3" п. 7 ст. 7.1, за ежемесячную плату в размере, определенном </w:t>
            </w:r>
            <w:hyperlink w:history="0" r:id="rId298"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п. 6 ст. 4</w:t>
              </w:r>
            </w:hyperlink>
            <w:r>
              <w:rPr>
                <w:sz w:val="20"/>
                <w:color w:val="392c69"/>
              </w:rPr>
              <w:t xml:space="preserve"> ФЗ от 12.11.2019 N 377-ФЗ.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4" w:name="P374"/>
    <w:bookmarkEnd w:id="374"/>
    <w:p>
      <w:pPr>
        <w:pStyle w:val="0"/>
        <w:spacing w:before="260" w:line-rule="auto"/>
        <w:ind w:firstLine="540"/>
        <w:jc w:val="both"/>
      </w:pPr>
      <w:r>
        <w:rPr>
          <w:sz w:val="20"/>
        </w:rPr>
        <w:t xml:space="preserve">н.1) сведения об обременении залогом принадлежащего юридическому лицу движимого имущества;</w:t>
      </w:r>
    </w:p>
    <w:p>
      <w:pPr>
        <w:pStyle w:val="0"/>
        <w:jc w:val="both"/>
      </w:pPr>
      <w:r>
        <w:rPr>
          <w:sz w:val="20"/>
        </w:rPr>
        <w:t xml:space="preserve">(пп. "н.1" введен Федеральным </w:t>
      </w:r>
      <w:hyperlink w:history="0" r:id="rId299"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21.12.2013 N 379-ФЗ)</w:t>
      </w:r>
    </w:p>
    <w:bookmarkStart w:id="376" w:name="P376"/>
    <w:bookmarkEnd w:id="376"/>
    <w:p>
      <w:pPr>
        <w:pStyle w:val="0"/>
        <w:spacing w:before="200" w:line-rule="auto"/>
        <w:ind w:firstLine="540"/>
        <w:jc w:val="both"/>
      </w:pPr>
      <w:r>
        <w:rPr>
          <w:sz w:val="20"/>
        </w:rPr>
        <w:t xml:space="preserve">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pPr>
        <w:pStyle w:val="0"/>
        <w:jc w:val="both"/>
      </w:pPr>
      <w:r>
        <w:rPr>
          <w:sz w:val="20"/>
        </w:rPr>
        <w:t xml:space="preserve">(в ред. Федеральных законов от 28.12.2016 </w:t>
      </w:r>
      <w:hyperlink w:history="0" r:id="rId300"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 от 29.07.2017 </w:t>
      </w:r>
      <w:hyperlink w:history="0" r:id="rId301" w:tooltip="Федеральный закон от 29.07.2017 N 226-ФЗ &quot;О внесении изменений в статьи 7.1 и 20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226-ФЗ</w:t>
        </w:r>
      </w:hyperlink>
      <w:r>
        <w:rPr>
          <w:sz w:val="20"/>
        </w:rPr>
        <w:t xml:space="preserve">, от 28.11.2018 </w:t>
      </w:r>
      <w:hyperlink w:history="0" r:id="rId302"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rPr>
        <w:t xml:space="preserve">)</w:t>
      </w:r>
    </w:p>
    <w:bookmarkStart w:id="378" w:name="P378"/>
    <w:bookmarkEnd w:id="378"/>
    <w:p>
      <w:pPr>
        <w:pStyle w:val="0"/>
        <w:spacing w:before="200" w:line-rule="auto"/>
        <w:ind w:firstLine="540"/>
        <w:jc w:val="both"/>
      </w:pPr>
      <w:r>
        <w:rPr>
          <w:sz w:val="20"/>
        </w:rPr>
        <w:t xml:space="preserve">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history="0" w:anchor="P376" w:tooltip="н.2) сведения о выдаче независимой гарантии, за исключением независимых гарантий, выдаваемых государственной корпорацией развития &quot;ВЭБ.РФ&quot;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
        <w:r>
          <w:rPr>
            <w:sz w:val="20"/>
            <w:color w:val="0000ff"/>
          </w:rPr>
          <w:t xml:space="preserve">н.2</w:t>
        </w:r>
      </w:hyperlink>
      <w:r>
        <w:rPr>
          <w:sz w:val="20"/>
        </w:rPr>
        <w:t xml:space="preserve">"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pPr>
        <w:pStyle w:val="0"/>
        <w:jc w:val="both"/>
      </w:pPr>
      <w:r>
        <w:rPr>
          <w:sz w:val="20"/>
        </w:rPr>
        <w:t xml:space="preserve">(пп. "н.3" в ред. Федерального </w:t>
      </w:r>
      <w:hyperlink w:history="0" r:id="rId303"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28.12.2016 N 471-ФЗ)</w:t>
      </w:r>
    </w:p>
    <w:p>
      <w:pPr>
        <w:pStyle w:val="0"/>
        <w:spacing w:before="200" w:line-rule="auto"/>
        <w:ind w:firstLine="540"/>
        <w:jc w:val="both"/>
      </w:pPr>
      <w:r>
        <w:rPr>
          <w:sz w:val="20"/>
        </w:rPr>
        <w:t xml:space="preserve">н.4) сведения о продаже предприятия или передаче его в аренду;</w:t>
      </w:r>
    </w:p>
    <w:p>
      <w:pPr>
        <w:pStyle w:val="0"/>
        <w:jc w:val="both"/>
      </w:pPr>
      <w:r>
        <w:rPr>
          <w:sz w:val="20"/>
        </w:rPr>
        <w:t xml:space="preserve">(пп. "н.4" введен Федеральным </w:t>
      </w:r>
      <w:hyperlink w:history="0" r:id="rId304"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н.5) уведомление о ликвидации юридического лица с указанием сведений о принятом 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pPr>
        <w:pStyle w:val="0"/>
        <w:jc w:val="both"/>
      </w:pPr>
      <w:r>
        <w:rPr>
          <w:sz w:val="20"/>
        </w:rPr>
        <w:t xml:space="preserve">(пп. "н.5" введен Федеральным </w:t>
      </w:r>
      <w:hyperlink w:history="0" r:id="rId305"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н.6)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федеральным законом;</w:t>
      </w:r>
    </w:p>
    <w:p>
      <w:pPr>
        <w:pStyle w:val="0"/>
        <w:jc w:val="both"/>
      </w:pPr>
      <w:r>
        <w:rPr>
          <w:sz w:val="20"/>
        </w:rPr>
        <w:t xml:space="preserve">(пп. "н.6" введен Федеральным </w:t>
      </w:r>
      <w:hyperlink w:history="0" r:id="rId306"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н.7)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федеральным законом;</w:t>
      </w:r>
    </w:p>
    <w:p>
      <w:pPr>
        <w:pStyle w:val="0"/>
        <w:jc w:val="both"/>
      </w:pPr>
      <w:r>
        <w:rPr>
          <w:sz w:val="20"/>
        </w:rPr>
        <w:t xml:space="preserve">(пп. "н.7" введен Федеральным </w:t>
      </w:r>
      <w:hyperlink w:history="0" r:id="rId307"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bookmarkStart w:id="388" w:name="P388"/>
    <w:bookmarkEnd w:id="388"/>
    <w:p>
      <w:pPr>
        <w:pStyle w:val="0"/>
        <w:spacing w:before="200" w:line-rule="auto"/>
        <w:ind w:firstLine="540"/>
        <w:jc w:val="both"/>
      </w:pPr>
      <w:r>
        <w:rPr>
          <w:sz w:val="20"/>
        </w:rPr>
        <w:t xml:space="preserve">о) сведения, внесение которых предусмотрено другими федеральными </w:t>
      </w:r>
      <w:r>
        <w:rPr>
          <w:sz w:val="20"/>
        </w:rPr>
        <w:t xml:space="preserve">законами</w:t>
      </w:r>
      <w:r>
        <w:rPr>
          <w:sz w:val="20"/>
        </w:rPr>
        <w:t xml:space="preserve">;</w:t>
      </w:r>
    </w:p>
    <w:bookmarkStart w:id="389" w:name="P389"/>
    <w:bookmarkEnd w:id="389"/>
    <w:p>
      <w:pPr>
        <w:pStyle w:val="0"/>
        <w:spacing w:before="200" w:line-rule="auto"/>
        <w:ind w:firstLine="540"/>
        <w:jc w:val="both"/>
      </w:pPr>
      <w:r>
        <w:rPr>
          <w:sz w:val="20"/>
        </w:rPr>
        <w:t xml:space="preserve">п) утратил силу. - Федеральный </w:t>
      </w:r>
      <w:hyperlink w:history="0" r:id="rId308"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12.11.2019 N 377-ФЗ.</w:t>
      </w:r>
    </w:p>
    <w:bookmarkStart w:id="390" w:name="P390"/>
    <w:bookmarkEnd w:id="390"/>
    <w:p>
      <w:pPr>
        <w:pStyle w:val="0"/>
        <w:spacing w:before="200" w:line-rule="auto"/>
        <w:ind w:firstLine="540"/>
        <w:jc w:val="both"/>
      </w:pPr>
      <w:r>
        <w:rPr>
          <w:sz w:val="20"/>
        </w:rPr>
        <w:t xml:space="preserve">8. Сведения, указанные в </w:t>
      </w:r>
      <w:hyperlink w:history="0" w:anchor="P344" w:tooltip="7. Обязательному внесению в Единый федеральный реестр сведений о фактах деятельности юридических лиц подлежат следующие сведения:">
        <w:r>
          <w:rPr>
            <w:sz w:val="20"/>
            <w:color w:val="0000ff"/>
          </w:rPr>
          <w:t xml:space="preserve">пункте 7</w:t>
        </w:r>
      </w:hyperlink>
      <w:r>
        <w:rPr>
          <w:sz w:val="20"/>
        </w:rP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w:t>
      </w:r>
    </w:p>
    <w:p>
      <w:pPr>
        <w:pStyle w:val="0"/>
        <w:jc w:val="both"/>
      </w:pPr>
      <w:r>
        <w:rPr>
          <w:sz w:val="20"/>
        </w:rPr>
        <w:t xml:space="preserve">(п. 8 в ред. Федерального </w:t>
      </w:r>
      <w:hyperlink w:history="0" r:id="rId309"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p>
      <w:pPr>
        <w:pStyle w:val="0"/>
        <w:spacing w:before="200" w:line-rule="auto"/>
        <w:ind w:firstLine="540"/>
        <w:jc w:val="both"/>
      </w:pPr>
      <w:r>
        <w:rPr>
          <w:sz w:val="20"/>
        </w:rPr>
        <w:t xml:space="preserve">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w:history="0" r:id="rId310" w:tooltip="&quot;Основы законодательства Российской Федерации о нотариате&quot; (утв. ВС РФ 11.02.1993 N 4462-1) (ред. от 24.07.2023) {КонсультантПлюс}">
        <w:r>
          <w:rPr>
            <w:sz w:val="20"/>
            <w:color w:val="0000ff"/>
          </w:rPr>
          <w:t xml:space="preserve">статьей 86</w:t>
        </w:r>
      </w:hyperlink>
      <w:r>
        <w:rPr>
          <w:sz w:val="20"/>
        </w:rPr>
        <w:t xml:space="preserve"> Основ законодательства Российской Федерации о нотариате от 11 февраля 1993 года N 4462-1.</w:t>
      </w:r>
    </w:p>
    <w:p>
      <w:pPr>
        <w:pStyle w:val="0"/>
        <w:jc w:val="both"/>
      </w:pPr>
      <w:r>
        <w:rPr>
          <w:sz w:val="20"/>
        </w:rPr>
        <w:t xml:space="preserve">(п. 8.1 введен Федеральным </w:t>
      </w:r>
      <w:hyperlink w:history="0" r:id="rId311"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bookmarkStart w:id="394" w:name="P394"/>
    <w:bookmarkEnd w:id="394"/>
    <w:p>
      <w:pPr>
        <w:pStyle w:val="0"/>
        <w:spacing w:before="200" w:line-rule="auto"/>
        <w:ind w:firstLine="540"/>
        <w:jc w:val="both"/>
      </w:pPr>
      <w:r>
        <w:rPr>
          <w:sz w:val="20"/>
        </w:rPr>
        <w:t xml:space="preserve">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w:t>
      </w:r>
    </w:p>
    <w:p>
      <w:pPr>
        <w:pStyle w:val="0"/>
        <w:jc w:val="both"/>
      </w:pPr>
      <w:r>
        <w:rPr>
          <w:sz w:val="20"/>
        </w:rPr>
        <w:t xml:space="preserve">(п. 8.2 введен Федеральным </w:t>
      </w:r>
      <w:hyperlink w:history="0" r:id="rId312"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8.3.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history="0" w:anchor="P345" w:tooltip="а) запись о создании юридического лица (в том числе о создании юридического лица путем реорганизации);">
        <w:r>
          <w:rPr>
            <w:sz w:val="20"/>
            <w:color w:val="0000ff"/>
          </w:rPr>
          <w:t xml:space="preserve">подпунктах "а"</w:t>
        </w:r>
      </w:hyperlink>
      <w:r>
        <w:rPr>
          <w:sz w:val="20"/>
        </w:rPr>
        <w:t xml:space="preserve"> - </w:t>
      </w:r>
      <w:hyperlink w:history="0" w:anchor="P359" w:tooltip="и) запись об изменении адреса юридического лица;">
        <w:r>
          <w:rPr>
            <w:sz w:val="20"/>
            <w:color w:val="0000ff"/>
          </w:rPr>
          <w:t xml:space="preserve">"и" пункта 7</w:t>
        </w:r>
      </w:hyperlink>
      <w:r>
        <w:rPr>
          <w:sz w:val="20"/>
        </w:rPr>
        <w:t xml:space="preserve"> настоящей статьи, а также иные сведения, предусмотренные законодательством Российской Федерации.</w:t>
      </w:r>
    </w:p>
    <w:p>
      <w:pPr>
        <w:pStyle w:val="0"/>
        <w:jc w:val="both"/>
      </w:pPr>
      <w:r>
        <w:rPr>
          <w:sz w:val="20"/>
        </w:rPr>
        <w:t xml:space="preserve">(п. 8.3 введен Федеральным </w:t>
      </w:r>
      <w:hyperlink w:history="0" r:id="rId313"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8.4. Если иное не предусмотрено федеральными законами, при внесении сведений в Единый федеральный реестр сведений о фактах деятельности юридических лиц указываются:</w:t>
      </w:r>
    </w:p>
    <w:p>
      <w:pPr>
        <w:pStyle w:val="0"/>
        <w:spacing w:before="200" w:line-rule="auto"/>
        <w:ind w:firstLine="540"/>
        <w:jc w:val="both"/>
      </w:pPr>
      <w:r>
        <w:rPr>
          <w:sz w:val="20"/>
        </w:rPr>
        <w:t xml:space="preserve">а) в отношении физического лица - фамилия, имя и, если имеется, отчество на русском языке, а также буквами латинского алфавита при наличии таких сведений, дата и место рождения, субъект Российской Федерации, в котором проживает лицо (для лица, проживающего на территории Российской Федерации), или страна постоянного проживания (для лица, проживающего на территории иностранного государства), идентификационный номер налогоплательщика (при его наличии);</w:t>
      </w:r>
    </w:p>
    <w:p>
      <w:pPr>
        <w:pStyle w:val="0"/>
        <w:spacing w:before="200" w:line-rule="auto"/>
        <w:ind w:firstLine="540"/>
        <w:jc w:val="both"/>
      </w:pPr>
      <w:r>
        <w:rPr>
          <w:sz w:val="20"/>
        </w:rPr>
        <w:t xml:space="preserve">б) в отношении юридического лица - полное и сокращенное наименование на русском языке, а также буквами латинского алфавита при наличии таких сведений, идентификационный номер налогоплательщика, в отношении юридического лица, зарегистрированного в соответствии с законодательством Российской Федерации, также основной государственный регистрационный номер, иного юридического лица - страна регистрации (за исключением международных организаций, имеющих права юридических лиц) и регистрационный номер (при его наличии).</w:t>
      </w:r>
    </w:p>
    <w:p>
      <w:pPr>
        <w:pStyle w:val="0"/>
        <w:jc w:val="both"/>
      </w:pPr>
      <w:r>
        <w:rPr>
          <w:sz w:val="20"/>
        </w:rPr>
        <w:t xml:space="preserve">(п. 8.4 введен Федеральным </w:t>
      </w:r>
      <w:hyperlink w:history="0" r:id="rId314"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pPr>
        <w:pStyle w:val="0"/>
        <w:jc w:val="both"/>
      </w:pPr>
      <w:r>
        <w:rPr>
          <w:sz w:val="20"/>
        </w:rPr>
        <w:t xml:space="preserve">(в ред. Федерального </w:t>
      </w:r>
      <w:hyperlink w:history="0" r:id="rId315"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 если иное не предусмотрено федеральными законами.</w:t>
      </w:r>
    </w:p>
    <w:p>
      <w:pPr>
        <w:pStyle w:val="0"/>
        <w:jc w:val="both"/>
      </w:pPr>
      <w:r>
        <w:rPr>
          <w:sz w:val="20"/>
        </w:rPr>
        <w:t xml:space="preserve">(в ред. Федерального </w:t>
      </w:r>
      <w:hyperlink w:history="0" r:id="rId316" w:tooltip="Федеральный закон от 28.04.2023 N 167-ФЗ &quot;О внесении изменений в статью 10 Федерального закона &quot;О финансовой аренде (лизинге)&quot; и статью 7.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28.04.2023 N 167-ФЗ)</w:t>
      </w:r>
    </w:p>
    <w:p>
      <w:pPr>
        <w:pStyle w:val="0"/>
        <w:spacing w:before="200" w:line-rule="auto"/>
        <w:ind w:firstLine="540"/>
        <w:jc w:val="both"/>
      </w:pPr>
      <w:r>
        <w:rPr>
          <w:sz w:val="20"/>
        </w:rPr>
        <w:t xml:space="preserve">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pPr>
        <w:pStyle w:val="0"/>
        <w:jc w:val="both"/>
      </w:pPr>
      <w:r>
        <w:rPr>
          <w:sz w:val="20"/>
        </w:rPr>
        <w:t xml:space="preserve">(абзац введен Федеральным </w:t>
      </w:r>
      <w:hyperlink w:history="0" r:id="rId317"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history="0" w:anchor="P344" w:tooltip="7. Обязательному внесению в Единый федеральный реестр сведений о фактах деятельности юридических лиц подлежат следующие сведения:">
        <w:r>
          <w:rPr>
            <w:sz w:val="20"/>
            <w:color w:val="0000ff"/>
          </w:rPr>
          <w:t xml:space="preserve">пункте 7</w:t>
        </w:r>
      </w:hyperlink>
      <w:r>
        <w:rPr>
          <w:sz w:val="20"/>
        </w:rP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pPr>
        <w:pStyle w:val="0"/>
        <w:spacing w:before="200" w:line-rule="auto"/>
        <w:ind w:firstLine="540"/>
        <w:jc w:val="both"/>
      </w:pPr>
      <w:r>
        <w:rPr>
          <w:sz w:val="20"/>
        </w:rPr>
        <w:t xml:space="preserve">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pPr>
        <w:pStyle w:val="0"/>
        <w:spacing w:before="200" w:line-rule="auto"/>
        <w:ind w:firstLine="540"/>
        <w:jc w:val="both"/>
      </w:pPr>
      <w:r>
        <w:rPr>
          <w:sz w:val="20"/>
        </w:rPr>
        <w:t xml:space="preserve">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pPr>
        <w:pStyle w:val="0"/>
        <w:spacing w:before="200" w:line-rule="auto"/>
        <w:ind w:firstLine="540"/>
        <w:jc w:val="both"/>
      </w:pPr>
      <w:r>
        <w:rPr>
          <w:sz w:val="20"/>
        </w:rPr>
        <w:t xml:space="preserve">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pPr>
        <w:pStyle w:val="0"/>
        <w:jc w:val="both"/>
      </w:pPr>
      <w:r>
        <w:rPr>
          <w:sz w:val="20"/>
        </w:rPr>
        <w:t xml:space="preserve">(п. 10.1 введен Федеральным </w:t>
      </w:r>
      <w:hyperlink w:history="0" r:id="rId318"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391-ФЗ)</w:t>
      </w:r>
    </w:p>
    <w:p>
      <w:pPr>
        <w:pStyle w:val="0"/>
        <w:spacing w:before="200" w:line-rule="auto"/>
        <w:ind w:firstLine="540"/>
        <w:jc w:val="both"/>
      </w:pPr>
      <w:r>
        <w:rPr>
          <w:sz w:val="20"/>
        </w:rPr>
        <w:t xml:space="preserve">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pPr>
        <w:pStyle w:val="0"/>
        <w:spacing w:before="200" w:line-rule="auto"/>
        <w:ind w:firstLine="540"/>
        <w:jc w:val="both"/>
      </w:pPr>
      <w:r>
        <w:rPr>
          <w:sz w:val="20"/>
        </w:rPr>
        <w:t xml:space="preserve">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 коды по Общероссийскому </w:t>
      </w:r>
      <w:r>
        <w:rPr>
          <w:sz w:val="20"/>
        </w:rPr>
        <w:t xml:space="preserve">классификатору</w:t>
      </w:r>
      <w:r>
        <w:rPr>
          <w:sz w:val="20"/>
        </w:rPr>
        <w:t xml:space="preserve"> видов экономической деятельности.</w:t>
      </w:r>
    </w:p>
    <w:p>
      <w:pPr>
        <w:pStyle w:val="0"/>
        <w:jc w:val="both"/>
      </w:pPr>
      <w:r>
        <w:rPr>
          <w:sz w:val="20"/>
        </w:rPr>
        <w:t xml:space="preserve">(в ред. Федерального </w:t>
      </w:r>
      <w:hyperlink w:history="0" r:id="rId319" w:tooltip="Федеральный закон от 31.07.2020 N 289-ФЗ &quot;О внесении изменений в Федеральный закон &quot;О несостоятельности (банкротстве)&quot; и отдельные законодательные акты Российской Федерации в части внесудебного банкротства гражданина&quot; {КонсультантПлюс}">
        <w:r>
          <w:rPr>
            <w:sz w:val="20"/>
            <w:color w:val="0000ff"/>
          </w:rPr>
          <w:t xml:space="preserve">закона</w:t>
        </w:r>
      </w:hyperlink>
      <w:r>
        <w:rPr>
          <w:sz w:val="20"/>
        </w:rPr>
        <w:t xml:space="preserve"> от 31.07.2020 N 289-ФЗ)</w:t>
      </w:r>
    </w:p>
    <w:p>
      <w:pPr>
        <w:pStyle w:val="0"/>
        <w:spacing w:before="200" w:line-rule="auto"/>
        <w:ind w:firstLine="540"/>
        <w:jc w:val="both"/>
      </w:pPr>
      <w:r>
        <w:rPr>
          <w:sz w:val="20"/>
        </w:rPr>
        <w:t xml:space="preserve">Сведения, предусмотренные </w:t>
      </w:r>
      <w:hyperlink w:history="0" w:anchor="P369" w:tooltip="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 (за исключением сведений о лицензиях на осуществление деятельности, связанной с защитой государственной тайны);">
        <w:r>
          <w:rPr>
            <w:sz w:val="20"/>
            <w:color w:val="0000ff"/>
          </w:rPr>
          <w:t xml:space="preserve">подпунктами "м"</w:t>
        </w:r>
      </w:hyperlink>
      <w:r>
        <w:rPr>
          <w:sz w:val="20"/>
        </w:rPr>
        <w:t xml:space="preserve"> - </w:t>
      </w:r>
      <w:hyperlink w:history="0" w:anchor="P389" w:tooltip="п) утратил силу. - Федеральный закон от 12.11.2019 N 377-ФЗ.">
        <w:r>
          <w:rPr>
            <w:sz w:val="20"/>
            <w:color w:val="0000ff"/>
          </w:rPr>
          <w:t xml:space="preserve">"п" пункта 7</w:t>
        </w:r>
      </w:hyperlink>
      <w:r>
        <w:rPr>
          <w:sz w:val="20"/>
        </w:rP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pPr>
        <w:pStyle w:val="0"/>
        <w:jc w:val="both"/>
      </w:pPr>
      <w:r>
        <w:rPr>
          <w:sz w:val="20"/>
        </w:rPr>
        <w:t xml:space="preserve">(п. 11 введен Федеральным </w:t>
      </w:r>
      <w:hyperlink w:history="0" r:id="rId320"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Третьи лица считаются извещенными об установленных правах / ограничениях (при условии однозначной идентификации их объекта) со дня, следующего за днем опубликования в ЕФРС соответствующего сообщения, за исключением случаев, указанных в </w:t>
            </w:r>
            <w:hyperlink w:history="0" r:id="rId321"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п. 5 ст. 4</w:t>
              </w:r>
            </w:hyperlink>
            <w:r>
              <w:rPr>
                <w:sz w:val="20"/>
                <w:color w:val="392c69"/>
              </w:rPr>
              <w:t xml:space="preserve"> ФЗ от 12.11.2019 N 377-ФЗ.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0" w:name="P420"/>
    <w:bookmarkEnd w:id="420"/>
    <w:p>
      <w:pPr>
        <w:pStyle w:val="0"/>
        <w:spacing w:before="260" w:line-rule="auto"/>
        <w:ind w:firstLine="540"/>
        <w:jc w:val="both"/>
      </w:pPr>
      <w:r>
        <w:rPr>
          <w:sz w:val="20"/>
        </w:rPr>
        <w:t xml:space="preserve">12. В Единый федеральный реестр сведений о фактах деятельности юридических лиц могут быть внесены следующие сведения:</w:t>
      </w:r>
    </w:p>
    <w:p>
      <w:pPr>
        <w:pStyle w:val="0"/>
        <w:spacing w:before="200" w:line-rule="auto"/>
        <w:ind w:firstLine="540"/>
        <w:jc w:val="both"/>
      </w:pPr>
      <w:r>
        <w:rPr>
          <w:sz w:val="20"/>
        </w:rPr>
        <w:t xml:space="preserve">а) о наличии права на обратный выкуп имущества, в том числе имущественного права, переданного по договору, - стороной договора, предусматривающего право на обратный выкуп;</w:t>
      </w:r>
    </w:p>
    <w:p>
      <w:pPr>
        <w:pStyle w:val="0"/>
        <w:spacing w:before="200" w:line-rule="auto"/>
        <w:ind w:firstLine="540"/>
        <w:jc w:val="both"/>
      </w:pPr>
      <w:r>
        <w:rPr>
          <w:sz w:val="20"/>
        </w:rPr>
        <w:t xml:space="preserve">б) об ограничениях прав по договору - стороной договора, предусматривающего ограничения прав собственника (владельца) вещи;</w:t>
      </w:r>
    </w:p>
    <w:p>
      <w:pPr>
        <w:pStyle w:val="0"/>
        <w:spacing w:before="200" w:line-rule="auto"/>
        <w:ind w:firstLine="540"/>
        <w:jc w:val="both"/>
      </w:pPr>
      <w:r>
        <w:rPr>
          <w:sz w:val="20"/>
        </w:rPr>
        <w:t xml:space="preserve">в) об удержании вещи и условиях прекращения права удержания - стороной, удерживающей вещь;</w:t>
      </w:r>
    </w:p>
    <w:p>
      <w:pPr>
        <w:pStyle w:val="0"/>
        <w:spacing w:before="200" w:line-rule="auto"/>
        <w:ind w:firstLine="540"/>
        <w:jc w:val="both"/>
      </w:pPr>
      <w:r>
        <w:rPr>
          <w:sz w:val="20"/>
        </w:rPr>
        <w:t xml:space="preserve">г) о сохранении права собственности на товар за стороной договора - стороной, имеющей право на сохранение права собственности на товар;</w:t>
      </w:r>
    </w:p>
    <w:p>
      <w:pPr>
        <w:pStyle w:val="0"/>
        <w:spacing w:before="200" w:line-rule="auto"/>
        <w:ind w:firstLine="540"/>
        <w:jc w:val="both"/>
      </w:pPr>
      <w:r>
        <w:rPr>
          <w:sz w:val="20"/>
        </w:rPr>
        <w:t xml:space="preserve">д) о поручительстве - кредитором лица, за которое выдано поручительство;</w:t>
      </w:r>
    </w:p>
    <w:p>
      <w:pPr>
        <w:pStyle w:val="0"/>
        <w:spacing w:before="200" w:line-rule="auto"/>
        <w:ind w:firstLine="540"/>
        <w:jc w:val="both"/>
      </w:pPr>
      <w:r>
        <w:rPr>
          <w:sz w:val="20"/>
        </w:rPr>
        <w:t xml:space="preserve">е) иные сведения, внесенные юридическим лицом или индивидуальным предпринимателем о себе по своему усмотрению, за исключением сведений, доступ к которым ограничен в соответствии с законодательством Российской Федерации;</w:t>
      </w:r>
    </w:p>
    <w:p>
      <w:pPr>
        <w:pStyle w:val="0"/>
        <w:spacing w:before="200" w:line-rule="auto"/>
        <w:ind w:firstLine="540"/>
        <w:jc w:val="both"/>
      </w:pPr>
      <w:r>
        <w:rPr>
          <w:sz w:val="20"/>
        </w:rPr>
        <w:t xml:space="preserve">ж) иные сведения в случаях, установленных федеральными законами и иными нормативными правовыми актами.</w:t>
      </w:r>
    </w:p>
    <w:p>
      <w:pPr>
        <w:pStyle w:val="0"/>
        <w:jc w:val="both"/>
      </w:pPr>
      <w:r>
        <w:rPr>
          <w:sz w:val="20"/>
        </w:rPr>
        <w:t xml:space="preserve">(п. 12 введен Федеральным </w:t>
      </w:r>
      <w:hyperlink w:history="0" r:id="rId322"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13. В случаях, предусмотренных </w:t>
      </w:r>
      <w:hyperlink w:history="0" w:anchor="P420" w:tooltip="12. В Единый федеральный реестр сведений о фактах деятельности юридических лиц могут быть внесены следующие сведения:">
        <w:r>
          <w:rPr>
            <w:sz w:val="20"/>
            <w:color w:val="0000ff"/>
          </w:rPr>
          <w:t xml:space="preserve">пунктом 12</w:t>
        </w:r>
      </w:hyperlink>
      <w:r>
        <w:rPr>
          <w:sz w:val="20"/>
        </w:rPr>
        <w:t xml:space="preserve"> настоящей статьи, внесению в Единый федеральный реестр сведений о фактах деятельности юридических лиц подлежат сведения о сторонах соответствующих договоров, а также о существенных условиях возникновения и прекращения прав и (или) ограничений при условии, если соответствующие права и (или) ограничения возникают в силу договора, за исключением условий, которые в соответствии с договором отнесены к конфиденциальным.</w:t>
      </w:r>
    </w:p>
    <w:p>
      <w:pPr>
        <w:pStyle w:val="0"/>
        <w:spacing w:before="200" w:line-rule="auto"/>
        <w:ind w:firstLine="540"/>
        <w:jc w:val="both"/>
      </w:pPr>
      <w:r>
        <w:rPr>
          <w:sz w:val="20"/>
        </w:rPr>
        <w:t xml:space="preserve">Лицо, включившее в Единый федеральный реестр сведений о фактах деятельности юридических лиц сведения, предусмотренные </w:t>
      </w:r>
      <w:hyperlink w:history="0" w:anchor="P420" w:tooltip="12. В Единый федеральный реестр сведений о фактах деятельности юридических лиц могут быть внесены следующие сведения:">
        <w:r>
          <w:rPr>
            <w:sz w:val="20"/>
            <w:color w:val="0000ff"/>
          </w:rPr>
          <w:t xml:space="preserve">пунктом 12</w:t>
        </w:r>
      </w:hyperlink>
      <w:r>
        <w:rPr>
          <w:sz w:val="20"/>
        </w:rPr>
        <w:t xml:space="preserve"> настоящей статьи, в трехдневный срок вносит сведения о прекращении прав и (или) ограничений, а также об изменении сведений о таких правах и (или) об ограничениях.</w:t>
      </w:r>
    </w:p>
    <w:p>
      <w:pPr>
        <w:pStyle w:val="0"/>
        <w:jc w:val="both"/>
      </w:pPr>
      <w:r>
        <w:rPr>
          <w:sz w:val="20"/>
        </w:rPr>
        <w:t xml:space="preserve">(п. 13 введен Федеральным </w:t>
      </w:r>
      <w:hyperlink w:history="0" r:id="rId323"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14. После опубликования сведений о прекращении договора, прав и (или) ограничений, а также в случае истечения сроков, указанных в опубликованных сведениях о договоре, правах и (или) об ограничениях, соответствующие сведения, включая сведения о прекращении договора, прав и (или) ограничений, предоставляются в открытом доступе в течение трех месяцев с даты опубликования сведений о прекращении договора, прав и (или) ограничений или истечения сроков, указанных в опубликованных сведениях о договоре, правах и (или) об ограничениях.</w:t>
      </w:r>
    </w:p>
    <w:p>
      <w:pPr>
        <w:pStyle w:val="0"/>
        <w:jc w:val="both"/>
      </w:pPr>
      <w:r>
        <w:rPr>
          <w:sz w:val="20"/>
        </w:rPr>
        <w:t xml:space="preserve">(п. 14 введен Федеральным </w:t>
      </w:r>
      <w:hyperlink w:history="0" r:id="rId324"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15. По заявлению лица, указанного в опубликованных сведениях, либо его представителя или иного лица в отношении соответствующих сведений оператор Единого федерального реестра сведений о фактах деятельности юридических лиц выдает выписку из Единого федерального реестра сведений о фактах деятельности юридических лиц.</w:t>
      </w:r>
    </w:p>
    <w:p>
      <w:pPr>
        <w:pStyle w:val="0"/>
        <w:spacing w:before="200" w:line-rule="auto"/>
        <w:ind w:firstLine="540"/>
        <w:jc w:val="both"/>
      </w:pPr>
      <w:r>
        <w:rPr>
          <w:sz w:val="20"/>
        </w:rPr>
        <w:t xml:space="preserve">О сведениях, утративших силу в связи с опубликованием сведений об аннулировании или о прекращении соответствующих прав и (или) ограничений, в выписке делается запись об утрате ими силы.</w:t>
      </w:r>
    </w:p>
    <w:p>
      <w:pPr>
        <w:pStyle w:val="0"/>
        <w:spacing w:before="200" w:line-rule="auto"/>
        <w:ind w:firstLine="540"/>
        <w:jc w:val="both"/>
      </w:pPr>
      <w:r>
        <w:rPr>
          <w:sz w:val="20"/>
        </w:rPr>
        <w:t xml:space="preserve">Заявление о выдаче выписки может быть направлено оператору Единого федерального реестра сведений о фактах деятельности юридических лиц в электронной форме с использованием программных средств Единого федерального реестра сведений о фактах деятельности юридических лиц.</w:t>
      </w:r>
    </w:p>
    <w:p>
      <w:pPr>
        <w:pStyle w:val="0"/>
        <w:spacing w:before="200" w:line-rule="auto"/>
        <w:ind w:firstLine="540"/>
        <w:jc w:val="both"/>
      </w:pPr>
      <w:r>
        <w:rPr>
          <w:sz w:val="20"/>
        </w:rPr>
        <w:t xml:space="preserve">Выписка из Единого федерального реестра сведений о фактах деятельности юридических лиц может быть изготовлена по просьбе лица, указанного во внесенных сведениях, или иного лица в форме электронного документа, подписана усиленной квалифицированной электронной подписью оператора Единого федерального реестра сведений о фактах деятельности юридических лиц и направлена заявителю по указанному им адресу электронной почты.</w:t>
      </w:r>
    </w:p>
    <w:p>
      <w:pPr>
        <w:pStyle w:val="0"/>
        <w:jc w:val="both"/>
      </w:pPr>
      <w:r>
        <w:rPr>
          <w:sz w:val="20"/>
        </w:rPr>
        <w:t xml:space="preserve">(п. 15 введен Федеральным </w:t>
      </w:r>
      <w:hyperlink w:history="0" r:id="rId325"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pPr>
      <w:r>
        <w:rPr>
          <w:sz w:val="20"/>
        </w:rPr>
      </w:r>
    </w:p>
    <w:p>
      <w:pPr>
        <w:pStyle w:val="2"/>
        <w:outlineLvl w:val="0"/>
        <w:jc w:val="center"/>
      </w:pPr>
      <w:r>
        <w:rPr>
          <w:sz w:val="20"/>
        </w:rPr>
        <w:t xml:space="preserve">Глава III. ПОРЯДОК ГОСУДАРСТВЕННОЙ РЕГИСТРАЦИИ</w:t>
      </w:r>
    </w:p>
    <w:p>
      <w:pPr>
        <w:pStyle w:val="0"/>
      </w:pPr>
      <w:r>
        <w:rPr>
          <w:sz w:val="20"/>
        </w:rPr>
      </w:r>
    </w:p>
    <w:bookmarkStart w:id="442" w:name="P442"/>
    <w:bookmarkEnd w:id="442"/>
    <w:p>
      <w:pPr>
        <w:pStyle w:val="2"/>
        <w:outlineLvl w:val="1"/>
        <w:ind w:firstLine="540"/>
        <w:jc w:val="both"/>
      </w:pPr>
      <w:r>
        <w:rPr>
          <w:sz w:val="20"/>
        </w:rPr>
        <w:t xml:space="preserve">Статья 8. Сроки и место государственной регистрации</w:t>
      </w:r>
    </w:p>
    <w:p>
      <w:pPr>
        <w:pStyle w:val="0"/>
      </w:pPr>
      <w:r>
        <w:rPr>
          <w:sz w:val="20"/>
        </w:rPr>
      </w:r>
    </w:p>
    <w:p>
      <w:pPr>
        <w:pStyle w:val="0"/>
        <w:ind w:firstLine="540"/>
        <w:jc w:val="both"/>
      </w:pPr>
      <w:r>
        <w:rPr>
          <w:sz w:val="20"/>
        </w:rPr>
        <w:t xml:space="preserve">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pPr>
        <w:pStyle w:val="0"/>
        <w:jc w:val="both"/>
      </w:pPr>
      <w:r>
        <w:rPr>
          <w:sz w:val="20"/>
        </w:rPr>
        <w:t xml:space="preserve">(в ред. Федерального </w:t>
      </w:r>
      <w:hyperlink w:history="0" r:id="rId326"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КонсультантПлюс}">
        <w:r>
          <w:rPr>
            <w:sz w:val="20"/>
            <w:color w:val="0000ff"/>
          </w:rPr>
          <w:t xml:space="preserve">закона</w:t>
        </w:r>
      </w:hyperlink>
      <w:r>
        <w:rPr>
          <w:sz w:val="20"/>
        </w:rPr>
        <w:t xml:space="preserve"> от 02.04.2014 N 59-ФЗ)</w:t>
      </w:r>
    </w:p>
    <w:p>
      <w:pPr>
        <w:pStyle w:val="0"/>
        <w:spacing w:before="200" w:line-rule="auto"/>
        <w:ind w:firstLine="540"/>
        <w:jc w:val="both"/>
      </w:pPr>
      <w:r>
        <w:rPr>
          <w:sz w:val="20"/>
        </w:rPr>
        <w:t xml:space="preserve">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pPr>
        <w:pStyle w:val="0"/>
        <w:jc w:val="both"/>
      </w:pPr>
      <w:r>
        <w:rPr>
          <w:sz w:val="20"/>
        </w:rPr>
        <w:t xml:space="preserve">(п. 2 в ред. Федерального </w:t>
      </w:r>
      <w:hyperlink w:history="0" r:id="rId32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3. Государственная регистрация индивидуального предпринимателя осуществляется по месту его жительства.</w:t>
      </w:r>
    </w:p>
    <w:p>
      <w:pPr>
        <w:pStyle w:val="0"/>
        <w:jc w:val="both"/>
      </w:pPr>
      <w:r>
        <w:rPr>
          <w:sz w:val="20"/>
        </w:rPr>
        <w:t xml:space="preserve">(п. 3 введен Федеральным </w:t>
      </w:r>
      <w:hyperlink w:history="0" r:id="rId328"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законом</w:t>
        </w:r>
      </w:hyperlink>
      <w:r>
        <w:rPr>
          <w:sz w:val="20"/>
        </w:rPr>
        <w:t xml:space="preserve"> от 23.06.2003 N 76-ФЗ)</w:t>
      </w:r>
    </w:p>
    <w:p>
      <w:pPr>
        <w:pStyle w:val="0"/>
      </w:pPr>
      <w:r>
        <w:rPr>
          <w:sz w:val="20"/>
        </w:rPr>
      </w:r>
    </w:p>
    <w:bookmarkStart w:id="451" w:name="P451"/>
    <w:bookmarkEnd w:id="451"/>
    <w:p>
      <w:pPr>
        <w:pStyle w:val="2"/>
        <w:outlineLvl w:val="1"/>
        <w:ind w:firstLine="540"/>
        <w:jc w:val="both"/>
      </w:pPr>
      <w:r>
        <w:rPr>
          <w:sz w:val="20"/>
        </w:rPr>
        <w:t xml:space="preserve">Статья 9. Порядок представления документов при государственной регистрации</w:t>
      </w:r>
    </w:p>
    <w:p>
      <w:pPr>
        <w:pStyle w:val="0"/>
      </w:pPr>
      <w:r>
        <w:rPr>
          <w:sz w:val="20"/>
        </w:rPr>
      </w:r>
    </w:p>
    <w:bookmarkStart w:id="453" w:name="P453"/>
    <w:bookmarkEnd w:id="453"/>
    <w:p>
      <w:pPr>
        <w:pStyle w:val="0"/>
        <w:ind w:firstLine="540"/>
        <w:jc w:val="both"/>
      </w:pPr>
      <w:r>
        <w:rPr>
          <w:sz w:val="20"/>
        </w:rPr>
        <w:t xml:space="preserve">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pPr>
        <w:pStyle w:val="0"/>
        <w:spacing w:before="200" w:line-rule="auto"/>
        <w:ind w:firstLine="540"/>
        <w:jc w:val="both"/>
      </w:pPr>
      <w:r>
        <w:rPr>
          <w:sz w:val="20"/>
        </w:rPr>
        <w:t xml:space="preserve">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pPr>
        <w:pStyle w:val="0"/>
        <w:spacing w:before="200" w:line-rule="auto"/>
        <w:ind w:firstLine="540"/>
        <w:jc w:val="both"/>
      </w:pPr>
      <w:r>
        <w:rPr>
          <w:sz w:val="20"/>
        </w:rPr>
        <w:t xml:space="preserve">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w:t>
      </w:r>
      <w:r>
        <w:rPr>
          <w:sz w:val="20"/>
        </w:rPr>
        <w:t xml:space="preserve">единый портал</w:t>
      </w:r>
      <w:r>
        <w:rPr>
          <w:sz w:val="20"/>
        </w:rPr>
        <w:t xml:space="preserve"> государственных и муниципальных услуг.</w:t>
      </w:r>
    </w:p>
    <w:bookmarkStart w:id="457" w:name="P457"/>
    <w:bookmarkEnd w:id="457"/>
    <w:p>
      <w:pPr>
        <w:pStyle w:val="0"/>
        <w:spacing w:before="200" w:line-rule="auto"/>
        <w:ind w:firstLine="540"/>
        <w:jc w:val="both"/>
      </w:pPr>
      <w:r>
        <w:rPr>
          <w:sz w:val="20"/>
        </w:rPr>
        <w:t xml:space="preserve">В случае свидетельствования подлинности подписи заявителя на предусмотренных </w:t>
      </w:r>
      <w:hyperlink w:history="0" w:anchor="P582" w:tooltip="Статья 12. Документы, представляемые при государственной регистрации создаваемого юридического лица">
        <w:r>
          <w:rPr>
            <w:sz w:val="20"/>
            <w:color w:val="0000ff"/>
          </w:rPr>
          <w:t xml:space="preserve">статьями 12</w:t>
        </w:r>
      </w:hyperlink>
      <w:r>
        <w:rPr>
          <w:sz w:val="20"/>
        </w:rPr>
        <w:t xml:space="preserve"> и </w:t>
      </w:r>
      <w:hyperlink w:history="0" w:anchor="P894" w:tooltip="Статья 22.1. Порядок государственной регистрации физического лица в качестве индивидуального предпринимателя">
        <w:r>
          <w:rPr>
            <w:sz w:val="20"/>
            <w:color w:val="0000ff"/>
          </w:rPr>
          <w:t xml:space="preserve">22.1</w:t>
        </w:r>
      </w:hyperlink>
      <w:r>
        <w:rPr>
          <w:sz w:val="20"/>
        </w:rPr>
        <w:t xml:space="preserve"> настоящего Федерального закона заявлениях о государственной регистрации представление документов, предусмотренных указанными статьями, осуществляется нотариусом, засвидетельствовавшим подлинность подписи заявителя (последнего из заявителей) на соответствующем заявлении о государственной регистрации, в день нотариального свидетельствования подлинности подписи заявителя (последнего из заявителей) на таком заявлении. При этом нотариальное свидетельствование подлинности подписи заявителя (последнего из заявителей) на заявлении о государственной регистрации, предусмотренном </w:t>
      </w:r>
      <w:hyperlink w:history="0" w:anchor="P582" w:tooltip="Статья 12. Документы, представляемые при государственной регистрации создаваемого юридического лица">
        <w:r>
          <w:rPr>
            <w:sz w:val="20"/>
            <w:color w:val="0000ff"/>
          </w:rPr>
          <w:t xml:space="preserve">статьей 12</w:t>
        </w:r>
      </w:hyperlink>
      <w:r>
        <w:rPr>
          <w:sz w:val="20"/>
        </w:rPr>
        <w:t xml:space="preserve"> или </w:t>
      </w:r>
      <w:hyperlink w:history="0" w:anchor="P894" w:tooltip="Статья 22.1. Порядок государственной регистрации физического лица в качестве индивидуального предпринимателя">
        <w:r>
          <w:rPr>
            <w:sz w:val="20"/>
            <w:color w:val="0000ff"/>
          </w:rPr>
          <w:t xml:space="preserve">22.1</w:t>
        </w:r>
      </w:hyperlink>
      <w:r>
        <w:rPr>
          <w:sz w:val="20"/>
        </w:rPr>
        <w:t xml:space="preserve"> настоящего Федерального закона, и последующее представление документов, предусмотренных указанными статьями, в регистрирующий орган осуществляются нотариусом в рамках одного нотариального действия. В иных случаях представление документов в регистрирующий орган может быть осуществлено нотариусом по просьбе заявителя. В предусмотренных настоящим абзацем случаях представление документов осуществляется нотариусом путем их направления в регистрирующий орган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 В случае установления специального порядка регистрации в соответствии с </w:t>
      </w:r>
      <w:hyperlink w:history="0" w:anchor="P551" w:tooltip="1. Федеральными законами может устанавливаться специальный порядок регистрации отдельных видов юридических лиц.">
        <w:r>
          <w:rPr>
            <w:sz w:val="20"/>
            <w:color w:val="0000ff"/>
          </w:rPr>
          <w:t xml:space="preserve">пунктом 1 статьи 10</w:t>
        </w:r>
      </w:hyperlink>
      <w:r>
        <w:rPr>
          <w:sz w:val="20"/>
        </w:rPr>
        <w:t xml:space="preserve"> настоящего Федерального закона указанные положения не применяются.</w:t>
      </w:r>
    </w:p>
    <w:p>
      <w:pPr>
        <w:pStyle w:val="0"/>
        <w:jc w:val="both"/>
      </w:pPr>
      <w:r>
        <w:rPr>
          <w:sz w:val="20"/>
        </w:rPr>
        <w:t xml:space="preserve">(в ред. Федерального </w:t>
      </w:r>
      <w:hyperlink w:history="0" r:id="rId329" w:tooltip="Федеральный закон от 26.05.2021 N 143-ФЗ &quot;О внесении изменений в Федеральный закон &quot;О государственной регистрации юридических лиц и индивидуальных предпринимателей&quot; и статью 80 Основ законодательства Российской Федерации о нотариате&quot; {КонсультантПлюс}">
        <w:r>
          <w:rPr>
            <w:sz w:val="20"/>
            <w:color w:val="0000ff"/>
          </w:rPr>
          <w:t xml:space="preserve">закона</w:t>
        </w:r>
      </w:hyperlink>
      <w:r>
        <w:rPr>
          <w:sz w:val="20"/>
        </w:rPr>
        <w:t xml:space="preserve"> от 26.05.2021 N 143-ФЗ)</w:t>
      </w:r>
    </w:p>
    <w:p>
      <w:pPr>
        <w:pStyle w:val="0"/>
        <w:spacing w:before="200" w:line-rule="auto"/>
        <w:ind w:firstLine="540"/>
        <w:jc w:val="both"/>
      </w:pPr>
      <w:hyperlink w:history="0" r:id="rId330" w:tooltip="Приказ ФНС России от 28.12.2022 N ЕД-7-14/1267@ &quot;Об утверждении Порядка взаимодействия с регистрирующим органом при направлении документов, необходимых для государственной регистрации юридических лиц и индивидуальных предпринимателей, в форме электронных документов, а также требований к формированию таких электронных документов&quot; (Зарегистрировано в Минюсте России 10.02.2023 N 72314) {КонсультантПлюс}">
        <w:r>
          <w:rPr>
            <w:sz w:val="20"/>
            <w:color w:val="0000ff"/>
          </w:rPr>
          <w:t xml:space="preserve">Порядок</w:t>
        </w:r>
      </w:hyperlink>
      <w:r>
        <w:rPr>
          <w:sz w:val="20"/>
        </w:rPr>
        <w:t xml:space="preserve">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331"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bookmarkStart w:id="461" w:name="P461"/>
    <w:bookmarkEnd w:id="461"/>
    <w:p>
      <w:pPr>
        <w:pStyle w:val="0"/>
        <w:spacing w:before="200" w:line-rule="auto"/>
        <w:ind w:firstLine="540"/>
        <w:jc w:val="both"/>
      </w:pPr>
      <w:r>
        <w:rPr>
          <w:sz w:val="20"/>
        </w:rPr>
        <w:t xml:space="preserve">1.1. </w:t>
      </w:r>
      <w:r>
        <w:rPr>
          <w:sz w:val="20"/>
        </w:rPr>
        <w:t xml:space="preserve">Требования</w:t>
      </w:r>
      <w:r>
        <w:rPr>
          <w:sz w:val="20"/>
        </w:rPr>
        <w:t xml:space="preserve">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1.1 введен Федеральным </w:t>
      </w:r>
      <w:hyperlink w:history="0" r:id="rId332"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 в ред. Федерального </w:t>
      </w:r>
      <w:hyperlink w:history="0" r:id="rId333"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bookmarkStart w:id="463" w:name="P463"/>
    <w:bookmarkEnd w:id="463"/>
    <w:p>
      <w:pPr>
        <w:pStyle w:val="0"/>
        <w:spacing w:before="200" w:line-rule="auto"/>
        <w:ind w:firstLine="540"/>
        <w:jc w:val="both"/>
      </w:pPr>
      <w:r>
        <w:rPr>
          <w:sz w:val="20"/>
        </w:rPr>
        <w:t xml:space="preserve">1.2. Необходимые для государственной регистрации заявление, уведомление или сообщение представляются в регистрирующий орган по </w:t>
      </w:r>
      <w:hyperlink w:history="0" r:id="rId334"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pPr>
        <w:pStyle w:val="0"/>
        <w:jc w:val="both"/>
      </w:pPr>
      <w:r>
        <w:rPr>
          <w:sz w:val="20"/>
        </w:rPr>
        <w:t xml:space="preserve">(в ред. Федеральных законов от 19.07.2009 </w:t>
      </w:r>
      <w:hyperlink w:history="0" r:id="rId335"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N 205-ФЗ</w:t>
        </w:r>
      </w:hyperlink>
      <w:r>
        <w:rPr>
          <w:sz w:val="20"/>
        </w:rPr>
        <w:t xml:space="preserve">, от 05.05.2014 </w:t>
      </w:r>
      <w:hyperlink w:history="0" r:id="rId336" w:tooltip="Федеральный закон от 05.05.2014 N 107-ФЗ (ред. от 30.10.2017)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N 107-ФЗ</w:t>
        </w:r>
      </w:hyperlink>
      <w:r>
        <w:rPr>
          <w:sz w:val="20"/>
        </w:rPr>
        <w:t xml:space="preserve">)</w:t>
      </w:r>
    </w:p>
    <w:p>
      <w:pPr>
        <w:pStyle w:val="0"/>
        <w:spacing w:before="200" w:line-rule="auto"/>
        <w:ind w:firstLine="540"/>
        <w:jc w:val="both"/>
      </w:pPr>
      <w:r>
        <w:rPr>
          <w:sz w:val="20"/>
        </w:rPr>
        <w:t xml:space="preserve">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pPr>
        <w:pStyle w:val="0"/>
        <w:jc w:val="both"/>
      </w:pPr>
      <w:r>
        <w:rPr>
          <w:sz w:val="20"/>
        </w:rPr>
        <w:t xml:space="preserve">(в ред. Федерального </w:t>
      </w:r>
      <w:hyperlink w:history="0" r:id="rId337" w:tooltip="Федеральный закон от 05.05.2014 N 107-ФЗ (ред. от 30.10.2017)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05.05.2014 N 107-ФЗ)</w:t>
      </w:r>
    </w:p>
    <w:p>
      <w:pPr>
        <w:pStyle w:val="0"/>
        <w:spacing w:before="200" w:line-rule="auto"/>
        <w:ind w:firstLine="540"/>
        <w:jc w:val="both"/>
      </w:pPr>
      <w:r>
        <w:rPr>
          <w:sz w:val="20"/>
        </w:rPr>
        <w:t xml:space="preserve">представления документов, предусмотренных </w:t>
      </w:r>
      <w:hyperlink w:history="0" w:anchor="P582" w:tooltip="Статья 12. Документы, представляемые при государственной регистрации создаваемого юридического лица">
        <w:r>
          <w:rPr>
            <w:sz w:val="20"/>
            <w:color w:val="0000ff"/>
          </w:rPr>
          <w:t xml:space="preserve">статьей 12</w:t>
        </w:r>
      </w:hyperlink>
      <w:r>
        <w:rPr>
          <w:sz w:val="20"/>
        </w:rPr>
        <w:t xml:space="preserve"> настоящего Федерального закона, непосредственно в регистрирующий орган лично заявителем с представлением одновременно </w:t>
      </w:r>
      <w:hyperlink w:history="0" r:id="rId338"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w:t>
      </w:r>
    </w:p>
    <w:p>
      <w:pPr>
        <w:pStyle w:val="0"/>
        <w:jc w:val="both"/>
      </w:pPr>
      <w:r>
        <w:rPr>
          <w:sz w:val="20"/>
        </w:rPr>
        <w:t xml:space="preserve">(абзац введен Федеральным </w:t>
      </w:r>
      <w:hyperlink w:history="0" r:id="rId339" w:tooltip="Федеральный закон от 05.05.2014 N 107-ФЗ (ред. от 30.10.2017)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05.05.2014 N 107-ФЗ)</w:t>
      </w:r>
    </w:p>
    <w:p>
      <w:pPr>
        <w:pStyle w:val="0"/>
        <w:spacing w:before="200" w:line-rule="auto"/>
        <w:ind w:firstLine="540"/>
        <w:jc w:val="both"/>
      </w:pPr>
      <w:r>
        <w:rPr>
          <w:sz w:val="20"/>
        </w:rPr>
        <w:t xml:space="preserve">представления документов, предусмотренных </w:t>
      </w:r>
      <w:hyperlink w:history="0" w:anchor="P894" w:tooltip="Статья 22.1. Порядок государственной регистрации физического лица в качестве индивидуального предпринимателя">
        <w:r>
          <w:rPr>
            <w:sz w:val="20"/>
            <w:color w:val="0000ff"/>
          </w:rPr>
          <w:t xml:space="preserve">статьями 22.1</w:t>
        </w:r>
      </w:hyperlink>
      <w:r>
        <w:rPr>
          <w:sz w:val="20"/>
        </w:rPr>
        <w:t xml:space="preserve">, </w:t>
      </w:r>
      <w:hyperlink w:history="0" w:anchor="P928" w:tooltip="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
        <w:r>
          <w:rPr>
            <w:sz w:val="20"/>
            <w:color w:val="0000ff"/>
          </w:rPr>
          <w:t xml:space="preserve">22.2</w:t>
        </w:r>
      </w:hyperlink>
      <w:r>
        <w:rPr>
          <w:sz w:val="20"/>
        </w:rPr>
        <w:t xml:space="preserve"> и </w:t>
      </w:r>
      <w:hyperlink w:history="0" w:anchor="P952" w:tooltip="Статья 22.3. Порядок государственной регистрации при прекращении физическим лицом деятельности в качестве индивидуального предпринимателя">
        <w:r>
          <w:rPr>
            <w:sz w:val="20"/>
            <w:color w:val="0000ff"/>
          </w:rPr>
          <w:t xml:space="preserve">22.3</w:t>
        </w:r>
      </w:hyperlink>
      <w:r>
        <w:rPr>
          <w:sz w:val="20"/>
        </w:rP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pPr>
        <w:pStyle w:val="0"/>
        <w:jc w:val="both"/>
      </w:pPr>
      <w:r>
        <w:rPr>
          <w:sz w:val="20"/>
        </w:rPr>
        <w:t xml:space="preserve">(абзац введен Федеральным </w:t>
      </w:r>
      <w:hyperlink w:history="0" r:id="rId340" w:tooltip="Федеральный закон от 05.05.2014 N 107-ФЗ (ред. от 30.10.2017)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05.05.2014 N 107-ФЗ)</w:t>
      </w:r>
    </w:p>
    <w:p>
      <w:pPr>
        <w:pStyle w:val="0"/>
        <w:spacing w:before="200" w:line-rule="auto"/>
        <w:ind w:firstLine="540"/>
        <w:jc w:val="both"/>
      </w:pPr>
      <w:r>
        <w:rPr>
          <w:sz w:val="20"/>
        </w:rPr>
        <w:t xml:space="preserve">направления документов в регистрирующий орган в порядке, установленном </w:t>
      </w:r>
      <w:hyperlink w:history="0" w:anchor="P453" w:tooltip="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
        <w:r>
          <w:rPr>
            <w:sz w:val="20"/>
            <w:color w:val="0000ff"/>
          </w:rPr>
          <w:t xml:space="preserve">пунктом 1</w:t>
        </w:r>
      </w:hyperlink>
      <w:r>
        <w:rPr>
          <w:sz w:val="20"/>
        </w:rPr>
        <w:t xml:space="preserve"> настоящей статьи, в форме электронных документов, подписанных усиленной квалифицированной электронной подписью заявителя;</w:t>
      </w:r>
    </w:p>
    <w:p>
      <w:pPr>
        <w:pStyle w:val="0"/>
        <w:jc w:val="both"/>
      </w:pPr>
      <w:r>
        <w:rPr>
          <w:sz w:val="20"/>
        </w:rPr>
        <w:t xml:space="preserve">(абзац введен Федеральным </w:t>
      </w:r>
      <w:hyperlink w:history="0" r:id="rId341" w:tooltip="Федеральный закон от 05.05.2014 N 107-ФЗ (ред. от 30.10.2017)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05.05.2014 N 107-ФЗ)</w:t>
      </w:r>
    </w:p>
    <w:p>
      <w:pPr>
        <w:pStyle w:val="0"/>
        <w:spacing w:before="200" w:line-rule="auto"/>
        <w:ind w:firstLine="540"/>
        <w:jc w:val="both"/>
      </w:pPr>
      <w:r>
        <w:rPr>
          <w:sz w:val="20"/>
        </w:rPr>
        <w:t xml:space="preserve">направления документов, предусмотренных </w:t>
      </w:r>
      <w:hyperlink w:history="0" w:anchor="P952" w:tooltip="Статья 22.3. Порядок государственной регистрации при прекращении физическим лицом деятельности в качестве индивидуального предпринимателя">
        <w:r>
          <w:rPr>
            <w:sz w:val="20"/>
            <w:color w:val="0000ff"/>
          </w:rPr>
          <w:t xml:space="preserve">статьей 22.3</w:t>
        </w:r>
      </w:hyperlink>
      <w:r>
        <w:rPr>
          <w:sz w:val="20"/>
        </w:rPr>
        <w:t xml:space="preserve"> настоящего Федерального закона, в регистрирующий орган почтовым отправлением с описью вложения, если подпись индивидуального предпринимателя, являющегося подозреваемым или обвиняемым, содержащимися под стражей, либо осужденным, отбывающим наказание в виде лишения свободы, удостоверена начальником места содержания под стражей или начальником исправительного учреждения.</w:t>
      </w:r>
    </w:p>
    <w:p>
      <w:pPr>
        <w:pStyle w:val="0"/>
        <w:jc w:val="both"/>
      </w:pPr>
      <w:r>
        <w:rPr>
          <w:sz w:val="20"/>
        </w:rPr>
        <w:t xml:space="preserve">(абзац введен Федеральным </w:t>
      </w:r>
      <w:hyperlink w:history="0" r:id="rId342" w:tooltip="Федеральный закон от 11.06.2022 N 167-ФЗ &quot;О внесении изменения в статью 9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11.06.2022 N 167-ФЗ)</w:t>
      </w:r>
    </w:p>
    <w:p>
      <w:pPr>
        <w:pStyle w:val="0"/>
        <w:jc w:val="both"/>
      </w:pPr>
      <w:r>
        <w:rPr>
          <w:sz w:val="20"/>
        </w:rPr>
        <w:t xml:space="preserve">(п. 1.2 введен Федеральным </w:t>
      </w:r>
      <w:hyperlink w:history="0" r:id="rId343"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spacing w:before="200" w:line-rule="auto"/>
        <w:ind w:firstLine="540"/>
        <w:jc w:val="both"/>
      </w:pPr>
      <w:r>
        <w:rPr>
          <w:sz w:val="20"/>
        </w:rPr>
        <w:t xml:space="preserve">1.3. При государственной регистрации юридического лица </w:t>
      </w:r>
      <w:hyperlink w:history="0" r:id="rId344" w:tooltip="Приказ ФНС России от 13.01.2020 N ММВ-7-14/12@ (ред. от 17.08.2021) &quot;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quot; (Зарегистрировано в Минюсте России 30.04.2020 N 58260) {КонсультантПлюс}">
        <w:r>
          <w:rPr>
            <w:sz w:val="20"/>
            <w:color w:val="0000ff"/>
          </w:rPr>
          <w:t xml:space="preserve">заявителями</w:t>
        </w:r>
      </w:hyperlink>
      <w:r>
        <w:rPr>
          <w:sz w:val="20"/>
        </w:rPr>
        <w:t xml:space="preserve"> могут быть следующие физические лица:</w:t>
      </w:r>
    </w:p>
    <w:p>
      <w:pPr>
        <w:pStyle w:val="0"/>
        <w:spacing w:before="200" w:line-rule="auto"/>
        <w:ind w:firstLine="540"/>
        <w:jc w:val="both"/>
      </w:pPr>
      <w:r>
        <w:rPr>
          <w:sz w:val="20"/>
        </w:rPr>
        <w:t xml:space="preserve">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pPr>
        <w:pStyle w:val="0"/>
        <w:spacing w:before="200" w:line-rule="auto"/>
        <w:ind w:firstLine="540"/>
        <w:jc w:val="both"/>
      </w:pPr>
      <w:r>
        <w:rPr>
          <w:sz w:val="20"/>
        </w:rPr>
        <w:t xml:space="preserve">б) учредитель или учредители юридического лица при его создании;</w:t>
      </w:r>
    </w:p>
    <w:p>
      <w:pPr>
        <w:pStyle w:val="0"/>
        <w:spacing w:before="200" w:line-rule="auto"/>
        <w:ind w:firstLine="540"/>
        <w:jc w:val="both"/>
      </w:pPr>
      <w:r>
        <w:rPr>
          <w:sz w:val="20"/>
        </w:rPr>
        <w:t xml:space="preserve">в) руководитель юридического лица, выступающего учредителем регистрируемого юридического лица;</w:t>
      </w:r>
    </w:p>
    <w:p>
      <w:pPr>
        <w:pStyle w:val="0"/>
        <w:spacing w:before="200" w:line-rule="auto"/>
        <w:ind w:firstLine="540"/>
        <w:jc w:val="both"/>
      </w:pPr>
      <w:r>
        <w:rPr>
          <w:sz w:val="20"/>
        </w:rPr>
        <w:t xml:space="preserve">г) конкурсный управляющий или руководитель ликвидационной комиссии (ликвидатор) при ликвидации юридического лица;</w:t>
      </w:r>
    </w:p>
    <w:p>
      <w:pPr>
        <w:pStyle w:val="0"/>
        <w:spacing w:before="200" w:line-rule="auto"/>
        <w:ind w:firstLine="540"/>
        <w:jc w:val="both"/>
      </w:pPr>
      <w:r>
        <w:rPr>
          <w:sz w:val="20"/>
        </w:rPr>
        <w:t xml:space="preserve">г.1) учредители (участники) юридического лица и (или) руководитель юридического лица учредителя (участника) юридического лица, отнесенного в соответствии с федеральным законом к субъекту малого или среднего предпринимательства, принявшие решение о прекращении деятельности этого юридического лица;</w:t>
      </w:r>
    </w:p>
    <w:p>
      <w:pPr>
        <w:pStyle w:val="0"/>
        <w:jc w:val="both"/>
      </w:pPr>
      <w:r>
        <w:rPr>
          <w:sz w:val="20"/>
        </w:rPr>
        <w:t xml:space="preserve">(пп. "г.1" введен Федеральным </w:t>
      </w:r>
      <w:hyperlink w:history="0" r:id="rId345" w:tooltip="Федеральный закон от 13.06.2023 N 249-ФЗ &quot;О внесении изменений в Федеральный закон &quot;О государственной регистрации юридических лиц и индивидуальных предпринимателей&quot; и статью 3 Федерального закона &quot;Об обществах с ограниченной ответственностью&quot; {КонсультантПлюс}">
        <w:r>
          <w:rPr>
            <w:sz w:val="20"/>
            <w:color w:val="0000ff"/>
          </w:rPr>
          <w:t xml:space="preserve">законом</w:t>
        </w:r>
      </w:hyperlink>
      <w:r>
        <w:rPr>
          <w:sz w:val="20"/>
        </w:rPr>
        <w:t xml:space="preserve"> от 13.06.2023 N 249-ФЗ)</w:t>
      </w:r>
    </w:p>
    <w:p>
      <w:pPr>
        <w:pStyle w:val="0"/>
        <w:spacing w:before="200" w:line-rule="auto"/>
        <w:ind w:firstLine="540"/>
        <w:jc w:val="both"/>
      </w:pPr>
      <w:r>
        <w:rPr>
          <w:sz w:val="20"/>
        </w:rPr>
        <w:t xml:space="preserve">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pPr>
        <w:pStyle w:val="0"/>
        <w:spacing w:before="200" w:line-rule="auto"/>
        <w:ind w:firstLine="540"/>
        <w:jc w:val="both"/>
      </w:pPr>
      <w:r>
        <w:rPr>
          <w:sz w:val="20"/>
        </w:rPr>
        <w:t xml:space="preserve">е) лицо, указанное в качестве первого единоличного исполнительного органа хозяйственного общества в судебном акте в соответствии со </w:t>
      </w:r>
      <w:hyperlink w:history="0" r:id="rId346" w:tooltip="Федеральный закон от 14.07.2022 N 320-ФЗ (ред. от 25.12.2023)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статьей 16</w:t>
        </w:r>
      </w:hyperlink>
      <w:r>
        <w:rPr>
          <w:sz w:val="20"/>
        </w:rPr>
        <w:t xml:space="preserve"> Федерального закона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w:t>
      </w:r>
    </w:p>
    <w:p>
      <w:pPr>
        <w:pStyle w:val="0"/>
        <w:jc w:val="both"/>
      </w:pPr>
      <w:r>
        <w:rPr>
          <w:sz w:val="20"/>
        </w:rPr>
        <w:t xml:space="preserve">(пп. "е" введен Федеральным </w:t>
      </w:r>
      <w:hyperlink w:history="0" r:id="rId347" w:tooltip="Федеральный закон от 14.07.2022 N 320-ФЗ (ред. от 25.12.2023)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законом</w:t>
        </w:r>
      </w:hyperlink>
      <w:r>
        <w:rPr>
          <w:sz w:val="20"/>
        </w:rPr>
        <w:t xml:space="preserve"> от 14.07.2022 N 320-ФЗ)</w:t>
      </w:r>
    </w:p>
    <w:p>
      <w:pPr>
        <w:pStyle w:val="0"/>
        <w:jc w:val="both"/>
      </w:pPr>
      <w:r>
        <w:rPr>
          <w:sz w:val="20"/>
        </w:rPr>
        <w:t xml:space="preserve">(п. 1.3 введен Федеральным </w:t>
      </w:r>
      <w:hyperlink w:history="0" r:id="rId348"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spacing w:before="200" w:line-rule="auto"/>
        <w:ind w:firstLine="540"/>
        <w:jc w:val="both"/>
      </w:pPr>
      <w:r>
        <w:rPr>
          <w:sz w:val="20"/>
        </w:rPr>
        <w:t xml:space="preserve">1.3-1. При государственной регистрации изменений, вносимых в устав общества с ограниченной ответственностью и единый государственный реестр юридических лиц в связи с увеличением уставного капитала общества с ограниченной ответственностью во исполнение договора конвертируемого займа, заявителем является нотариус, которому поступило соответствующее требование займодавца по указанному договору.</w:t>
      </w:r>
    </w:p>
    <w:p>
      <w:pPr>
        <w:pStyle w:val="0"/>
        <w:jc w:val="both"/>
      </w:pPr>
      <w:r>
        <w:rPr>
          <w:sz w:val="20"/>
        </w:rPr>
        <w:t xml:space="preserve">(п. 1.3-1 введен Федеральным </w:t>
      </w:r>
      <w:hyperlink w:history="0" r:id="rId349"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bookmarkStart w:id="489" w:name="P489"/>
    <w:bookmarkEnd w:id="489"/>
    <w:p>
      <w:pPr>
        <w:pStyle w:val="0"/>
        <w:spacing w:before="200" w:line-rule="auto"/>
        <w:ind w:firstLine="540"/>
        <w:jc w:val="both"/>
      </w:pPr>
      <w:r>
        <w:rPr>
          <w:sz w:val="20"/>
        </w:rPr>
        <w:t xml:space="preserve">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pPr>
        <w:pStyle w:val="0"/>
        <w:jc w:val="both"/>
      </w:pPr>
      <w:r>
        <w:rPr>
          <w:sz w:val="20"/>
        </w:rPr>
        <w:t xml:space="preserve">(в ред. Федерального </w:t>
      </w:r>
      <w:hyperlink w:history="0" r:id="rId350"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391-ФЗ)</w:t>
      </w:r>
    </w:p>
    <w:p>
      <w:pPr>
        <w:pStyle w:val="0"/>
        <w:spacing w:before="200" w:line-rule="auto"/>
        <w:ind w:firstLine="540"/>
        <w:jc w:val="both"/>
      </w:pPr>
      <w:r>
        <w:rPr>
          <w:sz w:val="20"/>
        </w:rPr>
        <w:t xml:space="preserve">Если указанные в </w:t>
      </w:r>
      <w:hyperlink w:history="0" w:anchor="P489" w:tooltip="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
        <w:r>
          <w:rPr>
            <w:sz w:val="20"/>
            <w:color w:val="0000ff"/>
          </w:rPr>
          <w:t xml:space="preserve">абзаце первом</w:t>
        </w:r>
      </w:hyperlink>
      <w:r>
        <w:rPr>
          <w:sz w:val="20"/>
        </w:rP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pPr>
        <w:pStyle w:val="0"/>
        <w:jc w:val="both"/>
      </w:pPr>
      <w:r>
        <w:rPr>
          <w:sz w:val="20"/>
        </w:rPr>
        <w:t xml:space="preserve">(абзац введен Федеральным </w:t>
      </w:r>
      <w:hyperlink w:history="0" r:id="rId351"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 в ред. Федерального </w:t>
      </w:r>
      <w:hyperlink w:history="0" r:id="rId352" w:tooltip="Федеральный закон от 05.05.2014 N 107-ФЗ (ред. от 30.10.2017)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05.05.2014 N 107-ФЗ)</w:t>
      </w:r>
    </w:p>
    <w:p>
      <w:pPr>
        <w:pStyle w:val="0"/>
        <w:spacing w:before="200" w:line-rule="auto"/>
        <w:ind w:firstLine="540"/>
        <w:jc w:val="both"/>
      </w:pPr>
      <w:r>
        <w:rPr>
          <w:sz w:val="20"/>
        </w:rPr>
        <w:t xml:space="preserve">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pPr>
        <w:pStyle w:val="0"/>
        <w:jc w:val="both"/>
      </w:pPr>
      <w:r>
        <w:rPr>
          <w:sz w:val="20"/>
        </w:rPr>
        <w:t xml:space="preserve">(абзац введен Федеральным </w:t>
      </w:r>
      <w:hyperlink w:history="0" r:id="rId353"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При внесении в единый государственный реестр юридических лиц изменений, касающихся сведений о наличии заключенного заемщиком - обществом с ограниченной ответственностью договора конвертируемого займа, в том числе о займодавце по указанному договору и размере (максимальном размере) его доли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 заявителем является нотариус, удостоверивший договор конвертируемого займа.</w:t>
      </w:r>
    </w:p>
    <w:p>
      <w:pPr>
        <w:pStyle w:val="0"/>
        <w:jc w:val="both"/>
      </w:pPr>
      <w:r>
        <w:rPr>
          <w:sz w:val="20"/>
        </w:rPr>
        <w:t xml:space="preserve">(абзац введен Федеральным </w:t>
      </w:r>
      <w:hyperlink w:history="0" r:id="rId354"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spacing w:before="200" w:line-rule="auto"/>
        <w:ind w:firstLine="540"/>
        <w:jc w:val="both"/>
      </w:pPr>
      <w:r>
        <w:rPr>
          <w:sz w:val="20"/>
        </w:rPr>
        <w:t xml:space="preserve">При внесении в единый государственный реестр юридических лиц изменений, касающихся сведений о наличии заключенного заемщиком - непубличным акционерным обществом договора конвертируемого займа, заявителем является руководитель постоянно действующего исполнительного органа держателя реестра акционеров этого непубличного акционерного общества.</w:t>
      </w:r>
    </w:p>
    <w:p>
      <w:pPr>
        <w:pStyle w:val="0"/>
        <w:jc w:val="both"/>
      </w:pPr>
      <w:r>
        <w:rPr>
          <w:sz w:val="20"/>
        </w:rPr>
        <w:t xml:space="preserve">(абзац введен Федеральным </w:t>
      </w:r>
      <w:hyperlink w:history="0" r:id="rId355"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jc w:val="both"/>
      </w:pPr>
      <w:r>
        <w:rPr>
          <w:sz w:val="20"/>
        </w:rPr>
        <w:t xml:space="preserve">(п. 1.4 введен Федеральным </w:t>
      </w:r>
      <w:hyperlink w:history="0" r:id="rId356"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spacing w:before="200" w:line-rule="auto"/>
        <w:ind w:firstLine="540"/>
        <w:jc w:val="both"/>
      </w:pPr>
      <w:r>
        <w:rPr>
          <w:sz w:val="20"/>
        </w:rPr>
        <w:t xml:space="preserve">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pPr>
        <w:pStyle w:val="0"/>
        <w:jc w:val="both"/>
      </w:pPr>
      <w:r>
        <w:rPr>
          <w:sz w:val="20"/>
        </w:rPr>
        <w:t xml:space="preserve">(п. 1.5 введен Федеральным </w:t>
      </w:r>
      <w:hyperlink w:history="0" r:id="rId357"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spacing w:before="200" w:line-rule="auto"/>
        <w:ind w:firstLine="540"/>
        <w:jc w:val="both"/>
      </w:pPr>
      <w:r>
        <w:rPr>
          <w:sz w:val="20"/>
        </w:rPr>
        <w:t xml:space="preserve">2. Датой представления документов при осуществлении государственной регистрации является день их получения регистрирующим органом.</w:t>
      </w:r>
    </w:p>
    <w:bookmarkStart w:id="503" w:name="P503"/>
    <w:bookmarkEnd w:id="503"/>
    <w:p>
      <w:pPr>
        <w:pStyle w:val="0"/>
        <w:spacing w:before="200" w:line-rule="auto"/>
        <w:ind w:firstLine="540"/>
        <w:jc w:val="both"/>
      </w:pPr>
      <w:r>
        <w:rPr>
          <w:sz w:val="20"/>
        </w:rPr>
        <w:t xml:space="preserve">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pPr>
        <w:pStyle w:val="0"/>
        <w:jc w:val="both"/>
      </w:pPr>
      <w:r>
        <w:rPr>
          <w:sz w:val="20"/>
        </w:rPr>
        <w:t xml:space="preserve">(в ред. Федерального </w:t>
      </w:r>
      <w:hyperlink w:history="0" r:id="rId358" w:tooltip="Федеральный закон от 05.05.2014 N 107-ФЗ (ред. от 30.10.2017)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05.05.2014 N 107-ФЗ)</w:t>
      </w:r>
    </w:p>
    <w:p>
      <w:pPr>
        <w:pStyle w:val="0"/>
        <w:spacing w:before="200" w:line-rule="auto"/>
        <w:ind w:firstLine="540"/>
        <w:jc w:val="both"/>
      </w:pPr>
      <w:r>
        <w:rPr>
          <w:sz w:val="20"/>
        </w:rPr>
        <w:t xml:space="preserve">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pPr>
        <w:pStyle w:val="0"/>
        <w:jc w:val="both"/>
      </w:pPr>
      <w:r>
        <w:rPr>
          <w:sz w:val="20"/>
        </w:rPr>
        <w:t xml:space="preserve">(в ред. Федерального </w:t>
      </w:r>
      <w:hyperlink w:history="0" r:id="rId359" w:tooltip="Федеральный закон от 05.05.2014 N 107-ФЗ (ред. от 30.10.2017)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05.05.2014 N 107-ФЗ)</w:t>
      </w:r>
    </w:p>
    <w:p>
      <w:pPr>
        <w:pStyle w:val="0"/>
        <w:spacing w:before="200" w:line-rule="auto"/>
        <w:ind w:firstLine="540"/>
        <w:jc w:val="both"/>
      </w:pPr>
      <w:r>
        <w:rPr>
          <w:sz w:val="20"/>
        </w:rPr>
        <w:t xml:space="preserve">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pPr>
        <w:pStyle w:val="0"/>
        <w:jc w:val="both"/>
      </w:pPr>
      <w:r>
        <w:rPr>
          <w:sz w:val="20"/>
        </w:rPr>
        <w:t xml:space="preserve">(в ред. Федерального </w:t>
      </w:r>
      <w:hyperlink w:history="0" r:id="rId360"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spacing w:before="200" w:line-rule="auto"/>
        <w:ind w:firstLine="540"/>
        <w:jc w:val="both"/>
      </w:pPr>
      <w:r>
        <w:rPr>
          <w:sz w:val="20"/>
        </w:rPr>
        <w:t xml:space="preserve">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pPr>
        <w:pStyle w:val="0"/>
        <w:jc w:val="both"/>
      </w:pPr>
      <w:r>
        <w:rPr>
          <w:sz w:val="20"/>
        </w:rPr>
        <w:t xml:space="preserve">(абзац введен Федеральным </w:t>
      </w:r>
      <w:hyperlink w:history="0" r:id="rId361"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pStyle w:val="0"/>
        <w:spacing w:before="200" w:line-rule="auto"/>
        <w:ind w:firstLine="540"/>
        <w:jc w:val="both"/>
      </w:pPr>
      <w:r>
        <w:rPr>
          <w:sz w:val="20"/>
        </w:rPr>
        <w:t xml:space="preserve">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pPr>
        <w:pStyle w:val="0"/>
        <w:jc w:val="both"/>
      </w:pPr>
      <w:r>
        <w:rPr>
          <w:sz w:val="20"/>
        </w:rPr>
        <w:t xml:space="preserve">(абзац введен Федеральным </w:t>
      </w:r>
      <w:hyperlink w:history="0" r:id="rId362"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jc w:val="both"/>
      </w:pPr>
      <w:r>
        <w:rPr>
          <w:sz w:val="20"/>
        </w:rPr>
        <w:t xml:space="preserve">(п. 3 в ред. Федерального </w:t>
      </w:r>
      <w:hyperlink w:history="0" r:id="rId36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3.1. Регистрирующий орган обеспечивает </w:t>
      </w:r>
      <w:hyperlink w:history="0" r:id="rId364" w:tooltip="Приказ ФНС России от 01.02.2022 N ЕД-7-10/74@ &quot;Об утверждении Порядка централизованного хранения документов с использованием централизованных компонентов АИС &quot;Налог-3&quot; {КонсультантПлюс}">
        <w:r>
          <w:rPr>
            <w:sz w:val="20"/>
            <w:color w:val="0000ff"/>
          </w:rPr>
          <w:t xml:space="preserve">учет и хранение</w:t>
        </w:r>
      </w:hyperlink>
      <w:r>
        <w:rPr>
          <w:sz w:val="20"/>
        </w:rPr>
        <w:t xml:space="preserve"> всех представленных в соответствии с настоящим Федеральным законом документов в </w:t>
      </w:r>
      <w:hyperlink w:history="0" r:id="rId365" w:tooltip="Приказ Минфина России от 31.01.2013 N 15н &quot;Об утверждении Порядка учета и хранения регистрирующим органом всех представленных в регистрирующий орган документов, а также порядка и сроков хранения регистрирующим органом содержащихся в Едином государственном реестре юридических лиц и Едином государственном реестре индивидуальных предпринимателей документов и порядка их передачи на постоянное хранение в государственные архивы&quot; (Зарегистрировано в Минюсте России 28.05.2013 N 28539)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(п. 3.1 введен Федеральным </w:t>
      </w:r>
      <w:hyperlink w:history="0" r:id="rId36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p>
      <w:pPr>
        <w:pStyle w:val="0"/>
        <w:spacing w:before="200" w:line-rule="auto"/>
        <w:ind w:firstLine="540"/>
        <w:jc w:val="both"/>
      </w:pPr>
      <w:r>
        <w:rPr>
          <w:sz w:val="20"/>
        </w:rPr>
        <w:t xml:space="preserve">4. Регистрирующий орган не вправе требовать представление других документов кроме документов, установленных настоящим Федеральным законом.</w:t>
      </w:r>
    </w:p>
    <w:p>
      <w:pPr>
        <w:pStyle w:val="0"/>
        <w:spacing w:before="200" w:line-rule="auto"/>
        <w:ind w:firstLine="540"/>
        <w:jc w:val="both"/>
      </w:pPr>
      <w:r>
        <w:rPr>
          <w:sz w:val="20"/>
        </w:rPr>
        <w:t xml:space="preserve">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pPr>
        <w:pStyle w:val="0"/>
        <w:jc w:val="both"/>
      </w:pPr>
      <w:r>
        <w:rPr>
          <w:sz w:val="20"/>
        </w:rPr>
        <w:t xml:space="preserve">(п. 4.1 введен Федеральным </w:t>
      </w:r>
      <w:hyperlink w:history="0" r:id="rId367"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bookmarkStart w:id="519" w:name="P519"/>
    <w:bookmarkEnd w:id="519"/>
    <w:p>
      <w:pPr>
        <w:pStyle w:val="0"/>
        <w:spacing w:before="200" w:line-rule="auto"/>
        <w:ind w:firstLine="540"/>
        <w:jc w:val="both"/>
      </w:pPr>
      <w:r>
        <w:rPr>
          <w:sz w:val="20"/>
        </w:rPr>
        <w:t xml:space="preserve">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pPr>
        <w:pStyle w:val="0"/>
        <w:spacing w:before="200" w:line-rule="auto"/>
        <w:ind w:firstLine="540"/>
        <w:jc w:val="both"/>
      </w:pPr>
      <w:r>
        <w:rPr>
          <w:sz w:val="20"/>
        </w:rPr>
        <w:t xml:space="preserve">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pPr>
        <w:pStyle w:val="0"/>
        <w:spacing w:before="200" w:line-rule="auto"/>
        <w:ind w:firstLine="540"/>
        <w:jc w:val="both"/>
      </w:pPr>
      <w:r>
        <w:rPr>
          <w:sz w:val="20"/>
        </w:rPr>
        <w:t xml:space="preserve">б) получения необходимых объяснений от лиц, которым могут быть известны какие-либо обстоятельства, имеющие значение для проведения проверки;</w:t>
      </w:r>
    </w:p>
    <w:p>
      <w:pPr>
        <w:pStyle w:val="0"/>
        <w:spacing w:before="200" w:line-rule="auto"/>
        <w:ind w:firstLine="540"/>
        <w:jc w:val="both"/>
      </w:pPr>
      <w:r>
        <w:rPr>
          <w:sz w:val="20"/>
        </w:rPr>
        <w:t xml:space="preserve">в) получения справок и сведений по вопросам, возникающим при проведении проверки;</w:t>
      </w:r>
    </w:p>
    <w:p>
      <w:pPr>
        <w:pStyle w:val="0"/>
        <w:spacing w:before="200" w:line-rule="auto"/>
        <w:ind w:firstLine="540"/>
        <w:jc w:val="both"/>
      </w:pPr>
      <w:r>
        <w:rPr>
          <w:sz w:val="20"/>
        </w:rPr>
        <w:t xml:space="preserve">г) проведения осмотра объектов недвижимости;</w:t>
      </w:r>
    </w:p>
    <w:p>
      <w:pPr>
        <w:pStyle w:val="0"/>
        <w:spacing w:before="200" w:line-rule="auto"/>
        <w:ind w:firstLine="540"/>
        <w:jc w:val="both"/>
      </w:pPr>
      <w:r>
        <w:rPr>
          <w:sz w:val="20"/>
        </w:rPr>
        <w:t xml:space="preserve">д) привлечения специалиста или эксперта для участия в проведении проверки.</w:t>
      </w:r>
    </w:p>
    <w:p>
      <w:pPr>
        <w:pStyle w:val="0"/>
        <w:jc w:val="both"/>
      </w:pPr>
      <w:r>
        <w:rPr>
          <w:sz w:val="20"/>
        </w:rPr>
        <w:t xml:space="preserve">(п. 4.2 введен Федеральным </w:t>
      </w:r>
      <w:hyperlink w:history="0" r:id="rId368"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4.3. </w:t>
      </w:r>
      <w:hyperlink w:history="0" r:id="rId369" w:tooltip="Приказ ФНС России от 28.12.2022 N ЕД-7-14/1268@ &quot;Об утверждении Оснований, условий и способов проведения указанных в пункте 4.2 статьи 9 Федерального закона от 08.08.2001 N 129-ФЗ &quot;О государственной регистрации юридических лиц и индивидуальных предпринимателей&quot; мероприятий, порядка использования результатов этих мероприятий, а также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КонсультантПлюс}">
        <w:r>
          <w:rPr>
            <w:sz w:val="20"/>
            <w:color w:val="0000ff"/>
          </w:rPr>
          <w:t xml:space="preserve">Основания, условия и способы</w:t>
        </w:r>
      </w:hyperlink>
      <w:r>
        <w:rPr>
          <w:sz w:val="20"/>
        </w:rPr>
        <w:t xml:space="preserve"> проведения указанных в </w:t>
      </w:r>
      <w:hyperlink w:history="0" w:anchor="P519" w:tooltip="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
        <w:r>
          <w:rPr>
            <w:sz w:val="20"/>
            <w:color w:val="0000ff"/>
          </w:rPr>
          <w:t xml:space="preserve">пункте 4.2</w:t>
        </w:r>
      </w:hyperlink>
      <w:r>
        <w:rPr>
          <w:sz w:val="20"/>
        </w:rP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4.3 введен Федеральным </w:t>
      </w:r>
      <w:hyperlink w:history="0" r:id="rId370"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pPr>
        <w:pStyle w:val="0"/>
        <w:spacing w:before="200" w:line-rule="auto"/>
        <w:ind w:firstLine="540"/>
        <w:jc w:val="both"/>
      </w:pPr>
      <w:r>
        <w:rPr>
          <w:sz w:val="20"/>
        </w:rPr>
        <w:t xml:space="preserve">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pPr>
        <w:pStyle w:val="0"/>
        <w:spacing w:before="200" w:line-rule="auto"/>
        <w:ind w:firstLine="540"/>
        <w:jc w:val="both"/>
      </w:pPr>
      <w:r>
        <w:rPr>
          <w:sz w:val="20"/>
        </w:rPr>
        <w:t xml:space="preserve">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pPr>
        <w:pStyle w:val="0"/>
        <w:spacing w:before="200" w:line-rule="auto"/>
        <w:ind w:firstLine="540"/>
        <w:jc w:val="both"/>
      </w:pPr>
      <w:r>
        <w:rPr>
          <w:sz w:val="20"/>
        </w:rPr>
        <w:t xml:space="preserve">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bookmarkStart w:id="532" w:name="P532"/>
    <w:bookmarkEnd w:id="532"/>
    <w:p>
      <w:pPr>
        <w:pStyle w:val="0"/>
        <w:spacing w:before="200" w:line-rule="auto"/>
        <w:ind w:firstLine="540"/>
        <w:jc w:val="both"/>
      </w:pPr>
      <w:r>
        <w:rPr>
          <w:sz w:val="20"/>
        </w:rPr>
        <w:t xml:space="preserve">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pPr>
        <w:pStyle w:val="0"/>
        <w:jc w:val="both"/>
      </w:pPr>
      <w:r>
        <w:rPr>
          <w:sz w:val="20"/>
        </w:rPr>
        <w:t xml:space="preserve">(в ред. Федерального </w:t>
      </w:r>
      <w:hyperlink w:history="0" r:id="rId371"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spacing w:before="200" w:line-rule="auto"/>
        <w:ind w:firstLine="540"/>
        <w:jc w:val="both"/>
      </w:pPr>
      <w:r>
        <w:rPr>
          <w:sz w:val="20"/>
        </w:rPr>
        <w:t xml:space="preserve">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pPr>
        <w:pStyle w:val="0"/>
        <w:jc w:val="both"/>
      </w:pPr>
      <w:r>
        <w:rPr>
          <w:sz w:val="20"/>
        </w:rPr>
        <w:t xml:space="preserve">(абзац введен Федеральным </w:t>
      </w:r>
      <w:hyperlink w:history="0" r:id="rId372"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spacing w:before="200" w:line-rule="auto"/>
        <w:ind w:firstLine="540"/>
        <w:jc w:val="both"/>
      </w:pPr>
      <w:r>
        <w:rPr>
          <w:sz w:val="20"/>
        </w:rP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history="0" w:anchor="P532"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r>
          <w:rPr>
            <w:sz w:val="20"/>
            <w:color w:val="0000ff"/>
          </w:rPr>
          <w:t xml:space="preserve">абзацем пятым</w:t>
        </w:r>
      </w:hyperlink>
      <w:r>
        <w:rPr>
          <w:sz w:val="20"/>
        </w:rPr>
        <w:t xml:space="preserve"> настоящего пункта. Кроме того, регистрирующий орган в установленный </w:t>
      </w:r>
      <w:hyperlink w:history="0" w:anchor="P532"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r>
          <w:rPr>
            <w:sz w:val="20"/>
            <w:color w:val="0000ff"/>
          </w:rPr>
          <w:t xml:space="preserve">абзацем пятым</w:t>
        </w:r>
      </w:hyperlink>
      <w:r>
        <w:rPr>
          <w:sz w:val="20"/>
        </w:rP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pPr>
        <w:pStyle w:val="0"/>
        <w:jc w:val="both"/>
      </w:pPr>
      <w:r>
        <w:rPr>
          <w:sz w:val="20"/>
        </w:rPr>
        <w:t xml:space="preserve">(абзац введен Федеральным </w:t>
      </w:r>
      <w:hyperlink w:history="0" r:id="rId373"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spacing w:before="200" w:line-rule="auto"/>
        <w:ind w:firstLine="540"/>
        <w:jc w:val="both"/>
      </w:pPr>
      <w:r>
        <w:rPr>
          <w:sz w:val="20"/>
        </w:rP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history="0" w:anchor="P532"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r>
          <w:rPr>
            <w:sz w:val="20"/>
            <w:color w:val="0000ff"/>
          </w:rPr>
          <w:t xml:space="preserve">абзацем пятым</w:t>
        </w:r>
      </w:hyperlink>
      <w:r>
        <w:rPr>
          <w:sz w:val="20"/>
        </w:rPr>
        <w:t xml:space="preserve"> настоящего пункта. Кроме того, регистрирующий орган в установленный </w:t>
      </w:r>
      <w:hyperlink w:history="0" w:anchor="P532"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r>
          <w:rPr>
            <w:sz w:val="20"/>
            <w:color w:val="0000ff"/>
          </w:rPr>
          <w:t xml:space="preserve">абзацем пятым</w:t>
        </w:r>
      </w:hyperlink>
      <w:r>
        <w:rPr>
          <w:sz w:val="20"/>
        </w:rP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pPr>
        <w:pStyle w:val="0"/>
        <w:jc w:val="both"/>
      </w:pPr>
      <w:r>
        <w:rPr>
          <w:sz w:val="20"/>
        </w:rPr>
        <w:t xml:space="preserve">(абзац введен Федеральным </w:t>
      </w:r>
      <w:hyperlink w:history="0" r:id="rId374"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spacing w:before="200" w:line-rule="auto"/>
        <w:ind w:firstLine="540"/>
        <w:jc w:val="both"/>
      </w:pPr>
      <w:r>
        <w:rPr>
          <w:sz w:val="20"/>
        </w:rPr>
        <w:t xml:space="preserve">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pPr>
        <w:pStyle w:val="0"/>
        <w:jc w:val="both"/>
      </w:pPr>
      <w:r>
        <w:rPr>
          <w:sz w:val="20"/>
        </w:rPr>
        <w:t xml:space="preserve">(абзац введен Федеральным </w:t>
      </w:r>
      <w:hyperlink w:history="0" r:id="rId375"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jc w:val="both"/>
      </w:pPr>
      <w:r>
        <w:rPr>
          <w:sz w:val="20"/>
        </w:rPr>
        <w:t xml:space="preserve">(п. 4.4 введен Федеральным </w:t>
      </w:r>
      <w:hyperlink w:history="0" r:id="rId376"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bookmarkStart w:id="544" w:name="P544"/>
    <w:bookmarkEnd w:id="544"/>
    <w:p>
      <w:pPr>
        <w:pStyle w:val="0"/>
        <w:spacing w:before="200" w:line-rule="auto"/>
        <w:ind w:firstLine="540"/>
        <w:jc w:val="both"/>
      </w:pPr>
      <w:r>
        <w:rPr>
          <w:sz w:val="20"/>
        </w:rP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w:history="0" r:id="rId377" w:tooltip="Приказ ФНС России от 28.12.2022 N ЕД-7-14/1268@ &quot;Об утверждении Оснований, условий и способов проведения указанных в пункте 4.2 статьи 9 Федерального закона от 08.08.2001 N 129-ФЗ &quot;О государственной регистрации юридических лиц и индивидуальных предпринимателей&quot; мероприятий, порядка использования результатов этих мероприятий, а также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pPr>
        <w:pStyle w:val="0"/>
        <w:jc w:val="both"/>
      </w:pPr>
      <w:r>
        <w:rPr>
          <w:sz w:val="20"/>
        </w:rPr>
        <w:t xml:space="preserve">(в ред. Федеральных законов от 30.03.2015 </w:t>
      </w:r>
      <w:hyperlink w:history="0" r:id="rId378"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N 67-ФЗ</w:t>
        </w:r>
      </w:hyperlink>
      <w:r>
        <w:rPr>
          <w:sz w:val="20"/>
        </w:rPr>
        <w:t xml:space="preserve">, от 30.10.2017 </w:t>
      </w:r>
      <w:hyperlink w:history="0" r:id="rId379"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bookmarkStart w:id="546" w:name="P546"/>
    <w:bookmarkEnd w:id="546"/>
    <w:p>
      <w:pPr>
        <w:pStyle w:val="0"/>
        <w:spacing w:before="200" w:line-rule="auto"/>
        <w:ind w:firstLine="540"/>
        <w:jc w:val="both"/>
      </w:pPr>
      <w:r>
        <w:rPr>
          <w:sz w:val="20"/>
        </w:rPr>
        <w:t xml:space="preserve">7. Заявитель после устранения причин, которые послужили основанием для отказа в государственной регистрации в соответствии с </w:t>
      </w:r>
      <w:hyperlink w:history="0" w:anchor="P1005" w:tooltip="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
        <w:r>
          <w:rPr>
            <w:sz w:val="20"/>
            <w:color w:val="0000ff"/>
          </w:rPr>
          <w:t xml:space="preserve">подпунктами "а"</w:t>
        </w:r>
      </w:hyperlink>
      <w:r>
        <w:rPr>
          <w:sz w:val="20"/>
        </w:rPr>
        <w:t xml:space="preserve">, </w:t>
      </w:r>
      <w:hyperlink w:history="0" w:anchor="P1057" w:tooltip="ц) представления документов, оформленных с нарушением требований, установленных в соответствии с пунктом 1.1 и абзацем первым пункта 1.2 статьи 9 настоящего Федерального закона;">
        <w:r>
          <w:rPr>
            <w:sz w:val="20"/>
            <w:color w:val="0000ff"/>
          </w:rPr>
          <w:t xml:space="preserve">"ц" пункта 1 статьи 23</w:t>
        </w:r>
      </w:hyperlink>
      <w:r>
        <w:rPr>
          <w:sz w:val="20"/>
        </w:rP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pPr>
        <w:pStyle w:val="0"/>
        <w:jc w:val="both"/>
      </w:pPr>
      <w:r>
        <w:rPr>
          <w:sz w:val="20"/>
        </w:rPr>
        <w:t xml:space="preserve">(п. 7 введен Федеральным </w:t>
      </w:r>
      <w:hyperlink w:history="0" r:id="rId380"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pPr>
      <w:r>
        <w:rPr>
          <w:sz w:val="20"/>
        </w:rPr>
      </w:r>
    </w:p>
    <w:p>
      <w:pPr>
        <w:pStyle w:val="2"/>
        <w:outlineLvl w:val="1"/>
        <w:ind w:firstLine="540"/>
        <w:jc w:val="both"/>
      </w:pPr>
      <w:r>
        <w:rPr>
          <w:sz w:val="20"/>
        </w:rPr>
        <w:t xml:space="preserve">Статья 10. Особенности регистрации отдельных видов юридических лиц</w:t>
      </w:r>
    </w:p>
    <w:p>
      <w:pPr>
        <w:pStyle w:val="0"/>
      </w:pPr>
      <w:r>
        <w:rPr>
          <w:sz w:val="20"/>
        </w:rPr>
      </w:r>
    </w:p>
    <w:bookmarkStart w:id="551" w:name="P551"/>
    <w:bookmarkEnd w:id="551"/>
    <w:p>
      <w:pPr>
        <w:pStyle w:val="0"/>
        <w:ind w:firstLine="540"/>
        <w:jc w:val="both"/>
      </w:pPr>
      <w:hyperlink w:history="0" r:id="rId38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1</w:t>
        </w:r>
      </w:hyperlink>
      <w:r>
        <w:rPr>
          <w:sz w:val="20"/>
        </w:rPr>
        <w:t xml:space="preserve">. Федеральными законами может устанавливаться </w:t>
      </w:r>
      <w:r>
        <w:rPr>
          <w:sz w:val="20"/>
        </w:rPr>
        <w:t xml:space="preserve">специальный порядок</w:t>
      </w:r>
      <w:r>
        <w:rPr>
          <w:sz w:val="20"/>
        </w:rPr>
        <w:t xml:space="preserve"> регистрации отдельных видов юридических лиц.</w:t>
      </w:r>
    </w:p>
    <w:p>
      <w:pPr>
        <w:pStyle w:val="0"/>
        <w:spacing w:before="200" w:line-rule="auto"/>
        <w:ind w:firstLine="540"/>
        <w:jc w:val="both"/>
      </w:pPr>
      <w:r>
        <w:rPr>
          <w:sz w:val="20"/>
        </w:rP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w:history="0" r:id="rId382"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системы</w:t>
        </w:r>
      </w:hyperlink>
      <w:r>
        <w:rPr>
          <w:sz w:val="20"/>
        </w:rPr>
        <w:t xml:space="preserve"> межведомственного электронного взаимодействия на безвозмездной основе.</w:t>
      </w:r>
    </w:p>
    <w:p>
      <w:pPr>
        <w:pStyle w:val="0"/>
        <w:jc w:val="both"/>
      </w:pPr>
      <w:r>
        <w:rPr>
          <w:sz w:val="20"/>
        </w:rPr>
        <w:t xml:space="preserve">(п. 2 введен Федеральным </w:t>
      </w:r>
      <w:hyperlink w:history="0" r:id="rId38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законом</w:t>
        </w:r>
      </w:hyperlink>
      <w:r>
        <w:rPr>
          <w:sz w:val="20"/>
        </w:rPr>
        <w:t xml:space="preserve"> от 23.07.2013 N 251-ФЗ)</w:t>
      </w:r>
    </w:p>
    <w:p>
      <w:pPr>
        <w:pStyle w:val="0"/>
        <w:ind w:firstLine="540"/>
        <w:jc w:val="both"/>
      </w:pPr>
      <w:r>
        <w:rPr>
          <w:sz w:val="20"/>
        </w:rPr>
      </w:r>
    </w:p>
    <w:p>
      <w:pPr>
        <w:pStyle w:val="2"/>
        <w:outlineLvl w:val="1"/>
        <w:ind w:firstLine="540"/>
        <w:jc w:val="both"/>
      </w:pPr>
      <w:r>
        <w:rPr>
          <w:sz w:val="20"/>
        </w:rPr>
        <w:t xml:space="preserve">Статья 11. Решение о государственной регистрации</w:t>
      </w:r>
    </w:p>
    <w:p>
      <w:pPr>
        <w:pStyle w:val="0"/>
      </w:pPr>
      <w:r>
        <w:rPr>
          <w:sz w:val="20"/>
        </w:rPr>
      </w:r>
    </w:p>
    <w:p>
      <w:pPr>
        <w:pStyle w:val="0"/>
        <w:ind w:firstLine="540"/>
        <w:jc w:val="both"/>
      </w:pPr>
      <w:r>
        <w:rPr>
          <w:sz w:val="20"/>
        </w:rPr>
        <w:t xml:space="preserve">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pPr>
        <w:pStyle w:val="0"/>
        <w:jc w:val="both"/>
      </w:pPr>
      <w:r>
        <w:rPr>
          <w:sz w:val="20"/>
        </w:rPr>
        <w:t xml:space="preserve">(в ред. Федерального </w:t>
      </w:r>
      <w:hyperlink w:history="0" r:id="rId384"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pPr>
        <w:pStyle w:val="0"/>
        <w:jc w:val="both"/>
      </w:pPr>
      <w:r>
        <w:rPr>
          <w:sz w:val="20"/>
        </w:rPr>
        <w:t xml:space="preserve">(в ред. Федерального </w:t>
      </w:r>
      <w:hyperlink w:history="0" r:id="rId385"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bookmarkStart w:id="561" w:name="P561"/>
    <w:bookmarkEnd w:id="561"/>
    <w:p>
      <w:pPr>
        <w:pStyle w:val="0"/>
        <w:spacing w:before="200" w:line-rule="auto"/>
        <w:ind w:firstLine="540"/>
        <w:jc w:val="both"/>
      </w:pPr>
      <w:r>
        <w:rPr>
          <w:sz w:val="20"/>
        </w:rPr>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history="0" w:anchor="P582" w:tooltip="Статья 12. Документы, представляемые при государственной регистрации создаваемого юридического лица">
        <w:r>
          <w:rPr>
            <w:sz w:val="20"/>
            <w:color w:val="0000ff"/>
          </w:rPr>
          <w:t xml:space="preserve">статьями 12</w:t>
        </w:r>
      </w:hyperlink>
      <w:r>
        <w:rPr>
          <w:sz w:val="20"/>
        </w:rPr>
        <w:t xml:space="preserve">, </w:t>
      </w:r>
      <w:hyperlink w:history="0" w:anchor="P629" w:tooltip="Статья 14. Документы, представляемые при регистрации юридического лица, создаваемого путем реорганизации">
        <w:r>
          <w:rPr>
            <w:sz w:val="20"/>
            <w:color w:val="0000ff"/>
          </w:rPr>
          <w:t xml:space="preserve">14</w:t>
        </w:r>
      </w:hyperlink>
      <w:r>
        <w:rPr>
          <w:sz w:val="20"/>
        </w:rPr>
        <w:t xml:space="preserve">, </w:t>
      </w:r>
      <w:hyperlink w:history="0" w:anchor="P683" w:tooltip="1. Для государственной регистрации изменений, внесенных в учредительный документ юридического лица, в регистрирующий орган представляются:">
        <w:r>
          <w:rPr>
            <w:sz w:val="20"/>
            <w:color w:val="0000ff"/>
          </w:rPr>
          <w:t xml:space="preserve">пунктом 1 статьи 17</w:t>
        </w:r>
      </w:hyperlink>
      <w:r>
        <w:rPr>
          <w:sz w:val="20"/>
        </w:rP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pPr>
        <w:pStyle w:val="0"/>
        <w:spacing w:before="200" w:line-rule="auto"/>
        <w:ind w:firstLine="540"/>
        <w:jc w:val="both"/>
      </w:pPr>
      <w:r>
        <w:rPr>
          <w:sz w:val="20"/>
        </w:rPr>
        <w:t xml:space="preserve">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pPr>
        <w:pStyle w:val="0"/>
        <w:spacing w:before="200" w:line-rule="auto"/>
        <w:ind w:firstLine="540"/>
        <w:jc w:val="both"/>
      </w:pPr>
      <w:r>
        <w:rPr>
          <w:sz w:val="20"/>
        </w:rP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history="0" w:anchor="P561"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r>
          <w:rPr>
            <w:sz w:val="20"/>
            <w:color w:val="0000ff"/>
          </w:rPr>
          <w:t xml:space="preserve">абзацем первым</w:t>
        </w:r>
      </w:hyperlink>
      <w:r>
        <w:rPr>
          <w:sz w:val="20"/>
        </w:rPr>
        <w:t xml:space="preserve"> настоящего пункта. Кроме того, регистрирующий орган в установленный </w:t>
      </w:r>
      <w:hyperlink w:history="0" w:anchor="P561"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r>
          <w:rPr>
            <w:sz w:val="20"/>
            <w:color w:val="0000ff"/>
          </w:rPr>
          <w:t xml:space="preserve">абзацем первым</w:t>
        </w:r>
      </w:hyperlink>
      <w:r>
        <w:rPr>
          <w:sz w:val="20"/>
        </w:rP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pPr>
        <w:pStyle w:val="0"/>
        <w:spacing w:before="200" w:line-rule="auto"/>
        <w:ind w:firstLine="540"/>
        <w:jc w:val="both"/>
      </w:pPr>
      <w:r>
        <w:rPr>
          <w:sz w:val="20"/>
        </w:rPr>
        <w:t xml:space="preserve">В предусмотренных </w:t>
      </w:r>
      <w:hyperlink w:history="0" w:anchor="P457" w:tooltip="В случае свидетельствования подлинности подписи заявителя на предусмотренных статьями 12 и 22.1 настоящего Федерального закона заявлениях о государственной регистрации представление документов, предусмотренных указанными статьями, осуществляется нотариусом, засвидетельствовавшим подлинность подписи заявителя (последнего из заявителей) на соответствующем заявлении о государственной регистрации, в день нотариального свидетельствования подлинности подписи заявителя (последнего из заявителей) на таком заявле...">
        <w:r>
          <w:rPr>
            <w:sz w:val="20"/>
            <w:color w:val="0000ff"/>
          </w:rPr>
          <w:t xml:space="preserve">абзацем пятым пункта 1 статьи 9</w:t>
        </w:r>
      </w:hyperlink>
      <w:r>
        <w:rPr>
          <w:sz w:val="20"/>
        </w:rPr>
        <w:t xml:space="preserve"> настоящего Федерального закона случаях представления документов в регистрирующий орган нотариусом документы, связанные с государственной регистрацией, направляются регистрирующим органом в порядке, установленном </w:t>
      </w:r>
      <w:hyperlink w:history="0" w:anchor="P561"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r>
          <w:rPr>
            <w:sz w:val="20"/>
            <w:color w:val="0000ff"/>
          </w:rPr>
          <w:t xml:space="preserve">абзацем первым</w:t>
        </w:r>
      </w:hyperlink>
      <w:r>
        <w:rPr>
          <w:sz w:val="20"/>
        </w:rPr>
        <w:t xml:space="preserve"> настоящего пункта. Кроме того, регистрирующий орган в установленный </w:t>
      </w:r>
      <w:hyperlink w:history="0" w:anchor="P561"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r>
          <w:rPr>
            <w:sz w:val="20"/>
            <w:color w:val="0000ff"/>
          </w:rPr>
          <w:t xml:space="preserve">абзацем первым</w:t>
        </w:r>
      </w:hyperlink>
      <w:r>
        <w:rPr>
          <w:sz w:val="20"/>
        </w:rP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pPr>
        <w:pStyle w:val="0"/>
        <w:jc w:val="both"/>
      </w:pPr>
      <w:r>
        <w:rPr>
          <w:sz w:val="20"/>
        </w:rPr>
        <w:t xml:space="preserve">(в ред. Федерального </w:t>
      </w:r>
      <w:hyperlink w:history="0" r:id="rId386" w:tooltip="Федеральный закон от 26.05.2021 N 143-ФЗ &quot;О внесении изменений в Федеральный закон &quot;О государственной регистрации юридических лиц и индивидуальных предпринимателей&quot; и статью 80 Основ законодательства Российской Федерации о нотариате&quot; {КонсультантПлюс}">
        <w:r>
          <w:rPr>
            <w:sz w:val="20"/>
            <w:color w:val="0000ff"/>
          </w:rPr>
          <w:t xml:space="preserve">закона</w:t>
        </w:r>
      </w:hyperlink>
      <w:r>
        <w:rPr>
          <w:sz w:val="20"/>
        </w:rPr>
        <w:t xml:space="preserve"> от 26.05.2021 N 143-ФЗ)</w:t>
      </w:r>
    </w:p>
    <w:p>
      <w:pPr>
        <w:pStyle w:val="0"/>
        <w:spacing w:before="200" w:line-rule="auto"/>
        <w:ind w:firstLine="540"/>
        <w:jc w:val="both"/>
      </w:pPr>
      <w:r>
        <w:rPr>
          <w:sz w:val="20"/>
        </w:rPr>
        <w:t xml:space="preserve">Форма</w:t>
      </w:r>
      <w:r>
        <w:rPr>
          <w:sz w:val="20"/>
        </w:rPr>
        <w:t xml:space="preserve">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w:t>
      </w:r>
    </w:p>
    <w:p>
      <w:pPr>
        <w:pStyle w:val="0"/>
        <w:spacing w:before="200" w:line-rule="auto"/>
        <w:ind w:firstLine="540"/>
        <w:jc w:val="both"/>
      </w:pPr>
      <w:r>
        <w:rPr>
          <w:sz w:val="20"/>
        </w:rPr>
        <w:t xml:space="preserve">Информация о внесении записи в соответствующий государственный реестр размещается на официальном сайте регистрирующего органа в сети "Интернет".</w:t>
      </w:r>
    </w:p>
    <w:p>
      <w:pPr>
        <w:pStyle w:val="0"/>
        <w:jc w:val="both"/>
      </w:pPr>
      <w:r>
        <w:rPr>
          <w:sz w:val="20"/>
        </w:rPr>
        <w:t xml:space="preserve">(п. 3 в ред. Федерального </w:t>
      </w:r>
      <w:hyperlink w:history="0" r:id="rId387"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bookmarkStart w:id="569" w:name="P569"/>
    <w:bookmarkEnd w:id="569"/>
    <w:p>
      <w:pPr>
        <w:pStyle w:val="0"/>
        <w:spacing w:before="200" w:line-rule="auto"/>
        <w:ind w:firstLine="540"/>
        <w:jc w:val="both"/>
      </w:pPr>
      <w:r>
        <w:rPr>
          <w:sz w:val="20"/>
        </w:rP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w:history="0" r:id="rId388"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pPr>
        <w:pStyle w:val="0"/>
        <w:jc w:val="both"/>
      </w:pPr>
      <w:r>
        <w:rPr>
          <w:sz w:val="20"/>
        </w:rPr>
        <w:t xml:space="preserve">(п. 3.1 введен Федеральным </w:t>
      </w:r>
      <w:hyperlink w:history="0" r:id="rId389"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 в ред. Федеральных законов от 19.07.2007 </w:t>
      </w:r>
      <w:hyperlink w:history="0" r:id="rId390"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N 140-ФЗ</w:t>
        </w:r>
      </w:hyperlink>
      <w:r>
        <w:rPr>
          <w:sz w:val="20"/>
        </w:rPr>
        <w:t xml:space="preserve">, от 23.07.2008 </w:t>
      </w:r>
      <w:hyperlink w:history="0" r:id="rId391"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39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02.04.2014 </w:t>
      </w:r>
      <w:hyperlink w:history="0" r:id="rId393"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pPr>
        <w:pStyle w:val="0"/>
        <w:jc w:val="both"/>
      </w:pPr>
      <w:r>
        <w:rPr>
          <w:sz w:val="20"/>
        </w:rPr>
        <w:t xml:space="preserve">(в ред. Федеральных законов от 23.06.2003 </w:t>
      </w:r>
      <w:hyperlink w:history="0" r:id="rId394"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27.07.2010 </w:t>
      </w:r>
      <w:hyperlink w:history="0" r:id="rId39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w:t>
      </w:r>
    </w:p>
    <w:bookmarkStart w:id="573" w:name="P573"/>
    <w:bookmarkEnd w:id="573"/>
    <w:p>
      <w:pPr>
        <w:pStyle w:val="0"/>
        <w:spacing w:before="200" w:line-rule="auto"/>
        <w:ind w:firstLine="540"/>
        <w:jc w:val="both"/>
      </w:pPr>
      <w:r>
        <w:rPr>
          <w:sz w:val="20"/>
        </w:rP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w:history="0" r:id="rId396" w:tooltip="Приказ ФНС России от 28.12.2022 N ЕД-7-14/1268@ &quot;Об утверждении Оснований, условий и способов проведения указанных в пункте 4.2 статьи 9 Федерального закона от 08.08.2001 N 129-ФЗ &quot;О государственной регистрации юридических лиц и индивидуальных предпринимателей&quot; мероприятий, порядка использования результатов этих мероприятий, а также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history="0" w:anchor="P544"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r>
          <w:rPr>
            <w:sz w:val="20"/>
            <w:color w:val="0000ff"/>
          </w:rPr>
          <w:t xml:space="preserve">пункте 6 статьи 9</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397"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history="0" w:anchor="P103" w:tooltip="в) адрес юридического лица в пределах места нахождения юридического лица;">
        <w:r>
          <w:rPr>
            <w:sz w:val="20"/>
            <w:color w:val="0000ff"/>
          </w:rPr>
          <w:t xml:space="preserve">подпунктами "в"</w:t>
        </w:r>
      </w:hyperlink>
      <w:r>
        <w:rPr>
          <w:sz w:val="20"/>
        </w:rPr>
        <w:t xml:space="preserve">, </w:t>
      </w:r>
      <w:hyperlink w:history="0" w:anchor="P110" w:tooltip="д) сведения об учредителях или участниках юридического лица, в том числе сведения об учредителях или участниках хозяйственного товарищества,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 государственной корпорации, публично-правовой компании, общественной организации, общественного движения, ассоциации (союза), нотариальной палаты, адвокатской п...">
        <w:r>
          <w:rPr>
            <w:sz w:val="20"/>
            <w:color w:val="0000ff"/>
          </w:rPr>
          <w:t xml:space="preserve">"д"</w:t>
        </w:r>
      </w:hyperlink>
      <w:r>
        <w:rPr>
          <w:sz w:val="20"/>
        </w:rPr>
        <w:t xml:space="preserve"> и (или) </w:t>
      </w:r>
      <w:hyperlink w:history="0" w:anchor="P129" w:tooltip="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
        <w:r>
          <w:rPr>
            <w:sz w:val="20"/>
            <w:color w:val="0000ff"/>
          </w:rPr>
          <w:t xml:space="preserve">"л" пункта 1 статьи 5</w:t>
        </w:r>
      </w:hyperlink>
      <w:r>
        <w:rPr>
          <w:sz w:val="20"/>
        </w:rP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pPr>
        <w:pStyle w:val="0"/>
        <w:spacing w:before="200" w:line-rule="auto"/>
        <w:ind w:firstLine="540"/>
        <w:jc w:val="both"/>
      </w:pPr>
      <w:r>
        <w:rPr>
          <w:sz w:val="20"/>
        </w:rPr>
        <w:t xml:space="preserve">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pPr>
        <w:pStyle w:val="0"/>
        <w:jc w:val="both"/>
      </w:pPr>
      <w:r>
        <w:rPr>
          <w:sz w:val="20"/>
        </w:rPr>
        <w:t xml:space="preserve">(п. 6 введен Федеральным </w:t>
      </w:r>
      <w:hyperlink w:history="0" r:id="rId398"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pPr>
      <w:r>
        <w:rPr>
          <w:sz w:val="20"/>
        </w:rPr>
      </w:r>
    </w:p>
    <w:p>
      <w:pPr>
        <w:pStyle w:val="2"/>
        <w:outlineLvl w:val="0"/>
        <w:jc w:val="center"/>
      </w:pPr>
      <w:r>
        <w:rPr>
          <w:sz w:val="20"/>
        </w:rPr>
        <w:t xml:space="preserve">Глава IV. ГОСУДАРСТВЕННАЯ РЕГИСТРАЦИЯ</w:t>
      </w:r>
    </w:p>
    <w:p>
      <w:pPr>
        <w:pStyle w:val="2"/>
        <w:jc w:val="center"/>
      </w:pPr>
      <w:r>
        <w:rPr>
          <w:sz w:val="20"/>
        </w:rPr>
        <w:t xml:space="preserve">ЮРИДИЧЕСКИХ ЛИЦ ПРИ ИХ СОЗДАНИИ</w:t>
      </w:r>
    </w:p>
    <w:p>
      <w:pPr>
        <w:pStyle w:val="0"/>
      </w:pPr>
      <w:r>
        <w:rPr>
          <w:sz w:val="20"/>
        </w:rPr>
      </w:r>
    </w:p>
    <w:bookmarkStart w:id="582" w:name="P582"/>
    <w:bookmarkEnd w:id="582"/>
    <w:p>
      <w:pPr>
        <w:pStyle w:val="2"/>
        <w:outlineLvl w:val="1"/>
        <w:ind w:firstLine="540"/>
        <w:jc w:val="both"/>
      </w:pPr>
      <w:r>
        <w:rPr>
          <w:sz w:val="20"/>
        </w:rPr>
        <w:t xml:space="preserve">Статья 12. Документы, представляемые при государственной регистрации создаваемого юридического лица</w:t>
      </w:r>
    </w:p>
    <w:p>
      <w:pPr>
        <w:pStyle w:val="0"/>
      </w:pPr>
      <w:r>
        <w:rPr>
          <w:sz w:val="20"/>
        </w:rPr>
      </w:r>
    </w:p>
    <w:p>
      <w:pPr>
        <w:pStyle w:val="0"/>
        <w:ind w:firstLine="540"/>
        <w:jc w:val="both"/>
      </w:pPr>
      <w:r>
        <w:rPr>
          <w:sz w:val="20"/>
        </w:rPr>
        <w:t xml:space="preserve">При государственной регистрации создаваемого юридического лица в регистрирующий орган представляются:</w:t>
      </w:r>
    </w:p>
    <w:bookmarkStart w:id="585" w:name="P585"/>
    <w:bookmarkEnd w:id="585"/>
    <w:p>
      <w:pPr>
        <w:pStyle w:val="0"/>
        <w:spacing w:before="200" w:line-rule="auto"/>
        <w:ind w:firstLine="540"/>
        <w:jc w:val="both"/>
      </w:pPr>
      <w:r>
        <w:rPr>
          <w:sz w:val="20"/>
        </w:rPr>
        <w:t xml:space="preserve">а) подписанное заявителем заявление о государственной регистрации по </w:t>
      </w:r>
      <w:hyperlink w:history="0" r:id="rId399"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pPr>
        <w:pStyle w:val="0"/>
        <w:jc w:val="both"/>
      </w:pPr>
      <w:r>
        <w:rPr>
          <w:sz w:val="20"/>
        </w:rPr>
        <w:t xml:space="preserve">(в ред. Федеральных законов от 23.07.2008 </w:t>
      </w:r>
      <w:hyperlink w:history="0" r:id="rId400"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29.06.2015 </w:t>
      </w:r>
      <w:hyperlink w:history="0" r:id="rId401"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б) решение о создании юридического лица в виде протокола, договора или иного документа в соответствии с законодательством Российской Федерации;</w:t>
      </w:r>
    </w:p>
    <w:p>
      <w:pPr>
        <w:pStyle w:val="0"/>
        <w:spacing w:before="200" w:line-rule="auto"/>
        <w:ind w:firstLine="540"/>
        <w:jc w:val="both"/>
      </w:pPr>
      <w:r>
        <w:rPr>
          <w:sz w:val="20"/>
        </w:rP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history="0" w:anchor="P112" w:tooltip="е) сведения о том, что юридическое лицо действует на основании типового устава, утвержденного в соответствии с федеральным законом;">
        <w:r>
          <w:rPr>
            <w:sz w:val="20"/>
            <w:color w:val="0000ff"/>
          </w:rPr>
          <w:t xml:space="preserve">подпунктом "е" пункта 1 статьи 5</w:t>
        </w:r>
      </w:hyperlink>
      <w:r>
        <w:rPr>
          <w:sz w:val="20"/>
        </w:rPr>
        <w:t xml:space="preserve"> настоящего Федерального закона;</w:t>
      </w:r>
    </w:p>
    <w:p>
      <w:pPr>
        <w:pStyle w:val="0"/>
        <w:jc w:val="both"/>
      </w:pPr>
      <w:r>
        <w:rPr>
          <w:sz w:val="20"/>
        </w:rPr>
        <w:t xml:space="preserve">(пп. "в" в ред. Федерального </w:t>
      </w:r>
      <w:hyperlink w:history="0" r:id="rId402"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spacing w:before="200" w:line-rule="auto"/>
        <w:ind w:firstLine="540"/>
        <w:jc w:val="both"/>
      </w:pPr>
      <w:r>
        <w:rPr>
          <w:sz w:val="20"/>
        </w:rPr>
        <w:t xml:space="preserve">в.1) документ, подтверждающий присвоение выпуску (выпускам) акций регистрационного номера, в случае, если создаваемым юридическим лицом является акционерное общество. </w:t>
      </w:r>
      <w:r>
        <w:rPr>
          <w:sz w:val="20"/>
        </w:rPr>
        <w:t xml:space="preserve">Форма</w:t>
      </w:r>
      <w:r>
        <w:rPr>
          <w:sz w:val="20"/>
        </w:rPr>
        <w:t xml:space="preserve"> указанного документа и требования к его содержанию устанавливаются Банком России;</w:t>
      </w:r>
    </w:p>
    <w:p>
      <w:pPr>
        <w:pStyle w:val="0"/>
        <w:jc w:val="both"/>
      </w:pPr>
      <w:r>
        <w:rPr>
          <w:sz w:val="20"/>
        </w:rPr>
        <w:t xml:space="preserve">(пп. "в.1" введен Федеральным </w:t>
      </w:r>
      <w:hyperlink w:history="0" r:id="rId403"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spacing w:before="200" w:line-rule="auto"/>
        <w:ind w:firstLine="540"/>
        <w:jc w:val="both"/>
      </w:pPr>
      <w:r>
        <w:rPr>
          <w:sz w:val="20"/>
        </w:rPr>
        <w:t xml:space="preserve">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pPr>
        <w:pStyle w:val="0"/>
        <w:spacing w:before="200" w:line-rule="auto"/>
        <w:ind w:firstLine="540"/>
        <w:jc w:val="both"/>
      </w:pPr>
      <w:r>
        <w:rPr>
          <w:sz w:val="20"/>
        </w:rPr>
        <w:t xml:space="preserve">д) документ об уплате </w:t>
      </w:r>
      <w:hyperlink w:history="0" r:id="rId404"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государственной пошлины</w:t>
        </w:r>
      </w:hyperlink>
      <w:r>
        <w:rPr>
          <w:sz w:val="20"/>
        </w:rPr>
        <w:t xml:space="preserve">.</w:t>
      </w:r>
    </w:p>
    <w:p>
      <w:pPr>
        <w:pStyle w:val="0"/>
      </w:pPr>
      <w:r>
        <w:rPr>
          <w:sz w:val="20"/>
        </w:rPr>
      </w:r>
    </w:p>
    <w:p>
      <w:pPr>
        <w:pStyle w:val="2"/>
        <w:outlineLvl w:val="1"/>
        <w:ind w:firstLine="540"/>
        <w:jc w:val="both"/>
      </w:pPr>
      <w:r>
        <w:rPr>
          <w:sz w:val="20"/>
        </w:rPr>
        <w:t xml:space="preserve">Статья 12.1. Государственная регистрация юридического лица при его создании на основании судебного акта</w:t>
      </w:r>
    </w:p>
    <w:p>
      <w:pPr>
        <w:pStyle w:val="0"/>
        <w:ind w:firstLine="540"/>
        <w:jc w:val="both"/>
      </w:pPr>
      <w:r>
        <w:rPr>
          <w:sz w:val="20"/>
        </w:rPr>
        <w:t xml:space="preserve">(введена Федеральным </w:t>
      </w:r>
      <w:hyperlink w:history="0" r:id="rId405" w:tooltip="Федеральный закон от 14.07.2022 N 320-ФЗ (ред. от 25.12.2023)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законом</w:t>
        </w:r>
      </w:hyperlink>
      <w:r>
        <w:rPr>
          <w:sz w:val="20"/>
        </w:rPr>
        <w:t xml:space="preserve"> от 14.07.2022 N 320-ФЗ)</w:t>
      </w:r>
    </w:p>
    <w:p>
      <w:pPr>
        <w:pStyle w:val="0"/>
        <w:ind w:firstLine="540"/>
        <w:jc w:val="both"/>
      </w:pPr>
      <w:r>
        <w:rPr>
          <w:sz w:val="20"/>
        </w:rPr>
      </w:r>
    </w:p>
    <w:p>
      <w:pPr>
        <w:pStyle w:val="0"/>
        <w:ind w:firstLine="540"/>
        <w:jc w:val="both"/>
      </w:pPr>
      <w:r>
        <w:rPr>
          <w:sz w:val="20"/>
        </w:rPr>
        <w:t xml:space="preserve">При государственной регистрации юридического лица, создаваемого путем преобразования филиала (представительства) иностранного юридического лица на основании судебного акта арбитражного суда в соответствии со </w:t>
      </w:r>
      <w:hyperlink w:history="0" r:id="rId406" w:tooltip="Федеральный закон от 14.07.2022 N 320-ФЗ (ред. от 25.12.2023)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статьями 5</w:t>
        </w:r>
      </w:hyperlink>
      <w:r>
        <w:rPr>
          <w:sz w:val="20"/>
        </w:rPr>
        <w:t xml:space="preserve"> - </w:t>
      </w:r>
      <w:hyperlink w:history="0" r:id="rId407" w:tooltip="Федеральный закон от 14.07.2022 N 320-ФЗ (ред. от 25.12.2023)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18</w:t>
        </w:r>
      </w:hyperlink>
      <w:r>
        <w:rPr>
          <w:sz w:val="20"/>
        </w:rPr>
        <w:t xml:space="preserve"> Федерального закона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в регистрирующий орган представляются:</w:t>
      </w:r>
    </w:p>
    <w:p>
      <w:pPr>
        <w:pStyle w:val="0"/>
        <w:spacing w:before="200" w:line-rule="auto"/>
        <w:ind w:firstLine="540"/>
        <w:jc w:val="both"/>
      </w:pPr>
      <w:r>
        <w:rPr>
          <w:sz w:val="20"/>
        </w:rPr>
        <w:t xml:space="preserve">а) подписанное заявителем заявление о государственной регистрации, указанное в </w:t>
      </w:r>
      <w:hyperlink w:history="0" w:anchor="P585" w:tooltip="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
        <w:r>
          <w:rPr>
            <w:sz w:val="20"/>
            <w:color w:val="0000ff"/>
          </w:rPr>
          <w:t xml:space="preserve">подпункте "а" статьи 12</w:t>
        </w:r>
      </w:hyperlink>
      <w:r>
        <w:rPr>
          <w:sz w:val="20"/>
        </w:rPr>
        <w:t xml:space="preserve"> настоящего Федерального закона (при этом заявитель вправе не включать в указанное заявление сведения о том, что при создании юридического лица соблюден установленный для юридических лиц данной организационно-правовой формы порядок его учреждения, в том числе оплаты уставного капитала юридического лица);</w:t>
      </w:r>
    </w:p>
    <w:p>
      <w:pPr>
        <w:pStyle w:val="0"/>
        <w:spacing w:before="200" w:line-rule="auto"/>
        <w:ind w:firstLine="540"/>
        <w:jc w:val="both"/>
      </w:pPr>
      <w:r>
        <w:rPr>
          <w:sz w:val="20"/>
        </w:rPr>
        <w:t xml:space="preserve">б) заверенная в установленном законодательством Российской Федерации порядке копия вступившего в законную силу судебного акта, предусматривающего создание юридического лица (хозяйственного общества) путем преобразования филиала (представительства) иностранного юридического лица;</w:t>
      </w:r>
    </w:p>
    <w:p>
      <w:pPr>
        <w:pStyle w:val="0"/>
        <w:spacing w:before="200" w:line-rule="auto"/>
        <w:ind w:firstLine="540"/>
        <w:jc w:val="both"/>
      </w:pPr>
      <w:r>
        <w:rPr>
          <w:sz w:val="20"/>
        </w:rPr>
        <w:t xml:space="preserve">в) документ об уплате государственной пошлины.</w:t>
      </w:r>
    </w:p>
    <w:p>
      <w:pPr>
        <w:pStyle w:val="0"/>
      </w:pPr>
      <w:r>
        <w:rPr>
          <w:sz w:val="20"/>
        </w:rPr>
      </w:r>
    </w:p>
    <w:p>
      <w:pPr>
        <w:pStyle w:val="2"/>
        <w:outlineLvl w:val="1"/>
        <w:ind w:firstLine="540"/>
        <w:jc w:val="both"/>
      </w:pPr>
      <w:r>
        <w:rPr>
          <w:sz w:val="20"/>
        </w:rPr>
        <w:t xml:space="preserve">Статья 13. Порядок государственной регистрации юридических лиц при их создании</w:t>
      </w:r>
    </w:p>
    <w:p>
      <w:pPr>
        <w:pStyle w:val="0"/>
      </w:pPr>
      <w:r>
        <w:rPr>
          <w:sz w:val="20"/>
        </w:rPr>
      </w:r>
    </w:p>
    <w:p>
      <w:pPr>
        <w:pStyle w:val="0"/>
        <w:ind w:firstLine="540"/>
        <w:jc w:val="both"/>
      </w:pPr>
      <w:r>
        <w:rPr>
          <w:sz w:val="20"/>
        </w:rPr>
        <w:t xml:space="preserve">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pPr>
        <w:pStyle w:val="0"/>
        <w:spacing w:before="200" w:line-rule="auto"/>
        <w:ind w:firstLine="540"/>
        <w:jc w:val="both"/>
      </w:pPr>
      <w:r>
        <w:rPr>
          <w:sz w:val="20"/>
        </w:rP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history="0" w:anchor="P451" w:tooltip="Статья 9. Порядок представления документов при государственной регистрации">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08"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history="0" w:anchor="P582" w:tooltip="Статья 12. Документы, представляемые при государственной регистрации создаваемого юридического лица">
        <w:r>
          <w:rPr>
            <w:sz w:val="20"/>
            <w:color w:val="0000ff"/>
          </w:rPr>
          <w:t xml:space="preserve">статьей 12</w:t>
        </w:r>
      </w:hyperlink>
      <w:r>
        <w:rPr>
          <w:sz w:val="20"/>
        </w:rPr>
        <w:t xml:space="preserve"> настоящего Федерального закона, в регистрирующий орган.</w:t>
      </w:r>
    </w:p>
    <w:p>
      <w:pPr>
        <w:pStyle w:val="0"/>
        <w:jc w:val="both"/>
      </w:pPr>
      <w:r>
        <w:rPr>
          <w:sz w:val="20"/>
        </w:rPr>
        <w:t xml:space="preserve">(п. 3 в ред. Федерального </w:t>
      </w:r>
      <w:hyperlink w:history="0" r:id="rId409"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4. Государственная регистрация наследственного фонда при его создании осуществляется по </w:t>
      </w:r>
      <w:hyperlink w:history="0" r:id="rId41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заявлению</w:t>
        </w:r>
      </w:hyperlink>
      <w:r>
        <w:rPr>
          <w:sz w:val="20"/>
        </w:rPr>
        <w:t xml:space="preserve"> нотариуса, ведущего наследственное дело, по месту нахождения этого нотариуса.</w:t>
      </w:r>
    </w:p>
    <w:p>
      <w:pPr>
        <w:pStyle w:val="0"/>
        <w:jc w:val="both"/>
      </w:pPr>
      <w:r>
        <w:rPr>
          <w:sz w:val="20"/>
        </w:rPr>
        <w:t xml:space="preserve">(п. 4 введен Федеральным </w:t>
      </w:r>
      <w:hyperlink w:history="0" r:id="rId411" w:tooltip="Федеральный закон от 23.05.2018 N 11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23.05.2018 N 117-ФЗ)</w:t>
      </w:r>
    </w:p>
    <w:p>
      <w:pPr>
        <w:pStyle w:val="0"/>
      </w:pPr>
      <w:r>
        <w:rPr>
          <w:sz w:val="20"/>
        </w:rPr>
      </w:r>
    </w:p>
    <w:p>
      <w:pPr>
        <w:pStyle w:val="2"/>
        <w:outlineLvl w:val="0"/>
        <w:jc w:val="center"/>
      </w:pPr>
      <w:r>
        <w:rPr>
          <w:sz w:val="20"/>
        </w:rPr>
        <w:t xml:space="preserve">Глава V. ГОСУДАРСТВЕННАЯ РЕГИСТРАЦИЯ ЮРИДИЧЕСКИХ</w:t>
      </w:r>
    </w:p>
    <w:p>
      <w:pPr>
        <w:pStyle w:val="2"/>
        <w:jc w:val="center"/>
      </w:pPr>
      <w:r>
        <w:rPr>
          <w:sz w:val="20"/>
        </w:rPr>
        <w:t xml:space="preserve">ЛИЦ, СОЗДАВАЕМЫХ ПУТЕМ РЕОРГАНИЗАЦИИ. ВНЕСЕНИЕ В ЕДИНЫЙ</w:t>
      </w:r>
    </w:p>
    <w:p>
      <w:pPr>
        <w:pStyle w:val="2"/>
        <w:jc w:val="center"/>
      </w:pPr>
      <w:r>
        <w:rPr>
          <w:sz w:val="20"/>
        </w:rPr>
        <w:t xml:space="preserve">ГОСУДАРСТВЕННЫЙ РЕЕСТР ЮРИДИЧЕСКИХ ЛИЦ ИНЫХ ЗАПИСЕЙ</w:t>
      </w:r>
    </w:p>
    <w:p>
      <w:pPr>
        <w:pStyle w:val="2"/>
        <w:jc w:val="center"/>
      </w:pPr>
      <w:r>
        <w:rPr>
          <w:sz w:val="20"/>
        </w:rPr>
        <w:t xml:space="preserve">В СВЯЗИ С РЕОРГАНИЗАЦИЕЙ ЮРИДИЧЕСКИХ ЛИЦ</w:t>
      </w:r>
    </w:p>
    <w:p>
      <w:pPr>
        <w:pStyle w:val="0"/>
        <w:jc w:val="center"/>
      </w:pPr>
      <w:r>
        <w:rPr>
          <w:sz w:val="20"/>
        </w:rPr>
        <w:t xml:space="preserve">(в ред. Федерального </w:t>
      </w:r>
      <w:hyperlink w:history="0" r:id="rId412"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закона</w:t>
        </w:r>
      </w:hyperlink>
      <w:r>
        <w:rPr>
          <w:sz w:val="20"/>
        </w:rPr>
        <w:t xml:space="preserve"> от 30.12.2008 N 315-ФЗ)</w:t>
      </w:r>
    </w:p>
    <w:p>
      <w:pPr>
        <w:pStyle w:val="0"/>
      </w:pPr>
      <w:r>
        <w:rPr>
          <w:sz w:val="20"/>
        </w:rPr>
      </w:r>
    </w:p>
    <w:p>
      <w:pPr>
        <w:pStyle w:val="2"/>
        <w:outlineLvl w:val="1"/>
        <w:ind w:firstLine="540"/>
        <w:jc w:val="both"/>
      </w:pPr>
      <w:r>
        <w:rPr>
          <w:sz w:val="20"/>
        </w:rPr>
        <w:t xml:space="preserve">Статья 13.1. Уведомление о реорганизации юридического лица</w:t>
      </w:r>
    </w:p>
    <w:p>
      <w:pPr>
        <w:pStyle w:val="0"/>
        <w:ind w:firstLine="540"/>
        <w:jc w:val="both"/>
      </w:pPr>
      <w:r>
        <w:rPr>
          <w:sz w:val="20"/>
        </w:rPr>
        <w:t xml:space="preserve">(введена Федеральным </w:t>
      </w:r>
      <w:hyperlink w:history="0" r:id="rId413"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законом</w:t>
        </w:r>
      </w:hyperlink>
      <w:r>
        <w:rPr>
          <w:sz w:val="20"/>
        </w:rPr>
        <w:t xml:space="preserve"> от 30.12.2008 N 315-ФЗ)</w:t>
      </w:r>
    </w:p>
    <w:p>
      <w:pPr>
        <w:pStyle w:val="0"/>
        <w:ind w:firstLine="540"/>
        <w:jc w:val="both"/>
      </w:pPr>
      <w:r>
        <w:rPr>
          <w:sz w:val="20"/>
        </w:rPr>
      </w:r>
    </w:p>
    <w:bookmarkStart w:id="622" w:name="P622"/>
    <w:bookmarkEnd w:id="622"/>
    <w:p>
      <w:pPr>
        <w:pStyle w:val="0"/>
        <w:ind w:firstLine="540"/>
        <w:jc w:val="both"/>
      </w:pPr>
      <w:r>
        <w:rPr>
          <w:sz w:val="20"/>
        </w:rPr>
        <w:t xml:space="preserve">1. Юридическое лицо в течение трех рабочих дней после даты принятия решения о его реорганизации обязано в письменной </w:t>
      </w:r>
      <w:hyperlink w:history="0" r:id="rId414"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форме</w:t>
        </w:r>
      </w:hyperlink>
      <w:r>
        <w:rPr>
          <w:sz w:val="20"/>
        </w:rP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отдельные организации вправе не раскрывать информацию, предусмотренную п. 2 ст. 13.1, определенную </w:t>
            </w:r>
            <w:r>
              <w:rPr>
                <w:sz w:val="20"/>
                <w:color w:val="392c69"/>
              </w:rPr>
              <w:t xml:space="preserve">Решением</w:t>
            </w:r>
            <w:r>
              <w:rPr>
                <w:sz w:val="20"/>
                <w:color w:val="392c69"/>
              </w:rPr>
              <w:t xml:space="preserve"> Совета директоров Банка России от 22.12.2023.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5" w:name="P625"/>
    <w:bookmarkEnd w:id="625"/>
    <w:p>
      <w:pPr>
        <w:pStyle w:val="0"/>
        <w:spacing w:before="260" w:line-rule="auto"/>
        <w:ind w:firstLine="540"/>
        <w:jc w:val="both"/>
      </w:pPr>
      <w:r>
        <w:rPr>
          <w:sz w:val="20"/>
        </w:rP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w:history="0" r:id="rId415"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опубликовываются</w:t>
        </w:r>
      </w:hyperlink>
      <w:r>
        <w:rPr>
          <w:sz w:val="20"/>
        </w:rP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w:t>
      </w:r>
      <w:r>
        <w:rPr>
          <w:sz w:val="20"/>
        </w:rPr>
        <w:t xml:space="preserve">законами</w:t>
      </w:r>
      <w:r>
        <w:rPr>
          <w:sz w:val="20"/>
        </w:rPr>
        <w:t xml:space="preserve">.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bookmarkStart w:id="626" w:name="P626"/>
    <w:bookmarkEnd w:id="626"/>
    <w:p>
      <w:pPr>
        <w:pStyle w:val="0"/>
        <w:spacing w:before="200" w:line-rule="auto"/>
        <w:ind w:firstLine="540"/>
        <w:jc w:val="both"/>
      </w:pPr>
      <w:r>
        <w:rPr>
          <w:sz w:val="20"/>
        </w:rPr>
        <w:t xml:space="preserve">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pPr>
        <w:pStyle w:val="0"/>
        <w:jc w:val="both"/>
      </w:pPr>
      <w:r>
        <w:rPr>
          <w:sz w:val="20"/>
        </w:rPr>
        <w:t xml:space="preserve">(п. 3 введен Федеральным </w:t>
      </w:r>
      <w:hyperlink w:history="0" r:id="rId416"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pStyle w:val="0"/>
      </w:pPr>
      <w:r>
        <w:rPr>
          <w:sz w:val="20"/>
        </w:rPr>
      </w:r>
    </w:p>
    <w:bookmarkStart w:id="629" w:name="P629"/>
    <w:bookmarkEnd w:id="629"/>
    <w:p>
      <w:pPr>
        <w:pStyle w:val="2"/>
        <w:outlineLvl w:val="1"/>
        <w:ind w:firstLine="540"/>
        <w:jc w:val="both"/>
      </w:pPr>
      <w:r>
        <w:rPr>
          <w:sz w:val="20"/>
        </w:rPr>
        <w:t xml:space="preserve">Статья 14. Документы, представляемые при регистрации юридического лица, создаваемого путем реорганизации</w:t>
      </w:r>
    </w:p>
    <w:p>
      <w:pPr>
        <w:pStyle w:val="0"/>
      </w:pPr>
      <w:r>
        <w:rPr>
          <w:sz w:val="20"/>
        </w:rPr>
      </w:r>
    </w:p>
    <w:p>
      <w:pPr>
        <w:pStyle w:val="0"/>
        <w:ind w:firstLine="540"/>
        <w:jc w:val="both"/>
      </w:pPr>
      <w:r>
        <w:rPr>
          <w:sz w:val="20"/>
        </w:rPr>
        <w:t xml:space="preserve">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pPr>
        <w:pStyle w:val="0"/>
        <w:spacing w:before="200" w:line-rule="auto"/>
        <w:ind w:firstLine="540"/>
        <w:jc w:val="both"/>
      </w:pPr>
      <w:r>
        <w:rPr>
          <w:sz w:val="20"/>
        </w:rP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w:history="0" r:id="rId417"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pPr>
        <w:pStyle w:val="0"/>
        <w:jc w:val="both"/>
      </w:pPr>
      <w:r>
        <w:rPr>
          <w:sz w:val="20"/>
        </w:rPr>
        <w:t xml:space="preserve">(в ред. Федеральных законов от 23.07.2008 </w:t>
      </w:r>
      <w:hyperlink w:history="0" r:id="rId418"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29.06.2015 </w:t>
      </w:r>
      <w:hyperlink w:history="0" r:id="rId419"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history="0" w:anchor="P112" w:tooltip="е) сведения о том, что юридическое лицо действует на основании типового устава, утвержденного в соответствии с федеральным законом;">
        <w:r>
          <w:rPr>
            <w:sz w:val="20"/>
            <w:color w:val="0000ff"/>
          </w:rPr>
          <w:t xml:space="preserve">подпунктом "е" пункта 1 статьи 5</w:t>
        </w:r>
      </w:hyperlink>
      <w:r>
        <w:rPr>
          <w:sz w:val="20"/>
        </w:rPr>
        <w:t xml:space="preserve"> настоящего Федерального закона;</w:t>
      </w:r>
    </w:p>
    <w:p>
      <w:pPr>
        <w:pStyle w:val="0"/>
        <w:jc w:val="both"/>
      </w:pPr>
      <w:r>
        <w:rPr>
          <w:sz w:val="20"/>
        </w:rPr>
        <w:t xml:space="preserve">(пп. "б" в ред. Федерального </w:t>
      </w:r>
      <w:hyperlink w:history="0" r:id="rId420"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spacing w:before="200" w:line-rule="auto"/>
        <w:ind w:firstLine="540"/>
        <w:jc w:val="both"/>
      </w:pPr>
      <w:r>
        <w:rPr>
          <w:sz w:val="20"/>
        </w:rPr>
        <w:t xml:space="preserve">в) утратил силу с 1 июля 2011 года. - Федеральный </w:t>
      </w:r>
      <w:hyperlink w:history="0" r:id="rId42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01.07.2011 N 169-ФЗ;</w:t>
      </w:r>
    </w:p>
    <w:p>
      <w:pPr>
        <w:pStyle w:val="0"/>
        <w:spacing w:before="200" w:line-rule="auto"/>
        <w:ind w:firstLine="540"/>
        <w:jc w:val="both"/>
      </w:pPr>
      <w:r>
        <w:rPr>
          <w:sz w:val="20"/>
        </w:rPr>
        <w:t xml:space="preserve">г) договор о слиянии в случаях, предусмотренных федеральными </w:t>
      </w:r>
      <w:r>
        <w:rPr>
          <w:sz w:val="20"/>
        </w:rPr>
        <w:t xml:space="preserve">законами</w:t>
      </w:r>
      <w:r>
        <w:rPr>
          <w:sz w:val="20"/>
        </w:rPr>
        <w:t xml:space="preserve">;</w:t>
      </w:r>
    </w:p>
    <w:p>
      <w:pPr>
        <w:pStyle w:val="0"/>
        <w:jc w:val="both"/>
      </w:pPr>
      <w:r>
        <w:rPr>
          <w:sz w:val="20"/>
        </w:rPr>
        <w:t xml:space="preserve">(пп. "г" в ред. Федерального </w:t>
      </w:r>
      <w:hyperlink w:history="0" r:id="rId422"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закона</w:t>
        </w:r>
      </w:hyperlink>
      <w:r>
        <w:rPr>
          <w:sz w:val="20"/>
        </w:rPr>
        <w:t xml:space="preserve"> от 23.12.2003 N 185-ФЗ)</w:t>
      </w:r>
    </w:p>
    <w:p>
      <w:pPr>
        <w:pStyle w:val="0"/>
        <w:spacing w:before="200" w:line-rule="auto"/>
        <w:ind w:firstLine="540"/>
        <w:jc w:val="both"/>
      </w:pPr>
      <w:r>
        <w:rPr>
          <w:sz w:val="20"/>
        </w:rPr>
        <w:t xml:space="preserve">д) </w:t>
      </w:r>
      <w:hyperlink w:history="0" r:id="rId423" w:tooltip="Информация ФНС России &lt;О порядке представления документов при реорганизации юридического лица в форме присоединения&gt; {КонсультантПлюс}">
        <w:r>
          <w:rPr>
            <w:sz w:val="20"/>
            <w:color w:val="0000ff"/>
          </w:rPr>
          <w:t xml:space="preserve">передаточный акт</w:t>
        </w:r>
      </w:hyperlink>
      <w:r>
        <w:rPr>
          <w:sz w:val="20"/>
        </w:rPr>
        <w:t xml:space="preserve"> или разделительный баланс;</w:t>
      </w:r>
    </w:p>
    <w:p>
      <w:pPr>
        <w:pStyle w:val="0"/>
        <w:spacing w:before="200" w:line-rule="auto"/>
        <w:ind w:firstLine="540"/>
        <w:jc w:val="both"/>
      </w:pPr>
      <w:r>
        <w:rPr>
          <w:sz w:val="20"/>
        </w:rPr>
        <w:t xml:space="preserve">е) документ об уплате </w:t>
      </w:r>
      <w:hyperlink w:history="0" r:id="rId424"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государственной пошлины</w:t>
        </w:r>
      </w:hyperlink>
      <w:r>
        <w:rPr>
          <w:sz w:val="20"/>
        </w:rPr>
        <w:t xml:space="preserve">;</w:t>
      </w:r>
    </w:p>
    <w:bookmarkStart w:id="641" w:name="P641"/>
    <w:bookmarkEnd w:id="641"/>
    <w:p>
      <w:pPr>
        <w:pStyle w:val="0"/>
        <w:spacing w:before="200" w:line-rule="auto"/>
        <w:ind w:firstLine="540"/>
        <w:jc w:val="both"/>
      </w:pPr>
      <w:r>
        <w:rPr>
          <w:sz w:val="20"/>
        </w:rPr>
        <w:t xml:space="preserve">ж) 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w:t>
      </w:r>
      <w:hyperlink w:history="0" r:id="rId425"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подпунктами 1</w:t>
        </w:r>
      </w:hyperlink>
      <w:r>
        <w:rPr>
          <w:sz w:val="20"/>
        </w:rPr>
        <w:t xml:space="preserve"> - </w:t>
      </w:r>
      <w:hyperlink w:history="0" r:id="rId426"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8 пункта 2 статьи 6</w:t>
        </w:r>
      </w:hyperlink>
      <w:r>
        <w:rPr>
          <w:sz w:val="20"/>
        </w:rPr>
        <w:t xml:space="preserve"> и </w:t>
      </w:r>
      <w:hyperlink w:history="0" r:id="rId427"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пунктами 2</w:t>
        </w:r>
      </w:hyperlink>
      <w:r>
        <w:rPr>
          <w:sz w:val="20"/>
        </w:rPr>
        <w:t xml:space="preserve"> и </w:t>
      </w:r>
      <w:hyperlink w:history="0" r:id="rId428"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2.4 статьи 11</w:t>
        </w:r>
      </w:hyperlink>
      <w:r>
        <w:rPr>
          <w:sz w:val="20"/>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w:history="0" r:id="rId429" w:tooltip="Федеральный закон от 30.04.2008 N 56-ФЗ (ред. от 10.07.2023)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частью 4 статьи 9</w:t>
        </w:r>
      </w:hyperlink>
      <w:r>
        <w:rPr>
          <w:sz w:val="20"/>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Фонда пенсионного и социального страхования Российской Федерации в электронной форме в </w:t>
      </w:r>
      <w:hyperlink w:history="0" r:id="rId430"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и сроки, которые установлены Правительством Российской Федерации;</w:t>
      </w:r>
    </w:p>
    <w:p>
      <w:pPr>
        <w:pStyle w:val="0"/>
        <w:jc w:val="both"/>
      </w:pPr>
      <w:r>
        <w:rPr>
          <w:sz w:val="20"/>
        </w:rPr>
        <w:t xml:space="preserve">(пп. "ж" введен Федеральным </w:t>
      </w:r>
      <w:hyperlink w:history="0" r:id="rId431"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законом</w:t>
        </w:r>
      </w:hyperlink>
      <w:r>
        <w:rPr>
          <w:sz w:val="20"/>
        </w:rPr>
        <w:t xml:space="preserve"> от 19.07.2007 N 140-ФЗ, в ред. Федеральных законов от 30.04.2008 </w:t>
      </w:r>
      <w:hyperlink w:history="0" r:id="rId432"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N 55-ФЗ</w:t>
        </w:r>
      </w:hyperlink>
      <w:r>
        <w:rPr>
          <w:sz w:val="20"/>
        </w:rPr>
        <w:t xml:space="preserve">, от 27.07.2010 </w:t>
      </w:r>
      <w:hyperlink w:history="0" r:id="rId43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01.07.2011 </w:t>
      </w:r>
      <w:hyperlink w:history="0" r:id="rId43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03.12.2011 </w:t>
      </w:r>
      <w:hyperlink w:history="0" r:id="rId43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23.07.2013 </w:t>
      </w:r>
      <w:hyperlink w:history="0" r:id="rId43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21.07.2014 </w:t>
      </w:r>
      <w:hyperlink w:history="0" r:id="rId437"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31.07.2020 </w:t>
      </w:r>
      <w:hyperlink w:history="0" r:id="rId438"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28.12.2022 </w:t>
      </w:r>
      <w:hyperlink w:history="0" r:id="rId439"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"з" п. 1 ст. 14 (в ред. ФЗ от 29.12.2012 N 282-ФЗ) </w:t>
            </w:r>
            <w:hyperlink w:history="0" r:id="rId440"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не применяется</w:t>
              </w:r>
            </w:hyperlink>
            <w:r>
              <w:rPr>
                <w:sz w:val="20"/>
                <w:color w:val="392c69"/>
              </w:rPr>
              <w:t xml:space="preserve"> к кредитным организациям.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 документ, подтверждающий присвоение выпуску (выпускам) акций регистрационного номера, в случае, если юридическим лицом, создаваемым путем реорганизации, является акционерное общество. Форма указанного документа и </w:t>
      </w:r>
      <w:hyperlink w:history="0" r:id="rId441" w:tooltip="Положение Банка России от 19.12.2019 N 706-П (ред. от 04.07.2022) &quot;О стандартах эмиссии ценных бумаг&quot; (Зарегистрировано в Минюсте России 21.04.2020 N 58158) {КонсультантПлюс}">
        <w:r>
          <w:rPr>
            <w:sz w:val="20"/>
            <w:color w:val="0000ff"/>
          </w:rPr>
          <w:t xml:space="preserve">требования</w:t>
        </w:r>
      </w:hyperlink>
      <w:r>
        <w:rPr>
          <w:sz w:val="20"/>
        </w:rPr>
        <w:t xml:space="preserve"> к его содержанию устанавливаются Банком России;</w:t>
      </w:r>
    </w:p>
    <w:p>
      <w:pPr>
        <w:pStyle w:val="0"/>
        <w:jc w:val="both"/>
      </w:pPr>
      <w:r>
        <w:rPr>
          <w:sz w:val="20"/>
        </w:rPr>
        <w:t xml:space="preserve">(пп. "з" в ред. Федерального </w:t>
      </w:r>
      <w:hyperlink w:history="0" r:id="rId442"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закона</w:t>
        </w:r>
      </w:hyperlink>
      <w:r>
        <w:rPr>
          <w:sz w:val="20"/>
        </w:rPr>
        <w:t xml:space="preserve"> от 27.12.2018 N 514-ФЗ)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"и" п. 1 ст. 14 (в ред. ФЗ от 29.12.2012 N 282-ФЗ) </w:t>
            </w:r>
            <w:hyperlink w:history="0" r:id="rId443"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не применяется</w:t>
              </w:r>
            </w:hyperlink>
            <w:r>
              <w:rPr>
                <w:sz w:val="20"/>
                <w:color w:val="392c69"/>
              </w:rPr>
              <w:t xml:space="preserve"> к кредитным организациям.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Форма указанного документа и </w:t>
      </w:r>
      <w:hyperlink w:history="0" r:id="rId444" w:tooltip="Положение Банка России от 19.12.2019 N 706-П (ред. от 04.07.2022) &quot;О стандартах эмиссии ценных бумаг&quot; (Зарегистрировано в Минюсте России 21.04.2020 N 58158) {КонсультантПлюс}">
        <w:r>
          <w:rPr>
            <w:sz w:val="20"/>
            <w:color w:val="0000ff"/>
          </w:rPr>
          <w:t xml:space="preserve">требования</w:t>
        </w:r>
      </w:hyperlink>
      <w:r>
        <w:rPr>
          <w:sz w:val="20"/>
        </w:rPr>
        <w:t xml:space="preserve"> к его содержанию устанавливаются Банком России.</w:t>
      </w:r>
    </w:p>
    <w:p>
      <w:pPr>
        <w:pStyle w:val="0"/>
        <w:jc w:val="both"/>
      </w:pPr>
      <w:r>
        <w:rPr>
          <w:sz w:val="20"/>
        </w:rPr>
        <w:t xml:space="preserve">(пп. "и" введен Федеральным </w:t>
      </w:r>
      <w:hyperlink w:history="0" r:id="rId445"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29.12.2012 N 282-ФЗ, в ред. Федеральных законов от 23.07.2013 </w:t>
      </w:r>
      <w:hyperlink w:history="0" r:id="rId44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27.12.2018 </w:t>
      </w:r>
      <w:hyperlink w:history="0" r:id="rId447"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rPr>
        <w:t xml:space="preserve">)</w:t>
      </w:r>
    </w:p>
    <w:p>
      <w:pPr>
        <w:pStyle w:val="0"/>
        <w:spacing w:before="200" w:line-rule="auto"/>
        <w:ind w:firstLine="540"/>
        <w:jc w:val="both"/>
      </w:pPr>
      <w:r>
        <w:rPr>
          <w:sz w:val="20"/>
        </w:rP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history="0" w:anchor="P672" w:tooltip="Глава VI. ГОСУДАРСТВЕННАЯ РЕГИСТРАЦИЯ ИЗМЕНЕНИЙ,">
        <w:r>
          <w:rPr>
            <w:sz w:val="20"/>
            <w:color w:val="0000ff"/>
          </w:rPr>
          <w:t xml:space="preserve">главой VI</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15. Порядок государственной регистрации юридического лица, создаваемого путем реорганизации</w:t>
      </w:r>
    </w:p>
    <w:p>
      <w:pPr>
        <w:pStyle w:val="0"/>
      </w:pPr>
      <w:r>
        <w:rPr>
          <w:sz w:val="20"/>
        </w:rPr>
      </w:r>
    </w:p>
    <w:p>
      <w:pPr>
        <w:pStyle w:val="0"/>
        <w:ind w:firstLine="540"/>
        <w:jc w:val="both"/>
      </w:pPr>
      <w:r>
        <w:rPr>
          <w:sz w:val="20"/>
        </w:rPr>
        <w:t xml:space="preserve">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pPr>
        <w:pStyle w:val="0"/>
        <w:spacing w:before="200" w:line-rule="auto"/>
        <w:ind w:firstLine="540"/>
        <w:jc w:val="both"/>
      </w:pPr>
      <w:r>
        <w:rPr>
          <w:sz w:val="20"/>
        </w:rPr>
        <w:t xml:space="preserve">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pPr>
        <w:pStyle w:val="0"/>
        <w:spacing w:before="200" w:line-rule="auto"/>
        <w:ind w:firstLine="540"/>
        <w:jc w:val="both"/>
      </w:pPr>
      <w:hyperlink w:history="0" r:id="rId448" w:tooltip="Приказ ФНС России от 28.01.2013 N ММВ-7-6/43@ &quot;Об утверждении Порядка взаимодействия регистрирующих органов по месту нахождения реорганизуемых и создаваемых в результате реорганизации юридических лиц&quot; (Зарегистрировано в Минюсте России 01.04.2013 N 27941) {КонсультантПлюс}">
        <w:r>
          <w:rPr>
            <w:sz w:val="20"/>
            <w:color w:val="0000ff"/>
          </w:rPr>
          <w:t xml:space="preserve">Порядок</w:t>
        </w:r>
      </w:hyperlink>
      <w:r>
        <w:rPr>
          <w:sz w:val="20"/>
        </w:rP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pPr>
        <w:pStyle w:val="0"/>
        <w:jc w:val="both"/>
      </w:pPr>
      <w:r>
        <w:rPr>
          <w:sz w:val="20"/>
        </w:rPr>
        <w:t xml:space="preserve">(п. 1 в ред. Федерального </w:t>
      </w:r>
      <w:hyperlink w:history="0" r:id="rId44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Утратил силу. - Федеральный </w:t>
      </w:r>
      <w:hyperlink w:history="0" r:id="rId45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03.12.2011 N 383-ФЗ.</w:t>
      </w:r>
    </w:p>
    <w:p>
      <w:pPr>
        <w:pStyle w:val="0"/>
        <w:spacing w:before="200" w:line-rule="auto"/>
        <w:ind w:firstLine="540"/>
        <w:jc w:val="both"/>
      </w:pPr>
      <w:r>
        <w:rPr>
          <w:sz w:val="20"/>
        </w:rPr>
        <w:t xml:space="preserve">3. Представление документов юридических лиц, создаваемых путем реорганизации, осуществляется в порядке, предусмотренном </w:t>
      </w:r>
      <w:hyperlink w:history="0" w:anchor="P451" w:tooltip="Статья 9. Порядок представления документов при государственной регистрации">
        <w:r>
          <w:rPr>
            <w:sz w:val="20"/>
            <w:color w:val="0000ff"/>
          </w:rPr>
          <w:t xml:space="preserve">статьей 9</w:t>
        </w:r>
      </w:hyperlink>
      <w:r>
        <w:rPr>
          <w:sz w:val="20"/>
        </w:rPr>
        <w:t xml:space="preserve"> настоящего Федерального закона.</w:t>
      </w:r>
    </w:p>
    <w:p>
      <w:pPr>
        <w:pStyle w:val="0"/>
        <w:spacing w:before="200" w:line-rule="auto"/>
        <w:ind w:firstLine="540"/>
        <w:jc w:val="both"/>
      </w:pPr>
      <w:r>
        <w:rPr>
          <w:sz w:val="20"/>
        </w:rPr>
        <w:t xml:space="preserve">4. Государственная регистрация юридических лиц, создаваемых путем реорганизации, осуществляется в сроки, предусмотренные </w:t>
      </w:r>
      <w:hyperlink w:history="0" w:anchor="P442" w:tooltip="Статья 8. Сроки и место государственной регистрации">
        <w:r>
          <w:rPr>
            <w:sz w:val="20"/>
            <w:color w:val="0000ff"/>
          </w:rPr>
          <w:t xml:space="preserve">статьей 8</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16. Завершение государственной регистрации юридического лица, создаваемого путем реорганизации</w:t>
      </w:r>
    </w:p>
    <w:p>
      <w:pPr>
        <w:pStyle w:val="0"/>
      </w:pPr>
      <w:r>
        <w:rPr>
          <w:sz w:val="20"/>
        </w:rPr>
      </w:r>
    </w:p>
    <w:p>
      <w:pPr>
        <w:pStyle w:val="0"/>
        <w:ind w:firstLine="540"/>
        <w:jc w:val="both"/>
      </w:pPr>
      <w:r>
        <w:rPr>
          <w:sz w:val="20"/>
        </w:rPr>
        <w:t xml:space="preserve">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pPr>
        <w:pStyle w:val="0"/>
        <w:spacing w:before="200" w:line-rule="auto"/>
        <w:ind w:firstLine="540"/>
        <w:jc w:val="both"/>
      </w:pPr>
      <w:r>
        <w:rPr>
          <w:sz w:val="20"/>
        </w:rPr>
        <w:t xml:space="preserve">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pPr>
        <w:pStyle w:val="0"/>
        <w:spacing w:before="200" w:line-rule="auto"/>
        <w:ind w:firstLine="540"/>
        <w:jc w:val="both"/>
      </w:pPr>
      <w:r>
        <w:rPr>
          <w:sz w:val="20"/>
        </w:rPr>
        <w:t xml:space="preserve">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pPr>
        <w:pStyle w:val="0"/>
        <w:spacing w:before="200" w:line-rule="auto"/>
        <w:ind w:firstLine="540"/>
        <w:jc w:val="both"/>
      </w:pPr>
      <w:r>
        <w:rPr>
          <w:sz w:val="20"/>
        </w:rPr>
        <w:t xml:space="preserve">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pPr>
        <w:pStyle w:val="0"/>
        <w:spacing w:before="200" w:line-rule="auto"/>
        <w:ind w:firstLine="540"/>
        <w:jc w:val="both"/>
      </w:pPr>
      <w:r>
        <w:rPr>
          <w:sz w:val="20"/>
        </w:rPr>
        <w:t xml:space="preserve">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pPr>
        <w:pStyle w:val="0"/>
        <w:jc w:val="both"/>
      </w:pPr>
      <w:r>
        <w:rPr>
          <w:sz w:val="20"/>
        </w:rPr>
        <w:t xml:space="preserve">(в ред. Федерального </w:t>
      </w:r>
      <w:hyperlink w:history="0" r:id="rId451"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pPr>
      <w:r>
        <w:rPr>
          <w:sz w:val="20"/>
        </w:rPr>
      </w:r>
    </w:p>
    <w:bookmarkStart w:id="672" w:name="P672"/>
    <w:bookmarkEnd w:id="672"/>
    <w:p>
      <w:pPr>
        <w:pStyle w:val="2"/>
        <w:outlineLvl w:val="0"/>
        <w:jc w:val="center"/>
      </w:pPr>
      <w:r>
        <w:rPr>
          <w:sz w:val="20"/>
        </w:rPr>
        <w:t xml:space="preserve">Глава VI. ГОСУДАРСТВЕННАЯ РЕГИСТРАЦИЯ ИЗМЕНЕНИЙ,</w:t>
      </w:r>
    </w:p>
    <w:p>
      <w:pPr>
        <w:pStyle w:val="2"/>
        <w:jc w:val="center"/>
      </w:pPr>
      <w:r>
        <w:rPr>
          <w:sz w:val="20"/>
        </w:rPr>
        <w:t xml:space="preserve">ВНЕСЕННЫХ В УЧРЕДИТЕЛЬНЫЙ ДОКУМЕНТ ЮРИДИЧЕСКОГО ЛИЦА,</w:t>
      </w:r>
    </w:p>
    <w:p>
      <w:pPr>
        <w:pStyle w:val="2"/>
        <w:jc w:val="center"/>
      </w:pPr>
      <w:r>
        <w:rPr>
          <w:sz w:val="20"/>
        </w:rPr>
        <w:t xml:space="preserve">И ВНЕСЕНИЕ ИЗМЕНЕНИЙ В СВЕДЕНИЯ О ЮРИДИЧЕСКОМ ЛИЦЕ,</w:t>
      </w:r>
    </w:p>
    <w:p>
      <w:pPr>
        <w:pStyle w:val="2"/>
        <w:jc w:val="center"/>
      </w:pPr>
      <w:r>
        <w:rPr>
          <w:sz w:val="20"/>
        </w:rPr>
        <w:t xml:space="preserve">СОДЕРЖАЩИЕСЯ В ЕДИНОМ ГОСУДАРСТВЕННОМ РЕЕСТРЕ</w:t>
      </w:r>
    </w:p>
    <w:p>
      <w:pPr>
        <w:pStyle w:val="2"/>
        <w:jc w:val="center"/>
      </w:pPr>
      <w:r>
        <w:rPr>
          <w:sz w:val="20"/>
        </w:rPr>
        <w:t xml:space="preserve">ЮРИДИЧЕСКИХ ЛИЦ</w:t>
      </w:r>
    </w:p>
    <w:p>
      <w:pPr>
        <w:pStyle w:val="0"/>
        <w:jc w:val="center"/>
      </w:pPr>
      <w:r>
        <w:rPr>
          <w:sz w:val="20"/>
        </w:rPr>
        <w:t xml:space="preserve">(в ред. Федеральных законов от 23.06.2003 </w:t>
      </w:r>
      <w:hyperlink w:history="0" r:id="rId452"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w:t>
      </w:r>
    </w:p>
    <w:p>
      <w:pPr>
        <w:pStyle w:val="0"/>
        <w:jc w:val="center"/>
      </w:pPr>
      <w:r>
        <w:rPr>
          <w:sz w:val="20"/>
        </w:rPr>
        <w:t xml:space="preserve">от 30.10.2017 </w:t>
      </w:r>
      <w:hyperlink w:history="0" r:id="rId453"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p>
      <w:pPr>
        <w:pStyle w:val="0"/>
      </w:pPr>
      <w:r>
        <w:rPr>
          <w:sz w:val="20"/>
        </w:rPr>
      </w:r>
    </w:p>
    <w:bookmarkStart w:id="680" w:name="P680"/>
    <w:bookmarkEnd w:id="680"/>
    <w:p>
      <w:pPr>
        <w:pStyle w:val="2"/>
        <w:outlineLvl w:val="1"/>
        <w:ind w:firstLine="540"/>
        <w:jc w:val="both"/>
      </w:pPr>
      <w:r>
        <w:rPr>
          <w:sz w:val="20"/>
        </w:rPr>
        <w:t xml:space="preserve">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pPr>
        <w:pStyle w:val="0"/>
        <w:jc w:val="both"/>
      </w:pPr>
      <w:r>
        <w:rPr>
          <w:sz w:val="20"/>
        </w:rPr>
        <w:t xml:space="preserve">(в ред. Федеральных законов от 29.06.2015 </w:t>
      </w:r>
      <w:hyperlink w:history="0" r:id="rId454"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 от 30.10.2017 </w:t>
      </w:r>
      <w:hyperlink w:history="0" r:id="rId455"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p>
      <w:pPr>
        <w:pStyle w:val="0"/>
      </w:pPr>
      <w:r>
        <w:rPr>
          <w:sz w:val="20"/>
        </w:rPr>
      </w:r>
    </w:p>
    <w:bookmarkStart w:id="683" w:name="P683"/>
    <w:bookmarkEnd w:id="683"/>
    <w:p>
      <w:pPr>
        <w:pStyle w:val="0"/>
        <w:ind w:firstLine="540"/>
        <w:jc w:val="both"/>
      </w:pPr>
      <w:r>
        <w:rPr>
          <w:sz w:val="20"/>
        </w:rPr>
        <w:t xml:space="preserve">1. Для государственной регистрации изменений, внесенных в учредительный документ юридического лица, в регистрирующий орган представляются:</w:t>
      </w:r>
    </w:p>
    <w:p>
      <w:pPr>
        <w:pStyle w:val="0"/>
        <w:jc w:val="both"/>
      </w:pPr>
      <w:r>
        <w:rPr>
          <w:sz w:val="20"/>
        </w:rPr>
        <w:t xml:space="preserve">(в ред. Федерального </w:t>
      </w:r>
      <w:hyperlink w:history="0" r:id="rId456"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bookmarkStart w:id="685" w:name="P685"/>
    <w:bookmarkEnd w:id="685"/>
    <w:p>
      <w:pPr>
        <w:pStyle w:val="0"/>
        <w:spacing w:before="200" w:line-rule="auto"/>
        <w:ind w:firstLine="540"/>
        <w:jc w:val="both"/>
      </w:pPr>
      <w:r>
        <w:rPr>
          <w:sz w:val="20"/>
        </w:rPr>
        <w:t xml:space="preserve">а) подписанное заявителем заявление о государственной регистрации по </w:t>
      </w:r>
      <w:hyperlink w:history="0" r:id="rId457"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pPr>
        <w:pStyle w:val="0"/>
        <w:jc w:val="both"/>
      </w:pPr>
      <w:r>
        <w:rPr>
          <w:sz w:val="20"/>
        </w:rPr>
        <w:t xml:space="preserve">(пп. "а" в ред. Федерального </w:t>
      </w:r>
      <w:hyperlink w:history="0" r:id="rId458"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spacing w:before="200" w:line-rule="auto"/>
        <w:ind w:firstLine="540"/>
        <w:jc w:val="both"/>
      </w:pPr>
      <w:r>
        <w:rPr>
          <w:sz w:val="20"/>
        </w:rPr>
        <w:t xml:space="preserve">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pPr>
        <w:pStyle w:val="0"/>
        <w:jc w:val="both"/>
      </w:pPr>
      <w:r>
        <w:rPr>
          <w:sz w:val="20"/>
        </w:rPr>
        <w:t xml:space="preserve">(в ред. Федеральных законов от 29.12.2012 </w:t>
      </w:r>
      <w:hyperlink w:history="0" r:id="rId459"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282-ФЗ</w:t>
        </w:r>
      </w:hyperlink>
      <w:r>
        <w:rPr>
          <w:sz w:val="20"/>
        </w:rPr>
        <w:t xml:space="preserve">, от 30.10.2017 </w:t>
      </w:r>
      <w:hyperlink w:history="0" r:id="rId460"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в) изменения, внесенные в учредительный документ юридического лица, или учредительный документ юридического лица в новой редакции. В случаях, предусмотренных федеральным законом, вместо изменений, внесенных в учредительный документ юридического лица, представляется заявление о государственной регистрации, указанное в </w:t>
      </w:r>
      <w:hyperlink w:history="0" w:anchor="P685" w:tooltip="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
        <w:r>
          <w:rPr>
            <w:sz w:val="20"/>
            <w:color w:val="0000ff"/>
          </w:rPr>
          <w:t xml:space="preserve">подпункте "а"</w:t>
        </w:r>
      </w:hyperlink>
      <w:r>
        <w:rPr>
          <w:sz w:val="20"/>
        </w:rPr>
        <w:t xml:space="preserve"> настоящего пункта, содержащее текст изменений, вносимых в учредительный документ юридического лица;</w:t>
      </w:r>
    </w:p>
    <w:p>
      <w:pPr>
        <w:pStyle w:val="0"/>
        <w:jc w:val="both"/>
      </w:pPr>
      <w:r>
        <w:rPr>
          <w:sz w:val="20"/>
        </w:rPr>
        <w:t xml:space="preserve">(в ред. Федеральных законов от 30.10.2017 </w:t>
      </w:r>
      <w:hyperlink w:history="0" r:id="rId461"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 от 02.07.2021 </w:t>
      </w:r>
      <w:hyperlink w:history="0" r:id="rId462"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Госпошлина не взимается при регистрации изменений учредительных документов юрлиц в связи с приведением в соответствие с гл. 4 ГК РФ (</w:t>
            </w:r>
            <w:hyperlink w:history="0" r:id="rId46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05.05.2014 N 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документ об уплате </w:t>
      </w:r>
      <w:hyperlink w:history="0" r:id="rId464"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государственной пошлины</w:t>
        </w:r>
      </w:hyperlink>
      <w:r>
        <w:rPr>
          <w:sz w:val="20"/>
        </w:rPr>
        <w:t xml:space="preserve">;</w:t>
      </w:r>
    </w:p>
    <w:p>
      <w:pPr>
        <w:pStyle w:val="0"/>
        <w:spacing w:before="200" w:line-rule="auto"/>
        <w:ind w:firstLine="540"/>
        <w:jc w:val="both"/>
      </w:pPr>
      <w:r>
        <w:rPr>
          <w:sz w:val="20"/>
        </w:rP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Форма указанного документа и </w:t>
      </w:r>
      <w:hyperlink w:history="0" r:id="rId465" w:tooltip="Указание Банка России от 19.10.2015 N 3824-У &quot;О требованиях к форме и содержанию документа, подтверждающего принятие Банком России решения о регистрации проспекта акций при приобретении акционерным обществом публичного статуса, и документа, подтверждающего принятие Банком России решения об освобождении публичного акционерного общества от обязанности раскрывать информацию, предусмотренную законодательством Российской Федерации о ценных бумагах&quot; (Зарегистрировано в Минюсте России 16.12.2015 N 40115) {КонсультантПлюс}">
        <w:r>
          <w:rPr>
            <w:sz w:val="20"/>
            <w:color w:val="0000ff"/>
          </w:rPr>
          <w:t xml:space="preserve">требования</w:t>
        </w:r>
      </w:hyperlink>
      <w:r>
        <w:rPr>
          <w:sz w:val="20"/>
        </w:rPr>
        <w:t xml:space="preserve"> к его содержанию устанавливаются Банком России;</w:t>
      </w:r>
    </w:p>
    <w:p>
      <w:pPr>
        <w:pStyle w:val="0"/>
        <w:jc w:val="both"/>
      </w:pPr>
      <w:r>
        <w:rPr>
          <w:sz w:val="20"/>
        </w:rPr>
        <w:t xml:space="preserve">(пп. "д" введен Федеральным </w:t>
      </w:r>
      <w:hyperlink w:history="0" r:id="rId46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 в ред. Федеральных законов от 30.10.2017 </w:t>
      </w:r>
      <w:hyperlink w:history="0" r:id="rId467"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 от 27.12.2018 </w:t>
      </w:r>
      <w:hyperlink w:history="0" r:id="rId468"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rPr>
        <w:t xml:space="preserve">)</w:t>
      </w:r>
    </w:p>
    <w:p>
      <w:pPr>
        <w:pStyle w:val="0"/>
        <w:spacing w:before="200" w:line-rule="auto"/>
        <w:ind w:firstLine="540"/>
        <w:jc w:val="both"/>
      </w:pPr>
      <w:r>
        <w:rPr>
          <w:sz w:val="20"/>
        </w:rP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w:history="0" r:id="rId469" w:tooltip="Указание Банка России от 19.10.2015 N 3824-У &quot;О требованиях к форме и содержанию документа, подтверждающего принятие Банком России решения о регистрации проспекта акций при приобретении акционерным обществом публичного статуса, и документа, подтверждающего принятие Банком России решения об освобождении публичного акционерного общества от обязанности раскрывать информацию, предусмотренную законодательством Российской Федерации о ценных бумагах&quot; (Зарегистрировано в Минюсте России 16.12.2015 N 40115) {КонсультантПлюс}">
        <w:r>
          <w:rPr>
            <w:sz w:val="20"/>
            <w:color w:val="0000ff"/>
          </w:rPr>
          <w:t xml:space="preserve">Форма</w:t>
        </w:r>
      </w:hyperlink>
      <w:r>
        <w:rPr>
          <w:sz w:val="20"/>
        </w:rPr>
        <w:t xml:space="preserve"> указанного документа и </w:t>
      </w:r>
      <w:hyperlink w:history="0" r:id="rId470" w:tooltip="Указание Банка России от 19.10.2015 N 3824-У &quot;О требованиях к форме и содержанию документа, подтверждающего принятие Банком России решения о регистрации проспекта акций при приобретении акционерным обществом публичного статуса, и документа, подтверждающего принятие Банком России решения об освобождении публичного акционерного общества от обязанности раскрывать информацию, предусмотренную законодательством Российской Федерации о ценных бумагах&quot; (Зарегистрировано в Минюсте России 16.12.2015 N 40115) {КонсультантПлюс}">
        <w:r>
          <w:rPr>
            <w:sz w:val="20"/>
            <w:color w:val="0000ff"/>
          </w:rPr>
          <w:t xml:space="preserve">требования</w:t>
        </w:r>
      </w:hyperlink>
      <w:r>
        <w:rPr>
          <w:sz w:val="20"/>
        </w:rPr>
        <w:t xml:space="preserve"> к его содержанию устанавливаются Банком России;</w:t>
      </w:r>
    </w:p>
    <w:p>
      <w:pPr>
        <w:pStyle w:val="0"/>
        <w:jc w:val="both"/>
      </w:pPr>
      <w:r>
        <w:rPr>
          <w:sz w:val="20"/>
        </w:rPr>
        <w:t xml:space="preserve">(пп. "е" введен Федеральным </w:t>
      </w:r>
      <w:hyperlink w:history="0" r:id="rId47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29.06.2015 N 210-ФЗ; в ред. Федеральных законов от 30.10.2017 </w:t>
      </w:r>
      <w:hyperlink w:history="0" r:id="rId472"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 от 27.12.2018 </w:t>
      </w:r>
      <w:hyperlink w:history="0" r:id="rId473"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rPr>
        <w:t xml:space="preserve">)</w:t>
      </w:r>
    </w:p>
    <w:p>
      <w:pPr>
        <w:pStyle w:val="0"/>
        <w:spacing w:before="200" w:line-rule="auto"/>
        <w:ind w:firstLine="540"/>
        <w:jc w:val="both"/>
      </w:pPr>
      <w:r>
        <w:rPr>
          <w:sz w:val="20"/>
        </w:rPr>
        <w:t xml:space="preserve">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pPr>
        <w:pStyle w:val="0"/>
        <w:jc w:val="both"/>
      </w:pPr>
      <w:r>
        <w:rPr>
          <w:sz w:val="20"/>
        </w:rPr>
        <w:t xml:space="preserve">(пп. "ж" введен Федеральным </w:t>
      </w:r>
      <w:hyperlink w:history="0" r:id="rId474"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bookmarkStart w:id="700" w:name="P700"/>
    <w:bookmarkEnd w:id="700"/>
    <w:p>
      <w:pPr>
        <w:pStyle w:val="0"/>
        <w:spacing w:before="200" w:line-rule="auto"/>
        <w:ind w:firstLine="540"/>
        <w:jc w:val="both"/>
      </w:pPr>
      <w:r>
        <w:rPr>
          <w:sz w:val="20"/>
        </w:rP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w:history="0" r:id="rId475"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w:history="0" r:id="rId476"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pPr>
        <w:pStyle w:val="0"/>
        <w:jc w:val="both"/>
      </w:pPr>
      <w:r>
        <w:rPr>
          <w:sz w:val="20"/>
        </w:rPr>
        <w:t xml:space="preserve">(в ред. Федеральных законов от 23.06.2003 </w:t>
      </w:r>
      <w:hyperlink w:history="0" r:id="rId477"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23.07.2008 </w:t>
      </w:r>
      <w:hyperlink w:history="0" r:id="rId478"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30.12.2008 </w:t>
      </w:r>
      <w:hyperlink w:history="0" r:id="rId479"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pPr>
        <w:pStyle w:val="0"/>
        <w:jc w:val="both"/>
      </w:pPr>
      <w:r>
        <w:rPr>
          <w:sz w:val="20"/>
        </w:rPr>
        <w:t xml:space="preserve">(абзац введен Федеральным </w:t>
      </w:r>
      <w:hyperlink w:history="0" r:id="rId480"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spacing w:before="200" w:line-rule="auto"/>
        <w:ind w:firstLine="540"/>
        <w:jc w:val="both"/>
      </w:pPr>
      <w:r>
        <w:rPr>
          <w:sz w:val="20"/>
        </w:rP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history="0" w:anchor="P112" w:tooltip="е) сведения о том, что юридическое лицо действует на основании типового устава, утвержденного в соответствии с федеральным законом;">
        <w:r>
          <w:rPr>
            <w:sz w:val="20"/>
            <w:color w:val="0000ff"/>
          </w:rPr>
          <w:t xml:space="preserve">подпунктом "е" пункта 1 статьи 5</w:t>
        </w:r>
      </w:hyperlink>
      <w:r>
        <w:rPr>
          <w:sz w:val="20"/>
        </w:rPr>
        <w:t xml:space="preserve"> настоящего Федерального закона, в регистрирующий орган представляются документы, указанные в </w:t>
      </w:r>
      <w:hyperlink w:history="0" w:anchor="P683" w:tooltip="1. Для государственной регистрации изменений, внесенных в учредительный документ юридического лица, в регистрирующий орган представляются:">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history="0" w:anchor="P112" w:tooltip="е) сведения о том, что юридическое лицо действует на основании типового устава, утвержденного в соответствии с федеральным законом;">
        <w:r>
          <w:rPr>
            <w:sz w:val="20"/>
            <w:color w:val="0000ff"/>
          </w:rPr>
          <w:t xml:space="preserve">подпунктом "е" пункта 1 статьи 5</w:t>
        </w:r>
      </w:hyperlink>
      <w:r>
        <w:rPr>
          <w:sz w:val="20"/>
        </w:rPr>
        <w:t xml:space="preserve"> настоящего Федерального закона, в регистрирующий орган представляются заявление, предусмотренное </w:t>
      </w:r>
      <w:hyperlink w:history="0" w:anchor="P700" w:tooltip="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
        <w:r>
          <w:rPr>
            <w:sz w:val="20"/>
            <w:color w:val="0000ff"/>
          </w:rPr>
          <w:t xml:space="preserve">пунктом 2</w:t>
        </w:r>
      </w:hyperlink>
      <w:r>
        <w:rPr>
          <w:sz w:val="20"/>
        </w:rPr>
        <w:t xml:space="preserve"> настоящей статьи, и решение участников юридического лица, указанное в настоящем абзаце.</w:t>
      </w:r>
    </w:p>
    <w:p>
      <w:pPr>
        <w:pStyle w:val="0"/>
        <w:jc w:val="both"/>
      </w:pPr>
      <w:r>
        <w:rPr>
          <w:sz w:val="20"/>
        </w:rPr>
        <w:t xml:space="preserve">(п. 2.1 введен Федеральным </w:t>
      </w:r>
      <w:hyperlink w:history="0" r:id="rId481"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законом</w:t>
        </w:r>
      </w:hyperlink>
      <w:r>
        <w:rPr>
          <w:sz w:val="20"/>
        </w:rPr>
        <w:t xml:space="preserve"> от 29.06.2015 N 209-ФЗ)</w:t>
      </w:r>
    </w:p>
    <w:p>
      <w:pPr>
        <w:pStyle w:val="0"/>
        <w:spacing w:before="200" w:line-rule="auto"/>
        <w:ind w:firstLine="540"/>
        <w:jc w:val="both"/>
      </w:pPr>
      <w:r>
        <w:rPr>
          <w:sz w:val="20"/>
        </w:rPr>
        <w:t xml:space="preserve">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в связи с вхождением лица в состав учредителей (участников) некоммерческой организации или выходом из такого состава федеральный орган исполнительной власти, уполномоченный в сфере регистрации некоммерческих организаций, направляет в установленном порядке в регистрирующий орган поступившее от соответствующего лица заявление о внесении изменений в единый государственный реестр юридических лиц, а также сведения и документы, необходимые для осуществления регистрирующим органом функций по ведению единого государственного реестра юридических лиц.</w:t>
      </w:r>
    </w:p>
    <w:p>
      <w:pPr>
        <w:pStyle w:val="0"/>
        <w:jc w:val="both"/>
      </w:pPr>
      <w:r>
        <w:rPr>
          <w:sz w:val="20"/>
        </w:rPr>
        <w:t xml:space="preserve">(п. 2.2 в ред. Федерального </w:t>
      </w:r>
      <w:hyperlink w:history="0" r:id="rId482"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8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 01.09.2014</w:t>
              </w:r>
            </w:hyperlink>
            <w:r>
              <w:rPr>
                <w:sz w:val="20"/>
                <w:color w:val="392c69"/>
              </w:rPr>
              <w:t xml:space="preserve"> составление передаточного акта при присоединении одного юридического лица к другому </w:t>
            </w:r>
            <w:hyperlink w:history="0" r:id="rId48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не требуется</w:t>
              </w:r>
            </w:hyperlink>
            <w:r>
              <w:rPr>
                <w:sz w:val="20"/>
                <w:color w:val="392c69"/>
              </w:rPr>
              <w:t xml:space="preserve"> (ФЗ от 05.05.2014 </w:t>
            </w:r>
            <w:hyperlink w:history="0" r:id="rId48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pPr>
        <w:pStyle w:val="0"/>
        <w:jc w:val="both"/>
      </w:pPr>
      <w:r>
        <w:rPr>
          <w:sz w:val="20"/>
        </w:rPr>
        <w:t xml:space="preserve">(п. 3 введен Федеральным </w:t>
      </w:r>
      <w:hyperlink w:history="0" r:id="rId486"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законом</w:t>
        </w:r>
      </w:hyperlink>
      <w:r>
        <w:rPr>
          <w:sz w:val="20"/>
        </w:rPr>
        <w:t xml:space="preserve"> от 23.12.2003 N 185-ФЗ, в ред. Федеральных законов от 23.07.2008 </w:t>
      </w:r>
      <w:hyperlink w:history="0" r:id="rId487"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01.07.2011 </w:t>
      </w:r>
      <w:hyperlink w:history="0" r:id="rId48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pPr>
        <w:pStyle w:val="0"/>
        <w:spacing w:before="200" w:line-rule="auto"/>
        <w:ind w:firstLine="540"/>
        <w:jc w:val="both"/>
      </w:pPr>
      <w:r>
        <w:rPr>
          <w:sz w:val="20"/>
        </w:rPr>
        <w:t xml:space="preserve">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pPr>
        <w:pStyle w:val="0"/>
        <w:jc w:val="both"/>
      </w:pPr>
      <w:r>
        <w:rPr>
          <w:sz w:val="20"/>
        </w:rPr>
        <w:t xml:space="preserve">(п. 4 введен Федеральным </w:t>
      </w:r>
      <w:hyperlink w:history="0" r:id="rId489"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законом</w:t>
        </w:r>
      </w:hyperlink>
      <w:r>
        <w:rPr>
          <w:sz w:val="20"/>
        </w:rPr>
        <w:t xml:space="preserve"> от 27.12.2009 N 352-ФЗ)</w:t>
      </w:r>
    </w:p>
    <w:p>
      <w:pPr>
        <w:pStyle w:val="0"/>
        <w:spacing w:before="200" w:line-rule="auto"/>
        <w:ind w:firstLine="540"/>
        <w:jc w:val="both"/>
      </w:pPr>
      <w:r>
        <w:rPr>
          <w:sz w:val="20"/>
        </w:rPr>
        <w:t xml:space="preserve">5. Утратил силу с 1 января 2012 года. - Федеральный </w:t>
      </w:r>
      <w:hyperlink w:history="0" r:id="rId490" w:tooltip="Федеральный закон от 18.07.2011 N 228-ФЗ (ред. от 29.12.2014) &quot;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quot; {КонсультантПлюс}">
        <w:r>
          <w:rPr>
            <w:sz w:val="20"/>
            <w:color w:val="0000ff"/>
          </w:rPr>
          <w:t xml:space="preserve">закон</w:t>
        </w:r>
      </w:hyperlink>
      <w:r>
        <w:rPr>
          <w:sz w:val="20"/>
        </w:rPr>
        <w:t xml:space="preserve"> от 18.07.2011 N 228-ФЗ.</w:t>
      </w:r>
    </w:p>
    <w:p>
      <w:pPr>
        <w:pStyle w:val="0"/>
        <w:spacing w:before="200" w:line-rule="auto"/>
        <w:ind w:firstLine="540"/>
        <w:jc w:val="both"/>
      </w:pPr>
      <w:r>
        <w:rPr>
          <w:sz w:val="20"/>
        </w:rPr>
        <w:t xml:space="preserve">6. К </w:t>
      </w:r>
      <w:hyperlink w:history="0" r:id="rId491" w:tooltip="&lt;Информация&gt; ФНС России &quot;Разъяснены нюансы заполнения заявления об изменении места нахождения компании&quot; {КонсультантПлюс}">
        <w:r>
          <w:rPr>
            <w:sz w:val="20"/>
            <w:color w:val="0000ff"/>
          </w:rPr>
          <w:t xml:space="preserve">заявлению</w:t>
        </w:r>
      </w:hyperlink>
      <w:r>
        <w:rPr>
          <w:sz w:val="20"/>
        </w:rPr>
        <w:t xml:space="preserve">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pPr>
        <w:pStyle w:val="0"/>
        <w:spacing w:before="200" w:line-rule="auto"/>
        <w:ind w:firstLine="540"/>
        <w:jc w:val="both"/>
      </w:pPr>
      <w:r>
        <w:rPr>
          <w:sz w:val="20"/>
        </w:rPr>
        <w:t xml:space="preserve">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pPr>
        <w:pStyle w:val="0"/>
        <w:spacing w:before="200" w:line-rule="auto"/>
        <w:ind w:firstLine="540"/>
        <w:jc w:val="both"/>
      </w:pPr>
      <w:r>
        <w:rPr>
          <w:sz w:val="20"/>
        </w:rPr>
        <w:t xml:space="preserve">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pPr>
        <w:pStyle w:val="0"/>
        <w:jc w:val="both"/>
      </w:pPr>
      <w:r>
        <w:rPr>
          <w:sz w:val="20"/>
        </w:rPr>
        <w:t xml:space="preserve">(в ред. Федерального </w:t>
      </w:r>
      <w:hyperlink w:history="0" r:id="rId492"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pPr>
        <w:pStyle w:val="0"/>
        <w:jc w:val="both"/>
      </w:pPr>
      <w:r>
        <w:rPr>
          <w:sz w:val="20"/>
        </w:rPr>
        <w:t xml:space="preserve">(в ред. Федерального </w:t>
      </w:r>
      <w:hyperlink w:history="0" r:id="rId493"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Абзац утратил силу с 1 января 2016 года. - Федеральный </w:t>
      </w:r>
      <w:hyperlink w:history="0" r:id="rId494"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w:t>
        </w:r>
      </w:hyperlink>
      <w:r>
        <w:rPr>
          <w:sz w:val="20"/>
        </w:rPr>
        <w:t xml:space="preserve"> от 29.06.2015 N 209-ФЗ.</w:t>
      </w:r>
    </w:p>
    <w:p>
      <w:pPr>
        <w:pStyle w:val="0"/>
        <w:spacing w:before="200" w:line-rule="auto"/>
        <w:ind w:firstLine="540"/>
        <w:jc w:val="both"/>
      </w:pPr>
      <w:r>
        <w:rPr>
          <w:sz w:val="20"/>
        </w:rPr>
        <w:t xml:space="preserve">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pPr>
        <w:pStyle w:val="0"/>
        <w:jc w:val="both"/>
      </w:pPr>
      <w:r>
        <w:rPr>
          <w:sz w:val="20"/>
        </w:rPr>
        <w:t xml:space="preserve">(в ред. Федерального </w:t>
      </w:r>
      <w:hyperlink w:history="0" r:id="rId495"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jc w:val="both"/>
      </w:pPr>
      <w:r>
        <w:rPr>
          <w:sz w:val="20"/>
        </w:rPr>
        <w:t xml:space="preserve">(п. 6 введен Федеральным </w:t>
      </w:r>
      <w:hyperlink w:history="0" r:id="rId496"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7. Для внесения в единый государственный реестр юридических лиц изменений, касающихся исключения сведений о наличии заключенного заемщиком - обществом с ограниченной ответственностью или непубличным акционерным обществом договора конвертируемого займа, к заявлению о внесении таких изменений в единый государственный реестр юридических лиц прилагается документ, подтверждающий исполнение заемщиком обязательств по договору конвертируемого займа или прекращение таких обязательств по иным основаниям.</w:t>
      </w:r>
    </w:p>
    <w:p>
      <w:pPr>
        <w:pStyle w:val="0"/>
        <w:spacing w:before="200" w:line-rule="auto"/>
        <w:ind w:firstLine="540"/>
        <w:jc w:val="both"/>
      </w:pPr>
      <w:r>
        <w:rPr>
          <w:sz w:val="20"/>
        </w:rPr>
        <w:t xml:space="preserve">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четырнадцати рабочих дней после прекращения обязательств по договору конвертируемого займа.</w:t>
      </w:r>
    </w:p>
    <w:p>
      <w:pPr>
        <w:pStyle w:val="0"/>
        <w:jc w:val="both"/>
      </w:pPr>
      <w:r>
        <w:rPr>
          <w:sz w:val="20"/>
        </w:rPr>
        <w:t xml:space="preserve">(п. 7 введен Федеральным </w:t>
      </w:r>
      <w:hyperlink w:history="0" r:id="rId49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spacing w:before="200" w:line-rule="auto"/>
        <w:ind w:firstLine="540"/>
        <w:jc w:val="both"/>
      </w:pPr>
      <w:r>
        <w:rPr>
          <w:sz w:val="20"/>
        </w:rPr>
        <w:t xml:space="preserve">8. Для внесения в единый государственный реестр юридических лиц изменений, связанных с увеличением уставного капитала общества с ограниченной ответственностью во исполнение договора конвертируемого займа, представляемое заявление о внесении таких изменений должно содержать сведения о размере уставного капитала общества с ограниченной ответственностью, размере и номинальной стоимости доли займодавца, размерах долей других участников в уставном капитале указанного общества после увеличения его уставного капитала во исполнение договора конвертируемого займа.</w:t>
      </w:r>
    </w:p>
    <w:p>
      <w:pPr>
        <w:pStyle w:val="0"/>
        <w:jc w:val="both"/>
      </w:pPr>
      <w:r>
        <w:rPr>
          <w:sz w:val="20"/>
        </w:rPr>
        <w:t xml:space="preserve">(п. 8 введен Федеральным </w:t>
      </w:r>
      <w:hyperlink w:history="0" r:id="rId49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ind w:firstLine="540"/>
        <w:jc w:val="both"/>
      </w:pPr>
      <w:r>
        <w:rPr>
          <w:sz w:val="20"/>
        </w:rPr>
      </w:r>
    </w:p>
    <w:p>
      <w:pPr>
        <w:pStyle w:val="2"/>
        <w:outlineLvl w:val="1"/>
        <w:ind w:firstLine="540"/>
        <w:jc w:val="both"/>
      </w:pPr>
      <w:r>
        <w:rPr>
          <w:sz w:val="20"/>
        </w:rPr>
        <w:t xml:space="preserve">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pPr>
        <w:pStyle w:val="0"/>
        <w:jc w:val="both"/>
      </w:pPr>
      <w:r>
        <w:rPr>
          <w:sz w:val="20"/>
        </w:rPr>
        <w:t xml:space="preserve">(в ред. Федеральных законов от 23.06.2003 </w:t>
      </w:r>
      <w:hyperlink w:history="0" r:id="rId499"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30.10.2017 </w:t>
      </w:r>
      <w:hyperlink w:history="0" r:id="rId500"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p>
      <w:pPr>
        <w:pStyle w:val="0"/>
      </w:pPr>
      <w:r>
        <w:rPr>
          <w:sz w:val="20"/>
        </w:rPr>
      </w:r>
    </w:p>
    <w:p>
      <w:pPr>
        <w:pStyle w:val="0"/>
        <w:ind w:firstLine="540"/>
        <w:jc w:val="both"/>
      </w:pPr>
      <w:r>
        <w:rPr>
          <w:sz w:val="20"/>
        </w:rPr>
        <w:t xml:space="preserve">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pPr>
        <w:pStyle w:val="0"/>
        <w:jc w:val="both"/>
      </w:pPr>
      <w:r>
        <w:rPr>
          <w:sz w:val="20"/>
        </w:rPr>
        <w:t xml:space="preserve">(в ред. Федеральных законов от 23.06.2003 </w:t>
      </w:r>
      <w:hyperlink w:history="0" r:id="rId501"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30.10.2017 </w:t>
      </w:r>
      <w:hyperlink w:history="0" r:id="rId502"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pPr>
        <w:pStyle w:val="0"/>
        <w:jc w:val="both"/>
      </w:pPr>
      <w:r>
        <w:rPr>
          <w:sz w:val="20"/>
        </w:rPr>
        <w:t xml:space="preserve">(абзац введен Федеральным </w:t>
      </w:r>
      <w:hyperlink w:history="0" r:id="rId503"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history="0" w:anchor="P451" w:tooltip="Статья 9. Порядок представления документов при государственной регистрации">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(в ред. Федеральных законов от 23.06.2003 </w:t>
      </w:r>
      <w:hyperlink w:history="0" r:id="rId504"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30.10.2017 </w:t>
      </w:r>
      <w:hyperlink w:history="0" r:id="rId505"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history="0" w:anchor="P442" w:tooltip="Статья 8. Сроки и место государственной регистрации">
        <w:r>
          <w:rPr>
            <w:sz w:val="20"/>
            <w:color w:val="0000ff"/>
          </w:rPr>
          <w:t xml:space="preserve">статьей 8</w:t>
        </w:r>
      </w:hyperlink>
      <w:r>
        <w:rPr>
          <w:sz w:val="20"/>
        </w:rPr>
        <w:t xml:space="preserve"> настоящего Федерального закона.</w:t>
      </w:r>
    </w:p>
    <w:p>
      <w:pPr>
        <w:pStyle w:val="0"/>
        <w:jc w:val="both"/>
      </w:pPr>
      <w:r>
        <w:rPr>
          <w:sz w:val="20"/>
        </w:rPr>
        <w:t xml:space="preserve">(в ред. Федеральных законов от 23.06.2003 </w:t>
      </w:r>
      <w:hyperlink w:history="0" r:id="rId506"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30.10.2017 </w:t>
      </w:r>
      <w:hyperlink w:history="0" r:id="rId507"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pPr>
        <w:pStyle w:val="0"/>
        <w:jc w:val="both"/>
      </w:pPr>
      <w:r>
        <w:rPr>
          <w:sz w:val="20"/>
        </w:rPr>
        <w:t xml:space="preserve">(в ред. Федеральных законов от 23.06.2003 </w:t>
      </w:r>
      <w:hyperlink w:history="0" r:id="rId508"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30.03.2015 </w:t>
      </w:r>
      <w:hyperlink w:history="0" r:id="rId509"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N 67-ФЗ</w:t>
        </w:r>
      </w:hyperlink>
      <w:r>
        <w:rPr>
          <w:sz w:val="20"/>
        </w:rPr>
        <w:t xml:space="preserve">)</w:t>
      </w:r>
    </w:p>
    <w:p>
      <w:pPr>
        <w:pStyle w:val="0"/>
        <w:spacing w:before="200" w:line-rule="auto"/>
        <w:ind w:firstLine="540"/>
        <w:jc w:val="both"/>
      </w:pPr>
      <w:r>
        <w:rPr>
          <w:sz w:val="20"/>
        </w:rPr>
        <w:t xml:space="preserve">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pPr>
        <w:pStyle w:val="0"/>
        <w:jc w:val="both"/>
      </w:pPr>
      <w:r>
        <w:rPr>
          <w:sz w:val="20"/>
        </w:rPr>
        <w:t xml:space="preserve">(п. 5 в ред. Федерального </w:t>
      </w:r>
      <w:hyperlink w:history="0" r:id="rId510"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pPr>
      <w:r>
        <w:rPr>
          <w:sz w:val="20"/>
        </w:rPr>
      </w:r>
    </w:p>
    <w:p>
      <w:pPr>
        <w:pStyle w:val="2"/>
        <w:outlineLvl w:val="1"/>
        <w:ind w:firstLine="540"/>
        <w:jc w:val="both"/>
      </w:pPr>
      <w:r>
        <w:rPr>
          <w:sz w:val="20"/>
        </w:rPr>
        <w:t xml:space="preserve">Статья 19. Утратила силу. - Федеральный </w:t>
      </w:r>
      <w:hyperlink w:history="0" r:id="rId511"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w:t>
        </w:r>
      </w:hyperlink>
      <w:r>
        <w:rPr>
          <w:sz w:val="20"/>
        </w:rPr>
        <w:t xml:space="preserve"> от 30.10.2017 N 312-ФЗ.</w:t>
      </w:r>
    </w:p>
    <w:p>
      <w:pPr>
        <w:pStyle w:val="0"/>
      </w:pPr>
      <w:r>
        <w:rPr>
          <w:sz w:val="20"/>
        </w:rPr>
      </w:r>
    </w:p>
    <w:p>
      <w:pPr>
        <w:pStyle w:val="2"/>
        <w:outlineLvl w:val="0"/>
        <w:jc w:val="center"/>
      </w:pPr>
      <w:r>
        <w:rPr>
          <w:sz w:val="20"/>
        </w:rPr>
        <w:t xml:space="preserve">Глава VII. ГОСУДАРСТВЕННАЯ РЕГИСТРАЦИЯ</w:t>
      </w:r>
    </w:p>
    <w:p>
      <w:pPr>
        <w:pStyle w:val="2"/>
        <w:jc w:val="center"/>
      </w:pPr>
      <w:r>
        <w:rPr>
          <w:sz w:val="20"/>
        </w:rPr>
        <w:t xml:space="preserve">ЮРИДИЧЕСКОГО ЛИЦА В СВЯЗИ С ЕГО ЛИКВИДАЦИЕЙ ИЛИ</w:t>
      </w:r>
    </w:p>
    <w:p>
      <w:pPr>
        <w:pStyle w:val="2"/>
        <w:jc w:val="center"/>
      </w:pPr>
      <w:r>
        <w:rPr>
          <w:sz w:val="20"/>
        </w:rPr>
        <w:t xml:space="preserve">ИСКЛЮЧЕНИЕМ ЮРИДИЧЕСКОГО ЛИЦА ИЗ ЕДИНОГО ГОСУДАРСТВЕННОГО</w:t>
      </w:r>
    </w:p>
    <w:p>
      <w:pPr>
        <w:pStyle w:val="2"/>
        <w:jc w:val="center"/>
      </w:pPr>
      <w:r>
        <w:rPr>
          <w:sz w:val="20"/>
        </w:rPr>
        <w:t xml:space="preserve">РЕЕСТРА ЮРИДИЧЕСКИХ ЛИЦ ПО РЕШЕНИЮ РЕГИСТРИРУЮЩЕГО</w:t>
      </w:r>
    </w:p>
    <w:p>
      <w:pPr>
        <w:pStyle w:val="2"/>
        <w:jc w:val="center"/>
      </w:pPr>
      <w:r>
        <w:rPr>
          <w:sz w:val="20"/>
        </w:rPr>
        <w:t xml:space="preserve">ОРГАНА И В СВЯЗИ С ПРОДАЖЕЙ ИЛИ ВНЕСЕНИЕМ</w:t>
      </w:r>
    </w:p>
    <w:p>
      <w:pPr>
        <w:pStyle w:val="2"/>
        <w:jc w:val="center"/>
      </w:pPr>
      <w:r>
        <w:rPr>
          <w:sz w:val="20"/>
        </w:rPr>
        <w:t xml:space="preserve">ИМУЩЕСТВЕННОГО КОМПЛЕКСА УНИТАРНОГО ПРЕДПРИЯТИЯ</w:t>
      </w:r>
    </w:p>
    <w:p>
      <w:pPr>
        <w:pStyle w:val="2"/>
        <w:jc w:val="center"/>
      </w:pPr>
      <w:r>
        <w:rPr>
          <w:sz w:val="20"/>
        </w:rPr>
        <w:t xml:space="preserve">ЛИБО ИМУЩЕСТВА УЧРЕЖДЕНИЯ В УСТАВНЫЙ</w:t>
      </w:r>
    </w:p>
    <w:p>
      <w:pPr>
        <w:pStyle w:val="2"/>
        <w:jc w:val="center"/>
      </w:pPr>
      <w:r>
        <w:rPr>
          <w:sz w:val="20"/>
        </w:rPr>
        <w:t xml:space="preserve">КАПИТАЛ АКЦИОНЕРНОГО ОБЩЕСТВА</w:t>
      </w:r>
    </w:p>
    <w:p>
      <w:pPr>
        <w:pStyle w:val="0"/>
        <w:jc w:val="center"/>
      </w:pPr>
      <w:r>
        <w:rPr>
          <w:sz w:val="20"/>
        </w:rPr>
        <w:t xml:space="preserve">(в ред. Федеральных законов от 02.07.2005 </w:t>
      </w:r>
      <w:hyperlink w:history="0" r:id="rId512"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N 83-ФЗ</w:t>
        </w:r>
      </w:hyperlink>
      <w:r>
        <w:rPr>
          <w:sz w:val="20"/>
        </w:rPr>
        <w:t xml:space="preserve">,</w:t>
      </w:r>
    </w:p>
    <w:p>
      <w:pPr>
        <w:pStyle w:val="0"/>
        <w:jc w:val="center"/>
      </w:pPr>
      <w:r>
        <w:rPr>
          <w:sz w:val="20"/>
        </w:rPr>
        <w:t xml:space="preserve">от 05.02.2007 </w:t>
      </w:r>
      <w:hyperlink w:history="0" r:id="rId513"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rPr>
        <w:t xml:space="preserve">)</w:t>
      </w:r>
    </w:p>
    <w:p>
      <w:pPr>
        <w:pStyle w:val="0"/>
      </w:pPr>
      <w:r>
        <w:rPr>
          <w:sz w:val="20"/>
        </w:rPr>
      </w:r>
    </w:p>
    <w:p>
      <w:pPr>
        <w:pStyle w:val="2"/>
        <w:outlineLvl w:val="1"/>
        <w:ind w:firstLine="540"/>
        <w:jc w:val="both"/>
      </w:pPr>
      <w:r>
        <w:rPr>
          <w:sz w:val="20"/>
        </w:rPr>
        <w:t xml:space="preserve">Статья 20. Уведомление о ликвидации юридического лица</w:t>
      </w:r>
    </w:p>
    <w:p>
      <w:pPr>
        <w:pStyle w:val="0"/>
      </w:pPr>
      <w:r>
        <w:rPr>
          <w:sz w:val="20"/>
        </w:rPr>
      </w:r>
    </w:p>
    <w:bookmarkStart w:id="764" w:name="P764"/>
    <w:bookmarkEnd w:id="764"/>
    <w:p>
      <w:pPr>
        <w:pStyle w:val="0"/>
        <w:ind w:firstLine="540"/>
        <w:jc w:val="both"/>
      </w:pPr>
      <w:r>
        <w:rPr>
          <w:sz w:val="20"/>
        </w:rP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w:history="0" r:id="rId514"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уведомления</w:t>
        </w:r>
      </w:hyperlink>
      <w:r>
        <w:rPr>
          <w:sz w:val="20"/>
        </w:rPr>
        <w:t xml:space="preserve"> о принятии решения о ликвидации юридического лица с приложением такого решения в письменной форме.</w:t>
      </w:r>
    </w:p>
    <w:p>
      <w:pPr>
        <w:pStyle w:val="0"/>
        <w:jc w:val="both"/>
      </w:pPr>
      <w:r>
        <w:rPr>
          <w:sz w:val="20"/>
        </w:rPr>
        <w:t xml:space="preserve">(п. 1 в ред. Федерального </w:t>
      </w:r>
      <w:hyperlink w:history="0" r:id="rId515"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30.03.2015 N 67-ФЗ)</w:t>
      </w:r>
    </w:p>
    <w:bookmarkStart w:id="766" w:name="P766"/>
    <w:bookmarkEnd w:id="766"/>
    <w:p>
      <w:pPr>
        <w:pStyle w:val="0"/>
        <w:spacing w:before="200" w:line-rule="auto"/>
        <w:ind w:firstLine="540"/>
        <w:jc w:val="both"/>
      </w:pPr>
      <w:r>
        <w:rPr>
          <w:sz w:val="20"/>
        </w:rPr>
        <w:t xml:space="preserve">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pPr>
        <w:pStyle w:val="0"/>
        <w:jc w:val="both"/>
      </w:pPr>
      <w:r>
        <w:rPr>
          <w:sz w:val="20"/>
        </w:rPr>
        <w:t xml:space="preserve">(в ред. Федеральных законов от 23.06.2003 </w:t>
      </w:r>
      <w:hyperlink w:history="0" r:id="rId516"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N 76-ФЗ</w:t>
        </w:r>
      </w:hyperlink>
      <w:r>
        <w:rPr>
          <w:sz w:val="20"/>
        </w:rPr>
        <w:t xml:space="preserve">, от 28.06.2013 </w:t>
      </w:r>
      <w:hyperlink w:history="0" r:id="rId517"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pPr>
        <w:pStyle w:val="0"/>
        <w:jc w:val="both"/>
      </w:pPr>
      <w:r>
        <w:rPr>
          <w:sz w:val="20"/>
        </w:rPr>
        <w:t xml:space="preserve">(абзац введен Федеральным </w:t>
      </w:r>
      <w:hyperlink w:history="0" r:id="rId518"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pPr>
        <w:pStyle w:val="0"/>
        <w:jc w:val="both"/>
      </w:pPr>
      <w:r>
        <w:rPr>
          <w:sz w:val="20"/>
        </w:rPr>
        <w:t xml:space="preserve">(в ред. Федерального </w:t>
      </w:r>
      <w:hyperlink w:history="0" r:id="rId519"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30.03.2015 N 67-ФЗ)</w:t>
      </w:r>
    </w:p>
    <w:p>
      <w:pPr>
        <w:pStyle w:val="0"/>
        <w:spacing w:before="200" w:line-rule="auto"/>
        <w:ind w:firstLine="540"/>
        <w:jc w:val="both"/>
      </w:pPr>
      <w:r>
        <w:rPr>
          <w:sz w:val="20"/>
        </w:rPr>
        <w:t xml:space="preserve">4. Уведомление о составлении промежуточного ликвидационного баланса не может быть представлено в регистрирующий орган ранее срока:</w:t>
      </w:r>
    </w:p>
    <w:p>
      <w:pPr>
        <w:pStyle w:val="0"/>
        <w:spacing w:before="200" w:line-rule="auto"/>
        <w:ind w:firstLine="540"/>
        <w:jc w:val="both"/>
      </w:pPr>
      <w:r>
        <w:rPr>
          <w:sz w:val="20"/>
        </w:rPr>
        <w:t xml:space="preserve">а) установленного для предъявления требований кредиторами;</w:t>
      </w:r>
    </w:p>
    <w:p>
      <w:pPr>
        <w:pStyle w:val="0"/>
        <w:spacing w:before="200" w:line-rule="auto"/>
        <w:ind w:firstLine="540"/>
        <w:jc w:val="both"/>
      </w:pPr>
      <w:r>
        <w:rPr>
          <w:sz w:val="20"/>
        </w:rPr>
        <w:t xml:space="preserve">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pPr>
        <w:pStyle w:val="0"/>
        <w:spacing w:before="200" w:line-rule="auto"/>
        <w:ind w:firstLine="540"/>
        <w:jc w:val="both"/>
      </w:pPr>
      <w:r>
        <w:rPr>
          <w:sz w:val="20"/>
        </w:rPr>
        <w:t xml:space="preserve">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pPr>
        <w:pStyle w:val="0"/>
        <w:spacing w:before="200" w:line-rule="auto"/>
        <w:ind w:firstLine="540"/>
        <w:jc w:val="both"/>
      </w:pPr>
      <w:r>
        <w:rPr>
          <w:sz w:val="20"/>
        </w:rPr>
        <w:t xml:space="preserve">г) завершения в отношении юридического лица, находящегося в процессе ликвидации, таможенной проверки, составления акта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w:t>
      </w:r>
    </w:p>
    <w:p>
      <w:pPr>
        <w:pStyle w:val="0"/>
        <w:jc w:val="both"/>
      </w:pPr>
      <w:r>
        <w:rPr>
          <w:sz w:val="20"/>
        </w:rPr>
        <w:t xml:space="preserve">(пп. "г" введен Федеральным </w:t>
      </w:r>
      <w:hyperlink w:history="0" r:id="rId520" w:tooltip="Федеральный закон от 29.07.2017 N 226-ФЗ &quot;О внесении изменений в статьи 7.1 и 20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29.07.2017 N 226-ФЗ; в ред. Федерального </w:t>
      </w:r>
      <w:hyperlink w:history="0" r:id="rId521" w:tooltip="Федеральный закон от 20.07.2020 N 229-ФЗ &quot;О внесении изменений в статью 20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20.07.2020 N 229-ФЗ)</w:t>
      </w:r>
    </w:p>
    <w:p>
      <w:pPr>
        <w:pStyle w:val="0"/>
        <w:jc w:val="both"/>
      </w:pPr>
      <w:r>
        <w:rPr>
          <w:sz w:val="20"/>
        </w:rPr>
        <w:t xml:space="preserve">(п. 4 введен Федеральным </w:t>
      </w:r>
      <w:hyperlink w:history="0" r:id="rId522"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spacing w:before="200" w:line-rule="auto"/>
        <w:ind w:firstLine="540"/>
        <w:jc w:val="both"/>
      </w:pPr>
      <w:r>
        <w:rPr>
          <w:sz w:val="20"/>
        </w:rPr>
        <w:t xml:space="preserve">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pPr>
        <w:pStyle w:val="0"/>
        <w:spacing w:before="200" w:line-rule="auto"/>
        <w:ind w:firstLine="540"/>
        <w:jc w:val="both"/>
      </w:pPr>
      <w:r>
        <w:rPr>
          <w:sz w:val="20"/>
        </w:rPr>
        <w:t xml:space="preserve">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pPr>
        <w:pStyle w:val="0"/>
        <w:spacing w:before="200" w:line-rule="auto"/>
        <w:ind w:firstLine="540"/>
        <w:jc w:val="both"/>
      </w:pPr>
      <w:r>
        <w:rPr>
          <w:sz w:val="20"/>
        </w:rPr>
        <w:t xml:space="preserve">Сведения о проведении таможенной проверки в отношении юридического лица, находящегося в процессе ликвидации, составлении акта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pPr>
        <w:pStyle w:val="0"/>
        <w:jc w:val="both"/>
      </w:pPr>
      <w:r>
        <w:rPr>
          <w:sz w:val="20"/>
        </w:rPr>
        <w:t xml:space="preserve">(абзац введен Федеральным </w:t>
      </w:r>
      <w:hyperlink w:history="0" r:id="rId523" w:tooltip="Федеральный закон от 29.07.2017 N 226-ФЗ &quot;О внесении изменений в статьи 7.1 и 20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29.07.2017 N 226-ФЗ; в ред. Федерального </w:t>
      </w:r>
      <w:hyperlink w:history="0" r:id="rId524" w:tooltip="Федеральный закон от 20.07.2020 N 229-ФЗ &quot;О внесении изменений в статью 20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20.07.2020 N 229-ФЗ)</w:t>
      </w:r>
    </w:p>
    <w:p>
      <w:pPr>
        <w:pStyle w:val="0"/>
        <w:jc w:val="both"/>
      </w:pPr>
      <w:r>
        <w:rPr>
          <w:sz w:val="20"/>
        </w:rPr>
        <w:t xml:space="preserve">(п. 5 введен Федеральным </w:t>
      </w:r>
      <w:hyperlink w:history="0" r:id="rId525"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p>
      <w:pPr>
        <w:pStyle w:val="0"/>
      </w:pPr>
      <w:r>
        <w:rPr>
          <w:sz w:val="20"/>
        </w:rPr>
      </w:r>
    </w:p>
    <w:bookmarkStart w:id="785" w:name="P785"/>
    <w:bookmarkEnd w:id="785"/>
    <w:p>
      <w:pPr>
        <w:pStyle w:val="2"/>
        <w:outlineLvl w:val="1"/>
        <w:ind w:firstLine="540"/>
        <w:jc w:val="both"/>
      </w:pPr>
      <w:r>
        <w:rPr>
          <w:sz w:val="20"/>
        </w:rPr>
        <w:t xml:space="preserve">Статья 21. Документы, представляемые для государственной регистрации при ликвидации юридического лица</w:t>
      </w:r>
    </w:p>
    <w:p>
      <w:pPr>
        <w:pStyle w:val="0"/>
      </w:pPr>
      <w:r>
        <w:rPr>
          <w:sz w:val="20"/>
        </w:rPr>
      </w:r>
    </w:p>
    <w:p>
      <w:pPr>
        <w:pStyle w:val="0"/>
        <w:ind w:firstLine="540"/>
        <w:jc w:val="both"/>
      </w:pPr>
      <w:r>
        <w:rPr>
          <w:sz w:val="20"/>
        </w:rPr>
        <w:t xml:space="preserve">1. Для государственной регистрации в связи с ликвидацией юридического лица в регистрирующий орган представляются следующие документы:</w:t>
      </w:r>
    </w:p>
    <w:p>
      <w:pPr>
        <w:pStyle w:val="0"/>
        <w:spacing w:before="200" w:line-rule="auto"/>
        <w:ind w:firstLine="540"/>
        <w:jc w:val="both"/>
      </w:pPr>
      <w:r>
        <w:rPr>
          <w:sz w:val="20"/>
        </w:rPr>
        <w:t xml:space="preserve">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произведены все выплаты, предусмотренные трудовым </w:t>
      </w:r>
      <w:r>
        <w:rPr>
          <w:sz w:val="20"/>
        </w:rPr>
        <w:t xml:space="preserve">законодательством</w:t>
      </w:r>
      <w:r>
        <w:rPr>
          <w:sz w:val="20"/>
        </w:rPr>
        <w:t xml:space="preserve"> Российской Федерации для работников, увольняемых в связи с ликвидацией юридического лица,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pPr>
        <w:pStyle w:val="0"/>
        <w:jc w:val="both"/>
      </w:pPr>
      <w:r>
        <w:rPr>
          <w:sz w:val="20"/>
        </w:rPr>
        <w:t xml:space="preserve">(в ред. Федеральных законов от 23.07.2008 </w:t>
      </w:r>
      <w:hyperlink w:history="0" r:id="rId526"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13.07.2020 </w:t>
      </w:r>
      <w:hyperlink w:history="0" r:id="rId527" w:tooltip="Федеральный закон от 13.07.2020 N 203-ФЗ &quot;О внесении изменения в статью 2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203-ФЗ</w:t>
        </w:r>
      </w:hyperlink>
      <w:r>
        <w:rPr>
          <w:sz w:val="20"/>
        </w:rPr>
        <w:t xml:space="preserve">)</w:t>
      </w:r>
    </w:p>
    <w:p>
      <w:pPr>
        <w:pStyle w:val="0"/>
        <w:spacing w:before="200" w:line-rule="auto"/>
        <w:ind w:firstLine="540"/>
        <w:jc w:val="both"/>
      </w:pPr>
      <w:r>
        <w:rPr>
          <w:sz w:val="20"/>
        </w:rPr>
        <w:t xml:space="preserve">б) ликвидационный баланс;</w:t>
      </w:r>
    </w:p>
    <w:p>
      <w:pPr>
        <w:pStyle w:val="0"/>
        <w:spacing w:before="200" w:line-rule="auto"/>
        <w:ind w:firstLine="540"/>
        <w:jc w:val="both"/>
      </w:pPr>
      <w:r>
        <w:rPr>
          <w:sz w:val="20"/>
        </w:rPr>
        <w:t xml:space="preserve">в) документ об уплате </w:t>
      </w:r>
      <w:hyperlink w:history="0" r:id="rId528"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государственной пошлины</w:t>
        </w:r>
      </w:hyperlink>
      <w:r>
        <w:rPr>
          <w:sz w:val="20"/>
        </w:rPr>
        <w:t xml:space="preserve">;</w:t>
      </w:r>
    </w:p>
    <w:bookmarkStart w:id="792" w:name="P792"/>
    <w:bookmarkEnd w:id="792"/>
    <w:p>
      <w:pPr>
        <w:pStyle w:val="0"/>
        <w:spacing w:before="200" w:line-rule="auto"/>
        <w:ind w:firstLine="540"/>
        <w:jc w:val="both"/>
      </w:pPr>
      <w:r>
        <w:rPr>
          <w:sz w:val="20"/>
        </w:rPr>
        <w:t xml:space="preserve">г) 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w:t>
      </w:r>
      <w:hyperlink w:history="0" r:id="rId529"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подпунктами 1</w:t>
        </w:r>
      </w:hyperlink>
      <w:r>
        <w:rPr>
          <w:sz w:val="20"/>
        </w:rPr>
        <w:t xml:space="preserve"> - </w:t>
      </w:r>
      <w:hyperlink w:history="0" r:id="rId530"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8 пункта 2 статьи 6</w:t>
        </w:r>
      </w:hyperlink>
      <w:r>
        <w:rPr>
          <w:sz w:val="20"/>
        </w:rPr>
        <w:t xml:space="preserve"> и </w:t>
      </w:r>
      <w:hyperlink w:history="0" r:id="rId531"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пунктами 2</w:t>
        </w:r>
      </w:hyperlink>
      <w:r>
        <w:rPr>
          <w:sz w:val="20"/>
        </w:rPr>
        <w:t xml:space="preserve"> и </w:t>
      </w:r>
      <w:hyperlink w:history="0" r:id="rId532"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2.4 статьи 11</w:t>
        </w:r>
      </w:hyperlink>
      <w:r>
        <w:rPr>
          <w:sz w:val="20"/>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w:history="0" r:id="rId533" w:tooltip="Федеральный закон от 30.04.2008 N 56-ФЗ (ред. от 10.07.2023)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частью 4 статьи 9</w:t>
        </w:r>
      </w:hyperlink>
      <w:r>
        <w:rPr>
          <w:sz w:val="20"/>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w:t>
      </w:r>
      <w:r>
        <w:rPr>
          <w:sz w:val="20"/>
        </w:rPr>
        <w:t xml:space="preserve">законами</w:t>
      </w:r>
      <w:r>
        <w:rPr>
          <w:sz w:val="20"/>
        </w:rPr>
        <w:t xml:space="preserve">,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Фонда пенсионного и социального страхования Российской Федерации в электронной форме в </w:t>
      </w:r>
      <w:hyperlink w:history="0" r:id="rId534"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и сроки, которые установлены Правительством Российской Федерации.</w:t>
      </w:r>
    </w:p>
    <w:p>
      <w:pPr>
        <w:pStyle w:val="0"/>
        <w:jc w:val="both"/>
      </w:pPr>
      <w:r>
        <w:rPr>
          <w:sz w:val="20"/>
        </w:rPr>
        <w:t xml:space="preserve">(пп. "г" введен Федеральным </w:t>
      </w:r>
      <w:hyperlink w:history="0" r:id="rId535"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законом</w:t>
        </w:r>
      </w:hyperlink>
      <w:r>
        <w:rPr>
          <w:sz w:val="20"/>
        </w:rPr>
        <w:t xml:space="preserve"> от 19.07.2007 N 140-ФЗ, в ред. Федеральных законов от 30.04.2008 </w:t>
      </w:r>
      <w:hyperlink w:history="0" r:id="rId536"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N 55-ФЗ</w:t>
        </w:r>
      </w:hyperlink>
      <w:r>
        <w:rPr>
          <w:sz w:val="20"/>
        </w:rPr>
        <w:t xml:space="preserve">, от 27.07.2010 </w:t>
      </w:r>
      <w:hyperlink w:history="0" r:id="rId53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01.07.2011 </w:t>
      </w:r>
      <w:hyperlink w:history="0" r:id="rId53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03.12.2011 </w:t>
      </w:r>
      <w:hyperlink w:history="0" r:id="rId53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23.07.2013 </w:t>
      </w:r>
      <w:hyperlink w:history="0" r:id="rId54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21.07.2014 </w:t>
      </w:r>
      <w:hyperlink w:history="0" r:id="rId541"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31.07.2020 </w:t>
      </w:r>
      <w:hyperlink w:history="0" r:id="rId542"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28.12.2022 </w:t>
      </w:r>
      <w:hyperlink w:history="0" r:id="rId54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w:t>
      </w:r>
      <w:r>
        <w:rPr>
          <w:sz w:val="20"/>
        </w:rPr>
        <w:t xml:space="preserve">завершении</w:t>
      </w:r>
      <w:r>
        <w:rPr>
          <w:sz w:val="20"/>
        </w:rPr>
        <w:t xml:space="preserve">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w:history="0" r:id="rId544"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жалобы</w:t>
        </w:r>
      </w:hyperlink>
      <w:r>
        <w:rPr>
          <w:sz w:val="20"/>
        </w:rP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pPr>
        <w:pStyle w:val="0"/>
        <w:jc w:val="both"/>
      </w:pPr>
      <w:r>
        <w:rPr>
          <w:sz w:val="20"/>
        </w:rPr>
        <w:t xml:space="preserve">(в ред. Федеральных законов от 27.07.2010 </w:t>
      </w:r>
      <w:hyperlink w:history="0" r:id="rId54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01.07.2011 </w:t>
      </w:r>
      <w:hyperlink w:history="0" r:id="rId54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30.10.2017 </w:t>
      </w:r>
      <w:hyperlink w:history="0" r:id="rId547"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21.1 см. </w:t>
            </w:r>
            <w:hyperlink w:history="0" r:id="rId548" w:tooltip="Постановление Конституционного Суда РФ от 06.12.2011 N 26-П &quot;По делу о проверке конституционности положений статьи 21.1 и пункта 7 статьи 22 Федерального закона &quot;О государственной регистрации юридических лиц и индивидуальных предпринимателей&quot; в связи с жалобой гражданина А.В. Федичкина&quot; {КонсультантПлюс}">
              <w:r>
                <w:rPr>
                  <w:sz w:val="20"/>
                  <w:color w:val="0000ff"/>
                </w:rPr>
                <w:t xml:space="preserve">Постановление</w:t>
              </w:r>
            </w:hyperlink>
            <w:r>
              <w:rPr>
                <w:sz w:val="20"/>
                <w:color w:val="392c69"/>
              </w:rPr>
              <w:t xml:space="preserve"> КС РФ от 06.12.2011 N 26-П.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9" w:name="P799"/>
    <w:bookmarkEnd w:id="799"/>
    <w:p>
      <w:pPr>
        <w:pStyle w:val="2"/>
        <w:spacing w:before="260" w:line-rule="auto"/>
        <w:outlineLvl w:val="1"/>
        <w:ind w:firstLine="540"/>
        <w:jc w:val="both"/>
      </w:pPr>
      <w:r>
        <w:rPr>
          <w:sz w:val="20"/>
        </w:rPr>
        <w:t xml:space="preserve">Статья 21.1. Исключение юридического лица из единого государственного реестра юридических лиц по решению регистрирующего органа</w:t>
      </w:r>
    </w:p>
    <w:p>
      <w:pPr>
        <w:pStyle w:val="0"/>
        <w:jc w:val="both"/>
      </w:pPr>
      <w:r>
        <w:rPr>
          <w:sz w:val="20"/>
        </w:rPr>
        <w:t xml:space="preserve">(в ред. Федерального </w:t>
      </w:r>
      <w:hyperlink w:history="0" r:id="rId549" w:tooltip="Федеральный закон от 28.12.2016 N 488-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488-ФЗ)</w:t>
      </w:r>
    </w:p>
    <w:p>
      <w:pPr>
        <w:pStyle w:val="0"/>
        <w:ind w:firstLine="540"/>
        <w:jc w:val="both"/>
      </w:pPr>
      <w:r>
        <w:rPr>
          <w:sz w:val="20"/>
        </w:rPr>
        <w:t xml:space="preserve">(введена Федеральным </w:t>
      </w:r>
      <w:hyperlink w:history="0" r:id="rId550"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законом</w:t>
        </w:r>
      </w:hyperlink>
      <w:r>
        <w:rPr>
          <w:sz w:val="20"/>
        </w:rPr>
        <w:t xml:space="preserve"> от 02.07.2005 N 83-ФЗ)</w:t>
      </w:r>
    </w:p>
    <w:p>
      <w:pPr>
        <w:pStyle w:val="0"/>
        <w:ind w:firstLine="540"/>
        <w:jc w:val="both"/>
      </w:pPr>
      <w:r>
        <w:rPr>
          <w:sz w:val="20"/>
        </w:rPr>
      </w:r>
    </w:p>
    <w:bookmarkStart w:id="803" w:name="P803"/>
    <w:bookmarkEnd w:id="803"/>
    <w:p>
      <w:pPr>
        <w:pStyle w:val="0"/>
        <w:ind w:firstLine="540"/>
        <w:jc w:val="both"/>
      </w:pPr>
      <w:r>
        <w:rPr>
          <w:sz w:val="20"/>
        </w:rP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w:history="0" r:id="rId551"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pPr>
        <w:pStyle w:val="0"/>
        <w:spacing w:before="200" w:line-rule="auto"/>
        <w:ind w:firstLine="540"/>
        <w:jc w:val="both"/>
      </w:pPr>
      <w:r>
        <w:rPr>
          <w:sz w:val="20"/>
        </w:rPr>
        <w:t xml:space="preserve">2. При наличии одновременно всех указанных в </w:t>
      </w:r>
      <w:hyperlink w:history="0" w:anchor="P803" w:tooltip="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
        <w:r>
          <w:rPr>
            <w:sz w:val="20"/>
            <w:color w:val="0000ff"/>
          </w:rPr>
          <w:t xml:space="preserve">пункте 1</w:t>
        </w:r>
      </w:hyperlink>
      <w:r>
        <w:rPr>
          <w:sz w:val="20"/>
        </w:rP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 и вносит в единый государственный реестр юридических лиц соответствующую запись.</w:t>
      </w:r>
    </w:p>
    <w:p>
      <w:pPr>
        <w:pStyle w:val="0"/>
        <w:jc w:val="both"/>
      </w:pPr>
      <w:r>
        <w:rPr>
          <w:sz w:val="20"/>
        </w:rPr>
        <w:t xml:space="preserve">(в ред. Федерального </w:t>
      </w:r>
      <w:hyperlink w:history="0" r:id="rId552" w:tooltip="Федеральный закон от 02.11.2023 N 519-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02.11.2023 N 519-ФЗ)</w:t>
      </w:r>
    </w:p>
    <w:p>
      <w:pPr>
        <w:pStyle w:val="0"/>
        <w:spacing w:before="200" w:line-rule="auto"/>
        <w:ind w:firstLine="540"/>
        <w:jc w:val="both"/>
      </w:pPr>
      <w:r>
        <w:rPr>
          <w:sz w:val="20"/>
        </w:rPr>
        <w:t xml:space="preserve">Решение о предстоящем исключении не принимается при наличии у регистрирующего органа сведений, предусмотренных </w:t>
      </w:r>
      <w:hyperlink w:history="0" w:anchor="P121"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r>
          <w:rPr>
            <w:sz w:val="20"/>
            <w:color w:val="0000ff"/>
          </w:rPr>
          <w:t xml:space="preserve">подпунктом "и.2" пункта 1 статьи 5</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553" w:tooltip="Федеральный закон от 28.12.2016 N 488-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488-ФЗ)</w:t>
      </w:r>
    </w:p>
    <w:bookmarkStart w:id="808" w:name="P808"/>
    <w:bookmarkEnd w:id="808"/>
    <w:p>
      <w:pPr>
        <w:pStyle w:val="0"/>
        <w:spacing w:before="200" w:line-rule="auto"/>
        <w:ind w:firstLine="540"/>
        <w:jc w:val="both"/>
      </w:pPr>
      <w:r>
        <w:rPr>
          <w:sz w:val="20"/>
        </w:rPr>
        <w:t xml:space="preserve">3. Решение о предстоящем исключении должно быть </w:t>
      </w:r>
      <w:hyperlink w:history="0" r:id="rId554"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опубликовано</w:t>
        </w:r>
      </w:hyperlink>
      <w:r>
        <w:rPr>
          <w:sz w:val="20"/>
        </w:rP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возражений против предстоящего исключения с указанием адреса, по которому могут быть направлены данные возражения. Не позднее одного рабочего дня, следующего за днем публикации указанного решения, на официальном сайте регистрирующего органа в информационно-телекоммуникационной сети "Интернет" размещаются сведения о предстоящем исключении.</w:t>
      </w:r>
    </w:p>
    <w:p>
      <w:pPr>
        <w:pStyle w:val="0"/>
        <w:spacing w:before="200" w:line-rule="auto"/>
        <w:ind w:firstLine="540"/>
        <w:jc w:val="both"/>
      </w:pPr>
      <w:r>
        <w:rPr>
          <w:sz w:val="20"/>
        </w:rPr>
        <w:t xml:space="preserve">В случае принятия решения о предстоящем исключении по основаниям, предусмотренным </w:t>
      </w:r>
      <w:hyperlink w:history="0" w:anchor="P803" w:tooltip="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
        <w:r>
          <w:rPr>
            <w:sz w:val="20"/>
            <w:color w:val="0000ff"/>
          </w:rPr>
          <w:t xml:space="preserve">пунктом 1</w:t>
        </w:r>
      </w:hyperlink>
      <w:r>
        <w:rPr>
          <w:sz w:val="20"/>
        </w:rPr>
        <w:t xml:space="preserve"> или </w:t>
      </w:r>
      <w:hyperlink w:history="0" w:anchor="P820" w:tooltip="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w:r>
          <w:rPr>
            <w:sz w:val="20"/>
            <w:color w:val="0000ff"/>
          </w:rPr>
          <w:t xml:space="preserve">подпунктами "а"</w:t>
        </w:r>
      </w:hyperlink>
      <w:r>
        <w:rPr>
          <w:sz w:val="20"/>
        </w:rPr>
        <w:t xml:space="preserve"> - </w:t>
      </w:r>
      <w:hyperlink w:history="0" w:anchor="P822" w:tooltip="в) принятия арбитражным судом судебного акта о возвращении заявления о признании должника банкротом, поданного федеральным органом, уполномоченным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далее - уполномоченный орган), в связи с отсутствием средств, достаточных для возмещения судебных расходов на проведение процедур, пр...">
        <w:r>
          <w:rPr>
            <w:sz w:val="20"/>
            <w:color w:val="0000ff"/>
          </w:rPr>
          <w:t xml:space="preserve">"в" пункта 5</w:t>
        </w:r>
      </w:hyperlink>
      <w:r>
        <w:rPr>
          <w:sz w:val="20"/>
        </w:rPr>
        <w:t xml:space="preserve"> настоящей статьи, возражения против предстоящего исключения могут быть направлены в регистрирующий орган недействующим юридическим лицом, кредиторами недействующего юридического лица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w:t>
      </w:r>
    </w:p>
    <w:p>
      <w:pPr>
        <w:pStyle w:val="0"/>
        <w:spacing w:before="200" w:line-rule="auto"/>
        <w:ind w:firstLine="540"/>
        <w:jc w:val="both"/>
      </w:pPr>
      <w:r>
        <w:rPr>
          <w:sz w:val="20"/>
        </w:rPr>
        <w:t xml:space="preserve">В случае принятия решения о предстоящем исключении по основаниям, предусмотренным </w:t>
      </w:r>
      <w:hyperlink w:history="0" w:anchor="P824" w:tooltip="г) наличия оснований, предусмотренных пунктом 4 статьи 7.8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w:r>
          <w:rPr>
            <w:sz w:val="20"/>
            <w:color w:val="0000ff"/>
          </w:rPr>
          <w:t xml:space="preserve">подпунктом "г" пункта 5</w:t>
        </w:r>
      </w:hyperlink>
      <w:r>
        <w:rPr>
          <w:sz w:val="20"/>
        </w:rPr>
        <w:t xml:space="preserve"> настоящей статьи, возражения против предстоящего исключения могут быть направлены в регистрирующий орган кредиторами недействующего юридического лица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w:t>
      </w:r>
    </w:p>
    <w:p>
      <w:pPr>
        <w:pStyle w:val="0"/>
        <w:spacing w:before="200" w:line-rule="auto"/>
        <w:ind w:firstLine="540"/>
        <w:jc w:val="both"/>
      </w:pPr>
      <w:r>
        <w:rPr>
          <w:sz w:val="20"/>
        </w:rPr>
        <w:t xml:space="preserve">В случае принятия решения о предстоящем исключении в отношении некоммерческой организации в организационно-правовой форме товарищества собственников недвижимости или потребительского кооператива такое юридическое лицо может направить в регистрирующий орган заявление, предусмотренное </w:t>
      </w:r>
      <w:hyperlink w:history="0" w:anchor="P813" w:tooltip="3.1. В случае, если решение о предстоящем исключении принято в отношении некоммерческой организации в организационно-правовой форме товарищества собственников недвижимости или потребительского кооператива, регистрирующий орган в течение трех дней с момента принятия такого решения помимо совершения действий, указанных в пункте 3 настоящей статьи, направляет такому юридическому лицу, а также лицу, имеющему право без доверенности действовать от имени такого юридического лица (в том числе по адресу электронн...">
        <w:r>
          <w:rPr>
            <w:sz w:val="20"/>
            <w:color w:val="0000ff"/>
          </w:rPr>
          <w:t xml:space="preserve">пунктом 3.1</w:t>
        </w:r>
      </w:hyperlink>
      <w:r>
        <w:rPr>
          <w:sz w:val="20"/>
        </w:rPr>
        <w:t xml:space="preserve"> настоящей статьи.</w:t>
      </w:r>
    </w:p>
    <w:p>
      <w:pPr>
        <w:pStyle w:val="0"/>
        <w:jc w:val="both"/>
      </w:pPr>
      <w:r>
        <w:rPr>
          <w:sz w:val="20"/>
        </w:rPr>
        <w:t xml:space="preserve">(п. 3 в ред. Федерального </w:t>
      </w:r>
      <w:hyperlink w:history="0" r:id="rId555" w:tooltip="Федеральный закон от 02.11.2023 N 519-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02.11.2023 N 519-ФЗ)</w:t>
      </w:r>
    </w:p>
    <w:bookmarkStart w:id="813" w:name="P813"/>
    <w:bookmarkEnd w:id="813"/>
    <w:p>
      <w:pPr>
        <w:pStyle w:val="0"/>
        <w:spacing w:before="200" w:line-rule="auto"/>
        <w:ind w:firstLine="540"/>
        <w:jc w:val="both"/>
      </w:pPr>
      <w:r>
        <w:rPr>
          <w:sz w:val="20"/>
        </w:rPr>
        <w:t xml:space="preserve">3.1. В случае, если решение о предстоящем исключении принято в отношении некоммерческой организации в организационно-правовой форме товарищества собственников недвижимости или потребительского кооператива, регистрирующий орган в течение трех дней с момента принятия такого решения помимо совершения действий, указанных в </w:t>
      </w:r>
      <w:hyperlink w:history="0" w:anchor="P808" w:tooltip="3.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возражений против предстоящего исключения с указанием адреса, по которому могут быть направлены данные возражения. Не позднее одного рабочего дня, следующего за днем публикации указан...">
        <w:r>
          <w:rPr>
            <w:sz w:val="20"/>
            <w:color w:val="0000ff"/>
          </w:rPr>
          <w:t xml:space="preserve">пункте 3</w:t>
        </w:r>
      </w:hyperlink>
      <w:r>
        <w:rPr>
          <w:sz w:val="20"/>
        </w:rPr>
        <w:t xml:space="preserve"> настоящей статьи, направляет такому юридическому лицу, а также лицу, имеющему право без доверенности действовать от имени такого юридического лица (в том числе по адресу электронной почты такого юридического лица при наличии указанных сведений в едином государственном реестре юридических лиц), уведомление о принятии решения о предстоящем исключении и о возможности направления в регистрирующий орган заявления при продолжении осуществления таким юридическим лицом уставной деятельности. Уведомление о принятии решения о предстоящем исключении и о возможности направления в регистрирующий орган заявления при продолжении осуществления таким юридическим лицом уставной деятельности должно содержать сведения о порядке и сроках направления заявления таким юридическим лицом с указанием адреса, по которому может быть направлено заявление.</w:t>
      </w:r>
    </w:p>
    <w:p>
      <w:pPr>
        <w:pStyle w:val="0"/>
        <w:jc w:val="both"/>
      </w:pPr>
      <w:r>
        <w:rPr>
          <w:sz w:val="20"/>
        </w:rPr>
        <w:t xml:space="preserve">(п. 3.1 введен Федеральным </w:t>
      </w:r>
      <w:hyperlink w:history="0" r:id="rId556" w:tooltip="Федеральный закон от 14.04.2023 N 126-ФЗ &quot;О внесении изменений в статью 21.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14.04.2023 N 126-ФЗ)</w:t>
      </w:r>
    </w:p>
    <w:bookmarkStart w:id="815" w:name="P815"/>
    <w:bookmarkEnd w:id="815"/>
    <w:p>
      <w:pPr>
        <w:pStyle w:val="0"/>
        <w:spacing w:before="200" w:line-rule="auto"/>
        <w:ind w:firstLine="540"/>
        <w:jc w:val="both"/>
      </w:pPr>
      <w:r>
        <w:rPr>
          <w:sz w:val="20"/>
        </w:rPr>
        <w:t xml:space="preserve">4. В случае принятия решения о предстоящем исключении по основаниям, предусмотренным </w:t>
      </w:r>
      <w:hyperlink w:history="0" w:anchor="P803" w:tooltip="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
        <w:r>
          <w:rPr>
            <w:sz w:val="20"/>
            <w:color w:val="0000ff"/>
          </w:rPr>
          <w:t xml:space="preserve">пунктом 1</w:t>
        </w:r>
      </w:hyperlink>
      <w:r>
        <w:rPr>
          <w:sz w:val="20"/>
        </w:rPr>
        <w:t xml:space="preserve"> или </w:t>
      </w:r>
      <w:hyperlink w:history="0" w:anchor="P820" w:tooltip="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w:r>
          <w:rPr>
            <w:sz w:val="20"/>
            <w:color w:val="0000ff"/>
          </w:rPr>
          <w:t xml:space="preserve">подпунктами "а"</w:t>
        </w:r>
      </w:hyperlink>
      <w:r>
        <w:rPr>
          <w:sz w:val="20"/>
        </w:rPr>
        <w:t xml:space="preserve"> - </w:t>
      </w:r>
      <w:hyperlink w:history="0" w:anchor="P822" w:tooltip="в) принятия арбитражным судом судебного акта о возвращении заявления о признании должника банкротом, поданного федеральным органом, уполномоченным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далее - уполномоченный орган), в связи с отсутствием средств, достаточных для возмещения судебных расходов на проведение процедур, пр...">
        <w:r>
          <w:rPr>
            <w:sz w:val="20"/>
            <w:color w:val="0000ff"/>
          </w:rPr>
          <w:t xml:space="preserve">"в" пункта 5</w:t>
        </w:r>
      </w:hyperlink>
      <w:r>
        <w:rPr>
          <w:sz w:val="20"/>
        </w:rPr>
        <w:t xml:space="preserve"> настоящей статьи, возражения, предусмотренные </w:t>
      </w:r>
      <w:hyperlink w:history="0" w:anchor="P808" w:tooltip="3.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возражений против предстоящего исключения с указанием адреса, по которому могут быть направлены данные возражения. Не позднее одного рабочего дня, следующего за днем публикации указан...">
        <w:r>
          <w:rPr>
            <w:sz w:val="20"/>
            <w:color w:val="0000ff"/>
          </w:rPr>
          <w:t xml:space="preserve">пунктом 3</w:t>
        </w:r>
      </w:hyperlink>
      <w:r>
        <w:rPr>
          <w:sz w:val="20"/>
        </w:rPr>
        <w:t xml:space="preserve"> настоящей статьи, с приложением документов, подтверждающих обоснованность данных возражений, могут быть направлены или представлены в регистрирующий орган способами, указанными в </w:t>
      </w:r>
      <w:hyperlink w:history="0" w:anchor="P544"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r>
          <w:rPr>
            <w:sz w:val="20"/>
            <w:color w:val="0000ff"/>
          </w:rPr>
          <w:t xml:space="preserve">пункте 6 статьи 9</w:t>
        </w:r>
      </w:hyperlink>
      <w:r>
        <w:rPr>
          <w:sz w:val="20"/>
        </w:rPr>
        <w:t xml:space="preserve"> настоящего Федерального закона, в срок не позднее чем три месяца со дня опубликования решения о предстоящем исключении.</w:t>
      </w:r>
    </w:p>
    <w:p>
      <w:pPr>
        <w:pStyle w:val="0"/>
        <w:spacing w:before="200" w:line-rule="auto"/>
        <w:ind w:firstLine="540"/>
        <w:jc w:val="both"/>
      </w:pPr>
      <w:r>
        <w:rPr>
          <w:sz w:val="20"/>
        </w:rPr>
        <w:t xml:space="preserve">В предусмотренном </w:t>
      </w:r>
      <w:hyperlink w:history="0" w:anchor="P813" w:tooltip="3.1. В случае, если решение о предстоящем исключении принято в отношении некоммерческой организации в организационно-правовой форме товарищества собственников недвижимости или потребительского кооператива, регистрирующий орган в течение трех дней с момента принятия такого решения помимо совершения действий, указанных в пункте 3 настоящей статьи, направляет такому юридическому лицу, а также лицу, имеющему право без доверенности действовать от имени такого юридического лица (в том числе по адресу электронн...">
        <w:r>
          <w:rPr>
            <w:sz w:val="20"/>
            <w:color w:val="0000ff"/>
          </w:rPr>
          <w:t xml:space="preserve">пунктом 3.1</w:t>
        </w:r>
      </w:hyperlink>
      <w:r>
        <w:rPr>
          <w:sz w:val="20"/>
        </w:rPr>
        <w:t xml:space="preserve"> настоящей статьи случае заявление может быть направлено или представлено в регистрирующий орган способами, указанными в </w:t>
      </w:r>
      <w:hyperlink w:history="0" w:anchor="P544"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r>
          <w:rPr>
            <w:sz w:val="20"/>
            <w:color w:val="0000ff"/>
          </w:rPr>
          <w:t xml:space="preserve">пункте 6 статьи 9</w:t>
        </w:r>
      </w:hyperlink>
      <w:r>
        <w:rPr>
          <w:sz w:val="20"/>
        </w:rPr>
        <w:t xml:space="preserve"> настоящего Федерального закона, в срок не позднее чем три месяца со дня направления регистрирующим органом уведомления о принятии решения о предстоящем исключении.</w:t>
      </w:r>
    </w:p>
    <w:p>
      <w:pPr>
        <w:pStyle w:val="0"/>
        <w:spacing w:before="200" w:line-rule="auto"/>
        <w:ind w:firstLine="540"/>
        <w:jc w:val="both"/>
      </w:pPr>
      <w:r>
        <w:rPr>
          <w:sz w:val="20"/>
        </w:rPr>
        <w:t xml:space="preserve">В случаях, предусмотренных настоящим пунктом, решение об исключении недействующего юридического лица из единого государственного реестра юридических лиц не принимается.</w:t>
      </w:r>
    </w:p>
    <w:p>
      <w:pPr>
        <w:pStyle w:val="0"/>
        <w:jc w:val="both"/>
      </w:pPr>
      <w:r>
        <w:rPr>
          <w:sz w:val="20"/>
        </w:rPr>
        <w:t xml:space="preserve">(п. 4 в ред. Федерального </w:t>
      </w:r>
      <w:hyperlink w:history="0" r:id="rId557" w:tooltip="Федеральный закон от 02.11.2023 N 519-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02.11.2023 N 519-ФЗ)</w:t>
      </w:r>
    </w:p>
    <w:p>
      <w:pPr>
        <w:pStyle w:val="0"/>
        <w:spacing w:before="200" w:line-rule="auto"/>
        <w:ind w:firstLine="540"/>
        <w:jc w:val="both"/>
      </w:pPr>
      <w:r>
        <w:rPr>
          <w:sz w:val="20"/>
        </w:rPr>
        <w:t xml:space="preserve">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bookmarkStart w:id="820" w:name="P820"/>
    <w:bookmarkEnd w:id="820"/>
    <w:p>
      <w:pPr>
        <w:pStyle w:val="0"/>
        <w:spacing w:before="200" w:line-rule="auto"/>
        <w:ind w:firstLine="540"/>
        <w:jc w:val="both"/>
      </w:pPr>
      <w:r>
        <w:rPr>
          <w:sz w:val="20"/>
        </w:rPr>
        <w:t xml:space="preserve">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bookmarkStart w:id="821" w:name="P821"/>
    <w:bookmarkEnd w:id="821"/>
    <w:p>
      <w:pPr>
        <w:pStyle w:val="0"/>
        <w:spacing w:before="200" w:line-rule="auto"/>
        <w:ind w:firstLine="540"/>
        <w:jc w:val="both"/>
      </w:pPr>
      <w:r>
        <w:rPr>
          <w:sz w:val="20"/>
        </w:rPr>
        <w:t xml:space="preserve">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bookmarkStart w:id="822" w:name="P822"/>
    <w:bookmarkEnd w:id="822"/>
    <w:p>
      <w:pPr>
        <w:pStyle w:val="0"/>
        <w:spacing w:before="200" w:line-rule="auto"/>
        <w:ind w:firstLine="540"/>
        <w:jc w:val="both"/>
      </w:pPr>
      <w:r>
        <w:rPr>
          <w:sz w:val="20"/>
        </w:rPr>
        <w:t xml:space="preserve">в) принятия арбитражным судом судебного акта о возвращении заявления о признании должника банкротом, поданного федеральным органом, уполномоченным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(далее - уполномоченный орган), в связи с отсутствием средств, достаточных для возмещения судебных расходов на проведение процедур, применяемых в деле о банкротстве, или судебного акта о прекращении производства по делу о банкротстве, возбужденного по заявлению уполномоченного органа, в связи с отсутствием средств, достаточных для возмещения судебных расходов на проведение процедур, применяемых в деле о банкротстве;</w:t>
      </w:r>
    </w:p>
    <w:p>
      <w:pPr>
        <w:pStyle w:val="0"/>
        <w:jc w:val="both"/>
      </w:pPr>
      <w:r>
        <w:rPr>
          <w:sz w:val="20"/>
        </w:rPr>
        <w:t xml:space="preserve">(пп. "в" введен Федеральным </w:t>
      </w:r>
      <w:hyperlink w:history="0" r:id="rId558" w:tooltip="Федеральный закон от 02.11.2023 N 519-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02.11.2023 N 519-ФЗ)</w:t>
      </w:r>
    </w:p>
    <w:bookmarkStart w:id="824" w:name="P824"/>
    <w:bookmarkEnd w:id="824"/>
    <w:p>
      <w:pPr>
        <w:pStyle w:val="0"/>
        <w:spacing w:before="200" w:line-rule="auto"/>
        <w:ind w:firstLine="540"/>
        <w:jc w:val="both"/>
      </w:pPr>
      <w:r>
        <w:rPr>
          <w:sz w:val="20"/>
        </w:rPr>
        <w:t xml:space="preserve">г) наличия оснований, предусмотренных </w:t>
      </w:r>
      <w:hyperlink w:history="0" r:id="rId559"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4 статьи 7.8</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(пп. "г" введен Федеральным </w:t>
      </w:r>
      <w:hyperlink w:history="0" r:id="rId560" w:tooltip="Федеральный закон от 02.11.2023 N 519-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02.11.2023 N 519-ФЗ)</w:t>
      </w:r>
    </w:p>
    <w:p>
      <w:pPr>
        <w:pStyle w:val="0"/>
        <w:jc w:val="both"/>
      </w:pPr>
      <w:r>
        <w:rPr>
          <w:sz w:val="20"/>
        </w:rPr>
        <w:t xml:space="preserve">(п. 5 введен Федеральным </w:t>
      </w:r>
      <w:hyperlink w:history="0" r:id="rId561" w:tooltip="Федеральный закон от 28.12.2016 N 488-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488-ФЗ)</w:t>
      </w:r>
    </w:p>
    <w:p>
      <w:pPr>
        <w:pStyle w:val="0"/>
        <w:spacing w:before="200" w:line-rule="auto"/>
        <w:ind w:firstLine="540"/>
        <w:jc w:val="both"/>
      </w:pPr>
      <w:r>
        <w:rPr>
          <w:sz w:val="20"/>
        </w:rPr>
        <w:t xml:space="preserve">6. К случаям исключения юридического лица из единого государственного реестра юридических лиц по основаниям, предусмотренным </w:t>
      </w:r>
      <w:hyperlink w:history="0" w:anchor="P820" w:tooltip="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w:r>
          <w:rPr>
            <w:sz w:val="20"/>
            <w:color w:val="0000ff"/>
          </w:rPr>
          <w:t xml:space="preserve">подпунктами "а"</w:t>
        </w:r>
      </w:hyperlink>
      <w:r>
        <w:rPr>
          <w:sz w:val="20"/>
        </w:rPr>
        <w:t xml:space="preserve"> - </w:t>
      </w:r>
      <w:hyperlink w:history="0" w:anchor="P824" w:tooltip="г) наличия оснований, предусмотренных пунктом 4 статьи 7.8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w:r>
          <w:rPr>
            <w:sz w:val="20"/>
            <w:color w:val="0000ff"/>
          </w:rPr>
          <w:t xml:space="preserve">"г" пункта 5</w:t>
        </w:r>
      </w:hyperlink>
      <w:r>
        <w:rPr>
          <w:sz w:val="20"/>
        </w:rPr>
        <w:t xml:space="preserve"> настоящей статьи, также применяются положения </w:t>
      </w:r>
      <w:hyperlink w:history="0" r:id="rId56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пунктов 2</w:t>
        </w:r>
      </w:hyperlink>
      <w:r>
        <w:rPr>
          <w:sz w:val="20"/>
        </w:rPr>
        <w:t xml:space="preserve"> и </w:t>
      </w:r>
      <w:hyperlink w:history="0" r:id="rId56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 статьи 64.2</w:t>
        </w:r>
      </w:hyperlink>
      <w:r>
        <w:rPr>
          <w:sz w:val="20"/>
        </w:rPr>
        <w:t xml:space="preserve"> Гражданского кодекса Российской Федерации.</w:t>
      </w:r>
    </w:p>
    <w:p>
      <w:pPr>
        <w:pStyle w:val="0"/>
        <w:jc w:val="both"/>
      </w:pPr>
      <w:r>
        <w:rPr>
          <w:sz w:val="20"/>
        </w:rPr>
        <w:t xml:space="preserve">(п. 6 введен Федеральным </w:t>
      </w:r>
      <w:hyperlink w:history="0" r:id="rId564" w:tooltip="Федеральный закон от 02.11.2023 N 519-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02.11.2023 N 519-ФЗ)</w:t>
      </w:r>
    </w:p>
    <w:bookmarkStart w:id="829" w:name="P829"/>
    <w:bookmarkEnd w:id="829"/>
    <w:p>
      <w:pPr>
        <w:pStyle w:val="0"/>
        <w:spacing w:before="200" w:line-rule="auto"/>
        <w:ind w:firstLine="540"/>
        <w:jc w:val="both"/>
      </w:pPr>
      <w:r>
        <w:rPr>
          <w:sz w:val="20"/>
        </w:rPr>
        <w:t xml:space="preserve">7. В случае принятия решения о предстоящем исключении по основаниям, предусмотренным </w:t>
      </w:r>
      <w:hyperlink w:history="0" w:anchor="P824" w:tooltip="г) наличия оснований, предусмотренных пунктом 4 статьи 7.8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w:r>
          <w:rPr>
            <w:sz w:val="20"/>
            <w:color w:val="0000ff"/>
          </w:rPr>
          <w:t xml:space="preserve">подпунктом "г" пункта 5</w:t>
        </w:r>
      </w:hyperlink>
      <w:r>
        <w:rPr>
          <w:sz w:val="20"/>
        </w:rPr>
        <w:t xml:space="preserve"> настоящей статьи, возражения, предусмотренные </w:t>
      </w:r>
      <w:hyperlink w:history="0" w:anchor="P808" w:tooltip="3.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возражений против предстоящего исключения с указанием адреса, по которому могут быть направлены данные возражения. Не позднее одного рабочего дня, следующего за днем публикации указан...">
        <w:r>
          <w:rPr>
            <w:sz w:val="20"/>
            <w:color w:val="0000ff"/>
          </w:rPr>
          <w:t xml:space="preserve">пунктом 3</w:t>
        </w:r>
      </w:hyperlink>
      <w:r>
        <w:rPr>
          <w:sz w:val="20"/>
        </w:rPr>
        <w:t xml:space="preserve"> настоящей статьи, с приложением документов, подтверждающих обоснованность данных возражений, могут быть направлены или представлены в регистрирующий орган способами, указанными в </w:t>
      </w:r>
      <w:hyperlink w:history="0" w:anchor="P544"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r>
          <w:rPr>
            <w:sz w:val="20"/>
            <w:color w:val="0000ff"/>
          </w:rPr>
          <w:t xml:space="preserve">пункте 6 статьи 9</w:t>
        </w:r>
      </w:hyperlink>
      <w:r>
        <w:rPr>
          <w:sz w:val="20"/>
        </w:rPr>
        <w:t xml:space="preserve"> настоящего Федерального закона, в срок не позднее чем шесть месяцев со дня опубликования решения о предстоящем исключении. В таком случае решение об исключении юридического лица из единого государственного реестра юридических лиц не принимается.</w:t>
      </w:r>
    </w:p>
    <w:p>
      <w:pPr>
        <w:pStyle w:val="0"/>
        <w:jc w:val="both"/>
      </w:pPr>
      <w:r>
        <w:rPr>
          <w:sz w:val="20"/>
        </w:rPr>
        <w:t xml:space="preserve">(п. 7 введен Федеральным </w:t>
      </w:r>
      <w:hyperlink w:history="0" r:id="rId565" w:tooltip="Федеральный закон от 02.11.2023 N 519-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02.11.2023 N 519-ФЗ)</w:t>
      </w:r>
    </w:p>
    <w:p>
      <w:pPr>
        <w:pStyle w:val="0"/>
        <w:ind w:firstLine="540"/>
        <w:jc w:val="both"/>
      </w:pPr>
      <w:r>
        <w:rPr>
          <w:sz w:val="20"/>
        </w:rPr>
      </w:r>
    </w:p>
    <w:p>
      <w:pPr>
        <w:pStyle w:val="2"/>
        <w:outlineLvl w:val="1"/>
        <w:ind w:firstLine="540"/>
        <w:jc w:val="both"/>
      </w:pPr>
      <w:r>
        <w:rPr>
          <w:sz w:val="20"/>
        </w:rPr>
        <w:t xml:space="preserve">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pPr>
        <w:pStyle w:val="0"/>
        <w:ind w:firstLine="540"/>
        <w:jc w:val="both"/>
      </w:pPr>
      <w:r>
        <w:rPr>
          <w:sz w:val="20"/>
        </w:rPr>
        <w:t xml:space="preserve">(в ред. Федерального </w:t>
      </w:r>
      <w:hyperlink w:history="0" r:id="rId566"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01.12.2007 N 318-ФЗ)</w:t>
      </w:r>
    </w:p>
    <w:p>
      <w:pPr>
        <w:pStyle w:val="0"/>
        <w:ind w:firstLine="540"/>
        <w:jc w:val="both"/>
      </w:pPr>
      <w:r>
        <w:rPr>
          <w:sz w:val="20"/>
        </w:rPr>
      </w:r>
    </w:p>
    <w:p>
      <w:pPr>
        <w:pStyle w:val="0"/>
        <w:ind w:firstLine="540"/>
        <w:jc w:val="both"/>
      </w:pPr>
      <w:r>
        <w:rPr>
          <w:sz w:val="20"/>
        </w:rPr>
        <w:t xml:space="preserve">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pPr>
        <w:pStyle w:val="0"/>
        <w:spacing w:before="200" w:line-rule="auto"/>
        <w:ind w:firstLine="540"/>
        <w:jc w:val="both"/>
      </w:pPr>
      <w:r>
        <w:rPr>
          <w:sz w:val="20"/>
        </w:rPr>
        <w:t xml:space="preserve">а) </w:t>
      </w:r>
      <w:hyperlink w:history="0" r:id="rId567"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заявления</w:t>
        </w:r>
      </w:hyperlink>
      <w:r>
        <w:rPr>
          <w:sz w:val="20"/>
        </w:rP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pPr>
        <w:pStyle w:val="0"/>
        <w:spacing w:before="200" w:line-rule="auto"/>
        <w:ind w:firstLine="540"/>
        <w:jc w:val="both"/>
      </w:pPr>
      <w:r>
        <w:rPr>
          <w:sz w:val="20"/>
        </w:rPr>
        <w:t xml:space="preserve">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bookmarkStart w:id="838" w:name="P838"/>
    <w:bookmarkEnd w:id="838"/>
    <w:p>
      <w:pPr>
        <w:pStyle w:val="0"/>
        <w:spacing w:before="200" w:line-rule="auto"/>
        <w:ind w:firstLine="540"/>
        <w:jc w:val="both"/>
      </w:pPr>
      <w:r>
        <w:rPr>
          <w:sz w:val="20"/>
        </w:rPr>
        <w:t xml:space="preserve">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pPr>
        <w:pStyle w:val="0"/>
        <w:jc w:val="both"/>
      </w:pPr>
      <w:r>
        <w:rPr>
          <w:sz w:val="20"/>
        </w:rPr>
        <w:t xml:space="preserve">(в ред. Федеральных законов от 01.07.2011 </w:t>
      </w:r>
      <w:hyperlink w:history="0" r:id="rId56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03.12.2011 </w:t>
      </w:r>
      <w:hyperlink w:history="0" r:id="rId56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03.07.2016 </w:t>
      </w:r>
      <w:hyperlink w:history="0" r:id="rId57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21.3. Исключение юридического лица, отнесенного в соответствии с федеральным законом к субъекту малого или среднего предпринимательства, из единого государственного реестра юридических лиц в связи с решением учредителей (участников) о прекращении деятельности такого юридического лица</w:t>
      </w:r>
    </w:p>
    <w:p>
      <w:pPr>
        <w:pStyle w:val="0"/>
        <w:ind w:firstLine="540"/>
        <w:jc w:val="both"/>
      </w:pPr>
      <w:r>
        <w:rPr>
          <w:sz w:val="20"/>
        </w:rPr>
        <w:t xml:space="preserve">(введена Федеральным </w:t>
      </w:r>
      <w:hyperlink w:history="0" r:id="rId571" w:tooltip="Федеральный закон от 13.06.2023 N 249-ФЗ &quot;О внесении изменений в Федеральный закон &quot;О государственной регистрации юридических лиц и индивидуальных предпринимателей&quot; и статью 3 Федерального закона &quot;Об обществах с ограниченной ответственностью&quot; {КонсультантПлюс}">
        <w:r>
          <w:rPr>
            <w:sz w:val="20"/>
            <w:color w:val="0000ff"/>
          </w:rPr>
          <w:t xml:space="preserve">законом</w:t>
        </w:r>
      </w:hyperlink>
      <w:r>
        <w:rPr>
          <w:sz w:val="20"/>
        </w:rPr>
        <w:t xml:space="preserve"> от 13.06.2023 N 249-ФЗ)</w:t>
      </w:r>
    </w:p>
    <w:p>
      <w:pPr>
        <w:pStyle w:val="0"/>
        <w:ind w:firstLine="540"/>
        <w:jc w:val="both"/>
      </w:pPr>
      <w:r>
        <w:rPr>
          <w:sz w:val="20"/>
        </w:rPr>
      </w:r>
    </w:p>
    <w:bookmarkStart w:id="844" w:name="P844"/>
    <w:bookmarkEnd w:id="844"/>
    <w:p>
      <w:pPr>
        <w:pStyle w:val="0"/>
        <w:ind w:firstLine="540"/>
        <w:jc w:val="both"/>
      </w:pPr>
      <w:r>
        <w:rPr>
          <w:sz w:val="20"/>
        </w:rPr>
        <w:t xml:space="preserve">1. Учредители (участники) юридического лица, отнесенного в соответствии с федеральным законом к субъекту малого или среднего предпринимательства, принявшие решение о прекращении деятельности такого юридического лица, вправе направить в регистрирующий орган заявление об исключении юридического лица из единого государственного реестра юридических лиц (далее в настоящей статье также - заявители, заявление). Указанное решение принимается всеми учредителями (участниками) юридического лица, отнесенного в соответствии с федеральным законом к субъекту малого или среднего предпринимательства, единогласно.</w:t>
      </w:r>
    </w:p>
    <w:bookmarkStart w:id="845" w:name="P845"/>
    <w:bookmarkEnd w:id="845"/>
    <w:p>
      <w:pPr>
        <w:pStyle w:val="0"/>
        <w:spacing w:before="200" w:line-rule="auto"/>
        <w:ind w:firstLine="540"/>
        <w:jc w:val="both"/>
      </w:pPr>
      <w:r>
        <w:rPr>
          <w:sz w:val="20"/>
        </w:rPr>
        <w:t xml:space="preserve">2. </w:t>
      </w:r>
      <w:hyperlink w:history="0" r:id="rId572" w:tooltip="Приказ ФНС России от 24.07.2023 N ЕД-7-14/493@ &quot;Об утверждении формы заявления об исключении юридического лица, отнесенного к субъекту малого или среднего предпринимательства, из Единого государственного реестра юридических лиц и требований к его оформлению&quot; (Зарегистрировано в Минюсте России 29.09.2023 N 75392) {КонсультантПлюс}">
        <w:r>
          <w:rPr>
            <w:sz w:val="20"/>
            <w:color w:val="0000ff"/>
          </w:rPr>
          <w:t xml:space="preserve">Форма</w:t>
        </w:r>
      </w:hyperlink>
      <w:r>
        <w:rPr>
          <w:sz w:val="20"/>
        </w:rPr>
        <w:t xml:space="preserve"> заявления и </w:t>
      </w:r>
      <w:hyperlink w:history="0" r:id="rId573" w:tooltip="Приказ ФНС России от 24.07.2023 N ЕД-7-14/493@ &quot;Об утверждении формы заявления об исключении юридического лица, отнесенного к субъекту малого или среднего предпринимательства, из Единого государственного реестра юридических лиц и требований к его оформлению&quot; (Зарегистрировано в Минюсте России 29.09.2023 N 75392) {КонсультантПлюс}">
        <w:r>
          <w:rPr>
            <w:sz w:val="20"/>
            <w:color w:val="0000ff"/>
          </w:rPr>
          <w:t xml:space="preserve">требования</w:t>
        </w:r>
      </w:hyperlink>
      <w:r>
        <w:rPr>
          <w:sz w:val="20"/>
        </w:rPr>
        <w:t xml:space="preserve"> к оформлению заявления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Заявление подписывается указанными в </w:t>
      </w:r>
      <w:hyperlink w:history="0" w:anchor="P844" w:tooltip="1. Учредители (участники) юридического лица, отнесенного в соответствии с федеральным законом к субъекту малого или среднего предпринимательства, принявшие решение о прекращении деятельности такого юридического лица, вправе направить в регистрирующий орган заявление об исключении юридического лица из единого государственного реестра юридических лиц (далее в настоящей статье также - заявители, заявление). Указанное решение принимается всеми учредителями (участниками) юридического лица, отнесенного в соотв...">
        <w:r>
          <w:rPr>
            <w:sz w:val="20"/>
            <w:color w:val="0000ff"/>
          </w:rPr>
          <w:t xml:space="preserve">пункте 1</w:t>
        </w:r>
      </w:hyperlink>
      <w:r>
        <w:rPr>
          <w:sz w:val="20"/>
        </w:rPr>
        <w:t xml:space="preserve"> настоящей статьи учредителями (участниками) юридического лица, подлинность подписей которых должна быть засвидетельствована в нотариальном порядке, если иное не установлено настоящей статьей.</w:t>
      </w:r>
    </w:p>
    <w:p>
      <w:pPr>
        <w:pStyle w:val="0"/>
        <w:spacing w:before="200" w:line-rule="auto"/>
        <w:ind w:firstLine="540"/>
        <w:jc w:val="both"/>
      </w:pPr>
      <w:r>
        <w:rPr>
          <w:sz w:val="20"/>
        </w:rPr>
        <w:t xml:space="preserve">4. Свидетельствование в нотариальном порядке подписей указанных в </w:t>
      </w:r>
      <w:hyperlink w:history="0" w:anchor="P844" w:tooltip="1. Учредители (участники) юридического лица, отнесенного в соответствии с федеральным законом к субъекту малого или среднего предпринимательства, принявшие решение о прекращении деятельности такого юридического лица, вправе направить в регистрирующий орган заявление об исключении юридического лица из единого государственного реестра юридических лиц (далее в настоящей статье также - заявители, заявление). Указанное решение принимается всеми учредителями (участниками) юридического лица, отнесенного в соотв...">
        <w:r>
          <w:rPr>
            <w:sz w:val="20"/>
            <w:color w:val="0000ff"/>
          </w:rPr>
          <w:t xml:space="preserve">пункте 1</w:t>
        </w:r>
      </w:hyperlink>
      <w:r>
        <w:rPr>
          <w:sz w:val="20"/>
        </w:rPr>
        <w:t xml:space="preserve"> настоящей статьи учредителей (участников) юридического лица не требуется в случае направления заявления в регистрирующий орган в порядке, установленном </w:t>
      </w:r>
      <w:hyperlink w:history="0" w:anchor="P453" w:tooltip="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
        <w:r>
          <w:rPr>
            <w:sz w:val="20"/>
            <w:color w:val="0000ff"/>
          </w:rPr>
          <w:t xml:space="preserve">пунктом 1 статьи 9</w:t>
        </w:r>
      </w:hyperlink>
      <w:r>
        <w:rPr>
          <w:sz w:val="20"/>
        </w:rPr>
        <w:t xml:space="preserve"> настоящего Федерального закона, в форме электронного документа, подписанного усиленными квалифицированными электронными подписями учредителей (участников).</w:t>
      </w:r>
    </w:p>
    <w:p>
      <w:pPr>
        <w:pStyle w:val="0"/>
        <w:spacing w:before="200" w:line-rule="auto"/>
        <w:ind w:firstLine="540"/>
        <w:jc w:val="both"/>
      </w:pPr>
      <w:r>
        <w:rPr>
          <w:sz w:val="20"/>
        </w:rPr>
        <w:t xml:space="preserve">5. В заявлении подтверждается, что расчеты с кредиторами юридического лица из числа указанных в </w:t>
      </w:r>
      <w:hyperlink w:history="0" r:id="rId57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пункте 1 статьи 64</w:t>
        </w:r>
      </w:hyperlink>
      <w:r>
        <w:rPr>
          <w:sz w:val="20"/>
        </w:rPr>
        <w:t xml:space="preserve"> Гражданского кодекса Российской Федерации завершены, все выплаты, предусмотренные трудовым законодательством Российской Федерации для работников, увольняемых в связи с прекращением деятельности юридического лица, произведены и юридическое лицо не позднее чем за один рабочий день до дня исключения его из единого государственного реестра юридических лиц исполнит установленные обязанности по представлению предусмотренных законодательством Российской Федерации о налогах и сборах документов отчетности и по уплате налогов, сборов, иных обязательных платежей,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6. Заявление может быть представлено в регистрирующий орган непосредственно, направлено в форме электронного документа, подписанного усиленной квалифицированной электронной подписью каждого из заявителей, с использованием информационно-телекоммуникационных сетей, в том числе сети "Интернет". Представление заявления может быть осуществлено нотариусом по просьбе заявителей.</w:t>
      </w:r>
    </w:p>
    <w:bookmarkStart w:id="850" w:name="P850"/>
    <w:bookmarkEnd w:id="850"/>
    <w:p>
      <w:pPr>
        <w:pStyle w:val="0"/>
        <w:spacing w:before="200" w:line-rule="auto"/>
        <w:ind w:firstLine="540"/>
        <w:jc w:val="both"/>
      </w:pPr>
      <w:r>
        <w:rPr>
          <w:sz w:val="20"/>
        </w:rPr>
        <w:t xml:space="preserve">7. Регистрирующий орган в течение пяти рабочих дней со дня получения заявления принимает решение о предстоящем исключении юридического лица из единого государственного реестра юридических лиц, о чем в единый государственный реестр юридических лиц вносится соответствующая запись, если на момент принятия такого решения в отношении юридического лица одновременно соблюдаются следующие условия:</w:t>
      </w:r>
    </w:p>
    <w:p>
      <w:pPr>
        <w:pStyle w:val="0"/>
        <w:spacing w:before="200" w:line-rule="auto"/>
        <w:ind w:firstLine="540"/>
        <w:jc w:val="both"/>
      </w:pPr>
      <w:r>
        <w:rPr>
          <w:sz w:val="20"/>
        </w:rPr>
        <w:t xml:space="preserve">а) сведения о юридическом лице включены в единый реестр субъектов малого и среднего предпринимательства;</w:t>
      </w:r>
    </w:p>
    <w:p>
      <w:pPr>
        <w:pStyle w:val="0"/>
        <w:spacing w:before="200" w:line-rule="auto"/>
        <w:ind w:firstLine="540"/>
        <w:jc w:val="both"/>
      </w:pPr>
      <w:r>
        <w:rPr>
          <w:sz w:val="20"/>
        </w:rPr>
        <w:t xml:space="preserve">б) юридическое лицо не является плательщиком налога на добавленную стоимость или освобождено от его исчисления и уплаты;</w:t>
      </w:r>
    </w:p>
    <w:p>
      <w:pPr>
        <w:pStyle w:val="0"/>
        <w:spacing w:before="200" w:line-rule="auto"/>
        <w:ind w:firstLine="540"/>
        <w:jc w:val="both"/>
      </w:pPr>
      <w:r>
        <w:rPr>
          <w:sz w:val="20"/>
        </w:rPr>
        <w:t xml:space="preserve">в) в регистрирующем органе отсутствуют сведения о наличии незавершенных юридическим лицом расчетов с кредиторами из числа указанных в </w:t>
      </w:r>
      <w:hyperlink w:history="0" r:id="rId57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пункте 1 статьи 64</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г) в едином государственном реестре юридических лиц не содержатся сведения о юридическом лице, в отношении которых внесена запись об их недостоверности;</w:t>
      </w:r>
    </w:p>
    <w:p>
      <w:pPr>
        <w:pStyle w:val="0"/>
        <w:spacing w:before="200" w:line-rule="auto"/>
        <w:ind w:firstLine="540"/>
        <w:jc w:val="both"/>
      </w:pPr>
      <w:r>
        <w:rPr>
          <w:sz w:val="20"/>
        </w:rPr>
        <w:t xml:space="preserve">д) юридическое лицо не имеет неисполненной обязанности по уплате налогов, сборов, иных обязательных платежей,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е) юридическое лицо не имеет в собственности недвижимое имущество и транспортные средства;</w:t>
      </w:r>
    </w:p>
    <w:p>
      <w:pPr>
        <w:pStyle w:val="0"/>
        <w:spacing w:before="200" w:line-rule="auto"/>
        <w:ind w:firstLine="540"/>
        <w:jc w:val="both"/>
      </w:pPr>
      <w:r>
        <w:rPr>
          <w:sz w:val="20"/>
        </w:rPr>
        <w:t xml:space="preserve">ж) юридическое лицо не находится в процессе ликвидации, реорганизации, исключения из единого государственного реестра юридических лиц по решению регистрирующего органа;</w:t>
      </w:r>
    </w:p>
    <w:p>
      <w:pPr>
        <w:pStyle w:val="0"/>
        <w:spacing w:before="200" w:line-rule="auto"/>
        <w:ind w:firstLine="540"/>
        <w:jc w:val="both"/>
      </w:pPr>
      <w:r>
        <w:rPr>
          <w:sz w:val="20"/>
        </w:rPr>
        <w:t xml:space="preserve">з) в регистрирующем органе отсутствуют сведения, предусмотренные </w:t>
      </w:r>
      <w:hyperlink w:history="0" w:anchor="P121"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r>
          <w:rPr>
            <w:sz w:val="20"/>
            <w:color w:val="0000ff"/>
          </w:rPr>
          <w:t xml:space="preserve">подпунктом "и.2" пункта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и) отсутствуют основания для отказа в государственной регистрации, предусмотренные </w:t>
      </w:r>
      <w:hyperlink w:history="0" w:anchor="P1007" w:tooltip="б) представления документов в ненадлежащий регистрирующий орган;">
        <w:r>
          <w:rPr>
            <w:sz w:val="20"/>
            <w:color w:val="0000ff"/>
          </w:rPr>
          <w:t xml:space="preserve">подпунктами "б",</w:t>
        </w:r>
      </w:hyperlink>
      <w:r>
        <w:rPr>
          <w:sz w:val="20"/>
        </w:rPr>
        <w:t xml:space="preserve"> </w:t>
      </w:r>
      <w:hyperlink w:history="0" w:anchor="P1013" w:tooltip="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
        <w:r>
          <w:rPr>
            <w:sz w:val="20"/>
            <w:color w:val="0000ff"/>
          </w:rPr>
          <w:t xml:space="preserve">"д"</w:t>
        </w:r>
      </w:hyperlink>
      <w:r>
        <w:rPr>
          <w:sz w:val="20"/>
        </w:rPr>
        <w:t xml:space="preserve"> и </w:t>
      </w:r>
      <w:hyperlink w:history="0" w:anchor="P1029" w:tooltip="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 либо сформированное в Едином реестре сведений о гражданах, подлежащих первоначальной постановке на воинский учет, гражданах, состоящи...">
        <w:r>
          <w:rPr>
            <w:sz w:val="20"/>
            <w:color w:val="0000ff"/>
          </w:rPr>
          <w:t xml:space="preserve">"м" пункта 1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к) заявление оформлено с соблюдением требований, установленных в соответствии с </w:t>
      </w:r>
      <w:hyperlink w:history="0" w:anchor="P845" w:tooltip="2. Форма заявления и требования к оформлению заявления утверждаются уполномоченным Правительством Российской Федерации федеральным органом исполнительной власти.">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8. В случае несоблюдения хотя бы одного из условий, предусмотренных </w:t>
      </w:r>
      <w:hyperlink w:history="0" w:anchor="P850" w:tooltip="7. Регистрирующий орган в течение пяти рабочих дней со дня получения заявления принимает решение о предстоящем исключении юридического лица из единого государственного реестра юридических лиц, о чем в единый государственный реестр юридических лиц вносится соответствующая запись, если на момент принятия такого решения в отношении юридического лица одновременно соблюдаются следующие условия:">
        <w:r>
          <w:rPr>
            <w:sz w:val="20"/>
            <w:color w:val="0000ff"/>
          </w:rPr>
          <w:t xml:space="preserve">пунктом 7</w:t>
        </w:r>
      </w:hyperlink>
      <w:r>
        <w:rPr>
          <w:sz w:val="20"/>
        </w:rPr>
        <w:t xml:space="preserve"> настоящей статьи, регистрирующий орган в срок не позднее одного рабочего дня, следующего за днем истечения срока принятия решения о предстоящем исключении, уведомляет заявителей о невозможности исключения юридического лица из единого государственного реестра юридических лиц с указанием причин.</w:t>
      </w:r>
    </w:p>
    <w:p>
      <w:pPr>
        <w:pStyle w:val="0"/>
        <w:spacing w:before="200" w:line-rule="auto"/>
        <w:ind w:firstLine="540"/>
        <w:jc w:val="both"/>
      </w:pPr>
      <w:r>
        <w:rPr>
          <w:sz w:val="20"/>
        </w:rPr>
        <w:t xml:space="preserve">9.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Одновременно с решением о предстоящем исключении должны быть опубликованы сведения о порядке и сроках направления возражений против предстоящего исключения кредиторами или иными лицами, чьи права и законные интересы затрагиваются в связи с исключением юридического лица из единого государственного реестра юридических лиц (далее в настоящей статье - возражения), с указанием адреса, по которому могут быть направлены возражения. Не позднее одного рабочего дня, следующего за днем публикации указанного решения, на официальном сайте регистрирующего органа в информационно-телекоммуникационной сети "Интернет" размещаются сведения о предстоящем исключении.</w:t>
      </w:r>
    </w:p>
    <w:bookmarkStart w:id="863" w:name="P863"/>
    <w:bookmarkEnd w:id="863"/>
    <w:p>
      <w:pPr>
        <w:pStyle w:val="0"/>
        <w:spacing w:before="200" w:line-rule="auto"/>
        <w:ind w:firstLine="540"/>
        <w:jc w:val="both"/>
      </w:pPr>
      <w:r>
        <w:rPr>
          <w:sz w:val="20"/>
        </w:rPr>
        <w:t xml:space="preserve">10. Возражения с приложением подтверждающих документов могут быть направлены или представлены в регистрирующий орган способами, указанными в </w:t>
      </w:r>
      <w:hyperlink w:history="0" w:anchor="P544"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r>
          <w:rPr>
            <w:sz w:val="20"/>
            <w:color w:val="0000ff"/>
          </w:rPr>
          <w:t xml:space="preserve">пункте 6 статьи 9</w:t>
        </w:r>
      </w:hyperlink>
      <w:r>
        <w:rPr>
          <w:sz w:val="20"/>
        </w:rPr>
        <w:t xml:space="preserve"> настоящего Федерального закона, в срок не позднее чем три месяца со дня опубликования решения о предстоящем исключении.</w:t>
      </w:r>
    </w:p>
    <w:p>
      <w:pPr>
        <w:pStyle w:val="0"/>
        <w:spacing w:before="200" w:line-rule="auto"/>
        <w:ind w:firstLine="540"/>
        <w:jc w:val="both"/>
      </w:pPr>
      <w:r>
        <w:rPr>
          <w:sz w:val="20"/>
        </w:rPr>
        <w:t xml:space="preserve">11. Решение об исключении юридического лица из единого государственного реестра юридических лиц не принимается, о чем в единый государственный реестр юридических лиц вносится соответствующая запись, в случае наличия любого из следующих оснований:</w:t>
      </w:r>
    </w:p>
    <w:p>
      <w:pPr>
        <w:pStyle w:val="0"/>
        <w:spacing w:before="200" w:line-rule="auto"/>
        <w:ind w:firstLine="540"/>
        <w:jc w:val="both"/>
      </w:pPr>
      <w:r>
        <w:rPr>
          <w:sz w:val="20"/>
        </w:rPr>
        <w:t xml:space="preserve">а) в течение срока, предусмотренного </w:t>
      </w:r>
      <w:hyperlink w:history="0" w:anchor="P863" w:tooltip="10. Возражения с приложением подтверждающих документов могут быть направлены или представлены в регистрирующий орган способами, указанными в пункте 6 статьи 9 настоящего Федерального закона, в срок не позднее чем три месяца со дня опубликования решения о предстоящем исключении.">
        <w:r>
          <w:rPr>
            <w:sz w:val="20"/>
            <w:color w:val="0000ff"/>
          </w:rPr>
          <w:t xml:space="preserve">пунктом 10</w:t>
        </w:r>
      </w:hyperlink>
      <w:r>
        <w:rPr>
          <w:sz w:val="20"/>
        </w:rPr>
        <w:t xml:space="preserve"> настоящей статьи, направлены или представлены возражения с приложением подтверждающих документов;</w:t>
      </w:r>
    </w:p>
    <w:p>
      <w:pPr>
        <w:pStyle w:val="0"/>
        <w:spacing w:before="200" w:line-rule="auto"/>
        <w:ind w:firstLine="540"/>
        <w:jc w:val="both"/>
      </w:pPr>
      <w:r>
        <w:rPr>
          <w:sz w:val="20"/>
        </w:rPr>
        <w:t xml:space="preserve">б) на последний день истечения срока, предусмотренного </w:t>
      </w:r>
      <w:hyperlink w:history="0" w:anchor="P863" w:tooltip="10. Возражения с приложением подтверждающих документов могут быть направлены или представлены в регистрирующий орган способами, указанными в пункте 6 статьи 9 настоящего Федерального закона, в срок не позднее чем три месяца со дня опубликования решения о предстоящем исключении.">
        <w:r>
          <w:rPr>
            <w:sz w:val="20"/>
            <w:color w:val="0000ff"/>
          </w:rPr>
          <w:t xml:space="preserve">пунктом 10</w:t>
        </w:r>
      </w:hyperlink>
      <w:r>
        <w:rPr>
          <w:sz w:val="20"/>
        </w:rPr>
        <w:t xml:space="preserve"> настоящей статьи, не соблюдено хотя бы одно из условий, указанных в </w:t>
      </w:r>
      <w:hyperlink w:history="0" w:anchor="P850" w:tooltip="7. Регистрирующий орган в течение пяти рабочих дней со дня получения заявления принимает решение о предстоящем исключении юридического лица из единого государственного реестра юридических лиц, о чем в единый государственный реестр юридических лиц вносится соответствующая запись, если на момент принятия такого решения в отношении юридического лица одновременно соблюдаются следующие условия:">
        <w:r>
          <w:rPr>
            <w:sz w:val="20"/>
            <w:color w:val="0000ff"/>
          </w:rPr>
          <w:t xml:space="preserve">пункте 7</w:t>
        </w:r>
      </w:hyperlink>
      <w:r>
        <w:rPr>
          <w:sz w:val="20"/>
        </w:rPr>
        <w:t xml:space="preserve"> настоящей статьи, либо поступило подписанное всеми учредителями (участниками) исключаемого юридического лица и составленное по форме, утвержденной уполномоченным Правительством Российской Федерации федеральным органом исполнительной власти, заявление, содержащее сведения о принятии решения о прекращении процедуры исключения юридического лица из единого государственного реестра юридических лиц.</w:t>
      </w:r>
    </w:p>
    <w:p>
      <w:pPr>
        <w:pStyle w:val="0"/>
        <w:jc w:val="both"/>
      </w:pPr>
      <w:r>
        <w:rPr>
          <w:sz w:val="20"/>
        </w:rPr>
        <w:t xml:space="preserve">(в ред. Федерального </w:t>
      </w:r>
      <w:hyperlink w:history="0" r:id="rId576" w:tooltip="Федеральный закон от 02.11.2023 N 519-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02.11.2023 N 519-ФЗ)</w:t>
      </w:r>
    </w:p>
    <w:p>
      <w:pPr>
        <w:pStyle w:val="0"/>
        <w:spacing w:before="200" w:line-rule="auto"/>
        <w:ind w:firstLine="540"/>
        <w:jc w:val="both"/>
      </w:pPr>
      <w:r>
        <w:rPr>
          <w:sz w:val="20"/>
        </w:rPr>
        <w:t xml:space="preserve">12. Если в течение срока, предусмотренного </w:t>
      </w:r>
      <w:hyperlink w:history="0" w:anchor="P863" w:tooltip="10. Возражения с приложением подтверждающих документов могут быть направлены или представлены в регистрирующий орган способами, указанными в пункте 6 статьи 9 настоящего Федерального закона, в срок не позднее чем три месяца со дня опубликования решения о предстоящем исключении.">
        <w:r>
          <w:rPr>
            <w:sz w:val="20"/>
            <w:color w:val="0000ff"/>
          </w:rPr>
          <w:t xml:space="preserve">пунктом 10</w:t>
        </w:r>
      </w:hyperlink>
      <w:r>
        <w:rPr>
          <w:sz w:val="20"/>
        </w:rPr>
        <w:t xml:space="preserve"> настоящей статьи, возражения не направлены и не представлены, регистрирующий орган исключает юридическое лицо из единого государственного реестра юридических лиц путем внесения соответствующей записи в указанный государственный реестр.</w:t>
      </w:r>
    </w:p>
    <w:p>
      <w:pPr>
        <w:pStyle w:val="0"/>
        <w:spacing w:before="200" w:line-rule="auto"/>
        <w:ind w:firstLine="540"/>
        <w:jc w:val="both"/>
      </w:pPr>
      <w:r>
        <w:rPr>
          <w:sz w:val="20"/>
        </w:rPr>
        <w:t xml:space="preserve">13. Исключение юридического лица, отнесенного в соответствии с федеральным законом к субъекту малого или среднего предпринимательства, из единого государственного реестра юридических лиц в связи с решением о прекращении деятельности такого юридического лица, принятым его учредителями (участниками), может быть обжаловано кредиторами или иными лицами, чьи права и законные интересы затрагиваются в связи с исключением такого юридического лица из указанного государственного реестра, в течение одного года со дня, когда они узнали или должны были узнать о нарушении своих прав.</w:t>
      </w:r>
    </w:p>
    <w:p>
      <w:pPr>
        <w:pStyle w:val="0"/>
        <w:ind w:firstLine="540"/>
        <w:jc w:val="both"/>
      </w:pPr>
      <w:r>
        <w:rPr>
          <w:sz w:val="20"/>
        </w:rPr>
      </w:r>
    </w:p>
    <w:p>
      <w:pPr>
        <w:pStyle w:val="2"/>
        <w:outlineLvl w:val="1"/>
        <w:ind w:firstLine="540"/>
        <w:jc w:val="both"/>
      </w:pPr>
      <w:r>
        <w:rPr>
          <w:sz w:val="20"/>
        </w:rPr>
        <w:t xml:space="preserve">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pPr>
        <w:pStyle w:val="0"/>
        <w:jc w:val="both"/>
      </w:pPr>
      <w:r>
        <w:rPr>
          <w:sz w:val="20"/>
        </w:rPr>
        <w:t xml:space="preserve">(в ред. Федерального </w:t>
      </w:r>
      <w:hyperlink w:history="0" r:id="rId577"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закона</w:t>
        </w:r>
      </w:hyperlink>
      <w:r>
        <w:rPr>
          <w:sz w:val="20"/>
        </w:rPr>
        <w:t xml:space="preserve"> от 02.07.2005 N 83-ФЗ)</w:t>
      </w:r>
    </w:p>
    <w:p>
      <w:pPr>
        <w:pStyle w:val="0"/>
      </w:pPr>
      <w:r>
        <w:rPr>
          <w:sz w:val="20"/>
        </w:rPr>
      </w:r>
    </w:p>
    <w:p>
      <w:pPr>
        <w:pStyle w:val="0"/>
        <w:ind w:firstLine="540"/>
        <w:jc w:val="both"/>
      </w:pPr>
      <w:r>
        <w:rPr>
          <w:sz w:val="20"/>
        </w:rPr>
        <w:t xml:space="preserve">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pPr>
        <w:pStyle w:val="0"/>
        <w:spacing w:before="200" w:line-rule="auto"/>
        <w:ind w:firstLine="540"/>
        <w:jc w:val="both"/>
      </w:pPr>
      <w:r>
        <w:rPr>
          <w:sz w:val="20"/>
        </w:rPr>
        <w:t xml:space="preserve">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pPr>
        <w:pStyle w:val="0"/>
        <w:spacing w:before="200" w:line-rule="auto"/>
        <w:ind w:firstLine="540"/>
        <w:jc w:val="both"/>
      </w:pPr>
      <w:r>
        <w:rPr>
          <w:sz w:val="20"/>
        </w:rPr>
        <w:t xml:space="preserve">3. Документы, предусмотренные </w:t>
      </w:r>
      <w:hyperlink w:history="0" w:anchor="P785" w:tooltip="Статья 21. Документы, представляемые для государственной регистрации при ликвидации юридического лица">
        <w:r>
          <w:rPr>
            <w:sz w:val="20"/>
            <w:color w:val="0000ff"/>
          </w:rPr>
          <w:t xml:space="preserve">статьей 21</w:t>
        </w:r>
      </w:hyperlink>
      <w:r>
        <w:rPr>
          <w:sz w:val="20"/>
        </w:rPr>
        <w:t xml:space="preserve"> настоящего Федерального закона, представляются в регистрирующий орган после завершения процесса ликвидации юридического лица.</w:t>
      </w:r>
    </w:p>
    <w:p>
      <w:pPr>
        <w:pStyle w:val="0"/>
        <w:spacing w:before="200" w:line-rule="auto"/>
        <w:ind w:firstLine="540"/>
        <w:jc w:val="both"/>
      </w:pPr>
      <w:r>
        <w:rPr>
          <w:sz w:val="20"/>
        </w:rP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history="0" w:anchor="P451" w:tooltip="Статья 9. Порядок представления документов при государственной регистрации">
        <w:r>
          <w:rPr>
            <w:sz w:val="20"/>
            <w:color w:val="0000ff"/>
          </w:rPr>
          <w:t xml:space="preserve">статьей 9</w:t>
        </w:r>
      </w:hyperlink>
      <w:r>
        <w:rPr>
          <w:sz w:val="20"/>
        </w:rPr>
        <w:t xml:space="preserve"> настоящего Федерального закона.</w:t>
      </w:r>
    </w:p>
    <w:p>
      <w:pPr>
        <w:pStyle w:val="0"/>
        <w:spacing w:before="200" w:line-rule="auto"/>
        <w:ind w:firstLine="540"/>
        <w:jc w:val="both"/>
      </w:pPr>
      <w:r>
        <w:rPr>
          <w:sz w:val="20"/>
        </w:rPr>
        <w:t xml:space="preserve">5. Государственная регистрация при ликвидации юридического лица осуществляется в сроки, предусмотренные </w:t>
      </w:r>
      <w:hyperlink w:history="0" w:anchor="P442" w:tooltip="Статья 8. Сроки и место государственной регистрации">
        <w:r>
          <w:rPr>
            <w:sz w:val="20"/>
            <w:color w:val="0000ff"/>
          </w:rPr>
          <w:t xml:space="preserve">статьей 8</w:t>
        </w:r>
      </w:hyperlink>
      <w:r>
        <w:rPr>
          <w:sz w:val="20"/>
        </w:rPr>
        <w:t xml:space="preserve"> настоящего Федерального закона.</w:t>
      </w:r>
    </w:p>
    <w:p>
      <w:pPr>
        <w:pStyle w:val="0"/>
        <w:spacing w:before="200" w:line-rule="auto"/>
        <w:ind w:firstLine="540"/>
        <w:jc w:val="both"/>
      </w:pPr>
      <w:r>
        <w:rPr>
          <w:sz w:val="20"/>
        </w:rPr>
        <w:t xml:space="preserve">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pPr>
        <w:pStyle w:val="0"/>
        <w:jc w:val="both"/>
      </w:pPr>
      <w:r>
        <w:rPr>
          <w:sz w:val="20"/>
        </w:rPr>
        <w:t xml:space="preserve">(в ред. Федерального </w:t>
      </w:r>
      <w:hyperlink w:history="0" r:id="rId578"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ст. 22 см. </w:t>
            </w:r>
            <w:hyperlink w:history="0" r:id="rId579" w:tooltip="Постановление Конституционного Суда РФ от 06.12.2011 N 26-П &quot;По делу о проверке конституционности положений статьи 21.1 и пункта 7 статьи 22 Федерального закона &quot;О государственной регистрации юридических лиц и индивидуальных предпринимателей&quot; в связи с жалобой гражданина А.В. Федичкина&quot; {КонсультантПлюс}">
              <w:r>
                <w:rPr>
                  <w:sz w:val="20"/>
                  <w:color w:val="0000ff"/>
                </w:rPr>
                <w:t xml:space="preserve">Постановление</w:t>
              </w:r>
            </w:hyperlink>
            <w:r>
              <w:rPr>
                <w:sz w:val="20"/>
                <w:color w:val="392c69"/>
              </w:rPr>
              <w:t xml:space="preserve"> КС РФ от 06.12.2011 N 26-П.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83" w:name="P883"/>
    <w:bookmarkEnd w:id="883"/>
    <w:p>
      <w:pPr>
        <w:pStyle w:val="0"/>
        <w:spacing w:before="260" w:line-rule="auto"/>
        <w:ind w:firstLine="540"/>
        <w:jc w:val="both"/>
      </w:pPr>
      <w:r>
        <w:rPr>
          <w:sz w:val="20"/>
        </w:rPr>
        <w:t xml:space="preserve">7. Если в течение сроков, предусмотренных </w:t>
      </w:r>
      <w:hyperlink w:history="0" w:anchor="P815" w:tooltip="4. В случае принятия решения о предстоящем исключении по основаниям, предусмотренным пунктом 1 или подпунктами &quot;а&quot; - &quot;в&quot; пункта 5 настоящей статьи, возражения, предусмотренные пунктом 3 настоящей статьи, с приложением документов, подтверждающих обоснованность данных возражений, могут быть направлены или представлены в регистрирующий орган способами, указанными в пункте 6 статьи 9 настоящего Федерального закона, в срок не позднее чем три месяца со дня опубликования решения о предстоящем исключении.">
        <w:r>
          <w:rPr>
            <w:sz w:val="20"/>
            <w:color w:val="0000ff"/>
          </w:rPr>
          <w:t xml:space="preserve">пунктом 4</w:t>
        </w:r>
      </w:hyperlink>
      <w:r>
        <w:rPr>
          <w:sz w:val="20"/>
        </w:rPr>
        <w:t xml:space="preserve"> или </w:t>
      </w:r>
      <w:hyperlink w:history="0" w:anchor="P829" w:tooltip="7. В случае принятия решения о предстоящем исключении по основаниям, предусмотренным подпунктом &quot;г&quot; пункта 5 настоящей статьи, возражения, предусмотренные пунктом 3 настоящей статьи, с приложением документов, подтверждающих обоснованность данных возражений, могут быть направлены или представлены в регистрирующий орган способами, указанными в пункте 6 статьи 9 настоящего Федерального закона, в срок не позднее чем шесть месяцев со дня опубликования решения о предстоящем исключении. В таком случае решение о...">
        <w:r>
          <w:rPr>
            <w:sz w:val="20"/>
            <w:color w:val="0000ff"/>
          </w:rPr>
          <w:t xml:space="preserve">7 статьи 21.1</w:t>
        </w:r>
      </w:hyperlink>
      <w:r>
        <w:rPr>
          <w:sz w:val="20"/>
        </w:rPr>
        <w:t xml:space="preserve"> настоящего Федерального закона, возражения, предусмотренные </w:t>
      </w:r>
      <w:hyperlink w:history="0" w:anchor="P808" w:tooltip="3.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возражений против предстоящего исключения с указанием адреса, по которому могут быть направлены данные возражения. Не позднее одного рабочего дня, следующего за днем публикации указан...">
        <w:r>
          <w:rPr>
            <w:sz w:val="20"/>
            <w:color w:val="0000ff"/>
          </w:rPr>
          <w:t xml:space="preserve">пунктом 3 статьи 21.1</w:t>
        </w:r>
      </w:hyperlink>
      <w:r>
        <w:rPr>
          <w:sz w:val="20"/>
        </w:rPr>
        <w:t xml:space="preserve"> настоящего Федерального закона, или заявление, предусмотренное </w:t>
      </w:r>
      <w:hyperlink w:history="0" w:anchor="P813" w:tooltip="3.1. В случае, если решение о предстоящем исключении принято в отношении некоммерческой организации в организационно-правовой форме товарищества собственников недвижимости или потребительского кооператива, регистрирующий орган в течение трех дней с момента принятия такого решения помимо совершения действий, указанных в пункте 3 настоящей статьи, направляет такому юридическому лицу, а также лицу, имеющему право без доверенности действовать от имени такого юридического лица (в том числе по адресу электронн...">
        <w:r>
          <w:rPr>
            <w:sz w:val="20"/>
            <w:color w:val="0000ff"/>
          </w:rPr>
          <w:t xml:space="preserve">пунктом 3.1 статьи 21.1</w:t>
        </w:r>
      </w:hyperlink>
      <w:r>
        <w:rPr>
          <w:sz w:val="20"/>
        </w:rPr>
        <w:t xml:space="preserve"> настоящего Федерального закона, не направлены или не представлены, регистрирующий орган исключает юридическое лицо из единого государственного реестра юридических лиц путем внесения в указанный государственный реестр соответствующей записи.</w:t>
      </w:r>
    </w:p>
    <w:p>
      <w:pPr>
        <w:pStyle w:val="0"/>
        <w:spacing w:before="200" w:line-rule="auto"/>
        <w:ind w:firstLine="540"/>
        <w:jc w:val="both"/>
      </w:pPr>
      <w:r>
        <w:rPr>
          <w:sz w:val="20"/>
        </w:rPr>
        <w:t xml:space="preserve">Регистрирующий орган не исключает юридическое лицо из единого государственного реестра юридических лиц при наличии у регистрирующего органа сведений, предусмотренных </w:t>
      </w:r>
      <w:hyperlink w:history="0" w:anchor="P121"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r>
          <w:rPr>
            <w:sz w:val="20"/>
            <w:color w:val="0000ff"/>
          </w:rPr>
          <w:t xml:space="preserve">подпунктом "и.2" пункта 1 статьи 5</w:t>
        </w:r>
      </w:hyperlink>
      <w:r>
        <w:rPr>
          <w:sz w:val="20"/>
        </w:rPr>
        <w:t xml:space="preserve"> настоящего Федерального закона, а также при устранении юридическим лицом обстоятельств, которые послужили основанием для принятия регистрирующим органом решения о предстоящем исключении и которые предусмотрены </w:t>
      </w:r>
      <w:hyperlink w:history="0" w:anchor="P803" w:tooltip="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
        <w:r>
          <w:rPr>
            <w:sz w:val="20"/>
            <w:color w:val="0000ff"/>
          </w:rPr>
          <w:t xml:space="preserve">пунктом 1</w:t>
        </w:r>
      </w:hyperlink>
      <w:r>
        <w:rPr>
          <w:sz w:val="20"/>
        </w:rPr>
        <w:t xml:space="preserve"> или </w:t>
      </w:r>
      <w:hyperlink w:history="0" w:anchor="P821" w:tooltip="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
        <w:r>
          <w:rPr>
            <w:sz w:val="20"/>
            <w:color w:val="0000ff"/>
          </w:rPr>
          <w:t xml:space="preserve">подпунктом "б" пункта 5 статьи 21.1</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580" w:tooltip="Федеральный закон от 02.11.2023 N 519-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02.11.2023 N 519-ФЗ)</w:t>
      </w:r>
    </w:p>
    <w:bookmarkStart w:id="886" w:name="P886"/>
    <w:bookmarkEnd w:id="886"/>
    <w:p>
      <w:pPr>
        <w:pStyle w:val="0"/>
        <w:spacing w:before="200" w:line-rule="auto"/>
        <w:ind w:firstLine="540"/>
        <w:jc w:val="both"/>
      </w:pPr>
      <w:r>
        <w:rPr>
          <w:sz w:val="20"/>
        </w:rPr>
        <w:t xml:space="preserve">8. Исключение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pPr>
        <w:pStyle w:val="0"/>
        <w:jc w:val="both"/>
      </w:pPr>
      <w:r>
        <w:rPr>
          <w:sz w:val="20"/>
        </w:rPr>
        <w:t xml:space="preserve">(п. 8 введен Федеральным </w:t>
      </w:r>
      <w:hyperlink w:history="0" r:id="rId581"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законом</w:t>
        </w:r>
      </w:hyperlink>
      <w:r>
        <w:rPr>
          <w:sz w:val="20"/>
        </w:rPr>
        <w:t xml:space="preserve"> от 02.07.2005 N 83-ФЗ; в ред. Федерального </w:t>
      </w:r>
      <w:hyperlink w:history="0" r:id="rId582"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p>
      <w:pPr>
        <w:pStyle w:val="0"/>
        <w:spacing w:before="200" w:line-rule="auto"/>
        <w:ind w:firstLine="540"/>
        <w:jc w:val="both"/>
      </w:pPr>
      <w:r>
        <w:rPr>
          <w:sz w:val="20"/>
        </w:rPr>
        <w:t xml:space="preserve">9. Утратил силу. - Федеральный </w:t>
      </w:r>
      <w:hyperlink w:history="0" r:id="rId583" w:tooltip="Федеральный закон от 21.07.2014 N 241-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w:t>
        </w:r>
      </w:hyperlink>
      <w:r>
        <w:rPr>
          <w:sz w:val="20"/>
        </w:rPr>
        <w:t xml:space="preserve"> от 21.07.2014 N 241-ФЗ.</w:t>
      </w:r>
    </w:p>
    <w:p>
      <w:pPr>
        <w:pStyle w:val="0"/>
      </w:pPr>
      <w:r>
        <w:rPr>
          <w:sz w:val="20"/>
        </w:rPr>
      </w:r>
    </w:p>
    <w:p>
      <w:pPr>
        <w:pStyle w:val="2"/>
        <w:outlineLvl w:val="0"/>
        <w:jc w:val="center"/>
      </w:pPr>
      <w:r>
        <w:rPr>
          <w:sz w:val="20"/>
        </w:rPr>
        <w:t xml:space="preserve">Глава VII.1. ГОСУДАРСТВЕННАЯ РЕГИСТРАЦИЯ</w:t>
      </w:r>
    </w:p>
    <w:p>
      <w:pPr>
        <w:pStyle w:val="2"/>
        <w:jc w:val="center"/>
      </w:pPr>
      <w:r>
        <w:rPr>
          <w:sz w:val="20"/>
        </w:rPr>
        <w:t xml:space="preserve">ИНДИВИДУАЛЬНЫХ ПРЕДПРИНИМАТЕЛЕЙ</w:t>
      </w:r>
    </w:p>
    <w:p>
      <w:pPr>
        <w:pStyle w:val="0"/>
        <w:jc w:val="center"/>
      </w:pPr>
      <w:r>
        <w:rPr>
          <w:sz w:val="20"/>
        </w:rPr>
        <w:t xml:space="preserve">(введена Федеральным </w:t>
      </w:r>
      <w:hyperlink w:history="0" r:id="rId584"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законом</w:t>
        </w:r>
      </w:hyperlink>
      <w:r>
        <w:rPr>
          <w:sz w:val="20"/>
        </w:rPr>
        <w:t xml:space="preserve"> от 23.06.2003 N 76-ФЗ)</w:t>
      </w:r>
    </w:p>
    <w:p>
      <w:pPr>
        <w:pStyle w:val="0"/>
      </w:pPr>
      <w:r>
        <w:rPr>
          <w:sz w:val="20"/>
        </w:rPr>
      </w:r>
    </w:p>
    <w:bookmarkStart w:id="894" w:name="P894"/>
    <w:bookmarkEnd w:id="894"/>
    <w:p>
      <w:pPr>
        <w:pStyle w:val="2"/>
        <w:outlineLvl w:val="1"/>
        <w:ind w:firstLine="540"/>
        <w:jc w:val="both"/>
      </w:pPr>
      <w:r>
        <w:rPr>
          <w:sz w:val="20"/>
        </w:rPr>
        <w:t xml:space="preserve">Статья 22.1. Порядок государственной регистрации физического лица в качестве индивидуального предпринимателя</w:t>
      </w:r>
    </w:p>
    <w:p>
      <w:pPr>
        <w:pStyle w:val="0"/>
      </w:pPr>
      <w:r>
        <w:rPr>
          <w:sz w:val="20"/>
        </w:rPr>
      </w:r>
    </w:p>
    <w:bookmarkStart w:id="896" w:name="P896"/>
    <w:bookmarkEnd w:id="896"/>
    <w:p>
      <w:pPr>
        <w:pStyle w:val="0"/>
        <w:ind w:firstLine="540"/>
        <w:jc w:val="both"/>
      </w:pPr>
      <w:r>
        <w:rPr>
          <w:sz w:val="20"/>
        </w:rPr>
        <w:t xml:space="preserve">1. При государственной регистрации физического лица в качестве индивидуального предпринимателя в регистрирующий орган представляются:</w:t>
      </w:r>
    </w:p>
    <w:p>
      <w:pPr>
        <w:pStyle w:val="0"/>
        <w:spacing w:before="200" w:line-rule="auto"/>
        <w:ind w:firstLine="540"/>
        <w:jc w:val="both"/>
      </w:pPr>
      <w:r>
        <w:rPr>
          <w:sz w:val="20"/>
        </w:rPr>
        <w:t xml:space="preserve">а) подписанное заявителем заявление о государственной регистрации по </w:t>
      </w:r>
      <w:hyperlink w:history="0" r:id="rId585"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586"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б) утратил силу. - Федеральный </w:t>
      </w:r>
      <w:hyperlink w:history="0" r:id="rId587" w:tooltip="Федеральный закон от 02.11.2023 N 519-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w:t>
        </w:r>
      </w:hyperlink>
      <w:r>
        <w:rPr>
          <w:sz w:val="20"/>
        </w:rPr>
        <w:t xml:space="preserve"> от 02.11.2023 N 519-ФЗ;</w:t>
      </w:r>
    </w:p>
    <w:p>
      <w:pPr>
        <w:pStyle w:val="0"/>
        <w:spacing w:before="200" w:line-rule="auto"/>
        <w:ind w:firstLine="540"/>
        <w:jc w:val="both"/>
      </w:pPr>
      <w:r>
        <w:rPr>
          <w:sz w:val="20"/>
        </w:rPr>
        <w:t xml:space="preserve">в) копия </w:t>
      </w:r>
      <w:hyperlink w:history="0" r:id="rId588"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pPr>
        <w:pStyle w:val="0"/>
        <w:spacing w:before="200" w:line-rule="auto"/>
        <w:ind w:firstLine="540"/>
        <w:jc w:val="both"/>
      </w:pPr>
      <w:r>
        <w:rPr>
          <w:sz w:val="20"/>
        </w:rPr>
        <w:t xml:space="preserve">г) копия </w:t>
      </w:r>
      <w:hyperlink w:history="0" r:id="rId589"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pPr>
        <w:pStyle w:val="0"/>
        <w:spacing w:before="200" w:line-rule="auto"/>
        <w:ind w:firstLine="540"/>
        <w:jc w:val="both"/>
      </w:pPr>
      <w:r>
        <w:rPr>
          <w:sz w:val="20"/>
        </w:rPr>
        <w:t xml:space="preserve">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документ, удостоверяющий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pPr>
        <w:pStyle w:val="0"/>
        <w:jc w:val="both"/>
      </w:pPr>
      <w:r>
        <w:rPr>
          <w:sz w:val="20"/>
        </w:rPr>
        <w:t xml:space="preserve">(в ред. Федерального </w:t>
      </w:r>
      <w:hyperlink w:history="0" r:id="rId590" w:tooltip="Федеральный закон от 02.11.2023 N 519-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02.11.2023 N 519-ФЗ)</w:t>
      </w:r>
    </w:p>
    <w:p>
      <w:pPr>
        <w:pStyle w:val="0"/>
        <w:spacing w:before="200" w:line-rule="auto"/>
        <w:ind w:firstLine="540"/>
        <w:jc w:val="both"/>
      </w:pPr>
      <w:r>
        <w:rPr>
          <w:sz w:val="20"/>
        </w:rPr>
        <w:t xml:space="preserve">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pPr>
        <w:pStyle w:val="0"/>
        <w:spacing w:before="200" w:line-rule="auto"/>
        <w:ind w:firstLine="540"/>
        <w:jc w:val="both"/>
      </w:pPr>
      <w:r>
        <w:rPr>
          <w:sz w:val="20"/>
        </w:rPr>
        <w:t xml:space="preserve">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документ, удостоверяющий личность физического лица, регистрируемого в качестве индивидуального предпринимателя, или документ, подтверждающий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pPr>
        <w:pStyle w:val="0"/>
        <w:jc w:val="both"/>
      </w:pPr>
      <w:r>
        <w:rPr>
          <w:sz w:val="20"/>
        </w:rPr>
        <w:t xml:space="preserve">(пп. "ж" в ред. Федерального </w:t>
      </w:r>
      <w:hyperlink w:history="0" r:id="rId591" w:tooltip="Федеральный закон от 02.11.2023 N 519-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02.11.2023 N 519-ФЗ)</w:t>
      </w:r>
    </w:p>
    <w:p>
      <w:pPr>
        <w:pStyle w:val="0"/>
        <w:spacing w:before="200" w:line-rule="auto"/>
        <w:ind w:firstLine="540"/>
        <w:jc w:val="both"/>
      </w:pPr>
      <w:r>
        <w:rPr>
          <w:sz w:val="20"/>
        </w:rPr>
        <w:t xml:space="preserve">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pPr>
        <w:pStyle w:val="0"/>
        <w:spacing w:before="200" w:line-rule="auto"/>
        <w:ind w:firstLine="540"/>
        <w:jc w:val="both"/>
      </w:pPr>
      <w:r>
        <w:rPr>
          <w:sz w:val="20"/>
        </w:rPr>
        <w:t xml:space="preserve">и) документ об уплате </w:t>
      </w:r>
      <w:hyperlink w:history="0" r:id="rId592"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государственной пошлины</w:t>
        </w:r>
      </w:hyperlink>
      <w:r>
        <w:rPr>
          <w:sz w:val="20"/>
        </w:rPr>
        <w:t xml:space="preserve">;</w:t>
      </w:r>
    </w:p>
    <w:p>
      <w:pPr>
        <w:pStyle w:val="0"/>
        <w:spacing w:before="200" w:line-rule="auto"/>
        <w:ind w:firstLine="540"/>
        <w:jc w:val="both"/>
      </w:pPr>
      <w:r>
        <w:rPr>
          <w:sz w:val="20"/>
        </w:rP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отношении физического лица, регистрируемого в качестве индивидуального предпринимателя, в </w:t>
      </w:r>
      <w:r>
        <w:rPr>
          <w:sz w:val="20"/>
        </w:rPr>
        <w:t xml:space="preserve">порядке</w:t>
      </w:r>
      <w:r>
        <w:rPr>
          <w:sz w:val="20"/>
        </w:rPr>
        <w:t xml:space="preserve"> и по </w:t>
      </w:r>
      <w:r>
        <w:rPr>
          <w:sz w:val="20"/>
        </w:rPr>
        <w:t xml:space="preserve">форме</w:t>
      </w:r>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вид предпринимательской деятельности, включенный в </w:t>
      </w:r>
      <w:r>
        <w:rPr>
          <w:sz w:val="20"/>
        </w:rPr>
        <w:t xml:space="preserve">перечень</w:t>
      </w:r>
      <w:r>
        <w:rPr>
          <w:sz w:val="20"/>
        </w:rPr>
        <w:t xml:space="preserve">, который утверждается Правительством Российской Федерации, в следующих сферах:</w:t>
      </w:r>
    </w:p>
    <w:bookmarkStart w:id="910" w:name="P910"/>
    <w:bookmarkEnd w:id="910"/>
    <w:p>
      <w:pPr>
        <w:pStyle w:val="0"/>
        <w:spacing w:before="200" w:line-rule="auto"/>
        <w:ind w:firstLine="540"/>
        <w:jc w:val="both"/>
      </w:pPr>
      <w:r>
        <w:rPr>
          <w:sz w:val="20"/>
        </w:rPr>
        <w:t xml:space="preserve">образование, воспитание, развитие несовершеннолетних, организация их отдыха и оздоровления, медицинского обеспечения, социальной защиты и социального обслуживания, детско-юношеский спорт, культура и искусство с участием несовершеннолетних;</w:t>
      </w:r>
    </w:p>
    <w:bookmarkStart w:id="911" w:name="P911"/>
    <w:bookmarkEnd w:id="911"/>
    <w:p>
      <w:pPr>
        <w:pStyle w:val="0"/>
        <w:spacing w:before="200" w:line-rule="auto"/>
        <w:ind w:firstLine="540"/>
        <w:jc w:val="both"/>
      </w:pPr>
      <w:r>
        <w:rPr>
          <w:sz w:val="20"/>
        </w:rPr>
        <w:t xml:space="preserve">перевозки пассажиров и багажа легковыми такси, автобусами, трамваями, троллейбусами и подвижным составом внеуличного транспорта.</w:t>
      </w:r>
    </w:p>
    <w:p>
      <w:pPr>
        <w:pStyle w:val="0"/>
        <w:spacing w:before="200" w:line-rule="auto"/>
        <w:ind w:firstLine="540"/>
        <w:jc w:val="both"/>
      </w:pPr>
      <w:r>
        <w:rPr>
          <w:sz w:val="20"/>
        </w:rPr>
        <w:t xml:space="preserve">Справка, предусмотренная настоящим подпунктом,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w:history="0" r:id="rId593"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и сроки, которые установлены Правительством Российской Федерации;</w:t>
      </w:r>
    </w:p>
    <w:p>
      <w:pPr>
        <w:pStyle w:val="0"/>
        <w:jc w:val="both"/>
      </w:pPr>
      <w:r>
        <w:rPr>
          <w:sz w:val="20"/>
        </w:rPr>
        <w:t xml:space="preserve">(пп. "к" в ред. Федерального </w:t>
      </w:r>
      <w:hyperlink w:history="0" r:id="rId594"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11.06.2022 N 156-ФЗ)</w:t>
      </w:r>
    </w:p>
    <w:p>
      <w:pPr>
        <w:pStyle w:val="0"/>
        <w:spacing w:before="200" w:line-rule="auto"/>
        <w:ind w:firstLine="540"/>
        <w:jc w:val="both"/>
      </w:pPr>
      <w:r>
        <w:rPr>
          <w:sz w:val="20"/>
        </w:rP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history="0" w:anchor="P923" w:tooltip="Допускается государственная регистрация физических лиц, которые намерены осуществлять отдельные виды предпринимательской деятельности, указанные в абзаце втором подпункта &quot;к&quot; пункта 1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
        <w:r>
          <w:rPr>
            <w:sz w:val="20"/>
            <w:color w:val="0000ff"/>
          </w:rPr>
          <w:t xml:space="preserve">абзацем третьим пункта 4</w:t>
        </w:r>
      </w:hyperlink>
      <w:r>
        <w:rPr>
          <w:sz w:val="20"/>
        </w:rPr>
        <w:t xml:space="preserve"> настоящей статьи).</w:t>
      </w:r>
    </w:p>
    <w:p>
      <w:pPr>
        <w:pStyle w:val="0"/>
        <w:jc w:val="both"/>
      </w:pPr>
      <w:r>
        <w:rPr>
          <w:sz w:val="20"/>
        </w:rPr>
        <w:t xml:space="preserve">(пп. "л" введен Федеральным </w:t>
      </w:r>
      <w:hyperlink w:history="0" r:id="rId595"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489-ФЗ)</w:t>
      </w:r>
    </w:p>
    <w:p>
      <w:pPr>
        <w:pStyle w:val="0"/>
        <w:spacing w:before="200" w:line-rule="auto"/>
        <w:ind w:firstLine="540"/>
        <w:jc w:val="both"/>
      </w:pPr>
      <w:r>
        <w:rPr>
          <w:sz w:val="20"/>
        </w:rP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history="0" w:anchor="P451" w:tooltip="Статья 9. Порядок представления документов при государственной регистрации">
        <w:r>
          <w:rPr>
            <w:sz w:val="20"/>
            <w:color w:val="0000ff"/>
          </w:rPr>
          <w:t xml:space="preserve">статьей 9</w:t>
        </w:r>
      </w:hyperlink>
      <w:r>
        <w:rPr>
          <w:sz w:val="20"/>
        </w:rP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history="0" w:anchor="P503" w:tooltip="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
        <w:r>
          <w:rPr>
            <w:sz w:val="20"/>
            <w:color w:val="0000ff"/>
          </w:rPr>
          <w:t xml:space="preserve">пунктом 3 статьи 9</w:t>
        </w:r>
      </w:hyperlink>
      <w:r>
        <w:rPr>
          <w:sz w:val="20"/>
        </w:rPr>
        <w:t xml:space="preserve"> настоящего Федерального закона расписки.</w:t>
      </w:r>
    </w:p>
    <w:p>
      <w:pPr>
        <w:pStyle w:val="0"/>
        <w:spacing w:before="200" w:line-rule="auto"/>
        <w:ind w:firstLine="540"/>
        <w:jc w:val="both"/>
      </w:pPr>
      <w:r>
        <w:rPr>
          <w:sz w:val="20"/>
        </w:rP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history="0" w:anchor="P896" w:tooltip="1. При государственной регистрации физического лица в качестве индивидуального предпринимателя в регистрирующий орган представляются:">
        <w:r>
          <w:rPr>
            <w:sz w:val="20"/>
            <w:color w:val="0000ff"/>
          </w:rPr>
          <w:t xml:space="preserve">пунктом 1</w:t>
        </w:r>
      </w:hyperlink>
      <w:r>
        <w:rPr>
          <w:sz w:val="20"/>
        </w:rPr>
        <w:t xml:space="preserve"> настоящей статьи.</w:t>
      </w:r>
    </w:p>
    <w:p>
      <w:pPr>
        <w:pStyle w:val="0"/>
        <w:jc w:val="both"/>
      </w:pPr>
      <w:r>
        <w:rPr>
          <w:sz w:val="20"/>
        </w:rPr>
        <w:t xml:space="preserve">(п. 3 в ред. Федерального </w:t>
      </w:r>
      <w:hyperlink w:history="0" r:id="rId596"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bookmarkStart w:id="919" w:name="P919"/>
    <w:bookmarkEnd w:id="919"/>
    <w:p>
      <w:pPr>
        <w:pStyle w:val="0"/>
        <w:spacing w:before="200" w:line-rule="auto"/>
        <w:ind w:firstLine="540"/>
        <w:jc w:val="both"/>
      </w:pPr>
      <w:r>
        <w:rPr>
          <w:sz w:val="20"/>
        </w:rPr>
        <w:t xml:space="preserve">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 либо не истекли три года со дня исключения индивидуального предпринимателя из единого государственного реестра индивидуальных предпринимателей по решению регистрирующего органа, либо в случаях, установленных </w:t>
      </w:r>
      <w:hyperlink w:history="0" r:id="rId597"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пунктом 2 статьи 216</w:t>
        </w:r>
      </w:hyperlink>
      <w:r>
        <w:rPr>
          <w:sz w:val="20"/>
        </w:rPr>
        <w:t xml:space="preserve"> Федерального закона от 26 октября 2002 года N 127-ФЗ "О несостоятельности (банкротстве)".</w:t>
      </w:r>
    </w:p>
    <w:p>
      <w:pPr>
        <w:pStyle w:val="0"/>
        <w:jc w:val="both"/>
      </w:pPr>
      <w:r>
        <w:rPr>
          <w:sz w:val="20"/>
        </w:rPr>
        <w:t xml:space="preserve">(в ред. Федерального </w:t>
      </w:r>
      <w:hyperlink w:history="0" r:id="rId598"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p>
      <w:pPr>
        <w:pStyle w:val="0"/>
        <w:spacing w:before="200" w:line-rule="auto"/>
        <w:ind w:firstLine="540"/>
        <w:jc w:val="both"/>
      </w:pPr>
      <w:r>
        <w:rPr>
          <w:sz w:val="20"/>
        </w:rP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history="0" w:anchor="P910" w:tooltip="образование, воспитание, развитие несовершеннолетних, организация их отдыха и оздоровления, медицинского обеспечения, социальной защиты и социального обслуживания, детско-юношеский спорт, культура и искусство с участием несовершеннолетних;">
        <w:r>
          <w:rPr>
            <w:sz w:val="20"/>
            <w:color w:val="0000ff"/>
          </w:rPr>
          <w:t xml:space="preserve">абзаце втором подпункта "к" пункта 1</w:t>
        </w:r>
      </w:hyperlink>
      <w:r>
        <w:rPr>
          <w:sz w:val="20"/>
        </w:rP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history="0" w:anchor="P923" w:tooltip="Допускается государственная регистрация физических лиц, которые намерены осуществлять отдельные виды предпринимательской деятельности, указанные в абзаце втором подпункта &quot;к&quot; пункта 1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
        <w:r>
          <w:rPr>
            <w:sz w:val="20"/>
            <w:color w:val="0000ff"/>
          </w:rPr>
          <w:t xml:space="preserve">абзацем третьим</w:t>
        </w:r>
      </w:hyperlink>
      <w:r>
        <w:rPr>
          <w:sz w:val="20"/>
        </w:rPr>
        <w:t xml:space="preserve"> настоящего пункта.</w:t>
      </w:r>
    </w:p>
    <w:p>
      <w:pPr>
        <w:pStyle w:val="0"/>
        <w:jc w:val="both"/>
      </w:pPr>
      <w:r>
        <w:rPr>
          <w:sz w:val="20"/>
        </w:rPr>
        <w:t xml:space="preserve">(в ред. Федеральных законов от 31.12.2014 </w:t>
      </w:r>
      <w:hyperlink w:history="0" r:id="rId599"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rPr>
        <w:t xml:space="preserve">, от 13.07.2015 </w:t>
      </w:r>
      <w:hyperlink w:history="0" r:id="rId600"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11.06.2022 </w:t>
      </w:r>
      <w:hyperlink w:history="0" r:id="rId601"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156-ФЗ</w:t>
        </w:r>
      </w:hyperlink>
      <w:r>
        <w:rPr>
          <w:sz w:val="20"/>
        </w:rPr>
        <w:t xml:space="preserve">)</w:t>
      </w:r>
    </w:p>
    <w:bookmarkStart w:id="923" w:name="P923"/>
    <w:bookmarkEnd w:id="923"/>
    <w:p>
      <w:pPr>
        <w:pStyle w:val="0"/>
        <w:spacing w:before="200" w:line-rule="auto"/>
        <w:ind w:firstLine="540"/>
        <w:jc w:val="both"/>
      </w:pPr>
      <w:r>
        <w:rPr>
          <w:sz w:val="20"/>
        </w:rP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history="0" w:anchor="P910" w:tooltip="образование, воспитание, развитие несовершеннолетних, организация их отдыха и оздоровления, медицинского обеспечения, социальной защиты и социального обслуживания, детско-юношеский спорт, культура и искусство с участием несовершеннолетних;">
        <w:r>
          <w:rPr>
            <w:sz w:val="20"/>
            <w:color w:val="0000ff"/>
          </w:rPr>
          <w:t xml:space="preserve">абзаце втором подпункта "к" пункта 1</w:t>
        </w:r>
      </w:hyperlink>
      <w:r>
        <w:rPr>
          <w:sz w:val="20"/>
        </w:rP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pPr>
        <w:pStyle w:val="0"/>
        <w:jc w:val="both"/>
      </w:pPr>
      <w:r>
        <w:rPr>
          <w:sz w:val="20"/>
        </w:rPr>
        <w:t xml:space="preserve">(абзац введен Федеральным </w:t>
      </w:r>
      <w:hyperlink w:history="0" r:id="rId602"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489-ФЗ; в ред. Федеральных законов от 13.07.2015 </w:t>
      </w:r>
      <w:hyperlink w:history="0" r:id="rId603"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11.06.2022 </w:t>
      </w:r>
      <w:hyperlink w:history="0" r:id="rId604"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Не допускается государственная регистрация в качестве индивидуального предпринимателя физического лица, которое намерено осуществлять вид предпринимательской деятельности, установленный в соответствии с </w:t>
      </w:r>
      <w:hyperlink w:history="0" w:anchor="P911" w:tooltip="перевозки пассажиров и багажа легковыми такси, автобусами, трамваями, троллейбусами и подвижным составом внеуличного транспорта.">
        <w:r>
          <w:rPr>
            <w:sz w:val="20"/>
            <w:color w:val="0000ff"/>
          </w:rPr>
          <w:t xml:space="preserve">абзацем третьим подпункта "к" пункта 1</w:t>
        </w:r>
      </w:hyperlink>
      <w:r>
        <w:rPr>
          <w:sz w:val="20"/>
        </w:rPr>
        <w:t xml:space="preserve"> настоящей статьи, в случае, если данное физическое лицо имеет неснятую или непогашенную судимость за совершение преступлений, указанных в </w:t>
      </w:r>
      <w:hyperlink w:history="0" r:id="rId605" w:tooltip="&quot;Трудовой кодекс Российской Федерации&quot; от 30.12.2001 N 197-ФЗ (ред. от 25.12.2023) (с изм. и доп., вступ. в силу с 01.01.2024) {КонсультантПлюс}">
        <w:r>
          <w:rPr>
            <w:sz w:val="20"/>
            <w:color w:val="0000ff"/>
          </w:rPr>
          <w:t xml:space="preserve">статье 328.1</w:t>
        </w:r>
      </w:hyperlink>
      <w:r>
        <w:rPr>
          <w:sz w:val="20"/>
        </w:rPr>
        <w:t xml:space="preserve"> Трудового кодекса Российской Федерации, либо подвергается уголовному преследованию за эти преступления.</w:t>
      </w:r>
    </w:p>
    <w:p>
      <w:pPr>
        <w:pStyle w:val="0"/>
        <w:jc w:val="both"/>
      </w:pPr>
      <w:r>
        <w:rPr>
          <w:sz w:val="20"/>
        </w:rPr>
        <w:t xml:space="preserve">(абзац введен Федеральным </w:t>
      </w:r>
      <w:hyperlink w:history="0" r:id="rId606"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11.06.2022 N 156-ФЗ)</w:t>
      </w:r>
    </w:p>
    <w:p>
      <w:pPr>
        <w:pStyle w:val="0"/>
        <w:ind w:firstLine="540"/>
        <w:jc w:val="both"/>
      </w:pPr>
      <w:r>
        <w:rPr>
          <w:sz w:val="20"/>
        </w:rPr>
      </w:r>
    </w:p>
    <w:bookmarkStart w:id="928" w:name="P928"/>
    <w:bookmarkEnd w:id="928"/>
    <w:p>
      <w:pPr>
        <w:pStyle w:val="2"/>
        <w:outlineLvl w:val="1"/>
        <w:ind w:firstLine="540"/>
        <w:jc w:val="both"/>
      </w:pPr>
      <w:r>
        <w:rPr>
          <w:sz w:val="20"/>
        </w:rPr>
        <w:t xml:space="preserve">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pPr>
        <w:pStyle w:val="0"/>
      </w:pPr>
      <w:r>
        <w:rPr>
          <w:sz w:val="20"/>
        </w:rPr>
      </w:r>
    </w:p>
    <w:p>
      <w:pPr>
        <w:pStyle w:val="0"/>
        <w:ind w:firstLine="540"/>
        <w:jc w:val="both"/>
      </w:pPr>
      <w:r>
        <w:rPr>
          <w:sz w:val="20"/>
        </w:rPr>
        <w:t xml:space="preserve">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pPr>
        <w:pStyle w:val="0"/>
        <w:spacing w:before="200" w:line-rule="auto"/>
        <w:ind w:firstLine="540"/>
        <w:jc w:val="both"/>
      </w:pPr>
      <w:r>
        <w:rPr>
          <w:sz w:val="20"/>
        </w:rPr>
        <w:t xml:space="preserve">а) подписанное заявителем заявление о внесении в единый государственный реестр индивидуальных предпринимателей изменений по </w:t>
      </w:r>
      <w:hyperlink w:history="0" r:id="rId607"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08"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pPr>
        <w:pStyle w:val="0"/>
        <w:spacing w:before="200" w:line-rule="auto"/>
        <w:ind w:firstLine="540"/>
        <w:jc w:val="both"/>
      </w:pPr>
      <w:r>
        <w:rPr>
          <w:sz w:val="20"/>
        </w:rPr>
        <w:t xml:space="preserve">в)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отношении физического лица, регистрируемого в качестве индивидуального предпринимателя, в </w:t>
      </w:r>
      <w:r>
        <w:rPr>
          <w:sz w:val="20"/>
        </w:rPr>
        <w:t xml:space="preserve">порядке</w:t>
      </w:r>
      <w:r>
        <w:rPr>
          <w:sz w:val="20"/>
        </w:rPr>
        <w:t xml:space="preserve"> и по </w:t>
      </w:r>
      <w:r>
        <w:rPr>
          <w:sz w:val="20"/>
        </w:rPr>
        <w:t xml:space="preserve">форме</w:t>
      </w:r>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вид предпринимательской деятельности, включенный в </w:t>
      </w:r>
      <w:r>
        <w:rPr>
          <w:sz w:val="20"/>
        </w:rPr>
        <w:t xml:space="preserve">перечень</w:t>
      </w:r>
      <w:r>
        <w:rPr>
          <w:sz w:val="20"/>
        </w:rPr>
        <w:t xml:space="preserve">, который утверждается Правительством Российской Федерации, в следующих сферах:</w:t>
      </w:r>
    </w:p>
    <w:bookmarkStart w:id="935" w:name="P935"/>
    <w:bookmarkEnd w:id="935"/>
    <w:p>
      <w:pPr>
        <w:pStyle w:val="0"/>
        <w:spacing w:before="200" w:line-rule="auto"/>
        <w:ind w:firstLine="540"/>
        <w:jc w:val="both"/>
      </w:pPr>
      <w:r>
        <w:rPr>
          <w:sz w:val="20"/>
        </w:rPr>
        <w:t xml:space="preserve">образование, воспитание, развитие несовершеннолетних, организация их отдыха и оздоровления, медицинского обеспечения, социальной защиты и социального обслуживания, детско-юношеский спорт, культура и искусство с участием несовершеннолетних;</w:t>
      </w:r>
    </w:p>
    <w:bookmarkStart w:id="936" w:name="P936"/>
    <w:bookmarkEnd w:id="936"/>
    <w:p>
      <w:pPr>
        <w:pStyle w:val="0"/>
        <w:spacing w:before="200" w:line-rule="auto"/>
        <w:ind w:firstLine="540"/>
        <w:jc w:val="both"/>
      </w:pPr>
      <w:r>
        <w:rPr>
          <w:sz w:val="20"/>
        </w:rPr>
        <w:t xml:space="preserve">перевозки пассажиров и багажа легковыми такси, автобусами, трамваями, троллейбусами и подвижным составом внеуличного транспорта.</w:t>
      </w:r>
    </w:p>
    <w:p>
      <w:pPr>
        <w:pStyle w:val="0"/>
        <w:spacing w:before="200" w:line-rule="auto"/>
        <w:ind w:firstLine="540"/>
        <w:jc w:val="both"/>
      </w:pPr>
      <w:r>
        <w:rPr>
          <w:sz w:val="20"/>
        </w:rPr>
        <w:t xml:space="preserve">Справка, предусмотренная настоящим подпунктом,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w:history="0" r:id="rId609"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и сроки, которые установлены Правительством Российской Федерации;</w:t>
      </w:r>
    </w:p>
    <w:p>
      <w:pPr>
        <w:pStyle w:val="0"/>
        <w:jc w:val="both"/>
      </w:pPr>
      <w:r>
        <w:rPr>
          <w:sz w:val="20"/>
        </w:rPr>
        <w:t xml:space="preserve">(пп. "в" в ред. Федерального </w:t>
      </w:r>
      <w:hyperlink w:history="0" r:id="rId610"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11.06.2022 N 156-ФЗ)</w:t>
      </w:r>
    </w:p>
    <w:p>
      <w:pPr>
        <w:pStyle w:val="0"/>
        <w:spacing w:before="200" w:line-rule="auto"/>
        <w:ind w:firstLine="540"/>
        <w:jc w:val="both"/>
      </w:pPr>
      <w:r>
        <w:rPr>
          <w:sz w:val="20"/>
        </w:rP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history="0" w:anchor="P923" w:tooltip="Допускается государственная регистрация физических лиц, которые намерены осуществлять отдельные виды предпринимательской деятельности, указанные в абзаце втором подпункта &quot;к&quot; пункта 1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
        <w:r>
          <w:rPr>
            <w:sz w:val="20"/>
            <w:color w:val="0000ff"/>
          </w:rPr>
          <w:t xml:space="preserve">абзацем третьим пункта 4 статьи 22.1</w:t>
        </w:r>
      </w:hyperlink>
      <w:r>
        <w:rPr>
          <w:sz w:val="20"/>
        </w:rPr>
        <w:t xml:space="preserve"> настоящего Федерального закона).</w:t>
      </w:r>
    </w:p>
    <w:p>
      <w:pPr>
        <w:pStyle w:val="0"/>
        <w:jc w:val="both"/>
      </w:pPr>
      <w:r>
        <w:rPr>
          <w:sz w:val="20"/>
        </w:rPr>
        <w:t xml:space="preserve">(пп. "г" введен Федеральным </w:t>
      </w:r>
      <w:hyperlink w:history="0" r:id="rId611"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489-ФЗ)</w:t>
      </w:r>
    </w:p>
    <w:p>
      <w:pPr>
        <w:pStyle w:val="0"/>
        <w:spacing w:before="200" w:line-rule="auto"/>
        <w:ind w:firstLine="540"/>
        <w:jc w:val="both"/>
      </w:pPr>
      <w:r>
        <w:rPr>
          <w:sz w:val="20"/>
        </w:rP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history="0" w:anchor="P451" w:tooltip="Статья 9. Порядок представления документов при государственной регистрации">
        <w:r>
          <w:rPr>
            <w:sz w:val="20"/>
            <w:color w:val="0000ff"/>
          </w:rPr>
          <w:t xml:space="preserve">статьей 9</w:t>
        </w:r>
      </w:hyperlink>
      <w:r>
        <w:rPr>
          <w:sz w:val="20"/>
        </w:rP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history="0" w:anchor="P503" w:tooltip="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
        <w:r>
          <w:rPr>
            <w:sz w:val="20"/>
            <w:color w:val="0000ff"/>
          </w:rPr>
          <w:t xml:space="preserve">пунктом 3 статьи 9</w:t>
        </w:r>
      </w:hyperlink>
      <w:r>
        <w:rPr>
          <w:sz w:val="20"/>
        </w:rPr>
        <w:t xml:space="preserve"> настоящего Федерального закона расписки.</w:t>
      </w:r>
    </w:p>
    <w:p>
      <w:pPr>
        <w:pStyle w:val="0"/>
        <w:spacing w:before="200" w:line-rule="auto"/>
        <w:ind w:firstLine="540"/>
        <w:jc w:val="both"/>
      </w:pPr>
      <w:r>
        <w:rPr>
          <w:sz w:val="20"/>
        </w:rP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history="0" w:anchor="P442" w:tooltip="Статья 8. Сроки и место государственной регистрации">
        <w:r>
          <w:rPr>
            <w:sz w:val="20"/>
            <w:color w:val="0000ff"/>
          </w:rPr>
          <w:t xml:space="preserve">статьей 8</w:t>
        </w:r>
      </w:hyperlink>
      <w:r>
        <w:rPr>
          <w:sz w:val="20"/>
        </w:rPr>
        <w:t xml:space="preserve"> настоящего Федерального закона.</w:t>
      </w:r>
    </w:p>
    <w:p>
      <w:pPr>
        <w:pStyle w:val="0"/>
        <w:spacing w:before="200" w:line-rule="auto"/>
        <w:ind w:firstLine="540"/>
        <w:jc w:val="both"/>
      </w:pPr>
      <w:r>
        <w:rPr>
          <w:sz w:val="20"/>
        </w:rPr>
        <w:t xml:space="preserve">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bookmarkStart w:id="944" w:name="P944"/>
    <w:bookmarkEnd w:id="944"/>
    <w:p>
      <w:pPr>
        <w:pStyle w:val="0"/>
        <w:spacing w:before="200" w:line-rule="auto"/>
        <w:ind w:firstLine="540"/>
        <w:jc w:val="both"/>
      </w:pPr>
      <w:r>
        <w:rPr>
          <w:sz w:val="20"/>
        </w:rP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history="0" w:anchor="P935" w:tooltip="образование, воспитание, развитие несовершеннолетних, организация их отдыха и оздоровления, медицинского обеспечения, социальной защиты и социального обслуживания, детско-юношеский спорт, культура и искусство с участием несовершеннолетних;">
        <w:r>
          <w:rPr>
            <w:sz w:val="20"/>
            <w:color w:val="0000ff"/>
          </w:rPr>
          <w:t xml:space="preserve">абзаце втором подпункта "в" пункта 1</w:t>
        </w:r>
      </w:hyperlink>
      <w:r>
        <w:rPr>
          <w:sz w:val="20"/>
        </w:rP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pPr>
        <w:pStyle w:val="0"/>
        <w:jc w:val="both"/>
      </w:pPr>
      <w:r>
        <w:rPr>
          <w:sz w:val="20"/>
        </w:rPr>
        <w:t xml:space="preserve">(в ред. Федеральных законов от 13.07.2015 </w:t>
      </w:r>
      <w:hyperlink w:history="0" r:id="rId612"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11.06.2022 </w:t>
      </w:r>
      <w:hyperlink w:history="0" r:id="rId613"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history="0" w:anchor="P935" w:tooltip="образование, воспитание, развитие несовершеннолетних, организация их отдыха и оздоровления, медицинского обеспечения, социальной защиты и социального обслуживания, детско-юношеский спорт, культура и искусство с участием несовершеннолетних;">
        <w:r>
          <w:rPr>
            <w:sz w:val="20"/>
            <w:color w:val="0000ff"/>
          </w:rPr>
          <w:t xml:space="preserve">абзаце втором подпункта "в" пункта 1</w:t>
        </w:r>
      </w:hyperlink>
      <w:r>
        <w:rPr>
          <w:sz w:val="20"/>
        </w:rP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pPr>
        <w:pStyle w:val="0"/>
        <w:jc w:val="both"/>
      </w:pPr>
      <w:r>
        <w:rPr>
          <w:sz w:val="20"/>
        </w:rPr>
        <w:t xml:space="preserve">(в ред. Федеральных законов от 13.07.2015 </w:t>
      </w:r>
      <w:hyperlink w:history="0" r:id="rId614"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 от 11.06.2022 </w:t>
      </w:r>
      <w:hyperlink w:history="0" r:id="rId615"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w:t>
      </w:r>
      <w:hyperlink w:history="0" r:id="rId616"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 экономической деятельности, в случае, если индивидуальный предприниматель намерен осуществлять вид предпринимательской деятельности, установленный в соответствии с </w:t>
      </w:r>
      <w:hyperlink w:history="0" w:anchor="P936" w:tooltip="перевозки пассажиров и багажа легковыми такси, автобусами, трамваями, троллейбусами и подвижным составом внеуличного транспорта.">
        <w:r>
          <w:rPr>
            <w:sz w:val="20"/>
            <w:color w:val="0000ff"/>
          </w:rPr>
          <w:t xml:space="preserve">абзацем третьим подпункта "в" пункта 1</w:t>
        </w:r>
      </w:hyperlink>
      <w:r>
        <w:rPr>
          <w:sz w:val="20"/>
        </w:rPr>
        <w:t xml:space="preserve"> настоящей статьи, и имеет неснятую или непогашенную судимость за совершение преступлений, указанных в </w:t>
      </w:r>
      <w:hyperlink w:history="0" r:id="rId617" w:tooltip="&quot;Трудовой кодекс Российской Федерации&quot; от 30.12.2001 N 197-ФЗ (ред. от 25.12.2023) (с изм. и доп., вступ. в силу с 01.01.2024) {КонсультантПлюс}">
        <w:r>
          <w:rPr>
            <w:sz w:val="20"/>
            <w:color w:val="0000ff"/>
          </w:rPr>
          <w:t xml:space="preserve">статье 328.1</w:t>
        </w:r>
      </w:hyperlink>
      <w:r>
        <w:rPr>
          <w:sz w:val="20"/>
        </w:rPr>
        <w:t xml:space="preserve"> Трудового кодекса Российской Федерации.</w:t>
      </w:r>
    </w:p>
    <w:p>
      <w:pPr>
        <w:pStyle w:val="0"/>
        <w:jc w:val="both"/>
      </w:pPr>
      <w:r>
        <w:rPr>
          <w:sz w:val="20"/>
        </w:rPr>
        <w:t xml:space="preserve">(абзац введен Федеральным </w:t>
      </w:r>
      <w:hyperlink w:history="0" r:id="rId618"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11.06.2022 N 156-ФЗ)</w:t>
      </w:r>
    </w:p>
    <w:p>
      <w:pPr>
        <w:pStyle w:val="0"/>
        <w:jc w:val="both"/>
      </w:pPr>
      <w:r>
        <w:rPr>
          <w:sz w:val="20"/>
        </w:rPr>
        <w:t xml:space="preserve">(п. 5 введен Федеральным </w:t>
      </w:r>
      <w:hyperlink w:history="0" r:id="rId619"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489-ФЗ)</w:t>
      </w:r>
    </w:p>
    <w:p>
      <w:pPr>
        <w:pStyle w:val="0"/>
        <w:ind w:firstLine="540"/>
        <w:jc w:val="both"/>
      </w:pPr>
      <w:r>
        <w:rPr>
          <w:sz w:val="20"/>
        </w:rPr>
      </w:r>
    </w:p>
    <w:bookmarkStart w:id="952" w:name="P952"/>
    <w:bookmarkEnd w:id="952"/>
    <w:p>
      <w:pPr>
        <w:pStyle w:val="2"/>
        <w:outlineLvl w:val="1"/>
        <w:ind w:firstLine="540"/>
        <w:jc w:val="both"/>
      </w:pPr>
      <w:r>
        <w:rPr>
          <w:sz w:val="20"/>
        </w:rPr>
        <w:t xml:space="preserve">Статья 22.3. Порядок государственной регистрации при прекращении физическим лицом деятельности в качестве индивидуального предпринимателя</w:t>
      </w:r>
    </w:p>
    <w:p>
      <w:pPr>
        <w:pStyle w:val="0"/>
      </w:pPr>
      <w:r>
        <w:rPr>
          <w:sz w:val="20"/>
        </w:rPr>
      </w:r>
    </w:p>
    <w:p>
      <w:pPr>
        <w:pStyle w:val="0"/>
        <w:ind w:firstLine="540"/>
        <w:jc w:val="both"/>
      </w:pPr>
      <w:r>
        <w:rPr>
          <w:sz w:val="20"/>
        </w:rPr>
        <w:t xml:space="preserve">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pPr>
        <w:pStyle w:val="0"/>
        <w:spacing w:before="200" w:line-rule="auto"/>
        <w:ind w:firstLine="540"/>
        <w:jc w:val="both"/>
      </w:pPr>
      <w:r>
        <w:rPr>
          <w:sz w:val="20"/>
        </w:rPr>
        <w:t xml:space="preserve">а) подписанного заявителем заявления о государственной регистрации по </w:t>
      </w:r>
      <w:hyperlink w:history="0" r:id="rId620"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21"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б) документа об уплате </w:t>
      </w:r>
      <w:hyperlink w:history="0" r:id="rId622"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государственной пошлины</w:t>
        </w:r>
      </w:hyperlink>
      <w:r>
        <w:rPr>
          <w:sz w:val="20"/>
        </w:rPr>
        <w:t xml:space="preserve">;</w:t>
      </w:r>
    </w:p>
    <w:bookmarkStart w:id="958" w:name="P958"/>
    <w:bookmarkEnd w:id="958"/>
    <w:p>
      <w:pPr>
        <w:pStyle w:val="0"/>
        <w:spacing w:before="200" w:line-rule="auto"/>
        <w:ind w:firstLine="540"/>
        <w:jc w:val="both"/>
      </w:pPr>
      <w:r>
        <w:rPr>
          <w:sz w:val="20"/>
        </w:rPr>
        <w:t xml:space="preserve">в) 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w:t>
      </w:r>
      <w:hyperlink w:history="0" r:id="rId623"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подпунктами 1</w:t>
        </w:r>
      </w:hyperlink>
      <w:r>
        <w:rPr>
          <w:sz w:val="20"/>
        </w:rPr>
        <w:t xml:space="preserve"> - </w:t>
      </w:r>
      <w:hyperlink w:history="0" r:id="rId624"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8 пункта 2 статьи 6</w:t>
        </w:r>
      </w:hyperlink>
      <w:r>
        <w:rPr>
          <w:sz w:val="20"/>
        </w:rPr>
        <w:t xml:space="preserve"> и </w:t>
      </w:r>
      <w:hyperlink w:history="0" r:id="rId625"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пунктами 2</w:t>
        </w:r>
      </w:hyperlink>
      <w:r>
        <w:rPr>
          <w:sz w:val="20"/>
        </w:rPr>
        <w:t xml:space="preserve"> и </w:t>
      </w:r>
      <w:hyperlink w:history="0" r:id="rId626"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2.4 статьи 11</w:t>
        </w:r>
      </w:hyperlink>
      <w:r>
        <w:rPr>
          <w:sz w:val="20"/>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w:history="0" r:id="rId627" w:tooltip="Федеральный закон от 30.04.2008 N 56-ФЗ (ред. от 10.07.2023)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частью 4 статьи 9</w:t>
        </w:r>
      </w:hyperlink>
      <w:r>
        <w:rPr>
          <w:sz w:val="20"/>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Фонда пенсионного и социального страхования Российской Федерации в электронной форме в </w:t>
      </w:r>
      <w:hyperlink w:history="0" r:id="rId628"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и сроки, которые установлены Правительством Российской Федерации.</w:t>
      </w:r>
    </w:p>
    <w:p>
      <w:pPr>
        <w:pStyle w:val="0"/>
        <w:jc w:val="both"/>
      </w:pPr>
      <w:r>
        <w:rPr>
          <w:sz w:val="20"/>
        </w:rPr>
        <w:t xml:space="preserve">(пп. "в" введен Федеральным </w:t>
      </w:r>
      <w:hyperlink w:history="0" r:id="rId629" w:tooltip="Федеральный закон от 19.07.2007 N 140-ФЗ &quot;О внесении изменений в отдельные законодательные акты Российской Федерации по вопросам, связанным с осуществлением индивидуального (персонифицированного) учета в системе обязательного пенсионного страхования&quot; {КонсультантПлюс}">
        <w:r>
          <w:rPr>
            <w:sz w:val="20"/>
            <w:color w:val="0000ff"/>
          </w:rPr>
          <w:t xml:space="preserve">законом</w:t>
        </w:r>
      </w:hyperlink>
      <w:r>
        <w:rPr>
          <w:sz w:val="20"/>
        </w:rPr>
        <w:t xml:space="preserve"> от 19.07.2007 N 140-ФЗ, в ред. Федеральных законов от 30.04.2008 </w:t>
      </w:r>
      <w:hyperlink w:history="0" r:id="rId630" w:tooltip="Федеральный закон от 30.04.2008 N 55-ФЗ (ред. от 24.07.2009) &quot;О внесении изменений в отдельные законодательные акты Российской Федерации в связи с принятием Федерального закона &quot;О дополнительных страховых взносах на накопительную часть трудовой пенсии и государственной поддержке формирования пенсионных накоплений&quot; {КонсультантПлюс}">
        <w:r>
          <w:rPr>
            <w:sz w:val="20"/>
            <w:color w:val="0000ff"/>
          </w:rPr>
          <w:t xml:space="preserve">N 55-ФЗ</w:t>
        </w:r>
      </w:hyperlink>
      <w:r>
        <w:rPr>
          <w:sz w:val="20"/>
        </w:rPr>
        <w:t xml:space="preserve">, от 27.07.2010 </w:t>
      </w:r>
      <w:hyperlink w:history="0" r:id="rId63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03.12.2011 </w:t>
      </w:r>
      <w:hyperlink w:history="0" r:id="rId63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21.07.2014 </w:t>
      </w:r>
      <w:hyperlink w:history="0" r:id="rId633"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31.07.2020 </w:t>
      </w:r>
      <w:hyperlink w:history="0" r:id="rId634"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28.12.2022 </w:t>
      </w:r>
      <w:hyperlink w:history="0" r:id="rId63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w:t>
      </w:r>
      <w:r>
        <w:rPr>
          <w:sz w:val="20"/>
        </w:rPr>
        <w:t xml:space="preserve">законодательством</w:t>
      </w:r>
      <w:r>
        <w:rPr>
          <w:sz w:val="20"/>
        </w:rPr>
        <w:t xml:space="preserve"> Российской Федерации порядке сведений о государственной регистрации смерти данного лица.</w:t>
      </w:r>
    </w:p>
    <w:p>
      <w:pPr>
        <w:pStyle w:val="0"/>
        <w:spacing w:before="200" w:line-rule="auto"/>
        <w:ind w:firstLine="540"/>
        <w:jc w:val="both"/>
      </w:pPr>
      <w:r>
        <w:rPr>
          <w:sz w:val="20"/>
        </w:rP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осуществляется на основании сведений, представленных оператором Единого федерального реестра сведений о банкротстве в соответствии с </w:t>
      </w:r>
      <w:hyperlink w:history="0" w:anchor="P208" w:tooltip="Внесение в единый государственный реестр индивидуальных предпринимателей предусмотренных подпунктом &quot;л&quot; пункта 2 настоящей статьи сведений о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а также сведений о дате завершения процедуры реализации имущества гражданина или прекращения производства по делу о банкротстве в ходе такой процедуры и об основа...">
        <w:r>
          <w:rPr>
            <w:sz w:val="20"/>
            <w:color w:val="0000ff"/>
          </w:rPr>
          <w:t xml:space="preserve">абзацем седьмым пункта 4 статьи 5</w:t>
        </w:r>
      </w:hyperlink>
      <w:r>
        <w:rPr>
          <w:sz w:val="20"/>
        </w:rPr>
        <w:t xml:space="preserve"> настоящего Федерального закона.</w:t>
      </w:r>
    </w:p>
    <w:p>
      <w:pPr>
        <w:pStyle w:val="0"/>
        <w:jc w:val="both"/>
      </w:pPr>
      <w:r>
        <w:rPr>
          <w:sz w:val="20"/>
        </w:rPr>
        <w:t xml:space="preserve">(п. 3 ред. Федерального </w:t>
      </w:r>
      <w:hyperlink w:history="0" r:id="rId636"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p>
      <w:pPr>
        <w:pStyle w:val="0"/>
        <w:spacing w:before="200" w:line-rule="auto"/>
        <w:ind w:firstLine="540"/>
        <w:jc w:val="both"/>
      </w:pPr>
      <w:r>
        <w:rPr>
          <w:sz w:val="20"/>
        </w:rPr>
        <w:t xml:space="preserve">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pPr>
        <w:pStyle w:val="0"/>
        <w:jc w:val="both"/>
      </w:pPr>
      <w:r>
        <w:rPr>
          <w:sz w:val="20"/>
        </w:rPr>
        <w:t xml:space="preserve">(в ред. Федеральных законов от 01.07.2011 </w:t>
      </w:r>
      <w:hyperlink w:history="0" r:id="rId63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30.10.2017 </w:t>
      </w:r>
      <w:hyperlink w:history="0" r:id="rId638"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w:history="0" r:id="rId639"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информации о вступлении в силу указанного приговора суда.</w:t>
      </w:r>
    </w:p>
    <w:p>
      <w:pPr>
        <w:pStyle w:val="0"/>
        <w:jc w:val="both"/>
      </w:pPr>
      <w:r>
        <w:rPr>
          <w:sz w:val="20"/>
        </w:rPr>
        <w:t xml:space="preserve">(в ред. Федеральных законов от 23.07.2008 </w:t>
      </w:r>
      <w:hyperlink w:history="0" r:id="rId640"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01.07.2011 </w:t>
      </w:r>
      <w:hyperlink w:history="0" r:id="rId64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5.1. Государственная регистрация при прекращении физическим лицом деятельности в качестве индивидуального предпринимателя осуществляется на основании поступившей в регистрирующий орган в установленном Правительством Российской Федерации </w:t>
      </w:r>
      <w:hyperlink w:history="0" r:id="rId642" w:tooltip="Постановление Правительства РФ от 22.12.2011 N 1092 (ред. от 07.04.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порядке</w:t>
        </w:r>
      </w:hyperlink>
      <w:r>
        <w:rPr>
          <w:sz w:val="20"/>
        </w:rPr>
        <w:t xml:space="preserve"> информации о наличии у такого физического лица неснятой или непогашенной судимости за совершение преступлений, указанных в </w:t>
      </w:r>
      <w:hyperlink w:history="0" r:id="rId643" w:tooltip="&quot;Трудовой кодекс Российской Федерации&quot; от 30.12.2001 N 197-ФЗ (ред. от 25.12.2023) (с изм. и доп., вступ. в силу с 01.01.2024) {КонсультантПлюс}">
        <w:r>
          <w:rPr>
            <w:sz w:val="20"/>
            <w:color w:val="0000ff"/>
          </w:rPr>
          <w:t xml:space="preserve">статье 328.1</w:t>
        </w:r>
      </w:hyperlink>
      <w:r>
        <w:rPr>
          <w:sz w:val="20"/>
        </w:rPr>
        <w:t xml:space="preserve"> Трудового кодекса Российской Федерации, в случае, если такое физическое лицо осуществляет виды предпринимательской деятельности в сфере перевозок пассажиров и багажа легковыми такси, автобусами, трамваями, троллейбусами и подвижным составом внеуличного транспорта, перечень которых утвержден Правительством Российской Федерации.</w:t>
      </w:r>
    </w:p>
    <w:p>
      <w:pPr>
        <w:pStyle w:val="0"/>
        <w:jc w:val="both"/>
      </w:pPr>
      <w:r>
        <w:rPr>
          <w:sz w:val="20"/>
        </w:rPr>
        <w:t xml:space="preserve">(п. 5.1 введен Федеральным </w:t>
      </w:r>
      <w:hyperlink w:history="0" r:id="rId644"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11.06.2022 N 156-ФЗ)</w:t>
      </w:r>
    </w:p>
    <w:p>
      <w:pPr>
        <w:pStyle w:val="0"/>
        <w:spacing w:before="200" w:line-rule="auto"/>
        <w:ind w:firstLine="540"/>
        <w:jc w:val="both"/>
      </w:pPr>
      <w:r>
        <w:rPr>
          <w:sz w:val="20"/>
        </w:rPr>
        <w:t xml:space="preserve">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pPr>
        <w:pStyle w:val="0"/>
        <w:jc w:val="both"/>
      </w:pPr>
      <w:r>
        <w:rPr>
          <w:sz w:val="20"/>
        </w:rPr>
        <w:t xml:space="preserve">(в ред. Федеральных законов от 23.07.2008 </w:t>
      </w:r>
      <w:hyperlink w:history="0" r:id="rId645"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01.07.2011 </w:t>
      </w:r>
      <w:hyperlink w:history="0" r:id="rId64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history="0" w:anchor="P451" w:tooltip="Статья 9. Порядок представления документов при государственной регистрации">
        <w:r>
          <w:rPr>
            <w:sz w:val="20"/>
            <w:color w:val="0000ff"/>
          </w:rPr>
          <w:t xml:space="preserve">статьей 9</w:t>
        </w:r>
      </w:hyperlink>
      <w:r>
        <w:rPr>
          <w:sz w:val="20"/>
        </w:rPr>
        <w:t xml:space="preserve"> настоящего Федерального закона.</w:t>
      </w:r>
    </w:p>
    <w:p>
      <w:pPr>
        <w:pStyle w:val="0"/>
        <w:spacing w:before="200" w:line-rule="auto"/>
        <w:ind w:firstLine="540"/>
        <w:jc w:val="both"/>
      </w:pPr>
      <w:r>
        <w:rPr>
          <w:sz w:val="20"/>
        </w:rP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history="0" w:anchor="P442" w:tooltip="Статья 8. Сроки и место государственной регистрации">
        <w:r>
          <w:rPr>
            <w:sz w:val="20"/>
            <w:color w:val="0000ff"/>
          </w:rPr>
          <w:t xml:space="preserve">статьей 8</w:t>
        </w:r>
      </w:hyperlink>
      <w:r>
        <w:rPr>
          <w:sz w:val="20"/>
        </w:rPr>
        <w:t xml:space="preserve"> настоящего Федерального закона.</w:t>
      </w:r>
    </w:p>
    <w:p>
      <w:pPr>
        <w:pStyle w:val="0"/>
        <w:spacing w:before="200" w:line-rule="auto"/>
        <w:ind w:firstLine="540"/>
        <w:jc w:val="both"/>
      </w:pPr>
      <w:r>
        <w:rPr>
          <w:sz w:val="20"/>
        </w:rP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history="0" w:anchor="P974" w:tooltip="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
        <w:r>
          <w:rPr>
            <w:sz w:val="20"/>
            <w:color w:val="0000ff"/>
          </w:rPr>
          <w:t xml:space="preserve">пунктами 10</w:t>
        </w:r>
      </w:hyperlink>
      <w:r>
        <w:rPr>
          <w:sz w:val="20"/>
        </w:rPr>
        <w:t xml:space="preserve"> и </w:t>
      </w:r>
      <w:hyperlink w:history="0" w:anchor="P976" w:tooltip="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
        <w:r>
          <w:rPr>
            <w:sz w:val="20"/>
            <w:color w:val="0000ff"/>
          </w:rPr>
          <w:t xml:space="preserve">11</w:t>
        </w:r>
      </w:hyperlink>
      <w:r>
        <w:rPr>
          <w:sz w:val="20"/>
        </w:rPr>
        <w:t xml:space="preserve"> настоящей статьи.</w:t>
      </w:r>
    </w:p>
    <w:bookmarkStart w:id="974" w:name="P974"/>
    <w:bookmarkEnd w:id="974"/>
    <w:p>
      <w:pPr>
        <w:pStyle w:val="0"/>
        <w:spacing w:before="200" w:line-rule="auto"/>
        <w:ind w:firstLine="540"/>
        <w:jc w:val="both"/>
      </w:pPr>
      <w:r>
        <w:rPr>
          <w:sz w:val="20"/>
        </w:rPr>
        <w:t xml:space="preserve">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гражданина банкротом и решения о введении реализации имущества гражданина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pPr>
        <w:pStyle w:val="0"/>
        <w:jc w:val="both"/>
      </w:pPr>
      <w:r>
        <w:rPr>
          <w:sz w:val="20"/>
        </w:rPr>
        <w:t xml:space="preserve">(в ред. Федерального </w:t>
      </w:r>
      <w:hyperlink w:history="0" r:id="rId647"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12.11.2019 N 377-ФЗ)</w:t>
      </w:r>
    </w:p>
    <w:bookmarkStart w:id="976" w:name="P976"/>
    <w:bookmarkEnd w:id="976"/>
    <w:p>
      <w:pPr>
        <w:pStyle w:val="0"/>
        <w:spacing w:before="200" w:line-rule="auto"/>
        <w:ind w:firstLine="540"/>
        <w:jc w:val="both"/>
      </w:pPr>
      <w:r>
        <w:rPr>
          <w:sz w:val="20"/>
        </w:rPr>
        <w:t xml:space="preserve">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pPr>
        <w:pStyle w:val="0"/>
      </w:pPr>
      <w:r>
        <w:rPr>
          <w:sz w:val="20"/>
        </w:rPr>
      </w:r>
    </w:p>
    <w:p>
      <w:pPr>
        <w:pStyle w:val="2"/>
        <w:outlineLvl w:val="1"/>
        <w:ind w:firstLine="540"/>
        <w:jc w:val="both"/>
      </w:pPr>
      <w:r>
        <w:rPr>
          <w:sz w:val="20"/>
        </w:rPr>
        <w:t xml:space="preserve">Статья 22.4. Исключение индивидуального предпринимателя из единого государственного реестра индивидуальных предпринимателей по решению регистрирующего органа</w:t>
      </w:r>
    </w:p>
    <w:p>
      <w:pPr>
        <w:pStyle w:val="0"/>
        <w:ind w:firstLine="540"/>
        <w:jc w:val="both"/>
      </w:pPr>
      <w:r>
        <w:rPr>
          <w:sz w:val="20"/>
        </w:rPr>
        <w:t xml:space="preserve">(в ред. Федерального </w:t>
      </w:r>
      <w:hyperlink w:history="0" r:id="rId648" w:tooltip="Федеральный закон от 02.11.2023 N 519-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02.11.2023 N 519-ФЗ)</w:t>
      </w:r>
    </w:p>
    <w:p>
      <w:pPr>
        <w:pStyle w:val="0"/>
        <w:ind w:firstLine="540"/>
        <w:jc w:val="both"/>
      </w:pPr>
      <w:r>
        <w:rPr>
          <w:sz w:val="20"/>
        </w:rPr>
      </w:r>
    </w:p>
    <w:bookmarkStart w:id="981" w:name="P981"/>
    <w:bookmarkEnd w:id="981"/>
    <w:p>
      <w:pPr>
        <w:pStyle w:val="0"/>
        <w:ind w:firstLine="540"/>
        <w:jc w:val="both"/>
      </w:pPr>
      <w:r>
        <w:rPr>
          <w:sz w:val="20"/>
        </w:rPr>
        <w:t xml:space="preserve">1. Индивидуальный предприниматель признается фактически прекратившим свою деятельность в случае, если к моменту принятия регистрирующим органом соответствующего решения одновременно соблюдаются следующие условия:</w:t>
      </w:r>
    </w:p>
    <w:p>
      <w:pPr>
        <w:pStyle w:val="0"/>
        <w:spacing w:before="200" w:line-rule="auto"/>
        <w:ind w:firstLine="540"/>
        <w:jc w:val="both"/>
      </w:pPr>
      <w:r>
        <w:rPr>
          <w:sz w:val="20"/>
        </w:rPr>
        <w:t xml:space="preserve">истекло пятнадцать месяцев со дня окончания действия патента или индивидуальный предприниматель в течение последних пятнадцати месяцев не представлял документы отчетности, сведения о расчетах, предусмотренные законодательством Российской Федерации о налогах и сборах;</w:t>
      </w:r>
    </w:p>
    <w:p>
      <w:pPr>
        <w:pStyle w:val="0"/>
        <w:spacing w:before="200" w:line-rule="auto"/>
        <w:ind w:firstLine="540"/>
        <w:jc w:val="both"/>
      </w:pPr>
      <w:r>
        <w:rPr>
          <w:sz w:val="20"/>
        </w:rPr>
        <w:t xml:space="preserve">индивидуальный предприниматель имеет недоимку и задолженность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Индивидуальный предприниматель может быть исключен из единого государственного реестра индивидуальных предпринимателей в порядке, установленном настоящим Федеральным законом.</w:t>
      </w:r>
    </w:p>
    <w:p>
      <w:pPr>
        <w:pStyle w:val="0"/>
        <w:spacing w:before="200" w:line-rule="auto"/>
        <w:ind w:firstLine="540"/>
        <w:jc w:val="both"/>
      </w:pPr>
      <w:r>
        <w:rPr>
          <w:sz w:val="20"/>
        </w:rPr>
        <w:t xml:space="preserve">2. Регистрирующий орган принимает решение о предстоящем исключении индивидуального предпринимателя из единого государственного реестра индивидуальных предпринимателей в случае:</w:t>
      </w:r>
    </w:p>
    <w:bookmarkStart w:id="986" w:name="P986"/>
    <w:bookmarkEnd w:id="986"/>
    <w:p>
      <w:pPr>
        <w:pStyle w:val="0"/>
        <w:spacing w:before="200" w:line-rule="auto"/>
        <w:ind w:firstLine="540"/>
        <w:jc w:val="both"/>
      </w:pPr>
      <w:r>
        <w:rPr>
          <w:sz w:val="20"/>
        </w:rPr>
        <w:t xml:space="preserve">а) наличия одновременно всех указанных в </w:t>
      </w:r>
      <w:hyperlink w:history="0" w:anchor="P981" w:tooltip="1. Индивидуальный предприниматель признается фактически прекратившим свою деятельность в случае, если к моменту принятия регистрирующим органом соответствующего решения одновременно соблюдаются следующие условия:">
        <w:r>
          <w:rPr>
            <w:sz w:val="20"/>
            <w:color w:val="0000ff"/>
          </w:rPr>
          <w:t xml:space="preserve">пункте 1</w:t>
        </w:r>
      </w:hyperlink>
      <w:r>
        <w:rPr>
          <w:sz w:val="20"/>
        </w:rPr>
        <w:t xml:space="preserve"> настоящей статьи условий;</w:t>
      </w:r>
    </w:p>
    <w:bookmarkStart w:id="987" w:name="P987"/>
    <w:bookmarkEnd w:id="987"/>
    <w:p>
      <w:pPr>
        <w:pStyle w:val="0"/>
        <w:spacing w:before="200" w:line-rule="auto"/>
        <w:ind w:firstLine="540"/>
        <w:jc w:val="both"/>
      </w:pPr>
      <w:r>
        <w:rPr>
          <w:sz w:val="20"/>
        </w:rPr>
        <w:t xml:space="preserve">б) наличия оснований, предусмотренных </w:t>
      </w:r>
      <w:hyperlink w:history="0" r:id="rId649"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4 статьи 7.8</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3. В случае принятия решения о предстоящем исключении индивидуального предпринимателя из единого государственного реестра индивидуальных предпринимателей регистрирующий орган вносит в единый государственный реестр индивидуальных предпринимателей соответствующую запись.</w:t>
      </w:r>
    </w:p>
    <w:bookmarkStart w:id="989" w:name="P989"/>
    <w:bookmarkEnd w:id="989"/>
    <w:p>
      <w:pPr>
        <w:pStyle w:val="0"/>
        <w:spacing w:before="200" w:line-rule="auto"/>
        <w:ind w:firstLine="540"/>
        <w:jc w:val="both"/>
      </w:pPr>
      <w:r>
        <w:rPr>
          <w:sz w:val="20"/>
        </w:rPr>
        <w:t xml:space="preserve">4. Решение о предстоящем исключении индивидуального предпринимателя из единого государственного реестра индивидуальных предпринимателей должно быть опубликовано в порядке, установленном </w:t>
      </w:r>
      <w:hyperlink w:history="0" w:anchor="P808" w:tooltip="3.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возражений против предстоящего исключения с указанием адреса, по которому могут быть направлены данные возражения. Не позднее одного рабочего дня, следующего за днем публикации указан...">
        <w:r>
          <w:rPr>
            <w:sz w:val="20"/>
            <w:color w:val="0000ff"/>
          </w:rPr>
          <w:t xml:space="preserve">пунктом 3 статьи 21.1</w:t>
        </w:r>
      </w:hyperlink>
      <w:r>
        <w:rPr>
          <w:sz w:val="20"/>
        </w:rPr>
        <w:t xml:space="preserve"> настоящего Федерального закона. Одновременно с указанным решением должны быть опубликованы сведения о порядке и сроках направления возражений против предстоящего исключения с указанием адреса, по которому могут быть направлены данные возражения. Не позднее одного рабочего дня, следующего за днем публикации указанного решения, на официальном сайте регистрирующего органа в информационно-телекоммуникационной сети "Интернет" размещаются сведения о предстоящем исключении.</w:t>
      </w:r>
    </w:p>
    <w:p>
      <w:pPr>
        <w:pStyle w:val="0"/>
        <w:spacing w:before="200" w:line-rule="auto"/>
        <w:ind w:firstLine="540"/>
        <w:jc w:val="both"/>
      </w:pPr>
      <w:r>
        <w:rPr>
          <w:sz w:val="20"/>
        </w:rPr>
        <w:t xml:space="preserve">В случае принятия решения о предстоящем исключении по основаниям, предусмотренным </w:t>
      </w:r>
      <w:hyperlink w:history="0" w:anchor="P986" w:tooltip="а) наличия одновременно всех указанных в пункте 1 настоящей статьи условий;">
        <w:r>
          <w:rPr>
            <w:sz w:val="20"/>
            <w:color w:val="0000ff"/>
          </w:rPr>
          <w:t xml:space="preserve">подпунктом "а" пункта 2</w:t>
        </w:r>
      </w:hyperlink>
      <w:r>
        <w:rPr>
          <w:sz w:val="20"/>
        </w:rPr>
        <w:t xml:space="preserve"> настоящей статьи, возражения против предстоящего исключения могут быть направлены в регистрирующий орган индивидуальным предпринимателем, кредиторами индивидуального предпринимателя или иными лицами, чьи права и законные интересы затрагиваются в связи с исключением индивидуального предпринимателя из единого государственного реестра индивидуальных предпринимателей.</w:t>
      </w:r>
    </w:p>
    <w:p>
      <w:pPr>
        <w:pStyle w:val="0"/>
        <w:spacing w:before="200" w:line-rule="auto"/>
        <w:ind w:firstLine="540"/>
        <w:jc w:val="both"/>
      </w:pPr>
      <w:r>
        <w:rPr>
          <w:sz w:val="20"/>
        </w:rPr>
        <w:t xml:space="preserve">В случае принятия решения о предстоящем исключении по основаниям, предусмотренным </w:t>
      </w:r>
      <w:hyperlink w:history="0" w:anchor="P987" w:tooltip="б) наличия оснований, предусмотренных пунктом 4 статьи 7.8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w:r>
          <w:rPr>
            <w:sz w:val="20"/>
            <w:color w:val="0000ff"/>
          </w:rPr>
          <w:t xml:space="preserve">подпунктом "б" пункта 2</w:t>
        </w:r>
      </w:hyperlink>
      <w:r>
        <w:rPr>
          <w:sz w:val="20"/>
        </w:rPr>
        <w:t xml:space="preserve"> настоящей статьи, возражения против предстоящего исключения могут быть направлены в регистрирующий орган кредиторами индивидуального предпринимателя или иными лицами, чьи права и законные интересы затрагиваются в связи с исключением индивидуального предпринимателя из единого государственного реестра индивидуальных предпринимателей.</w:t>
      </w:r>
    </w:p>
    <w:bookmarkStart w:id="992" w:name="P992"/>
    <w:bookmarkEnd w:id="992"/>
    <w:p>
      <w:pPr>
        <w:pStyle w:val="0"/>
        <w:spacing w:before="200" w:line-rule="auto"/>
        <w:ind w:firstLine="540"/>
        <w:jc w:val="both"/>
      </w:pPr>
      <w:r>
        <w:rPr>
          <w:sz w:val="20"/>
        </w:rPr>
        <w:t xml:space="preserve">5. В случае принятия решения о предстоящем исключении по основаниям, предусмотренным </w:t>
      </w:r>
      <w:hyperlink w:history="0" w:anchor="P986" w:tooltip="а) наличия одновременно всех указанных в пункте 1 настоящей статьи условий;">
        <w:r>
          <w:rPr>
            <w:sz w:val="20"/>
            <w:color w:val="0000ff"/>
          </w:rPr>
          <w:t xml:space="preserve">подпунктом "а" пункта 2</w:t>
        </w:r>
      </w:hyperlink>
      <w:r>
        <w:rPr>
          <w:sz w:val="20"/>
        </w:rPr>
        <w:t xml:space="preserve"> настоящей статьи, возражения, предусмотренные </w:t>
      </w:r>
      <w:hyperlink w:history="0" w:anchor="P989" w:tooltip="4. Решение о предстоящем исключении индивидуального предпринимателя из единого государственного реестра индивидуальных предпринимателей должно быть опубликовано в порядке, установленном пунктом 3 статьи 21.1 настоящего Федерального закона. Одновременно с указанным решением должны быть опубликованы сведения о порядке и сроках направления возражений против предстоящего исключения с указанием адреса, по которому могут быть направлены данные возражения. Не позднее одного рабочего дня, следующего за днем публ...">
        <w:r>
          <w:rPr>
            <w:sz w:val="20"/>
            <w:color w:val="0000ff"/>
          </w:rPr>
          <w:t xml:space="preserve">пунктом 4</w:t>
        </w:r>
      </w:hyperlink>
      <w:r>
        <w:rPr>
          <w:sz w:val="20"/>
        </w:rPr>
        <w:t xml:space="preserve"> настоящей статьи, с приложением документов, подтверждающих обоснованность данных возражений, могут быть направлены или представлены в регистрирующий орган способами, указанными в </w:t>
      </w:r>
      <w:hyperlink w:history="0" w:anchor="P544"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r>
          <w:rPr>
            <w:sz w:val="20"/>
            <w:color w:val="0000ff"/>
          </w:rPr>
          <w:t xml:space="preserve">пункте 6 статьи 9</w:t>
        </w:r>
      </w:hyperlink>
      <w:r>
        <w:rPr>
          <w:sz w:val="20"/>
        </w:rPr>
        <w:t xml:space="preserve"> настоящего Федерального закона, в срок не позднее чем один месяц со дня опубликования решения о предстоящем исключении индивидуального предпринимателя из единого государственного реестра индивидуальных предпринимателей. В таком случае решение об исключении индивидуального предпринимателя из единого государственного реестра индивидуальных предпринимателей не принимается.</w:t>
      </w:r>
    </w:p>
    <w:bookmarkStart w:id="993" w:name="P993"/>
    <w:bookmarkEnd w:id="993"/>
    <w:p>
      <w:pPr>
        <w:pStyle w:val="0"/>
        <w:spacing w:before="200" w:line-rule="auto"/>
        <w:ind w:firstLine="540"/>
        <w:jc w:val="both"/>
      </w:pPr>
      <w:r>
        <w:rPr>
          <w:sz w:val="20"/>
        </w:rPr>
        <w:t xml:space="preserve">6. В случае принятия решения о предстоящем исключении по основаниям, предусмотренным </w:t>
      </w:r>
      <w:hyperlink w:history="0" w:anchor="P987" w:tooltip="б) наличия оснований, предусмотренных пунктом 4 статьи 7.8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w:r>
          <w:rPr>
            <w:sz w:val="20"/>
            <w:color w:val="0000ff"/>
          </w:rPr>
          <w:t xml:space="preserve">подпунктом "б" пункта 2</w:t>
        </w:r>
      </w:hyperlink>
      <w:r>
        <w:rPr>
          <w:sz w:val="20"/>
        </w:rPr>
        <w:t xml:space="preserve"> настоящей статьи, возражения, предусмотренные </w:t>
      </w:r>
      <w:hyperlink w:history="0" w:anchor="P989" w:tooltip="4. Решение о предстоящем исключении индивидуального предпринимателя из единого государственного реестра индивидуальных предпринимателей должно быть опубликовано в порядке, установленном пунктом 3 статьи 21.1 настоящего Федерального закона. Одновременно с указанным решением должны быть опубликованы сведения о порядке и сроках направления возражений против предстоящего исключения с указанием адреса, по которому могут быть направлены данные возражения. Не позднее одного рабочего дня, следующего за днем публ...">
        <w:r>
          <w:rPr>
            <w:sz w:val="20"/>
            <w:color w:val="0000ff"/>
          </w:rPr>
          <w:t xml:space="preserve">пунктом 4</w:t>
        </w:r>
      </w:hyperlink>
      <w:r>
        <w:rPr>
          <w:sz w:val="20"/>
        </w:rPr>
        <w:t xml:space="preserve"> настоящей статьи, с приложением документов, подтверждающих обоснованность данных возражений, могут быть направлены или представлены в регистрирующий орган способами, указанными в </w:t>
      </w:r>
      <w:hyperlink w:history="0" w:anchor="P544"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r>
          <w:rPr>
            <w:sz w:val="20"/>
            <w:color w:val="0000ff"/>
          </w:rPr>
          <w:t xml:space="preserve">пункте 6 статьи 9</w:t>
        </w:r>
      </w:hyperlink>
      <w:r>
        <w:rPr>
          <w:sz w:val="20"/>
        </w:rPr>
        <w:t xml:space="preserve"> настоящего Федерального закона, в срок не позднее чем шесть месяцев со дня опубликования решения о предстоящем исключении. В таком случае решение об исключении индивидуального предпринимателя из единого государственного реестра индивидуальных предпринимателей не принимается.</w:t>
      </w:r>
    </w:p>
    <w:p>
      <w:pPr>
        <w:pStyle w:val="0"/>
        <w:spacing w:before="200" w:line-rule="auto"/>
        <w:ind w:firstLine="540"/>
        <w:jc w:val="both"/>
      </w:pPr>
      <w:r>
        <w:rPr>
          <w:sz w:val="20"/>
        </w:rPr>
        <w:t xml:space="preserve">7. Если в течение сроков, предусмотренных </w:t>
      </w:r>
      <w:hyperlink w:history="0" w:anchor="P992" w:tooltip="5. В случае принятия решения о предстоящем исключении по основаниям, предусмотренным подпунктом &quot;а&quot; пункта 2 настоящей статьи, возражения, предусмотренные пунктом 4 настоящей статьи, с приложением документов, подтверждающих обоснованность данных возражений, могут быть направлены или представлены в регистрирующий орган способами, указанными в пункте 6 статьи 9 настоящего Федерального закона, в срок не позднее чем один месяц со дня опубликования решения о предстоящем исключении индивидуального предпринимат...">
        <w:r>
          <w:rPr>
            <w:sz w:val="20"/>
            <w:color w:val="0000ff"/>
          </w:rPr>
          <w:t xml:space="preserve">пунктом 5</w:t>
        </w:r>
      </w:hyperlink>
      <w:r>
        <w:rPr>
          <w:sz w:val="20"/>
        </w:rPr>
        <w:t xml:space="preserve"> или </w:t>
      </w:r>
      <w:hyperlink w:history="0" w:anchor="P993" w:tooltip="6. В случае принятия решения о предстоящем исключении по основаниям, предусмотренным подпунктом &quot;б&quot; пункта 2 настоящей статьи, возражения, предусмотренные пунктом 4 настоящей статьи, с приложением документов, подтверждающих обоснованность данных возражений, могут быть направлены или представлены в регистрирующий орган способами, указанными в пункте 6 статьи 9 настоящего Федерального закона, в срок не позднее чем шесть месяцев со дня опубликования решения о предстоящем исключении. В таком случае решение о...">
        <w:r>
          <w:rPr>
            <w:sz w:val="20"/>
            <w:color w:val="0000ff"/>
          </w:rPr>
          <w:t xml:space="preserve">6</w:t>
        </w:r>
      </w:hyperlink>
      <w:r>
        <w:rPr>
          <w:sz w:val="20"/>
        </w:rPr>
        <w:t xml:space="preserve"> настоящей статьи, возражения, предусмотренные </w:t>
      </w:r>
      <w:hyperlink w:history="0" w:anchor="P989" w:tooltip="4. Решение о предстоящем исключении индивидуального предпринимателя из единого государственного реестра индивидуальных предпринимателей должно быть опубликовано в порядке, установленном пунктом 3 статьи 21.1 настоящего Федерального закона. Одновременно с указанным решением должны быть опубликованы сведения о порядке и сроках направления возражений против предстоящего исключения с указанием адреса, по которому могут быть направлены данные возражения. Не позднее одного рабочего дня, следующего за днем публ...">
        <w:r>
          <w:rPr>
            <w:sz w:val="20"/>
            <w:color w:val="0000ff"/>
          </w:rPr>
          <w:t xml:space="preserve">пунктом 4</w:t>
        </w:r>
      </w:hyperlink>
      <w:r>
        <w:rPr>
          <w:sz w:val="20"/>
        </w:rPr>
        <w:t xml:space="preserve"> настоящей статьи, не направлены или не представлены в регистрирующий орган, регистрирующий орган исключает индивидуального предпринимателя из единого государственного реестра индивидуальных предпринимателей путем внесения в указанный государственный реестр соответствующей записи.</w:t>
      </w:r>
    </w:p>
    <w:p>
      <w:pPr>
        <w:pStyle w:val="0"/>
        <w:spacing w:before="200" w:line-rule="auto"/>
        <w:ind w:firstLine="540"/>
        <w:jc w:val="both"/>
      </w:pPr>
      <w:r>
        <w:rPr>
          <w:sz w:val="20"/>
        </w:rPr>
        <w:t xml:space="preserve">Регистрирующий орган не исключает индивидуального предпринимателя из единого государственного реестра индивидуальных предпринимателей при устранении индивидуальным предпринимателем обстоятельств, которые послужили основанием для принятия регистрирующим органом решения о предстоящем исключении и которые предусмотрены </w:t>
      </w:r>
      <w:hyperlink w:history="0" w:anchor="P981" w:tooltip="1. Индивидуальный предприниматель признается фактически прекратившим свою деятельность в случае, если к моменту принятия регистрирующим органом соответствующего решения одновременно соблюдаются следующие условия:">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8. Исключение индивидуального предпринимателя из единого государственного реестра индивидуальных предпринимателей может быть обжаловано кредиторами или иными лицами, чьи права и законные интересы затрагиваются в связи с исключением индивидуального предпринимателя из единого государственного реестра индивидуальных предпринимателей, в течение одного года со дня, когда они узнали или должны были узнать о нарушении своих прав.</w:t>
      </w:r>
    </w:p>
    <w:p>
      <w:pPr>
        <w:pStyle w:val="0"/>
      </w:pPr>
      <w:r>
        <w:rPr>
          <w:sz w:val="20"/>
        </w:rPr>
      </w:r>
    </w:p>
    <w:p>
      <w:pPr>
        <w:pStyle w:val="2"/>
        <w:outlineLvl w:val="0"/>
        <w:jc w:val="center"/>
      </w:pPr>
      <w:r>
        <w:rPr>
          <w:sz w:val="20"/>
        </w:rPr>
        <w:t xml:space="preserve">Глава VIII. ОТКАЗ В ГОСУДАРСТВЕННОЙ РЕГИСТРАЦИИ,</w:t>
      </w:r>
    </w:p>
    <w:p>
      <w:pPr>
        <w:pStyle w:val="2"/>
        <w:jc w:val="center"/>
      </w:pPr>
      <w:r>
        <w:rPr>
          <w:sz w:val="20"/>
        </w:rPr>
        <w:t xml:space="preserve">ОТВЕТСТВЕННОСТЬ ЗА НАРУШЕНИЕ ПОРЯДКА</w:t>
      </w:r>
    </w:p>
    <w:p>
      <w:pPr>
        <w:pStyle w:val="2"/>
        <w:jc w:val="center"/>
      </w:pPr>
      <w:r>
        <w:rPr>
          <w:sz w:val="20"/>
        </w:rPr>
        <w:t xml:space="preserve">ГОСУДАРСТВЕННОЙ РЕГИСТРАЦИИ</w:t>
      </w:r>
    </w:p>
    <w:p>
      <w:pPr>
        <w:pStyle w:val="0"/>
      </w:pPr>
      <w:r>
        <w:rPr>
          <w:sz w:val="20"/>
        </w:rPr>
      </w:r>
    </w:p>
    <w:bookmarkStart w:id="1002" w:name="P1002"/>
    <w:bookmarkEnd w:id="1002"/>
    <w:p>
      <w:pPr>
        <w:pStyle w:val="2"/>
        <w:outlineLvl w:val="1"/>
        <w:ind w:firstLine="540"/>
        <w:jc w:val="both"/>
      </w:pPr>
      <w:r>
        <w:rPr>
          <w:sz w:val="20"/>
        </w:rPr>
        <w:t xml:space="preserve">Статья 23. Отказ в государственной регистрации</w:t>
      </w:r>
    </w:p>
    <w:p>
      <w:pPr>
        <w:pStyle w:val="0"/>
      </w:pPr>
      <w:r>
        <w:rPr>
          <w:sz w:val="20"/>
        </w:rPr>
      </w:r>
    </w:p>
    <w:bookmarkStart w:id="1004" w:name="P1004"/>
    <w:bookmarkEnd w:id="1004"/>
    <w:p>
      <w:pPr>
        <w:pStyle w:val="0"/>
        <w:ind w:firstLine="540"/>
        <w:jc w:val="both"/>
      </w:pPr>
      <w:r>
        <w:rPr>
          <w:sz w:val="20"/>
        </w:rPr>
        <w:t xml:space="preserve">1. </w:t>
      </w:r>
      <w:hyperlink w:history="0" r:id="rId650" w:tooltip="Приказ ФНС России от 13.01.2020 N ММВ-7-14/12@ (ред. от 17.08.2021) &quot;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quot; (Зарегистрировано в Минюсте России 30.04.2020 N 58260) {КонсультантПлюс}">
        <w:r>
          <w:rPr>
            <w:sz w:val="20"/>
            <w:color w:val="0000ff"/>
          </w:rPr>
          <w:t xml:space="preserve">Отказ</w:t>
        </w:r>
      </w:hyperlink>
      <w:r>
        <w:rPr>
          <w:sz w:val="20"/>
        </w:rPr>
        <w:t xml:space="preserve"> в государственной регистрации допускается в случае:</w:t>
      </w:r>
    </w:p>
    <w:bookmarkStart w:id="1005" w:name="P1005"/>
    <w:bookmarkEnd w:id="1005"/>
    <w:p>
      <w:pPr>
        <w:pStyle w:val="0"/>
        <w:spacing w:before="200" w:line-rule="auto"/>
        <w:ind w:firstLine="540"/>
        <w:jc w:val="both"/>
      </w:pPr>
      <w:r>
        <w:rPr>
          <w:sz w:val="20"/>
        </w:rPr>
        <w:t xml:space="preserve">а) непредставления заявителем определенных настоящим Федеральным законом </w:t>
      </w:r>
      <w:hyperlink w:history="0" r:id="rId651" w:tooltip="Приказ ФНС России от 13.01.2020 N ММВ-7-14/12@ (ред. от 17.08.2021) &quot;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quot; (Зарегистрировано в Минюсте России 30.04.2020 N 58260) {КонсультантПлюс}">
        <w:r>
          <w:rPr>
            <w:sz w:val="20"/>
            <w:color w:val="0000ff"/>
          </w:rPr>
          <w:t xml:space="preserve">необходимых</w:t>
        </w:r>
      </w:hyperlink>
      <w:r>
        <w:rPr>
          <w:sz w:val="20"/>
        </w:rP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pPr>
        <w:pStyle w:val="0"/>
        <w:jc w:val="both"/>
      </w:pPr>
      <w:r>
        <w:rPr>
          <w:sz w:val="20"/>
        </w:rPr>
        <w:t xml:space="preserve">(в ред. Федеральных законов от 01.07.2011 </w:t>
      </w:r>
      <w:hyperlink w:history="0" r:id="rId65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03.12.2011 </w:t>
      </w:r>
      <w:hyperlink w:history="0" r:id="rId65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w:t>
      </w:r>
    </w:p>
    <w:bookmarkStart w:id="1007" w:name="P1007"/>
    <w:bookmarkEnd w:id="1007"/>
    <w:p>
      <w:pPr>
        <w:pStyle w:val="0"/>
        <w:spacing w:before="200" w:line-rule="auto"/>
        <w:ind w:firstLine="540"/>
        <w:jc w:val="both"/>
      </w:pPr>
      <w:r>
        <w:rPr>
          <w:sz w:val="20"/>
        </w:rPr>
        <w:t xml:space="preserve">б) представления документов в ненадлежащий регистрирующий орган;</w:t>
      </w:r>
    </w:p>
    <w:p>
      <w:pPr>
        <w:pStyle w:val="0"/>
        <w:jc w:val="both"/>
      </w:pPr>
      <w:r>
        <w:rPr>
          <w:sz w:val="20"/>
        </w:rPr>
        <w:t xml:space="preserve">(в ред. Федерального </w:t>
      </w:r>
      <w:hyperlink w:history="0" r:id="rId654"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в) предусмотренном </w:t>
      </w:r>
      <w:hyperlink w:history="0" w:anchor="P626" w:tooltip="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
        <w:r>
          <w:rPr>
            <w:sz w:val="20"/>
            <w:color w:val="0000ff"/>
          </w:rPr>
          <w:t xml:space="preserve">пунктом 3 статьи 13.1</w:t>
        </w:r>
      </w:hyperlink>
      <w:r>
        <w:rPr>
          <w:sz w:val="20"/>
        </w:rPr>
        <w:t xml:space="preserve">, </w:t>
      </w:r>
      <w:hyperlink w:history="0" w:anchor="P766" w:tooltip="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
        <w:r>
          <w:rPr>
            <w:sz w:val="20"/>
            <w:color w:val="0000ff"/>
          </w:rPr>
          <w:t xml:space="preserve">пунктом 2 статьи 20</w:t>
        </w:r>
      </w:hyperlink>
      <w:r>
        <w:rPr>
          <w:sz w:val="20"/>
        </w:rPr>
        <w:t xml:space="preserve">, </w:t>
      </w:r>
      <w:hyperlink w:history="0" w:anchor="P919" w:tooltip="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 либо не истекли три года со дня исключения индивидуального пре...">
        <w:r>
          <w:rPr>
            <w:sz w:val="20"/>
            <w:color w:val="0000ff"/>
          </w:rPr>
          <w:t xml:space="preserve">пунктом 4 статьи 22.1</w:t>
        </w:r>
      </w:hyperlink>
      <w:r>
        <w:rPr>
          <w:sz w:val="20"/>
        </w:rPr>
        <w:t xml:space="preserve">, </w:t>
      </w:r>
      <w:hyperlink w:history="0" w:anchor="P944" w:tooltip="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абзаце втором подпункта &quot;в&quot; пункта 1 настоящей статьи, и имеет или имел судимость, подвергался уголовному преследованию (за исключением случаев, ес...">
        <w:r>
          <w:rPr>
            <w:sz w:val="20"/>
            <w:color w:val="0000ff"/>
          </w:rPr>
          <w:t xml:space="preserve">пунктом 5 статьи 22.2</w:t>
        </w:r>
      </w:hyperlink>
      <w:r>
        <w:rPr>
          <w:sz w:val="20"/>
        </w:rPr>
        <w:t xml:space="preserve"> настоящего Федерального закона;</w:t>
      </w:r>
    </w:p>
    <w:p>
      <w:pPr>
        <w:pStyle w:val="0"/>
        <w:jc w:val="both"/>
      </w:pPr>
      <w:r>
        <w:rPr>
          <w:sz w:val="20"/>
        </w:rPr>
        <w:t xml:space="preserve">(пп. "в" введен Федеральным </w:t>
      </w:r>
      <w:hyperlink w:history="0" r:id="rId655"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законом</w:t>
        </w:r>
      </w:hyperlink>
      <w:r>
        <w:rPr>
          <w:sz w:val="20"/>
        </w:rPr>
        <w:t xml:space="preserve"> от 23.06.2003 N 76-ФЗ, в ред. Федеральных законов от 28.06.2013 </w:t>
      </w:r>
      <w:hyperlink w:history="0" r:id="rId656"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rPr>
        <w:t xml:space="preserve">, от 31.12.2014 </w:t>
      </w:r>
      <w:hyperlink w:history="0" r:id="rId657"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rPr>
        <w:t xml:space="preserve">)</w:t>
      </w:r>
    </w:p>
    <w:p>
      <w:pPr>
        <w:pStyle w:val="0"/>
        <w:spacing w:before="200" w:line-rule="auto"/>
        <w:ind w:firstLine="540"/>
        <w:jc w:val="both"/>
      </w:pPr>
      <w:r>
        <w:rPr>
          <w:sz w:val="20"/>
        </w:rPr>
        <w:t xml:space="preserve">г) несоблюдения нотариальной формы представляемых документов в случаях, если такая форма обязательна в соответствии с федеральными законами;</w:t>
      </w:r>
    </w:p>
    <w:p>
      <w:pPr>
        <w:pStyle w:val="0"/>
        <w:jc w:val="both"/>
      </w:pPr>
      <w:r>
        <w:rPr>
          <w:sz w:val="20"/>
        </w:rPr>
        <w:t xml:space="preserve">(пп. "г" введен Федеральным </w:t>
      </w:r>
      <w:hyperlink w:history="0" r:id="rId658"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bookmarkStart w:id="1013" w:name="P1013"/>
    <w:bookmarkEnd w:id="1013"/>
    <w:p>
      <w:pPr>
        <w:pStyle w:val="0"/>
        <w:spacing w:before="200" w:line-rule="auto"/>
        <w:ind w:firstLine="540"/>
        <w:jc w:val="both"/>
      </w:pPr>
      <w:r>
        <w:rPr>
          <w:sz w:val="20"/>
        </w:rPr>
        <w:t xml:space="preserve">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pPr>
        <w:pStyle w:val="0"/>
        <w:jc w:val="both"/>
      </w:pPr>
      <w:r>
        <w:rPr>
          <w:sz w:val="20"/>
        </w:rPr>
        <w:t xml:space="preserve">(пп. "д" введен Федеральным </w:t>
      </w:r>
      <w:hyperlink w:history="0" r:id="rId659"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spacing w:before="200" w:line-rule="auto"/>
        <w:ind w:firstLine="540"/>
        <w:jc w:val="both"/>
      </w:pPr>
      <w:r>
        <w:rPr>
          <w:sz w:val="20"/>
        </w:rPr>
        <w:t xml:space="preserve">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pPr>
        <w:pStyle w:val="0"/>
        <w:jc w:val="both"/>
      </w:pPr>
      <w:r>
        <w:rPr>
          <w:sz w:val="20"/>
        </w:rPr>
        <w:t xml:space="preserve">(пп. "е" введен Федеральным </w:t>
      </w:r>
      <w:hyperlink w:history="0" r:id="rId66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312-ФЗ)</w:t>
      </w:r>
    </w:p>
    <w:p>
      <w:pPr>
        <w:pStyle w:val="0"/>
        <w:spacing w:before="200" w:line-rule="auto"/>
        <w:ind w:firstLine="540"/>
        <w:jc w:val="both"/>
      </w:pPr>
      <w:r>
        <w:rPr>
          <w:sz w:val="20"/>
        </w:rPr>
        <w:t xml:space="preserve">ж) несоответствия наименования юридического лица требованиям федерального </w:t>
      </w:r>
      <w:r>
        <w:rPr>
          <w:sz w:val="20"/>
        </w:rPr>
        <w:t xml:space="preserve">закона</w:t>
      </w:r>
      <w:r>
        <w:rPr>
          <w:sz w:val="20"/>
        </w:rPr>
        <w:t xml:space="preserve">;</w:t>
      </w:r>
    </w:p>
    <w:p>
      <w:pPr>
        <w:pStyle w:val="0"/>
        <w:jc w:val="both"/>
      </w:pPr>
      <w:r>
        <w:rPr>
          <w:sz w:val="20"/>
        </w:rPr>
        <w:t xml:space="preserve">(пп. "ж" введен Федеральным </w:t>
      </w:r>
      <w:hyperlink w:history="0" r:id="rId661"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законом</w:t>
        </w:r>
      </w:hyperlink>
      <w:r>
        <w:rPr>
          <w:sz w:val="20"/>
        </w:rPr>
        <w:t xml:space="preserve"> от 19.05.2010 N 88-ФЗ)</w:t>
      </w:r>
    </w:p>
    <w:p>
      <w:pPr>
        <w:pStyle w:val="0"/>
        <w:spacing w:before="200" w:line-rule="auto"/>
        <w:ind w:firstLine="540"/>
        <w:jc w:val="both"/>
      </w:pPr>
      <w:r>
        <w:rPr>
          <w:sz w:val="20"/>
        </w:rPr>
        <w:t xml:space="preserve">з) наличия сведений о невыполнении требований, предусмотренных </w:t>
      </w:r>
      <w:hyperlink w:history="0" w:anchor="P641" w:tooltip="ж) 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подпунктами 1 - 8 пункта 2 статьи 6 и пунктами 2 и 2.4 статьи 11 Федерального закона от 1 апреля 1996 года N 27-ФЗ &quot;Об индивидуальном (персонифицированном) учете в системе обязательного пенсионного страхования&quot; (далее - Федеральный закон &quot;Об индивидуальном (персонифицированном) учете в системе обязательного пенсионного страхования&quot;) и в соответствии ...">
        <w:r>
          <w:rPr>
            <w:sz w:val="20"/>
            <w:color w:val="0000ff"/>
          </w:rPr>
          <w:t xml:space="preserve">подпунктом "ж" пункта 1 статьи 14</w:t>
        </w:r>
      </w:hyperlink>
      <w:r>
        <w:rPr>
          <w:sz w:val="20"/>
        </w:rPr>
        <w:t xml:space="preserve">, </w:t>
      </w:r>
      <w:hyperlink w:history="0" w:anchor="P792" w:tooltip="г) 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подпунктами 1 - 8 пункта 2 статьи 6 и пунктами 2 и 2.4 статьи 11 Федерального закона &quot;Об индивидуальном (персонифицированном) учете в системе обязательного пенсионного страхования&quot; и в соответствии с частью 4 статьи 9 Федерального закона &quot;О дополнительных страховых взносах на накопительную пенсию и государственной поддержке формирования пенсионных на...">
        <w:r>
          <w:rPr>
            <w:sz w:val="20"/>
            <w:color w:val="0000ff"/>
          </w:rPr>
          <w:t xml:space="preserve">подпунктом "г" пункта 1 статьи 21</w:t>
        </w:r>
      </w:hyperlink>
      <w:r>
        <w:rPr>
          <w:sz w:val="20"/>
        </w:rPr>
        <w:t xml:space="preserve">, </w:t>
      </w:r>
      <w:hyperlink w:history="0" w:anchor="P958" w:tooltip="в) 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подпунктами 1 - 8 пункта 2 статьи 6 и пунктами 2 и 2.4 статьи 11 Федерального закона &quot;Об индивидуальном (персонифицированном) учете в системе обязательного пенсионного страхования&quot; и в соответствии с частью 4 статьи 9 Федерального закона &quot;О дополнительных страховых взносах на накопительную пенсию и государственной поддержке формирования пенсионных на...">
        <w:r>
          <w:rPr>
            <w:sz w:val="20"/>
            <w:color w:val="0000ff"/>
          </w:rPr>
          <w:t xml:space="preserve">подпунктом "в" пункта 1 статьи 22.3</w:t>
        </w:r>
      </w:hyperlink>
      <w:r>
        <w:rPr>
          <w:sz w:val="20"/>
        </w:rPr>
        <w:t xml:space="preserve"> настоящего Федерального закона;</w:t>
      </w:r>
    </w:p>
    <w:p>
      <w:pPr>
        <w:pStyle w:val="0"/>
        <w:jc w:val="both"/>
      </w:pPr>
      <w:r>
        <w:rPr>
          <w:sz w:val="20"/>
        </w:rPr>
        <w:t xml:space="preserve">(пп. "з" введен Федеральным </w:t>
      </w:r>
      <w:hyperlink w:history="0" r:id="rId66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66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и) получения в соответствии с </w:t>
      </w:r>
      <w:hyperlink w:history="0" w:anchor="P838" w:tooltip="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
        <w:r>
          <w:rPr>
            <w:sz w:val="20"/>
            <w:color w:val="0000ff"/>
          </w:rPr>
          <w:t xml:space="preserve">подпунктом "в" статьи 21.2</w:t>
        </w:r>
      </w:hyperlink>
      <w:r>
        <w:rPr>
          <w:sz w:val="20"/>
        </w:rP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pPr>
        <w:pStyle w:val="0"/>
        <w:jc w:val="both"/>
      </w:pPr>
      <w:r>
        <w:rPr>
          <w:sz w:val="20"/>
        </w:rPr>
        <w:t xml:space="preserve">(пп. "и" введен Федеральным </w:t>
      </w:r>
      <w:hyperlink w:history="0" r:id="rId66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66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pPr>
        <w:pStyle w:val="0"/>
        <w:jc w:val="both"/>
      </w:pPr>
      <w:r>
        <w:rPr>
          <w:sz w:val="20"/>
        </w:rPr>
        <w:t xml:space="preserve">(пп. "к" введен Федеральным </w:t>
      </w:r>
      <w:hyperlink w:history="0" r:id="rId666"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pStyle w:val="0"/>
        <w:spacing w:before="200" w:line-rule="auto"/>
        <w:ind w:firstLine="540"/>
        <w:jc w:val="both"/>
      </w:pPr>
      <w:r>
        <w:rPr>
          <w:sz w:val="20"/>
        </w:rPr>
        <w:t xml:space="preserve">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pPr>
        <w:pStyle w:val="0"/>
        <w:jc w:val="both"/>
      </w:pPr>
      <w:r>
        <w:rPr>
          <w:sz w:val="20"/>
        </w:rPr>
        <w:t xml:space="preserve">(пп. "л" введен Федеральным </w:t>
      </w:r>
      <w:hyperlink w:history="0" r:id="rId667"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начала эксплуатации информационных систем и ресурсов, мероприятия, в том числе применение временных мер, направленных на обеспечение явки по повестке военного комиссариата, осуществляются без их использования (</w:t>
            </w:r>
            <w:hyperlink w:history="0" r:id="rId668" w:tooltip="Федеральный закон от 14.04.2023 N 127-ФЗ &quot;О внесении изменений в отдельные законодательные акты Российской Федерации&quot; {КонсультантПлюс}">
              <w:r>
                <w:rPr>
                  <w:sz w:val="20"/>
                  <w:color w:val="0000ff"/>
                </w:rPr>
                <w:t xml:space="preserve">ч. 2 ст. 9</w:t>
              </w:r>
            </w:hyperlink>
            <w:r>
              <w:rPr>
                <w:sz w:val="20"/>
                <w:color w:val="392c69"/>
              </w:rPr>
              <w:t xml:space="preserve"> ФЗ от 14.04.2023 N 127-ФЗ).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9" w:name="P1029"/>
    <w:bookmarkEnd w:id="1029"/>
    <w:p>
      <w:pPr>
        <w:pStyle w:val="0"/>
        <w:spacing w:before="260" w:line-rule="auto"/>
        <w:ind w:firstLine="540"/>
        <w:jc w:val="both"/>
      </w:pPr>
      <w:r>
        <w:rPr>
          <w:sz w:val="20"/>
        </w:rPr>
        <w:t xml:space="preserve">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 либо сформированное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решение о принятии временных мер, направленных на обеспечение явки по повестке военного комиссариата, в отношении физического лица в виде запрета на государственную регистрацию физических лиц в качестве индивидуальных предпринимателей;</w:t>
      </w:r>
    </w:p>
    <w:p>
      <w:pPr>
        <w:pStyle w:val="0"/>
        <w:jc w:val="both"/>
      </w:pPr>
      <w:r>
        <w:rPr>
          <w:sz w:val="20"/>
        </w:rPr>
        <w:t xml:space="preserve">(пп. "м" введен Федеральным </w:t>
      </w:r>
      <w:hyperlink w:history="0" r:id="rId669"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 в ред. Федерального </w:t>
      </w:r>
      <w:hyperlink w:history="0" r:id="rId670" w:tooltip="Федеральный закон от 14.04.2023 N 1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127-ФЗ)</w:t>
      </w:r>
    </w:p>
    <w:p>
      <w:pPr>
        <w:pStyle w:val="0"/>
        <w:spacing w:before="200" w:line-rule="auto"/>
        <w:ind w:firstLine="540"/>
        <w:jc w:val="both"/>
      </w:pPr>
      <w:r>
        <w:rPr>
          <w:sz w:val="20"/>
        </w:rPr>
        <w:t xml:space="preserve">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pPr>
        <w:pStyle w:val="0"/>
        <w:jc w:val="both"/>
      </w:pPr>
      <w:r>
        <w:rPr>
          <w:sz w:val="20"/>
        </w:rPr>
        <w:t xml:space="preserve">(пп. "н" введен Федеральным </w:t>
      </w:r>
      <w:hyperlink w:history="0" r:id="rId671"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pStyle w:val="0"/>
        <w:spacing w:before="200" w:line-rule="auto"/>
        <w:ind w:firstLine="540"/>
        <w:jc w:val="both"/>
      </w:pPr>
      <w:r>
        <w:rPr>
          <w:sz w:val="20"/>
        </w:rPr>
        <w:t xml:space="preserve">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pPr>
        <w:pStyle w:val="0"/>
        <w:jc w:val="both"/>
      </w:pPr>
      <w:r>
        <w:rPr>
          <w:sz w:val="20"/>
        </w:rPr>
        <w:t xml:space="preserve">(пп. "о" введен Федеральным </w:t>
      </w:r>
      <w:hyperlink w:history="0" r:id="rId672"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pStyle w:val="0"/>
        <w:spacing w:before="200" w:line-rule="auto"/>
        <w:ind w:firstLine="540"/>
        <w:jc w:val="both"/>
      </w:pPr>
      <w:r>
        <w:rPr>
          <w:sz w:val="20"/>
        </w:rPr>
        <w:t xml:space="preserve">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pPr>
        <w:pStyle w:val="0"/>
        <w:jc w:val="both"/>
      </w:pPr>
      <w:r>
        <w:rPr>
          <w:sz w:val="20"/>
        </w:rPr>
        <w:t xml:space="preserve">(пп. "п" введен Федеральным </w:t>
      </w:r>
      <w:hyperlink w:history="0" r:id="rId673"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pStyle w:val="0"/>
        <w:spacing w:before="200" w:line-rule="auto"/>
        <w:ind w:firstLine="540"/>
        <w:jc w:val="both"/>
      </w:pPr>
      <w:r>
        <w:rPr>
          <w:sz w:val="20"/>
        </w:rP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history="0" w:anchor="P103" w:tooltip="в) адрес юридического лица в пределах места нахождения юридического лица;">
        <w:r>
          <w:rPr>
            <w:sz w:val="20"/>
            <w:color w:val="0000ff"/>
          </w:rPr>
          <w:t xml:space="preserve">подпунктом "в" пункта 1 статьи 5</w:t>
        </w:r>
      </w:hyperlink>
      <w:r>
        <w:rPr>
          <w:sz w:val="20"/>
        </w:rPr>
        <w:t xml:space="preserve"> настоящего Федерального закона;</w:t>
      </w:r>
    </w:p>
    <w:p>
      <w:pPr>
        <w:pStyle w:val="0"/>
        <w:jc w:val="both"/>
      </w:pPr>
      <w:r>
        <w:rPr>
          <w:sz w:val="20"/>
        </w:rPr>
        <w:t xml:space="preserve">(пп. "р" введен Федеральным </w:t>
      </w:r>
      <w:hyperlink w:history="0" r:id="rId674"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pStyle w:val="0"/>
        <w:spacing w:before="200" w:line-rule="auto"/>
        <w:ind w:firstLine="540"/>
        <w:jc w:val="both"/>
      </w:pPr>
      <w:r>
        <w:rPr>
          <w:sz w:val="20"/>
        </w:rPr>
        <w:t xml:space="preserve">с) неисполнения юридическим лицом в процессе реорганизации обязанности уведомить кредиторов в соответствии со </w:t>
      </w:r>
      <w:hyperlink w:history="0" w:anchor="P296" w:tooltip="Статья 7.1. Порядок опубликования сведений, предусмотренных настоящим Федеральным законом">
        <w:r>
          <w:rPr>
            <w:sz w:val="20"/>
            <w:color w:val="0000ff"/>
          </w:rPr>
          <w:t xml:space="preserve">статьей 7.1</w:t>
        </w:r>
      </w:hyperlink>
      <w:r>
        <w:rPr>
          <w:sz w:val="20"/>
        </w:rPr>
        <w:t xml:space="preserve"> и </w:t>
      </w:r>
      <w:hyperlink w:history="0" w:anchor="P625" w:tooltip="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
        <w:r>
          <w:rPr>
            <w:sz w:val="20"/>
            <w:color w:val="0000ff"/>
          </w:rPr>
          <w:t xml:space="preserve">пунктом 2 статьи 13.1</w:t>
        </w:r>
      </w:hyperlink>
      <w:r>
        <w:rPr>
          <w:sz w:val="20"/>
        </w:rPr>
        <w:t xml:space="preserve"> настоящего Федерального закона;</w:t>
      </w:r>
    </w:p>
    <w:p>
      <w:pPr>
        <w:pStyle w:val="0"/>
        <w:jc w:val="both"/>
      </w:pPr>
      <w:r>
        <w:rPr>
          <w:sz w:val="20"/>
        </w:rPr>
        <w:t xml:space="preserve">(пп. "с" введен Федеральным </w:t>
      </w:r>
      <w:hyperlink w:history="0" r:id="rId675"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457-ФЗ)</w:t>
      </w:r>
    </w:p>
    <w:p>
      <w:pPr>
        <w:pStyle w:val="0"/>
        <w:spacing w:before="200" w:line-rule="auto"/>
        <w:ind w:firstLine="540"/>
        <w:jc w:val="both"/>
      </w:pPr>
      <w:r>
        <w:rPr>
          <w:sz w:val="20"/>
        </w:rPr>
        <w:t xml:space="preserve">т) неисполнения юридическим лицом в процессе ликвидации обязанности уведомить кредиторов в соответствии с </w:t>
      </w:r>
      <w:hyperlink w:history="0" r:id="rId67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 статьи 63</w:t>
        </w:r>
      </w:hyperlink>
      <w:r>
        <w:rPr>
          <w:sz w:val="20"/>
        </w:rPr>
        <w:t xml:space="preserve"> Гражданского кодекса Российской Федерации и со </w:t>
      </w:r>
      <w:hyperlink w:history="0" w:anchor="P296" w:tooltip="Статья 7.1. Порядок опубликования сведений, предусмотренных настоящим Федеральным законом">
        <w:r>
          <w:rPr>
            <w:sz w:val="20"/>
            <w:color w:val="0000ff"/>
          </w:rPr>
          <w:t xml:space="preserve">статьей 7.1</w:t>
        </w:r>
      </w:hyperlink>
      <w:r>
        <w:rPr>
          <w:sz w:val="20"/>
        </w:rPr>
        <w:t xml:space="preserve"> настоящего Федерального закона;</w:t>
      </w:r>
    </w:p>
    <w:p>
      <w:pPr>
        <w:pStyle w:val="0"/>
        <w:jc w:val="both"/>
      </w:pPr>
      <w:r>
        <w:rPr>
          <w:sz w:val="20"/>
        </w:rPr>
        <w:t xml:space="preserve">(пп. "т" введен Федеральным </w:t>
      </w:r>
      <w:hyperlink w:history="0" r:id="rId677"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457-ФЗ)</w:t>
      </w:r>
    </w:p>
    <w:p>
      <w:pPr>
        <w:pStyle w:val="0"/>
        <w:spacing w:before="200" w:line-rule="auto"/>
        <w:ind w:firstLine="540"/>
        <w:jc w:val="both"/>
      </w:pPr>
      <w:r>
        <w:rPr>
          <w:sz w:val="20"/>
        </w:rP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w:history="0" r:id="rId67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со </w:t>
      </w:r>
      <w:hyperlink w:history="0" w:anchor="P296" w:tooltip="Статья 7.1. Порядок опубликования сведений, предусмотренных настоящим Федеральным законом">
        <w:r>
          <w:rPr>
            <w:sz w:val="20"/>
            <w:color w:val="0000ff"/>
          </w:rPr>
          <w:t xml:space="preserve">статьей 7.1</w:t>
        </w:r>
      </w:hyperlink>
      <w:r>
        <w:rPr>
          <w:sz w:val="20"/>
        </w:rPr>
        <w:t xml:space="preserve"> настоящего Федерального закона;</w:t>
      </w:r>
    </w:p>
    <w:p>
      <w:pPr>
        <w:pStyle w:val="0"/>
        <w:jc w:val="both"/>
      </w:pPr>
      <w:r>
        <w:rPr>
          <w:sz w:val="20"/>
        </w:rPr>
        <w:t xml:space="preserve">(пп. "у" введен Федеральным </w:t>
      </w:r>
      <w:hyperlink w:history="0" r:id="rId679"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457-ФЗ)</w:t>
      </w:r>
    </w:p>
    <w:p>
      <w:pPr>
        <w:pStyle w:val="0"/>
        <w:spacing w:before="200" w:line-rule="auto"/>
        <w:ind w:firstLine="540"/>
        <w:jc w:val="both"/>
      </w:pPr>
      <w:r>
        <w:rPr>
          <w:sz w:val="20"/>
        </w:rPr>
        <w:t xml:space="preserve">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pPr>
        <w:pStyle w:val="0"/>
        <w:spacing w:before="200" w:line-rule="auto"/>
        <w:ind w:firstLine="540"/>
        <w:jc w:val="both"/>
      </w:pPr>
      <w:r>
        <w:rPr>
          <w:sz w:val="20"/>
        </w:rPr>
        <w:t xml:space="preserve">лиц, 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pPr>
        <w:pStyle w:val="0"/>
        <w:spacing w:before="200" w:line-rule="auto"/>
        <w:ind w:firstLine="540"/>
        <w:jc w:val="both"/>
      </w:pPr>
      <w:r>
        <w:rPr>
          <w:sz w:val="20"/>
        </w:rPr>
        <w:t xml:space="preserve">лиц, владевших на момент исключения общества с ограниченной ответственностью из единого государственного реестра юридических лиц в связи с наличием в нем сведений, в отношении которых внесена запись об их недостоверности, не менее чем пятьюдесятью процентами голосов от общего количества голосов участников данного общества с ограниченной ответственностью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pPr>
        <w:pStyle w:val="0"/>
        <w:spacing w:before="200" w:line-rule="auto"/>
        <w:ind w:firstLine="540"/>
        <w:jc w:val="both"/>
      </w:pPr>
      <w:r>
        <w:rPr>
          <w:sz w:val="20"/>
        </w:rPr>
        <w:t xml:space="preserve">лиц, владевших на момент исключения общества с ограниченной ответственностью из единого государственного реестра юридических лиц в связи с наличием оснований, предусмотренных </w:t>
      </w:r>
      <w:hyperlink w:history="0" r:id="rId680"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4 статьи 7.8</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не менее чем пятьюдесятью процентами голосов от общего количества голосов участников данного общества с ограниченной ответственностью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pPr>
        <w:pStyle w:val="0"/>
        <w:spacing w:before="200" w:line-rule="auto"/>
        <w:ind w:firstLine="540"/>
        <w:jc w:val="both"/>
      </w:pPr>
      <w:r>
        <w:rPr>
          <w:sz w:val="20"/>
        </w:rPr>
        <w:t xml:space="preserve">лиц, 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pPr>
        <w:pStyle w:val="0"/>
        <w:spacing w:before="200" w:line-rule="auto"/>
        <w:ind w:firstLine="540"/>
        <w:jc w:val="both"/>
      </w:pPr>
      <w:r>
        <w:rPr>
          <w:sz w:val="20"/>
        </w:rPr>
        <w:t xml:space="preserve">лиц, имевших на момент исключения юридического лица из единого государственного реестра юридических лиц в связи с наличием в нем сведений, в отношении которых внесена запись об их недостоверности, право без доверенности действовать от имени такого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pPr>
        <w:pStyle w:val="0"/>
        <w:spacing w:before="200" w:line-rule="auto"/>
        <w:ind w:firstLine="540"/>
        <w:jc w:val="both"/>
      </w:pPr>
      <w:r>
        <w:rPr>
          <w:sz w:val="20"/>
        </w:rPr>
        <w:t xml:space="preserve">лиц, имевших на момент исключения юридического лица из единого государственного реестра юридических лиц в связи с наличием оснований, предусмотренных </w:t>
      </w:r>
      <w:hyperlink w:history="0" r:id="rId681"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4 статьи 7.8</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право без доверенности действовать от имени такого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pPr>
        <w:pStyle w:val="0"/>
        <w:spacing w:before="200" w:line-rule="auto"/>
        <w:ind w:firstLine="540"/>
        <w:jc w:val="both"/>
      </w:pPr>
      <w:r>
        <w:rPr>
          <w:sz w:val="20"/>
        </w:rPr>
        <w:t xml:space="preserve">лиц, имеющих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history="0" w:anchor="P103" w:tooltip="в) адрес юридического лица в пределах места нахождения юридического лица;">
        <w:r>
          <w:rPr>
            <w:sz w:val="20"/>
            <w:color w:val="0000ff"/>
          </w:rPr>
          <w:t xml:space="preserve">подпунктом "в"</w:t>
        </w:r>
      </w:hyperlink>
      <w:r>
        <w:rPr>
          <w:sz w:val="20"/>
        </w:rPr>
        <w:t xml:space="preserve"> или </w:t>
      </w:r>
      <w:hyperlink w:history="0" w:anchor="P129" w:tooltip="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
        <w:r>
          <w:rPr>
            <w:sz w:val="20"/>
            <w:color w:val="0000ff"/>
          </w:rPr>
          <w:t xml:space="preserve">"л" пункта 1 статьи 5</w:t>
        </w:r>
      </w:hyperlink>
      <w:r>
        <w:rPr>
          <w:sz w:val="20"/>
        </w:rPr>
        <w:t xml:space="preserve"> настоящего Федерального закона, либо имеется неисполненное решение суда о ликвидации указанного юридического лица, за исключением случаев, если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history="0" w:anchor="P573" w:tooltip="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форме,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
        <w:r>
          <w:rPr>
            <w:sz w:val="20"/>
            <w:color w:val="0000ff"/>
          </w:rPr>
          <w:t xml:space="preserve">пунктом 5 статьи 11</w:t>
        </w:r>
      </w:hyperlink>
      <w:r>
        <w:rPr>
          <w:sz w:val="20"/>
        </w:rPr>
        <w:t xml:space="preserve"> настоящего Федерального закона, или если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pPr>
        <w:pStyle w:val="0"/>
        <w:spacing w:before="200" w:line-rule="auto"/>
        <w:ind w:firstLine="540"/>
        <w:jc w:val="both"/>
      </w:pPr>
      <w:r>
        <w:rPr>
          <w:sz w:val="20"/>
        </w:rPr>
        <w:t xml:space="preserve">лиц, 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history="0" w:anchor="P103" w:tooltip="в) адрес юридического лица в пределах места нахождения юридического лица;">
        <w:r>
          <w:rPr>
            <w:sz w:val="20"/>
            <w:color w:val="0000ff"/>
          </w:rPr>
          <w:t xml:space="preserve">подпунктом "в"</w:t>
        </w:r>
      </w:hyperlink>
      <w:r>
        <w:rPr>
          <w:sz w:val="20"/>
        </w:rPr>
        <w:t xml:space="preserve"> или </w:t>
      </w:r>
      <w:hyperlink w:history="0" w:anchor="P129" w:tooltip="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
        <w:r>
          <w:rPr>
            <w:sz w:val="20"/>
            <w:color w:val="0000ff"/>
          </w:rPr>
          <w:t xml:space="preserve">"л" пункта 1 статьи 5</w:t>
        </w:r>
      </w:hyperlink>
      <w:r>
        <w:rPr>
          <w:sz w:val="20"/>
        </w:rPr>
        <w:t xml:space="preserve"> настоящего Федерального закона, либо имеется неисполненное решение суда о ликвидации указанного юридического лица, за исключением случая, если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pPr>
        <w:pStyle w:val="0"/>
        <w:jc w:val="both"/>
      </w:pPr>
      <w:r>
        <w:rPr>
          <w:sz w:val="20"/>
        </w:rPr>
        <w:t xml:space="preserve">(пп. "ф" в ред. Федерального </w:t>
      </w:r>
      <w:hyperlink w:history="0" r:id="rId682" w:tooltip="Федеральный закон от 02.11.2023 N 519-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02.11.2023 N 519-ФЗ)</w:t>
      </w:r>
    </w:p>
    <w:p>
      <w:pPr>
        <w:pStyle w:val="0"/>
        <w:spacing w:before="200" w:line-rule="auto"/>
        <w:ind w:firstLine="540"/>
        <w:jc w:val="both"/>
      </w:pPr>
      <w:r>
        <w:rPr>
          <w:sz w:val="20"/>
        </w:rPr>
        <w:t xml:space="preserve">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pPr>
        <w:pStyle w:val="0"/>
        <w:jc w:val="both"/>
      </w:pPr>
      <w:r>
        <w:rPr>
          <w:sz w:val="20"/>
        </w:rPr>
        <w:t xml:space="preserve">(пп. "х" введен Федеральным </w:t>
      </w:r>
      <w:hyperlink w:history="0" r:id="rId683"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30.03.2015 N 67-ФЗ)</w:t>
      </w:r>
    </w:p>
    <w:bookmarkStart w:id="1057" w:name="P1057"/>
    <w:bookmarkEnd w:id="1057"/>
    <w:p>
      <w:pPr>
        <w:pStyle w:val="0"/>
        <w:spacing w:before="200" w:line-rule="auto"/>
        <w:ind w:firstLine="540"/>
        <w:jc w:val="both"/>
      </w:pPr>
      <w:r>
        <w:rPr>
          <w:sz w:val="20"/>
        </w:rPr>
        <w:t xml:space="preserve">ц) представления документов, оформленных с нарушением требований, установленных в соответствии с </w:t>
      </w:r>
      <w:hyperlink w:history="0" w:anchor="P461" w:tooltip="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1.1</w:t>
        </w:r>
      </w:hyperlink>
      <w:r>
        <w:rPr>
          <w:sz w:val="20"/>
        </w:rPr>
        <w:t xml:space="preserve"> и </w:t>
      </w:r>
      <w:hyperlink w:history="0" w:anchor="P463" w:tooltip="1.2. Необходимые для государственной регистрации заявление, уведомление или сообщение представляются в регистрирующий орган по форме,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w:r>
          <w:rPr>
            <w:sz w:val="20"/>
            <w:color w:val="0000ff"/>
          </w:rPr>
          <w:t xml:space="preserve">абзацем первым пункта 1.2 статьи 9</w:t>
        </w:r>
      </w:hyperlink>
      <w:r>
        <w:rPr>
          <w:sz w:val="20"/>
        </w:rPr>
        <w:t xml:space="preserve"> настоящего Федерального закона;</w:t>
      </w:r>
    </w:p>
    <w:p>
      <w:pPr>
        <w:pStyle w:val="0"/>
        <w:jc w:val="both"/>
      </w:pPr>
      <w:r>
        <w:rPr>
          <w:sz w:val="20"/>
        </w:rPr>
        <w:t xml:space="preserve">(пп. "ц" введен Федеральным </w:t>
      </w:r>
      <w:hyperlink w:history="0" r:id="rId684"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spacing w:before="200" w:line-rule="auto"/>
        <w:ind w:firstLine="540"/>
        <w:jc w:val="both"/>
      </w:pPr>
      <w:r>
        <w:rPr>
          <w:sz w:val="20"/>
        </w:rPr>
        <w:t xml:space="preserve">ч) представления документов, содержащих недостоверные сведения;</w:t>
      </w:r>
    </w:p>
    <w:p>
      <w:pPr>
        <w:pStyle w:val="0"/>
        <w:jc w:val="both"/>
      </w:pPr>
      <w:r>
        <w:rPr>
          <w:sz w:val="20"/>
        </w:rPr>
        <w:t xml:space="preserve">(пп. "ч" введен Федеральным </w:t>
      </w:r>
      <w:hyperlink w:history="0" r:id="rId685"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spacing w:before="200" w:line-rule="auto"/>
        <w:ind w:firstLine="540"/>
        <w:jc w:val="both"/>
      </w:pPr>
      <w:r>
        <w:rPr>
          <w:sz w:val="20"/>
        </w:rPr>
        <w:t xml:space="preserve">ш) нарушения требований, установленных </w:t>
      </w:r>
      <w:hyperlink w:history="0" r:id="rId686"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пунктом 3 статьи 213.30</w:t>
        </w:r>
      </w:hyperlink>
      <w:r>
        <w:rPr>
          <w:sz w:val="20"/>
        </w:rPr>
        <w:t xml:space="preserve"> и </w:t>
      </w:r>
      <w:hyperlink w:history="0" r:id="rId687"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пунктом 4 статьи 216</w:t>
        </w:r>
      </w:hyperlink>
      <w:r>
        <w:rPr>
          <w:sz w:val="20"/>
        </w:rPr>
        <w:t xml:space="preserve"> Федерального закона от 26 октября 2002 года N 127-ФЗ "О несостоятельности (банкротстве)".</w:t>
      </w:r>
    </w:p>
    <w:p>
      <w:pPr>
        <w:pStyle w:val="0"/>
        <w:jc w:val="both"/>
      </w:pPr>
      <w:r>
        <w:rPr>
          <w:sz w:val="20"/>
        </w:rPr>
        <w:t xml:space="preserve">(пп. "ш" введен Федеральным </w:t>
      </w:r>
      <w:hyperlink w:history="0" r:id="rId688"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12.11.2019 N 377-ФЗ)</w:t>
      </w:r>
    </w:p>
    <w:p>
      <w:pPr>
        <w:pStyle w:val="0"/>
        <w:spacing w:before="200" w:line-rule="auto"/>
        <w:ind w:firstLine="540"/>
        <w:jc w:val="both"/>
      </w:pPr>
      <w:r>
        <w:rPr>
          <w:sz w:val="20"/>
        </w:rPr>
        <w:t xml:space="preserve">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pPr>
        <w:pStyle w:val="0"/>
        <w:jc w:val="both"/>
      </w:pPr>
      <w:r>
        <w:rPr>
          <w:sz w:val="20"/>
        </w:rPr>
        <w:t xml:space="preserve">(п. 1.1 в ред. Федерального </w:t>
      </w:r>
      <w:hyperlink w:history="0" r:id="rId689"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spacing w:before="200" w:line-rule="auto"/>
        <w:ind w:firstLine="540"/>
        <w:jc w:val="both"/>
      </w:pPr>
      <w:r>
        <w:rPr>
          <w:sz w:val="20"/>
        </w:rP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history="0" w:anchor="P1004" w:tooltip="1. Отказ в государственной регистрации допускается в случа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Решение об отказе в государственной регистрации принимается в срок, предусмотренный для государственной регистрации.</w:t>
      </w:r>
    </w:p>
    <w:p>
      <w:pPr>
        <w:pStyle w:val="0"/>
        <w:jc w:val="both"/>
      </w:pPr>
      <w:r>
        <w:rPr>
          <w:sz w:val="20"/>
        </w:rPr>
        <w:t xml:space="preserve">(п. 3 в ред. Федерального </w:t>
      </w:r>
      <w:hyperlink w:history="0" r:id="rId690"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bookmarkStart w:id="1068" w:name="P1068"/>
    <w:bookmarkEnd w:id="1068"/>
    <w:p>
      <w:pPr>
        <w:pStyle w:val="0"/>
        <w:spacing w:before="200" w:line-rule="auto"/>
        <w:ind w:firstLine="540"/>
        <w:jc w:val="both"/>
      </w:pPr>
      <w:r>
        <w:rPr>
          <w:sz w:val="20"/>
        </w:rPr>
        <w:t xml:space="preserve">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pPr>
        <w:pStyle w:val="0"/>
        <w:spacing w:before="200" w:line-rule="auto"/>
        <w:ind w:firstLine="540"/>
        <w:jc w:val="both"/>
      </w:pPr>
      <w:r>
        <w:rPr>
          <w:sz w:val="20"/>
        </w:rPr>
        <w:t xml:space="preserve">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pPr>
        <w:pStyle w:val="0"/>
        <w:spacing w:before="200" w:line-rule="auto"/>
        <w:ind w:firstLine="540"/>
        <w:jc w:val="both"/>
      </w:pPr>
      <w:r>
        <w:rPr>
          <w:sz w:val="20"/>
        </w:rP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history="0" w:anchor="P1068"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r>
          <w:rPr>
            <w:sz w:val="20"/>
            <w:color w:val="0000ff"/>
          </w:rPr>
          <w:t xml:space="preserve">абзацем первым</w:t>
        </w:r>
      </w:hyperlink>
      <w:r>
        <w:rPr>
          <w:sz w:val="20"/>
        </w:rPr>
        <w:t xml:space="preserve"> настоящего пункта. Кроме того, регистрирующий орган в установленный </w:t>
      </w:r>
      <w:hyperlink w:history="0" w:anchor="P1068"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r>
          <w:rPr>
            <w:sz w:val="20"/>
            <w:color w:val="0000ff"/>
          </w:rPr>
          <w:t xml:space="preserve">абзацем первым</w:t>
        </w:r>
      </w:hyperlink>
      <w:r>
        <w:rPr>
          <w:sz w:val="20"/>
        </w:rP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pPr>
        <w:pStyle w:val="0"/>
        <w:spacing w:before="200" w:line-rule="auto"/>
        <w:ind w:firstLine="540"/>
        <w:jc w:val="both"/>
      </w:pPr>
      <w:r>
        <w:rPr>
          <w:sz w:val="20"/>
        </w:rPr>
        <w:t xml:space="preserve">В предусмотренных </w:t>
      </w:r>
      <w:hyperlink w:history="0" w:anchor="P457" w:tooltip="В случае свидетельствования подлинности подписи заявителя на предусмотренных статьями 12 и 22.1 настоящего Федерального закона заявлениях о государственной регистрации представление документов, предусмотренных указанными статьями, осуществляется нотариусом, засвидетельствовавшим подлинность подписи заявителя (последнего из заявителей) на соответствующем заявлении о государственной регистрации, в день нотариального свидетельствования подлинности подписи заявителя (последнего из заявителей) на таком заявле...">
        <w:r>
          <w:rPr>
            <w:sz w:val="20"/>
            <w:color w:val="0000ff"/>
          </w:rPr>
          <w:t xml:space="preserve">абзацем пятым пункта 1 статьи 9</w:t>
        </w:r>
      </w:hyperlink>
      <w:r>
        <w:rPr>
          <w:sz w:val="20"/>
        </w:rPr>
        <w:t xml:space="preserve"> настоящего Федерального закона случаях представления документов в регистрирующий орган нотариусом решение об отказе в государственной регистрации направляется регистрирующим органом в порядке, установленном </w:t>
      </w:r>
      <w:hyperlink w:history="0" w:anchor="P1068"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r>
          <w:rPr>
            <w:sz w:val="20"/>
            <w:color w:val="0000ff"/>
          </w:rPr>
          <w:t xml:space="preserve">абзацем первым</w:t>
        </w:r>
      </w:hyperlink>
      <w:r>
        <w:rPr>
          <w:sz w:val="20"/>
        </w:rPr>
        <w:t xml:space="preserve"> настоящего пункта. Кроме того, регистрирующий орган в установленный </w:t>
      </w:r>
      <w:hyperlink w:history="0" w:anchor="P1068"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r>
          <w:rPr>
            <w:sz w:val="20"/>
            <w:color w:val="0000ff"/>
          </w:rPr>
          <w:t xml:space="preserve">абзацем первым</w:t>
        </w:r>
      </w:hyperlink>
      <w:r>
        <w:rPr>
          <w:sz w:val="20"/>
        </w:rP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pPr>
        <w:pStyle w:val="0"/>
        <w:jc w:val="both"/>
      </w:pPr>
      <w:r>
        <w:rPr>
          <w:sz w:val="20"/>
        </w:rPr>
        <w:t xml:space="preserve">(в ред. Федерального </w:t>
      </w:r>
      <w:hyperlink w:history="0" r:id="rId691" w:tooltip="Федеральный закон от 26.05.2021 N 143-ФЗ &quot;О внесении изменений в Федеральный закон &quot;О государственной регистрации юридических лиц и индивидуальных предпринимателей&quot; и статью 80 Основ законодательства Российской Федерации о нотариате&quot; {КонсультантПлюс}">
        <w:r>
          <w:rPr>
            <w:sz w:val="20"/>
            <w:color w:val="0000ff"/>
          </w:rPr>
          <w:t xml:space="preserve">закона</w:t>
        </w:r>
      </w:hyperlink>
      <w:r>
        <w:rPr>
          <w:sz w:val="20"/>
        </w:rPr>
        <w:t xml:space="preserve"> от 26.05.2021 N 143-ФЗ)</w:t>
      </w:r>
    </w:p>
    <w:p>
      <w:pPr>
        <w:pStyle w:val="0"/>
        <w:spacing w:before="200" w:line-rule="auto"/>
        <w:ind w:firstLine="540"/>
        <w:jc w:val="both"/>
      </w:pPr>
      <w:r>
        <w:rPr>
          <w:sz w:val="20"/>
        </w:rPr>
        <w:t xml:space="preserve">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pPr>
        <w:pStyle w:val="0"/>
        <w:jc w:val="both"/>
      </w:pPr>
      <w:r>
        <w:rPr>
          <w:sz w:val="20"/>
        </w:rPr>
        <w:t xml:space="preserve">(п. 4 в ред. Федерального </w:t>
      </w:r>
      <w:hyperlink w:history="0" r:id="rId692"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spacing w:before="200" w:line-rule="auto"/>
        <w:ind w:firstLine="540"/>
        <w:jc w:val="both"/>
      </w:pPr>
      <w:r>
        <w:rPr>
          <w:sz w:val="20"/>
        </w:rPr>
        <w:t xml:space="preserve">5. Утратил силу. - Федеральный </w:t>
      </w:r>
      <w:hyperlink w:history="0" r:id="rId693" w:tooltip="Федеральный закон от 21.07.2014 N 241-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w:t>
        </w:r>
      </w:hyperlink>
      <w:r>
        <w:rPr>
          <w:sz w:val="20"/>
        </w:rPr>
        <w:t xml:space="preserve"> от 21.07.2014 N 241-ФЗ.</w:t>
      </w:r>
    </w:p>
    <w:p>
      <w:pPr>
        <w:pStyle w:val="0"/>
        <w:spacing w:before="200" w:line-rule="auto"/>
        <w:ind w:firstLine="540"/>
        <w:jc w:val="both"/>
      </w:pPr>
      <w:r>
        <w:rPr>
          <w:sz w:val="20"/>
        </w:rPr>
        <w:t xml:space="preserve">6. В случае принятия решения об отказе в государственной регистрации по основаниям, предусмотренным </w:t>
      </w:r>
      <w:hyperlink w:history="0" w:anchor="P1005" w:tooltip="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
        <w:r>
          <w:rPr>
            <w:sz w:val="20"/>
            <w:color w:val="0000ff"/>
          </w:rPr>
          <w:t xml:space="preserve">подпунктами "а"</w:t>
        </w:r>
      </w:hyperlink>
      <w:r>
        <w:rPr>
          <w:sz w:val="20"/>
        </w:rPr>
        <w:t xml:space="preserve">, </w:t>
      </w:r>
      <w:hyperlink w:history="0" w:anchor="P1057" w:tooltip="ц) представления документов, оформленных с нарушением требований, установленных в соответствии с пунктом 1.1 и абзацем первым пункта 1.2 статьи 9 настоящего Федерального закона;">
        <w:r>
          <w:rPr>
            <w:sz w:val="20"/>
            <w:color w:val="0000ff"/>
          </w:rPr>
          <w:t xml:space="preserve">"ц" пункта 1</w:t>
        </w:r>
      </w:hyperlink>
      <w:r>
        <w:rPr>
          <w:sz w:val="20"/>
        </w:rP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history="0" w:anchor="P546" w:tooltip="7. Заявитель после устранения причин, которые послужили основанием для отказа в государственной регистрации в соответствии с подпунктами &quot;а&quot;, &quot;ц&quot; пункта 1 статьи 23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
        <w:r>
          <w:rPr>
            <w:sz w:val="20"/>
            <w:color w:val="0000ff"/>
          </w:rPr>
          <w:t xml:space="preserve">пунктом 7 статьи 9</w:t>
        </w:r>
      </w:hyperlink>
      <w:r>
        <w:rPr>
          <w:sz w:val="20"/>
        </w:rPr>
        <w:t xml:space="preserve"> настоящего Федерального закона.</w:t>
      </w:r>
    </w:p>
    <w:p>
      <w:pPr>
        <w:pStyle w:val="0"/>
        <w:jc w:val="both"/>
      </w:pPr>
      <w:r>
        <w:rPr>
          <w:sz w:val="20"/>
        </w:rPr>
        <w:t xml:space="preserve">(п. 6 введен Федеральным </w:t>
      </w:r>
      <w:hyperlink w:history="0" r:id="rId694"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pPr>
      <w:r>
        <w:rPr>
          <w:sz w:val="20"/>
        </w:rPr>
      </w:r>
    </w:p>
    <w:p>
      <w:pPr>
        <w:pStyle w:val="2"/>
        <w:outlineLvl w:val="1"/>
        <w:ind w:firstLine="540"/>
        <w:jc w:val="both"/>
      </w:pPr>
      <w:r>
        <w:rPr>
          <w:sz w:val="20"/>
        </w:rPr>
        <w:t xml:space="preserve">Статья 24. Ответственность регистрирующего органа за нарушение порядка государственной регистрации</w:t>
      </w:r>
    </w:p>
    <w:p>
      <w:pPr>
        <w:pStyle w:val="0"/>
      </w:pPr>
      <w:r>
        <w:rPr>
          <w:sz w:val="20"/>
        </w:rPr>
      </w:r>
    </w:p>
    <w:p>
      <w:pPr>
        <w:pStyle w:val="0"/>
        <w:ind w:firstLine="540"/>
        <w:jc w:val="both"/>
      </w:pPr>
      <w:r>
        <w:rPr>
          <w:sz w:val="20"/>
        </w:rPr>
        <w:t xml:space="preserve">1. За необоснованный, то есть не соответствующий основаниям, указанным в </w:t>
      </w:r>
      <w:hyperlink w:history="0" w:anchor="P1002" w:tooltip="Статья 23. Отказ в государственной регистрации">
        <w:r>
          <w:rPr>
            <w:sz w:val="20"/>
            <w:color w:val="0000ff"/>
          </w:rPr>
          <w:t xml:space="preserve">статье 23</w:t>
        </w:r>
      </w:hyperlink>
      <w:r>
        <w:rPr>
          <w:sz w:val="20"/>
        </w:rP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за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695"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pPr>
        <w:pStyle w:val="0"/>
      </w:pPr>
      <w:r>
        <w:rPr>
          <w:sz w:val="20"/>
        </w:rPr>
      </w:r>
    </w:p>
    <w:p>
      <w:pPr>
        <w:pStyle w:val="2"/>
        <w:outlineLvl w:val="1"/>
        <w:ind w:firstLine="540"/>
        <w:jc w:val="both"/>
      </w:pPr>
      <w:r>
        <w:rPr>
          <w:sz w:val="20"/>
        </w:rPr>
        <w:t xml:space="preserve">Статья 25. Ответственность заявителя и (или) юридического лица, индивидуального предпринимателя за неправомерные действия</w:t>
      </w:r>
    </w:p>
    <w:p>
      <w:pPr>
        <w:pStyle w:val="0"/>
        <w:jc w:val="both"/>
      </w:pPr>
      <w:r>
        <w:rPr>
          <w:sz w:val="20"/>
        </w:rPr>
        <w:t xml:space="preserve">(в ред. Федерального </w:t>
      </w:r>
      <w:hyperlink w:history="0" r:id="rId696"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pPr>
      <w:r>
        <w:rPr>
          <w:sz w:val="20"/>
        </w:rPr>
      </w:r>
    </w:p>
    <w:p>
      <w:pPr>
        <w:pStyle w:val="0"/>
        <w:ind w:firstLine="540"/>
        <w:jc w:val="both"/>
      </w:pPr>
      <w:r>
        <w:rPr>
          <w:sz w:val="20"/>
        </w:rPr>
        <w:t xml:space="preserve">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w:t>
      </w:r>
      <w:r>
        <w:rPr>
          <w:sz w:val="20"/>
        </w:rPr>
        <w:t xml:space="preserve">законодательством</w:t>
      </w:r>
      <w:r>
        <w:rPr>
          <w:sz w:val="20"/>
        </w:rPr>
        <w:t xml:space="preserve"> Российской Федерации.</w:t>
      </w:r>
    </w:p>
    <w:p>
      <w:pPr>
        <w:pStyle w:val="0"/>
        <w:jc w:val="both"/>
      </w:pPr>
      <w:r>
        <w:rPr>
          <w:sz w:val="20"/>
        </w:rPr>
        <w:t xml:space="preserve">(п. 1 в ред. Федерального </w:t>
      </w:r>
      <w:hyperlink w:history="0" r:id="rId697"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закона</w:t>
        </w:r>
      </w:hyperlink>
      <w:r>
        <w:rPr>
          <w:sz w:val="20"/>
        </w:rPr>
        <w:t xml:space="preserve"> от 23.06.2003 N 76-ФЗ)</w:t>
      </w:r>
    </w:p>
    <w:p>
      <w:pPr>
        <w:pStyle w:val="0"/>
        <w:spacing w:before="200" w:line-rule="auto"/>
        <w:ind w:firstLine="540"/>
        <w:jc w:val="both"/>
      </w:pPr>
      <w:r>
        <w:rPr>
          <w:sz w:val="20"/>
        </w:rPr>
        <w:t xml:space="preserve">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о государственной регистрации юридических лиц.</w:t>
      </w:r>
    </w:p>
    <w:p>
      <w:pPr>
        <w:pStyle w:val="0"/>
        <w:spacing w:before="200" w:line-rule="auto"/>
        <w:ind w:firstLine="540"/>
        <w:jc w:val="both"/>
      </w:pPr>
      <w:r>
        <w:rPr>
          <w:sz w:val="20"/>
        </w:rPr>
        <w:t xml:space="preserve">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pPr>
        <w:pStyle w:val="0"/>
        <w:jc w:val="both"/>
      </w:pPr>
      <w:r>
        <w:rPr>
          <w:sz w:val="20"/>
        </w:rPr>
        <w:t xml:space="preserve">(п. 3 введен Федеральным </w:t>
      </w:r>
      <w:hyperlink w:history="0" r:id="rId698" w:tooltip="Федеральный закон от 23.06.2003 N 76-ФЗ (ред. от 30.10.2017) &quot;О внесении изменений и дополнений в Федеральный закон &quot;О государственной регистрации юридических лиц&quot; {КонсультантПлюс}">
        <w:r>
          <w:rPr>
            <w:sz w:val="20"/>
            <w:color w:val="0000ff"/>
          </w:rPr>
          <w:t xml:space="preserve">законом</w:t>
        </w:r>
      </w:hyperlink>
      <w:r>
        <w:rPr>
          <w:sz w:val="20"/>
        </w:rPr>
        <w:t xml:space="preserve"> от 23.06.2003 N 76-ФЗ)</w:t>
      </w:r>
    </w:p>
    <w:p>
      <w:pPr>
        <w:pStyle w:val="0"/>
      </w:pPr>
      <w:r>
        <w:rPr>
          <w:sz w:val="20"/>
        </w:rPr>
      </w:r>
    </w:p>
    <w:p>
      <w:pPr>
        <w:pStyle w:val="2"/>
        <w:outlineLvl w:val="0"/>
        <w:jc w:val="center"/>
      </w:pPr>
      <w:r>
        <w:rPr>
          <w:sz w:val="20"/>
        </w:rPr>
        <w:t xml:space="preserve">Глава VIII.1. ПОРЯДОК ОБЖАЛОВАНИЯ РЕШЕНИЯ</w:t>
      </w:r>
    </w:p>
    <w:p>
      <w:pPr>
        <w:pStyle w:val="2"/>
        <w:jc w:val="center"/>
      </w:pPr>
      <w:r>
        <w:rPr>
          <w:sz w:val="20"/>
        </w:rPr>
        <w:t xml:space="preserve">О ГОСУДАРСТВЕННОЙ РЕГИСТРАЦИИ ИЛИ ОБ ОТКАЗЕ</w:t>
      </w:r>
    </w:p>
    <w:p>
      <w:pPr>
        <w:pStyle w:val="2"/>
        <w:jc w:val="center"/>
      </w:pPr>
      <w:r>
        <w:rPr>
          <w:sz w:val="20"/>
        </w:rPr>
        <w:t xml:space="preserve">В ГОСУДАРСТВЕННОЙ РЕГИСТРАЦИИ</w:t>
      </w:r>
    </w:p>
    <w:p>
      <w:pPr>
        <w:pStyle w:val="0"/>
        <w:jc w:val="center"/>
      </w:pPr>
      <w:r>
        <w:rPr>
          <w:sz w:val="20"/>
        </w:rPr>
        <w:t xml:space="preserve">(введена Федеральным </w:t>
      </w:r>
      <w:hyperlink w:history="0" r:id="rId699" w:tooltip="Федеральный закон от 21.07.2014 N 241-ФЗ &quot;О внесении изменений в Федеральный закон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21.07.2014 N 241-ФЗ)</w:t>
      </w:r>
    </w:p>
    <w:p>
      <w:pPr>
        <w:pStyle w:val="0"/>
      </w:pPr>
      <w:r>
        <w:rPr>
          <w:sz w:val="20"/>
        </w:rPr>
      </w:r>
    </w:p>
    <w:p>
      <w:pPr>
        <w:pStyle w:val="2"/>
        <w:outlineLvl w:val="1"/>
        <w:ind w:firstLine="540"/>
        <w:jc w:val="both"/>
      </w:pPr>
      <w:r>
        <w:rPr>
          <w:sz w:val="20"/>
        </w:rPr>
        <w:t xml:space="preserve">Статья 25.1. Право на обжалование</w:t>
      </w:r>
    </w:p>
    <w:p>
      <w:pPr>
        <w:pStyle w:val="0"/>
        <w:ind w:firstLine="540"/>
        <w:jc w:val="both"/>
      </w:pPr>
      <w:r>
        <w:rPr>
          <w:sz w:val="20"/>
        </w:rPr>
      </w:r>
    </w:p>
    <w:p>
      <w:pPr>
        <w:pStyle w:val="0"/>
        <w:ind w:firstLine="540"/>
        <w:jc w:val="both"/>
      </w:pPr>
      <w:r>
        <w:rPr>
          <w:sz w:val="20"/>
        </w:rPr>
        <w:t xml:space="preserve">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pPr>
        <w:pStyle w:val="0"/>
        <w:spacing w:before="200" w:line-rule="auto"/>
        <w:ind w:firstLine="540"/>
        <w:jc w:val="both"/>
      </w:pPr>
      <w:r>
        <w:rPr>
          <w:sz w:val="20"/>
        </w:rP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pPr>
        <w:pStyle w:val="0"/>
        <w:ind w:firstLine="540"/>
        <w:jc w:val="both"/>
      </w:pPr>
      <w:r>
        <w:rPr>
          <w:sz w:val="20"/>
        </w:rPr>
      </w:r>
    </w:p>
    <w:p>
      <w:pPr>
        <w:pStyle w:val="2"/>
        <w:outlineLvl w:val="1"/>
        <w:ind w:firstLine="540"/>
        <w:jc w:val="both"/>
      </w:pPr>
      <w:r>
        <w:rPr>
          <w:sz w:val="20"/>
        </w:rPr>
        <w:t xml:space="preserve">Статья 25.2. Порядок обжалования</w:t>
      </w:r>
    </w:p>
    <w:p>
      <w:pPr>
        <w:pStyle w:val="0"/>
        <w:ind w:firstLine="540"/>
        <w:jc w:val="both"/>
      </w:pPr>
      <w:r>
        <w:rPr>
          <w:sz w:val="20"/>
        </w:rPr>
      </w:r>
    </w:p>
    <w:p>
      <w:pPr>
        <w:pStyle w:val="0"/>
        <w:ind w:firstLine="540"/>
        <w:jc w:val="both"/>
      </w:pPr>
      <w:r>
        <w:rPr>
          <w:sz w:val="20"/>
        </w:rP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pPr>
        <w:pStyle w:val="0"/>
        <w:spacing w:before="200" w:line-rule="auto"/>
        <w:ind w:firstLine="540"/>
        <w:jc w:val="both"/>
      </w:pPr>
      <w:r>
        <w:rPr>
          <w:sz w:val="20"/>
        </w:rP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только после его обжалования в вышестоящий регистрирующий орган.</w:t>
      </w:r>
    </w:p>
    <w:p>
      <w:pPr>
        <w:pStyle w:val="0"/>
        <w:spacing w:before="200" w:line-rule="auto"/>
        <w:ind w:firstLine="540"/>
        <w:jc w:val="both"/>
      </w:pPr>
      <w:r>
        <w:rPr>
          <w:sz w:val="20"/>
        </w:rP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и (или) в суд.</w:t>
      </w:r>
    </w:p>
    <w:p>
      <w:pPr>
        <w:pStyle w:val="0"/>
        <w:spacing w:before="200" w:line-rule="auto"/>
        <w:ind w:firstLine="540"/>
        <w:jc w:val="both"/>
      </w:pPr>
      <w:r>
        <w:rPr>
          <w:sz w:val="20"/>
        </w:rP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history="0" w:anchor="P1164" w:tooltip="4. Решение по жалобе принимается вышестоящим регистрирующим органом или федеральным органом исполнительной власти, уполномоченным в соответствии со статьей 2 настоящего Федерального закона, в течение пятнадцати рабочих дней со дня ее получения в порядке, установленном настоящим Федеральным законом.">
        <w:r>
          <w:rPr>
            <w:sz w:val="20"/>
            <w:color w:val="0000ff"/>
          </w:rPr>
          <w:t xml:space="preserve">пунктом 4 статьи 25.6</w:t>
        </w:r>
      </w:hyperlink>
      <w:r>
        <w:rPr>
          <w:sz w:val="20"/>
        </w:rP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и (или) в суд.</w:t>
      </w:r>
    </w:p>
    <w:p>
      <w:pPr>
        <w:pStyle w:val="0"/>
        <w:spacing w:before="200" w:line-rule="auto"/>
        <w:ind w:firstLine="540"/>
        <w:jc w:val="both"/>
      </w:pPr>
      <w:r>
        <w:rPr>
          <w:sz w:val="20"/>
        </w:rP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и (или) в суд.</w:t>
      </w:r>
    </w:p>
    <w:p>
      <w:pPr>
        <w:pStyle w:val="0"/>
        <w:spacing w:before="200" w:line-rule="auto"/>
        <w:ind w:firstLine="540"/>
        <w:jc w:val="both"/>
      </w:pPr>
      <w:r>
        <w:rPr>
          <w:sz w:val="20"/>
        </w:rPr>
        <w:t xml:space="preserve">Решение, принятое федеральным органом исполнительной власти, уполномоченным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pPr>
        <w:pStyle w:val="0"/>
        <w:spacing w:before="200" w:line-rule="auto"/>
        <w:ind w:firstLine="540"/>
        <w:jc w:val="both"/>
      </w:pPr>
      <w:r>
        <w:rPr>
          <w:sz w:val="20"/>
        </w:rP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pPr>
        <w:pStyle w:val="0"/>
        <w:spacing w:before="200" w:line-rule="auto"/>
        <w:ind w:firstLine="540"/>
        <w:jc w:val="both"/>
      </w:pPr>
      <w:r>
        <w:rPr>
          <w:sz w:val="20"/>
        </w:rPr>
        <w:t xml:space="preserve">В случае, если лицом, подавшим жалобу, не представлялись дополнительные документы в соответствии с </w:t>
      </w:r>
      <w:hyperlink w:history="0" w:anchor="P1159" w:tooltip="1. В ходе рассмотрения жалобы лицо, подавшее эту жалобу, до принятия по ней решения вправе представить дополнительные документы, подтверждающие его доводы.">
        <w:r>
          <w:rPr>
            <w:sz w:val="20"/>
            <w:color w:val="0000ff"/>
          </w:rPr>
          <w:t xml:space="preserve">пунктом 1 статьи 25.6</w:t>
        </w:r>
      </w:hyperlink>
      <w:r>
        <w:rPr>
          <w:sz w:val="20"/>
        </w:rP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pPr>
        <w:pStyle w:val="0"/>
        <w:spacing w:before="200" w:line-rule="auto"/>
        <w:ind w:firstLine="540"/>
        <w:jc w:val="both"/>
      </w:pPr>
      <w:r>
        <w:rPr>
          <w:sz w:val="20"/>
        </w:rPr>
        <w:t xml:space="preserve">В случае, если лицом, подавшим жалобу, в течение двадцати пяти рабочих дней с момента получения предусмотренного </w:t>
      </w:r>
      <w:hyperlink w:history="0" w:anchor="P1166" w:tooltip="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
        <w:r>
          <w:rPr>
            <w:sz w:val="20"/>
            <w:color w:val="0000ff"/>
          </w:rPr>
          <w:t xml:space="preserve">абзацем третьим пункта 4 статьи 25.6</w:t>
        </w:r>
      </w:hyperlink>
      <w:r>
        <w:rPr>
          <w:sz w:val="20"/>
        </w:rP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history="0" w:anchor="P1167" w:tooltip="Решение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
        <w:r>
          <w:rPr>
            <w:sz w:val="20"/>
            <w:color w:val="0000ff"/>
          </w:rPr>
          <w:t xml:space="preserve">абзацем четвертым пункта 4 статьи 25.6</w:t>
        </w:r>
      </w:hyperlink>
      <w:r>
        <w:rPr>
          <w:sz w:val="20"/>
        </w:rP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pPr>
        <w:pStyle w:val="0"/>
        <w:spacing w:before="200" w:line-rule="auto"/>
        <w:ind w:firstLine="540"/>
        <w:jc w:val="both"/>
      </w:pPr>
      <w:r>
        <w:rPr>
          <w:sz w:val="20"/>
        </w:rPr>
        <w:t xml:space="preserve">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pPr>
        <w:pStyle w:val="0"/>
        <w:ind w:firstLine="540"/>
        <w:jc w:val="both"/>
      </w:pPr>
      <w:r>
        <w:rPr>
          <w:sz w:val="20"/>
        </w:rPr>
      </w:r>
    </w:p>
    <w:p>
      <w:pPr>
        <w:pStyle w:val="2"/>
        <w:outlineLvl w:val="1"/>
        <w:ind w:firstLine="540"/>
        <w:jc w:val="both"/>
      </w:pPr>
      <w:r>
        <w:rPr>
          <w:sz w:val="20"/>
        </w:rPr>
        <w:t xml:space="preserve">Статья 25.3. Порядок и сроки подачи жалобы</w:t>
      </w:r>
    </w:p>
    <w:p>
      <w:pPr>
        <w:pStyle w:val="0"/>
        <w:ind w:firstLine="540"/>
        <w:jc w:val="both"/>
      </w:pPr>
      <w:r>
        <w:rPr>
          <w:sz w:val="20"/>
        </w:rPr>
      </w:r>
    </w:p>
    <w:p>
      <w:pPr>
        <w:pStyle w:val="0"/>
        <w:ind w:firstLine="540"/>
        <w:jc w:val="both"/>
      </w:pPr>
      <w:r>
        <w:rPr>
          <w:sz w:val="20"/>
        </w:rP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bookmarkStart w:id="1120" w:name="P1120"/>
    <w:bookmarkEnd w:id="1120"/>
    <w:p>
      <w:pPr>
        <w:pStyle w:val="0"/>
        <w:spacing w:before="200" w:line-rule="auto"/>
        <w:ind w:firstLine="540"/>
        <w:jc w:val="both"/>
      </w:pPr>
      <w:r>
        <w:rPr>
          <w:sz w:val="20"/>
        </w:rP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pPr>
        <w:pStyle w:val="0"/>
        <w:spacing w:before="200" w:line-rule="auto"/>
        <w:ind w:firstLine="540"/>
        <w:jc w:val="both"/>
      </w:pPr>
      <w:r>
        <w:rPr>
          <w:sz w:val="20"/>
        </w:rP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в течение трех дней со дня получения жалобы либо запроса, предусмотренного </w:t>
      </w:r>
      <w:hyperlink w:history="0" w:anchor="P1120" w:tooltip="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статьей 2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
        <w:r>
          <w:rPr>
            <w:sz w:val="20"/>
            <w:color w:val="0000ff"/>
          </w:rPr>
          <w:t xml:space="preserve">абзацем вторым</w:t>
        </w:r>
      </w:hyperlink>
      <w:r>
        <w:rPr>
          <w:sz w:val="20"/>
        </w:rPr>
        <w:t xml:space="preserve"> настоящего пункта.</w:t>
      </w:r>
    </w:p>
    <w:p>
      <w:pPr>
        <w:pStyle w:val="0"/>
        <w:spacing w:before="200" w:line-rule="auto"/>
        <w:ind w:firstLine="540"/>
        <w:jc w:val="both"/>
      </w:pPr>
      <w:r>
        <w:rPr>
          <w:sz w:val="20"/>
        </w:rP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pPr>
        <w:pStyle w:val="0"/>
        <w:spacing w:before="200" w:line-rule="auto"/>
        <w:ind w:firstLine="540"/>
        <w:jc w:val="both"/>
      </w:pPr>
      <w:r>
        <w:rPr>
          <w:sz w:val="20"/>
        </w:rP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pPr>
        <w:pStyle w:val="0"/>
        <w:spacing w:before="200" w:line-rule="auto"/>
        <w:ind w:firstLine="540"/>
        <w:jc w:val="both"/>
      </w:pPr>
      <w:r>
        <w:rPr>
          <w:sz w:val="20"/>
        </w:rP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pPr>
        <w:pStyle w:val="0"/>
        <w:spacing w:before="200" w:line-rule="auto"/>
        <w:ind w:firstLine="540"/>
        <w:jc w:val="both"/>
      </w:pPr>
      <w:r>
        <w:rPr>
          <w:sz w:val="20"/>
        </w:rP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25.4. Форма и содержание жалобы</w:t>
      </w:r>
    </w:p>
    <w:p>
      <w:pPr>
        <w:pStyle w:val="0"/>
        <w:ind w:firstLine="540"/>
        <w:jc w:val="both"/>
      </w:pPr>
      <w:r>
        <w:rPr>
          <w:sz w:val="20"/>
        </w:rPr>
      </w:r>
    </w:p>
    <w:p>
      <w:pPr>
        <w:pStyle w:val="0"/>
        <w:ind w:firstLine="540"/>
        <w:jc w:val="both"/>
      </w:pPr>
      <w:r>
        <w:rPr>
          <w:sz w:val="20"/>
        </w:rPr>
        <w:t xml:space="preserve">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pPr>
        <w:pStyle w:val="0"/>
        <w:jc w:val="both"/>
      </w:pPr>
      <w:r>
        <w:rPr>
          <w:sz w:val="20"/>
        </w:rPr>
        <w:t xml:space="preserve">(в ред. Федерального </w:t>
      </w:r>
      <w:hyperlink w:history="0" r:id="rId700"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spacing w:before="200" w:line-rule="auto"/>
        <w:ind w:firstLine="540"/>
        <w:jc w:val="both"/>
      </w:pPr>
      <w:r>
        <w:rPr>
          <w:sz w:val="20"/>
        </w:rPr>
        <w:t xml:space="preserve">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pPr>
        <w:pStyle w:val="0"/>
        <w:jc w:val="both"/>
      </w:pPr>
      <w:r>
        <w:rPr>
          <w:sz w:val="20"/>
        </w:rPr>
        <w:t xml:space="preserve">(в ред. Федерального </w:t>
      </w:r>
      <w:hyperlink w:history="0" r:id="rId701"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б) сведения об обжалуемом решении регистрирующего органа;</w:t>
      </w:r>
    </w:p>
    <w:p>
      <w:pPr>
        <w:pStyle w:val="0"/>
        <w:spacing w:before="200" w:line-rule="auto"/>
        <w:ind w:firstLine="540"/>
        <w:jc w:val="both"/>
      </w:pPr>
      <w:r>
        <w:rPr>
          <w:sz w:val="20"/>
        </w:rPr>
        <w:t xml:space="preserve">в) наименование регистрирующего органа, решение которого обжалуется;</w:t>
      </w:r>
    </w:p>
    <w:p>
      <w:pPr>
        <w:pStyle w:val="0"/>
        <w:spacing w:before="200" w:line-rule="auto"/>
        <w:ind w:firstLine="540"/>
        <w:jc w:val="both"/>
      </w:pPr>
      <w:r>
        <w:rPr>
          <w:sz w:val="20"/>
        </w:rPr>
        <w:t xml:space="preserve">г) основания, по которым лицо, подающее жалобу, считает, что его права нарушены;</w:t>
      </w:r>
    </w:p>
    <w:p>
      <w:pPr>
        <w:pStyle w:val="0"/>
        <w:spacing w:before="200" w:line-rule="auto"/>
        <w:ind w:firstLine="540"/>
        <w:jc w:val="both"/>
      </w:pPr>
      <w:r>
        <w:rPr>
          <w:sz w:val="20"/>
        </w:rPr>
        <w:t xml:space="preserve">д) требования лица, подающего жалобу.</w:t>
      </w:r>
    </w:p>
    <w:p>
      <w:pPr>
        <w:pStyle w:val="0"/>
        <w:spacing w:before="200" w:line-rule="auto"/>
        <w:ind w:firstLine="540"/>
        <w:jc w:val="both"/>
      </w:pPr>
      <w:r>
        <w:rPr>
          <w:sz w:val="20"/>
        </w:rPr>
        <w:t xml:space="preserve">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pPr>
        <w:pStyle w:val="0"/>
        <w:spacing w:before="200" w:line-rule="auto"/>
        <w:ind w:firstLine="540"/>
        <w:jc w:val="both"/>
      </w:pPr>
      <w:r>
        <w:rPr>
          <w:sz w:val="20"/>
        </w:rPr>
        <w:t xml:space="preserve">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pPr>
        <w:pStyle w:val="0"/>
        <w:spacing w:before="200" w:line-rule="auto"/>
        <w:ind w:firstLine="540"/>
        <w:jc w:val="both"/>
      </w:pPr>
      <w:r>
        <w:rPr>
          <w:sz w:val="20"/>
        </w:rPr>
        <w:t xml:space="preserve">4. К жалобе могут быть приложены документы, подтверждающие доводы лица, подающего жалобу.</w:t>
      </w:r>
    </w:p>
    <w:p>
      <w:pPr>
        <w:pStyle w:val="0"/>
        <w:ind w:firstLine="540"/>
        <w:jc w:val="both"/>
      </w:pPr>
      <w:r>
        <w:rPr>
          <w:sz w:val="20"/>
        </w:rPr>
      </w:r>
    </w:p>
    <w:p>
      <w:pPr>
        <w:pStyle w:val="2"/>
        <w:outlineLvl w:val="1"/>
        <w:ind w:firstLine="540"/>
        <w:jc w:val="both"/>
      </w:pPr>
      <w:r>
        <w:rPr>
          <w:sz w:val="20"/>
        </w:rPr>
        <w:t xml:space="preserve">Статья 25.5. Оставление жалобы без рассмотрения</w:t>
      </w:r>
    </w:p>
    <w:p>
      <w:pPr>
        <w:pStyle w:val="0"/>
        <w:ind w:firstLine="540"/>
        <w:jc w:val="both"/>
      </w:pPr>
      <w:r>
        <w:rPr>
          <w:sz w:val="20"/>
        </w:rPr>
      </w:r>
    </w:p>
    <w:p>
      <w:pPr>
        <w:pStyle w:val="0"/>
        <w:ind w:firstLine="540"/>
        <w:jc w:val="both"/>
      </w:pPr>
      <w:r>
        <w:rPr>
          <w:sz w:val="20"/>
        </w:rPr>
        <w:t xml:space="preserve">1. Вышестоящий регистрирующий орган или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оставляет жалобу без рассмотрения, если установит, что:</w:t>
      </w:r>
    </w:p>
    <w:p>
      <w:pPr>
        <w:pStyle w:val="0"/>
        <w:spacing w:before="200" w:line-rule="auto"/>
        <w:ind w:firstLine="540"/>
        <w:jc w:val="both"/>
      </w:pPr>
      <w:r>
        <w:rPr>
          <w:sz w:val="20"/>
        </w:rPr>
        <w:t xml:space="preserve">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bookmarkStart w:id="1145" w:name="P1145"/>
    <w:bookmarkEnd w:id="1145"/>
    <w:p>
      <w:pPr>
        <w:pStyle w:val="0"/>
        <w:spacing w:before="200" w:line-rule="auto"/>
        <w:ind w:firstLine="540"/>
        <w:jc w:val="both"/>
      </w:pPr>
      <w:r>
        <w:rPr>
          <w:sz w:val="20"/>
        </w:rPr>
        <w:t xml:space="preserve">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pPr>
        <w:pStyle w:val="0"/>
        <w:spacing w:before="200" w:line-rule="auto"/>
        <w:ind w:firstLine="540"/>
        <w:jc w:val="both"/>
      </w:pPr>
      <w:r>
        <w:rPr>
          <w:sz w:val="20"/>
        </w:rPr>
        <w:t xml:space="preserve">в) до принятия решения по жалобе от лица, ее подавшего, поступило заявление об отзыве жалобы;</w:t>
      </w:r>
    </w:p>
    <w:p>
      <w:pPr>
        <w:pStyle w:val="0"/>
        <w:spacing w:before="200" w:line-rule="auto"/>
        <w:ind w:firstLine="540"/>
        <w:jc w:val="both"/>
      </w:pPr>
      <w:r>
        <w:rPr>
          <w:sz w:val="20"/>
        </w:rPr>
        <w:t xml:space="preserve">г) ранее подана жалоба по тому же предмету и по тем же основаниям оспаривания;</w:t>
      </w:r>
    </w:p>
    <w:bookmarkStart w:id="1148" w:name="P1148"/>
    <w:bookmarkEnd w:id="1148"/>
    <w:p>
      <w:pPr>
        <w:pStyle w:val="0"/>
        <w:spacing w:before="200" w:line-rule="auto"/>
        <w:ind w:firstLine="540"/>
        <w:jc w:val="both"/>
      </w:pPr>
      <w:r>
        <w:rPr>
          <w:sz w:val="20"/>
        </w:rPr>
        <w:t xml:space="preserve">д) имеется вступившее в законную силу решение суда или арбитражного суда по тому же предмету и по тем же основаниям оспаривания;</w:t>
      </w:r>
    </w:p>
    <w:bookmarkStart w:id="1149" w:name="P1149"/>
    <w:bookmarkEnd w:id="1149"/>
    <w:p>
      <w:pPr>
        <w:pStyle w:val="0"/>
        <w:spacing w:before="200" w:line-rule="auto"/>
        <w:ind w:firstLine="540"/>
        <w:jc w:val="both"/>
      </w:pPr>
      <w:r>
        <w:rPr>
          <w:sz w:val="20"/>
        </w:rPr>
        <w:t xml:space="preserve">е) в регистрирующий орган представлены документы в порядке, предусмотренном </w:t>
      </w:r>
      <w:hyperlink w:history="0" w:anchor="P546" w:tooltip="7. Заявитель после устранения причин, которые послужили основанием для отказа в государственной регистрации в соответствии с подпунктами &quot;а&quot;, &quot;ц&quot; пункта 1 статьи 23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
        <w:r>
          <w:rPr>
            <w:sz w:val="20"/>
            <w:color w:val="0000ff"/>
          </w:rPr>
          <w:t xml:space="preserve">пунктом 7 статьи 9</w:t>
        </w:r>
      </w:hyperlink>
      <w:r>
        <w:rPr>
          <w:sz w:val="20"/>
        </w:rPr>
        <w:t xml:space="preserve"> настоящего Федерального закона.</w:t>
      </w:r>
    </w:p>
    <w:p>
      <w:pPr>
        <w:pStyle w:val="0"/>
        <w:jc w:val="both"/>
      </w:pPr>
      <w:r>
        <w:rPr>
          <w:sz w:val="20"/>
        </w:rPr>
        <w:t xml:space="preserve">(пп. "е" введен Федеральным </w:t>
      </w:r>
      <w:hyperlink w:history="0" r:id="rId702"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30.10.2017 N 312-ФЗ)</w:t>
      </w:r>
    </w:p>
    <w:p>
      <w:pPr>
        <w:pStyle w:val="0"/>
        <w:spacing w:before="200" w:line-rule="auto"/>
        <w:ind w:firstLine="540"/>
        <w:jc w:val="both"/>
      </w:pPr>
      <w:r>
        <w:rPr>
          <w:sz w:val="20"/>
        </w:rP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history="0" w:anchor="P1148" w:tooltip="д) имеется вступившее в законную силу решение суда или арбитражного суда по тому же предмету и по тем же основаниям оспаривания;">
        <w:r>
          <w:rPr>
            <w:sz w:val="20"/>
            <w:color w:val="0000ff"/>
          </w:rPr>
          <w:t xml:space="preserve">подпунктами "д"</w:t>
        </w:r>
      </w:hyperlink>
      <w:r>
        <w:rPr>
          <w:sz w:val="20"/>
        </w:rPr>
        <w:t xml:space="preserve">, </w:t>
      </w:r>
      <w:hyperlink w:history="0" w:anchor="P1149" w:tooltip="е) в регистрирующий орган представлены документы в порядке, предусмотренном пунктом 7 статьи 9 настоящего Федерального закона.">
        <w:r>
          <w:rPr>
            <w:sz w:val="20"/>
            <w:color w:val="0000ff"/>
          </w:rPr>
          <w:t xml:space="preserve">"е" пункта 1</w:t>
        </w:r>
      </w:hyperlink>
      <w:r>
        <w:rPr>
          <w:sz w:val="20"/>
        </w:rPr>
        <w:t xml:space="preserve"> настоящей статьи, в течение срока, установленного </w:t>
      </w:r>
      <w:hyperlink w:history="0" w:anchor="P1164" w:tooltip="4. Решение по жалобе принимается вышестоящим регистрирующим органом или федеральным органом исполнительной власти, уполномоченным в соответствии со статьей 2 настоящего Федерального закона, в течение пятнадцати рабочих дней со дня ее получения в порядке, установленном настоящим Федеральным законом.">
        <w:r>
          <w:rPr>
            <w:sz w:val="20"/>
            <w:color w:val="0000ff"/>
          </w:rPr>
          <w:t xml:space="preserve">пунктом 4 статьи 25.6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03"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spacing w:before="200" w:line-rule="auto"/>
        <w:ind w:firstLine="540"/>
        <w:jc w:val="both"/>
      </w:pPr>
      <w:r>
        <w:rPr>
          <w:sz w:val="20"/>
        </w:rPr>
        <w:t xml:space="preserve">О принятом решении в течение трех дней со дня его принятия сообщается в письменной форме лицу, подавшему жалобу.</w:t>
      </w:r>
    </w:p>
    <w:p>
      <w:pPr>
        <w:pStyle w:val="0"/>
        <w:spacing w:before="200" w:line-rule="auto"/>
        <w:ind w:firstLine="540"/>
        <w:jc w:val="both"/>
      </w:pPr>
      <w:r>
        <w:rPr>
          <w:sz w:val="20"/>
        </w:rP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history="0" w:anchor="P1145" w:tooltip="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
        <w:r>
          <w:rPr>
            <w:sz w:val="20"/>
            <w:color w:val="0000ff"/>
          </w:rPr>
          <w:t xml:space="preserve">подпунктами "б"</w:t>
        </w:r>
      </w:hyperlink>
      <w:r>
        <w:rPr>
          <w:sz w:val="20"/>
        </w:rPr>
        <w:t xml:space="preserve"> - </w:t>
      </w:r>
      <w:hyperlink w:history="0" w:anchor="P1149" w:tooltip="е) в регистрирующий орган представлены документы в порядке, предусмотренном пунктом 7 статьи 9 настоящего Федерального закона.">
        <w:r>
          <w:rPr>
            <w:sz w:val="20"/>
            <w:color w:val="0000ff"/>
          </w:rPr>
          <w:t xml:space="preserve">"е" пункта 1</w:t>
        </w:r>
      </w:hyperlink>
      <w:r>
        <w:rPr>
          <w:sz w:val="20"/>
        </w:rPr>
        <w:t xml:space="preserve"> настоящей статьи.</w:t>
      </w:r>
    </w:p>
    <w:p>
      <w:pPr>
        <w:pStyle w:val="0"/>
        <w:jc w:val="both"/>
      </w:pPr>
      <w:r>
        <w:rPr>
          <w:sz w:val="20"/>
        </w:rPr>
        <w:t xml:space="preserve">(в ред. Федерального </w:t>
      </w:r>
      <w:hyperlink w:history="0" r:id="rId704" w:tooltip="Федеральный закон от 30.10.2017 N 312-ФЗ &quot;О внесении изменений в Федеральный закон &quot;О государственной регистрации юридических лиц и индивидуальных предпринимателей&quot;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30.10.2017 N 312-ФЗ)</w:t>
      </w:r>
    </w:p>
    <w:p>
      <w:pPr>
        <w:pStyle w:val="0"/>
        <w:ind w:firstLine="540"/>
        <w:jc w:val="both"/>
      </w:pPr>
      <w:r>
        <w:rPr>
          <w:sz w:val="20"/>
        </w:rPr>
      </w:r>
    </w:p>
    <w:p>
      <w:pPr>
        <w:pStyle w:val="2"/>
        <w:outlineLvl w:val="1"/>
        <w:ind w:firstLine="540"/>
        <w:jc w:val="both"/>
      </w:pPr>
      <w:r>
        <w:rPr>
          <w:sz w:val="20"/>
        </w:rPr>
        <w:t xml:space="preserve">Статья 25.6. Рассмотрение жалобы</w:t>
      </w:r>
    </w:p>
    <w:p>
      <w:pPr>
        <w:pStyle w:val="0"/>
        <w:ind w:firstLine="540"/>
        <w:jc w:val="both"/>
      </w:pPr>
      <w:r>
        <w:rPr>
          <w:sz w:val="20"/>
        </w:rPr>
      </w:r>
    </w:p>
    <w:bookmarkStart w:id="1159" w:name="P1159"/>
    <w:bookmarkEnd w:id="1159"/>
    <w:p>
      <w:pPr>
        <w:pStyle w:val="0"/>
        <w:ind w:firstLine="540"/>
        <w:jc w:val="both"/>
      </w:pPr>
      <w:r>
        <w:rPr>
          <w:sz w:val="20"/>
        </w:rPr>
        <w:t xml:space="preserve">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pPr>
        <w:pStyle w:val="0"/>
        <w:spacing w:before="200" w:line-rule="auto"/>
        <w:ind w:firstLine="540"/>
        <w:jc w:val="both"/>
      </w:pPr>
      <w:r>
        <w:rPr>
          <w:sz w:val="20"/>
        </w:rPr>
        <w:t xml:space="preserve">2. Вышестоящий регистрирующий орган или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pPr>
        <w:pStyle w:val="0"/>
        <w:spacing w:before="200" w:line-rule="auto"/>
        <w:ind w:firstLine="540"/>
        <w:jc w:val="both"/>
      </w:pPr>
      <w:r>
        <w:rPr>
          <w:sz w:val="20"/>
        </w:rP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принимает одно из следующих решений:</w:t>
      </w:r>
    </w:p>
    <w:p>
      <w:pPr>
        <w:pStyle w:val="0"/>
        <w:spacing w:before="200" w:line-rule="auto"/>
        <w:ind w:firstLine="540"/>
        <w:jc w:val="both"/>
      </w:pPr>
      <w:r>
        <w:rPr>
          <w:sz w:val="20"/>
        </w:rPr>
        <w:t xml:space="preserve">а) об отмене решения регистрирующего органа;</w:t>
      </w:r>
    </w:p>
    <w:p>
      <w:pPr>
        <w:pStyle w:val="0"/>
        <w:spacing w:before="200" w:line-rule="auto"/>
        <w:ind w:firstLine="540"/>
        <w:jc w:val="both"/>
      </w:pPr>
      <w:r>
        <w:rPr>
          <w:sz w:val="20"/>
        </w:rPr>
        <w:t xml:space="preserve">б) об оставлении жалобы без удовлетворения.</w:t>
      </w:r>
    </w:p>
    <w:bookmarkStart w:id="1164" w:name="P1164"/>
    <w:bookmarkEnd w:id="1164"/>
    <w:p>
      <w:pPr>
        <w:pStyle w:val="0"/>
        <w:spacing w:before="200" w:line-rule="auto"/>
        <w:ind w:firstLine="540"/>
        <w:jc w:val="both"/>
      </w:pPr>
      <w:r>
        <w:rPr>
          <w:sz w:val="20"/>
        </w:rP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pPr>
        <w:pStyle w:val="0"/>
        <w:spacing w:before="200" w:line-rule="auto"/>
        <w:ind w:firstLine="540"/>
        <w:jc w:val="both"/>
      </w:pPr>
      <w:r>
        <w:rPr>
          <w:sz w:val="20"/>
        </w:rP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bookmarkStart w:id="1166" w:name="P1166"/>
    <w:bookmarkEnd w:id="1166"/>
    <w:p>
      <w:pPr>
        <w:pStyle w:val="0"/>
        <w:spacing w:before="200" w:line-rule="auto"/>
        <w:ind w:firstLine="540"/>
        <w:jc w:val="both"/>
      </w:pPr>
      <w:r>
        <w:rPr>
          <w:sz w:val="20"/>
        </w:rP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bookmarkStart w:id="1167" w:name="P1167"/>
    <w:bookmarkEnd w:id="1167"/>
    <w:p>
      <w:pPr>
        <w:pStyle w:val="0"/>
        <w:spacing w:before="200" w:line-rule="auto"/>
        <w:ind w:firstLine="540"/>
        <w:jc w:val="both"/>
      </w:pPr>
      <w:r>
        <w:rPr>
          <w:sz w:val="20"/>
        </w:rPr>
        <w:t xml:space="preserve">Решение вышестоящего регистрирующего органа или федерального органа исполнительной власти, уполномоченного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pPr>
        <w:pStyle w:val="0"/>
        <w:spacing w:before="200" w:line-rule="auto"/>
        <w:ind w:firstLine="540"/>
        <w:jc w:val="both"/>
      </w:pPr>
      <w:r>
        <w:rPr>
          <w:sz w:val="20"/>
        </w:rP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w:t>
      </w:r>
    </w:p>
    <w:p>
      <w:pPr>
        <w:pStyle w:val="0"/>
        <w:spacing w:before="200" w:line-rule="auto"/>
        <w:ind w:firstLine="540"/>
        <w:jc w:val="both"/>
      </w:pPr>
      <w:r>
        <w:rPr>
          <w:sz w:val="20"/>
        </w:rPr>
        <w:t xml:space="preserve">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pPr>
        <w:pStyle w:val="0"/>
        <w:spacing w:before="200" w:line-rule="auto"/>
        <w:ind w:firstLine="540"/>
        <w:jc w:val="both"/>
      </w:pPr>
      <w:r>
        <w:rPr>
          <w:sz w:val="20"/>
        </w:rP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history="0" w:anchor="P61" w:tooltip="Статья 2. Орган, осуществляющий государственную регистрацию">
        <w:r>
          <w:rPr>
            <w:sz w:val="20"/>
            <w:color w:val="0000ff"/>
          </w:rPr>
          <w:t xml:space="preserve">статьей 2</w:t>
        </w:r>
      </w:hyperlink>
      <w:r>
        <w:rPr>
          <w:sz w:val="20"/>
        </w:rPr>
        <w:t xml:space="preserve"> настоящего Федерального закона.</w:t>
      </w:r>
    </w:p>
    <w:p>
      <w:pPr>
        <w:pStyle w:val="0"/>
      </w:pPr>
      <w:r>
        <w:rPr>
          <w:sz w:val="20"/>
        </w:rPr>
      </w:r>
    </w:p>
    <w:p>
      <w:pPr>
        <w:pStyle w:val="2"/>
        <w:outlineLvl w:val="0"/>
        <w:jc w:val="center"/>
      </w:pPr>
      <w:r>
        <w:rPr>
          <w:sz w:val="20"/>
        </w:rPr>
        <w:t xml:space="preserve">Глава IX. ПЕРЕХОДНЫЕ И ЗАКЛЮЧИТЕЛЬНЫЕ ПОЛОЖЕНИЯ</w:t>
      </w:r>
    </w:p>
    <w:p>
      <w:pPr>
        <w:pStyle w:val="0"/>
      </w:pPr>
      <w:r>
        <w:rPr>
          <w:sz w:val="20"/>
        </w:rPr>
      </w:r>
    </w:p>
    <w:p>
      <w:pPr>
        <w:pStyle w:val="2"/>
        <w:outlineLvl w:val="1"/>
        <w:ind w:firstLine="540"/>
        <w:jc w:val="both"/>
      </w:pPr>
      <w:r>
        <w:rPr>
          <w:sz w:val="20"/>
        </w:rPr>
        <w:t xml:space="preserve">Статья 26. Переходные положения</w:t>
      </w:r>
    </w:p>
    <w:p>
      <w:pPr>
        <w:pStyle w:val="0"/>
      </w:pPr>
      <w:r>
        <w:rPr>
          <w:sz w:val="20"/>
        </w:rPr>
      </w:r>
    </w:p>
    <w:p>
      <w:pPr>
        <w:pStyle w:val="0"/>
        <w:ind w:firstLine="540"/>
        <w:jc w:val="both"/>
      </w:pPr>
      <w:r>
        <w:rPr>
          <w:sz w:val="20"/>
        </w:rPr>
        <w:t xml:space="preserve">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pPr>
        <w:pStyle w:val="0"/>
        <w:spacing w:before="200" w:line-rule="auto"/>
        <w:ind w:firstLine="540"/>
        <w:jc w:val="both"/>
      </w:pPr>
      <w:r>
        <w:rPr>
          <w:sz w:val="20"/>
        </w:rPr>
        <w:t xml:space="preserve">2. </w:t>
      </w:r>
      <w:hyperlink w:history="0" r:id="rId705" w:tooltip="Постановление Правительства РФ от 19.06.2002 N 441 &quot;Об утверждении порядка и сроков передачи регистрационных дел зарегистрированных ранее юридических лиц, хранящихся в органах, осуществлявших государственную регистрацию юридических лиц до введения в действие Федерального закона &quot;О государственной регистрации юридических лиц&quot; {КонсультантПлюс}">
        <w:r>
          <w:rPr>
            <w:sz w:val="20"/>
            <w:color w:val="0000ff"/>
          </w:rPr>
          <w:t xml:space="preserve">Порядок и сроки</w:t>
        </w:r>
      </w:hyperlink>
      <w:r>
        <w:rPr>
          <w:sz w:val="20"/>
        </w:rPr>
        <w:t xml:space="preserve"> передачи регистрирующему органу указанных регистрационных дел устанавливаются Правительством Российской Федерации.</w:t>
      </w:r>
    </w:p>
    <w:p>
      <w:pPr>
        <w:pStyle w:val="0"/>
        <w:spacing w:before="200" w:line-rule="auto"/>
        <w:ind w:firstLine="540"/>
        <w:jc w:val="both"/>
      </w:pPr>
      <w:r>
        <w:rPr>
          <w:sz w:val="20"/>
        </w:rP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w:t>
      </w:r>
      <w:hyperlink w:history="0" w:anchor="P96" w:tooltip="а) полное и (если имеется) сокращенное наименование, фирменное наименование для коммерческих организаций на русском языке, сведения о том, что юридическое лицо имеет полное и (или) сокращенное наименование на любом языке народов Российской Федерации и (или) иностранном языке (если юридическое лицо имеет полное и (или) сокращенное наименование на таких языках);">
        <w:r>
          <w:rPr>
            <w:sz w:val="20"/>
            <w:color w:val="0000ff"/>
          </w:rPr>
          <w:t xml:space="preserve">подпунктами "а"</w:t>
        </w:r>
      </w:hyperlink>
      <w:r>
        <w:rPr>
          <w:sz w:val="20"/>
        </w:rPr>
        <w:t xml:space="preserve"> - </w:t>
      </w:r>
      <w:hyperlink w:history="0" w:anchor="P110" w:tooltip="д) сведения об учредителях или участниках юридического лица, в том числе сведения об учредителях или участниках хозяйственного товарищества,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 государственной корпорации, публично-правовой компании, общественной организации, общественного движения, ассоциации (союза), нотариальной палаты, адвокатской п...">
        <w:r>
          <w:rPr>
            <w:sz w:val="20"/>
            <w:color w:val="0000ff"/>
          </w:rPr>
          <w:t xml:space="preserve">"д"</w:t>
        </w:r>
      </w:hyperlink>
      <w:r>
        <w:rPr>
          <w:sz w:val="20"/>
        </w:rPr>
        <w:t xml:space="preserve">, </w:t>
      </w:r>
      <w:hyperlink w:history="0" w:anchor="P129" w:tooltip="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
        <w:r>
          <w:rPr>
            <w:sz w:val="20"/>
            <w:color w:val="0000ff"/>
          </w:rPr>
          <w:t xml:space="preserve">"л" пункта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w:t>
      </w:r>
      <w:hyperlink w:history="0" w:anchor="P799" w:tooltip="Статья 21.1. Исключение юридического лица из единого государственного реестра юридических лиц по решению регистрирующего органа">
        <w:r>
          <w:rPr>
            <w:sz w:val="20"/>
            <w:color w:val="0000ff"/>
          </w:rPr>
          <w:t xml:space="preserve">статьей 21.1</w:t>
        </w:r>
      </w:hyperlink>
      <w:r>
        <w:rPr>
          <w:sz w:val="20"/>
        </w:rPr>
        <w:t xml:space="preserve">, </w:t>
      </w:r>
      <w:hyperlink w:history="0" w:anchor="P883" w:tooltip="7. Если в течение сроков, предусмотренных пунктом 4 или 7 статьи 21.1 настоящего Федерального закона, возражения, предусмотренные пунктом 3 статьи 21.1 настоящего Федерального закона, или заявление, предусмотренное пунктом 3.1 статьи 21.1 настоящего Федерального закона, не направлены или не представлены, регистрирующий орган исключает юридическое лицо из единого государственного реестра юридических лиц путем внесения в указанный государственный реестр соответствующей записи.">
        <w:r>
          <w:rPr>
            <w:sz w:val="20"/>
            <w:color w:val="0000ff"/>
          </w:rPr>
          <w:t xml:space="preserve">пунктами 7</w:t>
        </w:r>
      </w:hyperlink>
      <w:r>
        <w:rPr>
          <w:sz w:val="20"/>
        </w:rPr>
        <w:t xml:space="preserve"> и </w:t>
      </w:r>
      <w:hyperlink w:history="0" w:anchor="P886" w:tooltip="8. Исключение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
        <w:r>
          <w:rPr>
            <w:sz w:val="20"/>
            <w:color w:val="0000ff"/>
          </w:rPr>
          <w:t xml:space="preserve">8 статьи 22</w:t>
        </w:r>
      </w:hyperlink>
      <w:r>
        <w:rPr>
          <w:sz w:val="20"/>
        </w:rPr>
        <w:t xml:space="preserve"> настоящего Федерального закона.</w:t>
      </w:r>
    </w:p>
    <w:p>
      <w:pPr>
        <w:pStyle w:val="0"/>
        <w:jc w:val="both"/>
      </w:pPr>
      <w:r>
        <w:rPr>
          <w:sz w:val="20"/>
        </w:rPr>
        <w:t xml:space="preserve">(в ред. Федеральных законов от 02.07.2005 </w:t>
      </w:r>
      <w:hyperlink w:history="0" r:id="rId706"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N 83-ФЗ</w:t>
        </w:r>
      </w:hyperlink>
      <w:r>
        <w:rPr>
          <w:sz w:val="20"/>
        </w:rPr>
        <w:t xml:space="preserve">, от 12.11.2019 </w:t>
      </w:r>
      <w:hyperlink w:history="0" r:id="rId707"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N 377-ФЗ</w:t>
        </w:r>
      </w:hyperlink>
      <w:r>
        <w:rPr>
          <w:sz w:val="20"/>
        </w:rPr>
        <w:t xml:space="preserve">)</w:t>
      </w:r>
    </w:p>
    <w:p>
      <w:pPr>
        <w:pStyle w:val="0"/>
        <w:spacing w:before="200" w:line-rule="auto"/>
        <w:ind w:firstLine="540"/>
        <w:jc w:val="both"/>
      </w:pPr>
      <w:r>
        <w:rPr>
          <w:sz w:val="20"/>
        </w:rP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history="0" w:anchor="P582" w:tooltip="Статья 12. Документы, представляемые при государственной регистрации создаваемого юридического лица">
        <w:r>
          <w:rPr>
            <w:sz w:val="20"/>
            <w:color w:val="0000ff"/>
          </w:rPr>
          <w:t xml:space="preserve">статьями 12</w:t>
        </w:r>
      </w:hyperlink>
      <w:r>
        <w:rPr>
          <w:sz w:val="20"/>
        </w:rPr>
        <w:t xml:space="preserve">, </w:t>
      </w:r>
      <w:hyperlink w:history="0" w:anchor="P629" w:tooltip="Статья 14. Документы, представляемые при регистрации юридического лица, создаваемого путем реорганизации">
        <w:r>
          <w:rPr>
            <w:sz w:val="20"/>
            <w:color w:val="0000ff"/>
          </w:rPr>
          <w:t xml:space="preserve">14</w:t>
        </w:r>
      </w:hyperlink>
      <w:r>
        <w:rPr>
          <w:sz w:val="20"/>
        </w:rPr>
        <w:t xml:space="preserve"> или </w:t>
      </w:r>
      <w:hyperlink w:history="0" w:anchor="P680" w:tooltip="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
        <w:r>
          <w:rPr>
            <w:sz w:val="20"/>
            <w:color w:val="0000ff"/>
          </w:rPr>
          <w:t xml:space="preserve">17</w:t>
        </w:r>
      </w:hyperlink>
      <w:r>
        <w:rPr>
          <w:sz w:val="20"/>
        </w:rP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pPr>
        <w:pStyle w:val="0"/>
        <w:jc w:val="both"/>
      </w:pPr>
      <w:r>
        <w:rPr>
          <w:sz w:val="20"/>
        </w:rPr>
        <w:t xml:space="preserve">(п. 4 введен Федеральным </w:t>
      </w:r>
      <w:hyperlink w:history="0" r:id="rId708"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311-ФЗ)</w:t>
      </w:r>
    </w:p>
    <w:p>
      <w:pPr>
        <w:pStyle w:val="0"/>
      </w:pPr>
      <w:r>
        <w:rPr>
          <w:sz w:val="20"/>
        </w:rPr>
      </w:r>
    </w:p>
    <w:p>
      <w:pPr>
        <w:pStyle w:val="2"/>
        <w:outlineLvl w:val="1"/>
        <w:ind w:firstLine="540"/>
        <w:jc w:val="both"/>
      </w:pPr>
      <w:r>
        <w:rPr>
          <w:sz w:val="20"/>
        </w:rPr>
        <w:t xml:space="preserve">Статья 27. Введение настоящего Федерального закона в действие</w:t>
      </w:r>
    </w:p>
    <w:p>
      <w:pPr>
        <w:pStyle w:val="0"/>
      </w:pPr>
      <w:r>
        <w:rPr>
          <w:sz w:val="20"/>
        </w:rPr>
      </w:r>
    </w:p>
    <w:p>
      <w:pPr>
        <w:pStyle w:val="0"/>
        <w:ind w:firstLine="540"/>
        <w:jc w:val="both"/>
      </w:pPr>
      <w:r>
        <w:rPr>
          <w:sz w:val="20"/>
        </w:rPr>
        <w:t xml:space="preserve">1. Ввести настоящий Федеральный закон в действие с 1 июля 2002 года, за исключением </w:t>
      </w:r>
      <w:hyperlink w:history="0" w:anchor="P1187" w:tooltip="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
        <w:r>
          <w:rPr>
            <w:sz w:val="20"/>
            <w:color w:val="0000ff"/>
          </w:rPr>
          <w:t xml:space="preserve">пункта 2</w:t>
        </w:r>
      </w:hyperlink>
      <w:r>
        <w:rPr>
          <w:sz w:val="20"/>
        </w:rPr>
        <w:t xml:space="preserve"> настоящей статьи, который вводится в действие со дня официального опубликования настоящего Федерального закона.</w:t>
      </w:r>
    </w:p>
    <w:bookmarkStart w:id="1187" w:name="P1187"/>
    <w:bookmarkEnd w:id="1187"/>
    <w:p>
      <w:pPr>
        <w:pStyle w:val="0"/>
        <w:spacing w:before="200" w:line-rule="auto"/>
        <w:ind w:firstLine="540"/>
        <w:jc w:val="both"/>
      </w:pPr>
      <w:r>
        <w:rPr>
          <w:sz w:val="20"/>
        </w:rPr>
        <w:t xml:space="preserve">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w:t>
      </w:r>
      <w:r>
        <w:rPr>
          <w:sz w:val="20"/>
        </w:rPr>
        <w:t xml:space="preserve">акты</w:t>
      </w:r>
      <w:r>
        <w:rPr>
          <w:sz w:val="20"/>
        </w:rPr>
        <w:t xml:space="preserve">, предусмотренные настоящим Федеральным законом.</w:t>
      </w:r>
    </w:p>
    <w:p>
      <w:pPr>
        <w:pStyle w:val="0"/>
        <w:spacing w:before="200" w:line-rule="auto"/>
        <w:ind w:firstLine="540"/>
        <w:jc w:val="both"/>
      </w:pPr>
      <w:r>
        <w:rPr>
          <w:sz w:val="20"/>
        </w:rPr>
        <w:t xml:space="preserve">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8 августа 2001 года</w:t>
      </w:r>
    </w:p>
    <w:p>
      <w:pPr>
        <w:pStyle w:val="0"/>
        <w:spacing w:before="200" w:line-rule="auto"/>
      </w:pPr>
      <w:r>
        <w:rPr>
          <w:sz w:val="20"/>
        </w:rPr>
        <w:t xml:space="preserve">N 129-ФЗ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08.08.2001 N 129-ФЗ</w:t>
            <w:br/>
            <w:t>(ред. от 25.12.2023)</w:t>
            <w:br/>
            <w:t>"О государственной регистрации юридических лиц и индивидуа...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81800&amp;dst=100008" TargetMode = "External"/>
	<Relationship Id="rId8" Type="http://schemas.openxmlformats.org/officeDocument/2006/relationships/hyperlink" Target="https://login.consultant.ru/link/?req=doc&amp;base=LAW&amp;n=301506&amp;dst=100106" TargetMode = "External"/>
	<Relationship Id="rId9" Type="http://schemas.openxmlformats.org/officeDocument/2006/relationships/hyperlink" Target="https://login.consultant.ru/link/?req=doc&amp;base=LAW&amp;n=191386&amp;dst=100125" TargetMode = "External"/>
	<Relationship Id="rId10" Type="http://schemas.openxmlformats.org/officeDocument/2006/relationships/hyperlink" Target="https://login.consultant.ru/link/?req=doc&amp;base=LAW&amp;n=446161&amp;dst=100742" TargetMode = "External"/>
	<Relationship Id="rId11" Type="http://schemas.openxmlformats.org/officeDocument/2006/relationships/hyperlink" Target="https://login.consultant.ru/link/?req=doc&amp;base=LAW&amp;n=165940&amp;dst=100009" TargetMode = "External"/>
	<Relationship Id="rId12" Type="http://schemas.openxmlformats.org/officeDocument/2006/relationships/hyperlink" Target="https://login.consultant.ru/link/?req=doc&amp;base=LAW&amp;n=201112&amp;dst=100148" TargetMode = "External"/>
	<Relationship Id="rId13" Type="http://schemas.openxmlformats.org/officeDocument/2006/relationships/hyperlink" Target="https://login.consultant.ru/link/?req=doc&amp;base=LAW&amp;n=69860&amp;dst=100024" TargetMode = "External"/>
	<Relationship Id="rId14" Type="http://schemas.openxmlformats.org/officeDocument/2006/relationships/hyperlink" Target="https://login.consultant.ru/link/?req=doc&amp;base=LAW&amp;n=140315&amp;dst=100124" TargetMode = "External"/>
	<Relationship Id="rId15" Type="http://schemas.openxmlformats.org/officeDocument/2006/relationships/hyperlink" Target="https://login.consultant.ru/link/?req=doc&amp;base=LAW&amp;n=89944&amp;dst=100064" TargetMode = "External"/>
	<Relationship Id="rId16" Type="http://schemas.openxmlformats.org/officeDocument/2006/relationships/hyperlink" Target="https://login.consultant.ru/link/?req=doc&amp;base=LAW&amp;n=464263&amp;dst=100447" TargetMode = "External"/>
	<Relationship Id="rId17" Type="http://schemas.openxmlformats.org/officeDocument/2006/relationships/hyperlink" Target="https://login.consultant.ru/link/?req=doc&amp;base=LAW&amp;n=201641&amp;dst=100013" TargetMode = "External"/>
	<Relationship Id="rId18" Type="http://schemas.openxmlformats.org/officeDocument/2006/relationships/hyperlink" Target="https://login.consultant.ru/link/?req=doc&amp;base=LAW&amp;n=162623&amp;dst=100398" TargetMode = "External"/>
	<Relationship Id="rId19" Type="http://schemas.openxmlformats.org/officeDocument/2006/relationships/hyperlink" Target="https://login.consultant.ru/link/?req=doc&amp;base=LAW&amp;n=83168&amp;dst=100067" TargetMode = "External"/>
	<Relationship Id="rId20" Type="http://schemas.openxmlformats.org/officeDocument/2006/relationships/hyperlink" Target="https://login.consultant.ru/link/?req=doc&amp;base=LAW&amp;n=182069&amp;dst=100233" TargetMode = "External"/>
	<Relationship Id="rId21" Type="http://schemas.openxmlformats.org/officeDocument/2006/relationships/hyperlink" Target="https://login.consultant.ru/link/?req=doc&amp;base=LAW&amp;n=117205&amp;dst=100106" TargetMode = "External"/>
	<Relationship Id="rId22" Type="http://schemas.openxmlformats.org/officeDocument/2006/relationships/hyperlink" Target="https://login.consultant.ru/link/?req=doc&amp;base=LAW&amp;n=166094&amp;dst=100027" TargetMode = "External"/>
	<Relationship Id="rId23" Type="http://schemas.openxmlformats.org/officeDocument/2006/relationships/hyperlink" Target="https://login.consultant.ru/link/?req=doc&amp;base=LAW&amp;n=201688&amp;dst=100162" TargetMode = "External"/>
	<Relationship Id="rId24" Type="http://schemas.openxmlformats.org/officeDocument/2006/relationships/hyperlink" Target="https://login.consultant.ru/link/?req=doc&amp;base=LAW&amp;n=421004&amp;dst=100229" TargetMode = "External"/>
	<Relationship Id="rId25" Type="http://schemas.openxmlformats.org/officeDocument/2006/relationships/hyperlink" Target="https://login.consultant.ru/link/?req=doc&amp;base=LAW&amp;n=108354&amp;dst=100009" TargetMode = "External"/>
	<Relationship Id="rId26" Type="http://schemas.openxmlformats.org/officeDocument/2006/relationships/hyperlink" Target="https://login.consultant.ru/link/?req=doc&amp;base=LAW&amp;n=389810&amp;dst=100231" TargetMode = "External"/>
	<Relationship Id="rId27" Type="http://schemas.openxmlformats.org/officeDocument/2006/relationships/hyperlink" Target="https://login.consultant.ru/link/?req=doc&amp;base=LAW&amp;n=173695&amp;dst=100047" TargetMode = "External"/>
	<Relationship Id="rId28" Type="http://schemas.openxmlformats.org/officeDocument/2006/relationships/hyperlink" Target="https://login.consultant.ru/link/?req=doc&amp;base=LAW&amp;n=321547&amp;dst=100117" TargetMode = "External"/>
	<Relationship Id="rId29" Type="http://schemas.openxmlformats.org/officeDocument/2006/relationships/hyperlink" Target="https://login.consultant.ru/link/?req=doc&amp;base=LAW&amp;n=127885&amp;dst=100009" TargetMode = "External"/>
	<Relationship Id="rId30" Type="http://schemas.openxmlformats.org/officeDocument/2006/relationships/hyperlink" Target="https://login.consultant.ru/link/?req=doc&amp;base=LAW&amp;n=464270&amp;dst=100168" TargetMode = "External"/>
	<Relationship Id="rId31" Type="http://schemas.openxmlformats.org/officeDocument/2006/relationships/hyperlink" Target="https://login.consultant.ru/link/?req=doc&amp;base=LAW&amp;n=221524&amp;dst=100599" TargetMode = "External"/>
	<Relationship Id="rId32" Type="http://schemas.openxmlformats.org/officeDocument/2006/relationships/hyperlink" Target="https://login.consultant.ru/link/?req=doc&amp;base=LAW&amp;n=221800&amp;dst=100376" TargetMode = "External"/>
	<Relationship Id="rId33" Type="http://schemas.openxmlformats.org/officeDocument/2006/relationships/hyperlink" Target="https://login.consultant.ru/link/?req=doc&amp;base=LAW&amp;n=221358&amp;dst=100711" TargetMode = "External"/>
	<Relationship Id="rId34" Type="http://schemas.openxmlformats.org/officeDocument/2006/relationships/hyperlink" Target="https://login.consultant.ru/link/?req=doc&amp;base=LAW&amp;n=201618&amp;dst=100041" TargetMode = "External"/>
	<Relationship Id="rId35" Type="http://schemas.openxmlformats.org/officeDocument/2006/relationships/hyperlink" Target="https://login.consultant.ru/link/?req=doc&amp;base=LAW&amp;n=201715&amp;dst=100540" TargetMode = "External"/>
	<Relationship Id="rId36" Type="http://schemas.openxmlformats.org/officeDocument/2006/relationships/hyperlink" Target="https://login.consultant.ru/link/?req=doc&amp;base=LAW&amp;n=161209&amp;dst=100014" TargetMode = "External"/>
	<Relationship Id="rId37" Type="http://schemas.openxmlformats.org/officeDocument/2006/relationships/hyperlink" Target="https://login.consultant.ru/link/?req=doc&amp;base=LAW&amp;n=281801&amp;dst=100009" TargetMode = "External"/>
	<Relationship Id="rId38" Type="http://schemas.openxmlformats.org/officeDocument/2006/relationships/hyperlink" Target="https://login.consultant.ru/link/?req=doc&amp;base=LAW&amp;n=451757&amp;dst=100214" TargetMode = "External"/>
	<Relationship Id="rId39" Type="http://schemas.openxmlformats.org/officeDocument/2006/relationships/hyperlink" Target="https://login.consultant.ru/link/?req=doc&amp;base=LAW&amp;n=165831&amp;dst=100009" TargetMode = "External"/>
	<Relationship Id="rId40" Type="http://schemas.openxmlformats.org/officeDocument/2006/relationships/hyperlink" Target="https://login.consultant.ru/link/?req=doc&amp;base=LAW&amp;n=201550&amp;dst=100306" TargetMode = "External"/>
	<Relationship Id="rId41" Type="http://schemas.openxmlformats.org/officeDocument/2006/relationships/hyperlink" Target="https://login.consultant.ru/link/?req=doc&amp;base=LAW&amp;n=173120&amp;dst=100023" TargetMode = "External"/>
	<Relationship Id="rId42" Type="http://schemas.openxmlformats.org/officeDocument/2006/relationships/hyperlink" Target="https://login.consultant.ru/link/?req=doc&amp;base=LAW&amp;n=182041&amp;dst=100096" TargetMode = "External"/>
	<Relationship Id="rId43" Type="http://schemas.openxmlformats.org/officeDocument/2006/relationships/hyperlink" Target="https://login.consultant.ru/link/?req=doc&amp;base=LAW&amp;n=281805&amp;dst=100067" TargetMode = "External"/>
	<Relationship Id="rId44" Type="http://schemas.openxmlformats.org/officeDocument/2006/relationships/hyperlink" Target="https://login.consultant.ru/link/?req=doc&amp;base=LAW&amp;n=389965&amp;dst=100994" TargetMode = "External"/>
	<Relationship Id="rId45" Type="http://schemas.openxmlformats.org/officeDocument/2006/relationships/hyperlink" Target="https://login.consultant.ru/link/?req=doc&amp;base=LAW&amp;n=182615&amp;dst=100017" TargetMode = "External"/>
	<Relationship Id="rId46" Type="http://schemas.openxmlformats.org/officeDocument/2006/relationships/hyperlink" Target="https://login.consultant.ru/link/?req=doc&amp;base=LAW&amp;n=221582&amp;dst=100208" TargetMode = "External"/>
	<Relationship Id="rId47" Type="http://schemas.openxmlformats.org/officeDocument/2006/relationships/hyperlink" Target="https://login.consultant.ru/link/?req=doc&amp;base=LAW&amp;n=201600&amp;dst=100230" TargetMode = "External"/>
	<Relationship Id="rId48" Type="http://schemas.openxmlformats.org/officeDocument/2006/relationships/hyperlink" Target="https://login.consultant.ru/link/?req=doc&amp;base=LAW&amp;n=300860&amp;dst=100033" TargetMode = "External"/>
	<Relationship Id="rId49" Type="http://schemas.openxmlformats.org/officeDocument/2006/relationships/hyperlink" Target="https://login.consultant.ru/link/?req=doc&amp;base=LAW&amp;n=348004&amp;dst=100177" TargetMode = "External"/>
	<Relationship Id="rId50" Type="http://schemas.openxmlformats.org/officeDocument/2006/relationships/hyperlink" Target="https://login.consultant.ru/link/?req=doc&amp;base=LAW&amp;n=383463&amp;dst=100030" TargetMode = "External"/>
	<Relationship Id="rId51" Type="http://schemas.openxmlformats.org/officeDocument/2006/relationships/hyperlink" Target="https://login.consultant.ru/link/?req=doc&amp;base=LAW&amp;n=207975&amp;dst=100105" TargetMode = "External"/>
	<Relationship Id="rId52" Type="http://schemas.openxmlformats.org/officeDocument/2006/relationships/hyperlink" Target="https://login.consultant.ru/link/?req=doc&amp;base=LAW&amp;n=287488&amp;dst=100151" TargetMode = "External"/>
	<Relationship Id="rId53" Type="http://schemas.openxmlformats.org/officeDocument/2006/relationships/hyperlink" Target="https://login.consultant.ru/link/?req=doc&amp;base=LAW&amp;n=209781&amp;dst=100011" TargetMode = "External"/>
	<Relationship Id="rId54" Type="http://schemas.openxmlformats.org/officeDocument/2006/relationships/hyperlink" Target="https://login.consultant.ru/link/?req=doc&amp;base=LAW&amp;n=221694&amp;dst=100016" TargetMode = "External"/>
	<Relationship Id="rId55" Type="http://schemas.openxmlformats.org/officeDocument/2006/relationships/hyperlink" Target="https://login.consultant.ru/link/?req=doc&amp;base=LAW&amp;n=221179&amp;dst=100009" TargetMode = "External"/>
	<Relationship Id="rId56" Type="http://schemas.openxmlformats.org/officeDocument/2006/relationships/hyperlink" Target="https://login.consultant.ru/link/?req=doc&amp;base=LAW&amp;n=281714&amp;dst=100009" TargetMode = "External"/>
	<Relationship Id="rId57" Type="http://schemas.openxmlformats.org/officeDocument/2006/relationships/hyperlink" Target="https://login.consultant.ru/link/?req=doc&amp;base=LAW&amp;n=286769&amp;dst=100027" TargetMode = "External"/>
	<Relationship Id="rId58" Type="http://schemas.openxmlformats.org/officeDocument/2006/relationships/hyperlink" Target="https://login.consultant.ru/link/?req=doc&amp;base=LAW&amp;n=298612&amp;dst=100027" TargetMode = "External"/>
	<Relationship Id="rId59" Type="http://schemas.openxmlformats.org/officeDocument/2006/relationships/hyperlink" Target="https://login.consultant.ru/link/?req=doc&amp;base=LAW&amp;n=304045&amp;dst=100018" TargetMode = "External"/>
	<Relationship Id="rId60" Type="http://schemas.openxmlformats.org/officeDocument/2006/relationships/hyperlink" Target="https://login.consultant.ru/link/?req=doc&amp;base=LAW&amp;n=304091&amp;dst=100122" TargetMode = "External"/>
	<Relationship Id="rId61" Type="http://schemas.openxmlformats.org/officeDocument/2006/relationships/hyperlink" Target="https://login.consultant.ru/link/?req=doc&amp;base=LAW&amp;n=405614&amp;dst=100304" TargetMode = "External"/>
	<Relationship Id="rId62" Type="http://schemas.openxmlformats.org/officeDocument/2006/relationships/hyperlink" Target="https://login.consultant.ru/link/?req=doc&amp;base=LAW&amp;n=314630&amp;dst=100852" TargetMode = "External"/>
	<Relationship Id="rId63" Type="http://schemas.openxmlformats.org/officeDocument/2006/relationships/hyperlink" Target="https://login.consultant.ru/link/?req=doc&amp;base=LAW&amp;n=337344&amp;dst=100013" TargetMode = "External"/>
	<Relationship Id="rId64" Type="http://schemas.openxmlformats.org/officeDocument/2006/relationships/hyperlink" Target="https://login.consultant.ru/link/?req=doc&amp;base=LAW&amp;n=337345&amp;dst=100009" TargetMode = "External"/>
	<Relationship Id="rId65" Type="http://schemas.openxmlformats.org/officeDocument/2006/relationships/hyperlink" Target="https://login.consultant.ru/link/?req=doc&amp;base=LAW&amp;n=338592&amp;dst=100199" TargetMode = "External"/>
	<Relationship Id="rId66" Type="http://schemas.openxmlformats.org/officeDocument/2006/relationships/hyperlink" Target="https://login.consultant.ru/link/?req=doc&amp;base=LAW&amp;n=357052&amp;dst=100009" TargetMode = "External"/>
	<Relationship Id="rId67" Type="http://schemas.openxmlformats.org/officeDocument/2006/relationships/hyperlink" Target="https://login.consultant.ru/link/?req=doc&amp;base=LAW&amp;n=357792&amp;dst=100009" TargetMode = "External"/>
	<Relationship Id="rId68" Type="http://schemas.openxmlformats.org/officeDocument/2006/relationships/hyperlink" Target="https://login.consultant.ru/link/?req=doc&amp;base=LAW&amp;n=358749&amp;dst=100039" TargetMode = "External"/>
	<Relationship Id="rId69" Type="http://schemas.openxmlformats.org/officeDocument/2006/relationships/hyperlink" Target="https://login.consultant.ru/link/?req=doc&amp;base=LAW&amp;n=358781&amp;dst=100108" TargetMode = "External"/>
	<Relationship Id="rId70" Type="http://schemas.openxmlformats.org/officeDocument/2006/relationships/hyperlink" Target="https://login.consultant.ru/link/?req=doc&amp;base=LAW&amp;n=366085&amp;dst=100009" TargetMode = "External"/>
	<Relationship Id="rId71" Type="http://schemas.openxmlformats.org/officeDocument/2006/relationships/hyperlink" Target="https://login.consultant.ru/link/?req=doc&amp;base=LAW&amp;n=384895&amp;dst=100009" TargetMode = "External"/>
	<Relationship Id="rId72" Type="http://schemas.openxmlformats.org/officeDocument/2006/relationships/hyperlink" Target="https://login.consultant.ru/link/?req=doc&amp;base=LAW&amp;n=389141&amp;dst=100118" TargetMode = "External"/>
	<Relationship Id="rId73" Type="http://schemas.openxmlformats.org/officeDocument/2006/relationships/hyperlink" Target="https://login.consultant.ru/link/?req=doc&amp;base=LAW&amp;n=405343&amp;dst=100019" TargetMode = "External"/>
	<Relationship Id="rId74" Type="http://schemas.openxmlformats.org/officeDocument/2006/relationships/hyperlink" Target="https://login.consultant.ru/link/?req=doc&amp;base=LAW&amp;n=412718&amp;dst=100159" TargetMode = "External"/>
	<Relationship Id="rId75" Type="http://schemas.openxmlformats.org/officeDocument/2006/relationships/hyperlink" Target="https://login.consultant.ru/link/?req=doc&amp;base=LAW&amp;n=405503&amp;dst=100059" TargetMode = "External"/>
	<Relationship Id="rId76" Type="http://schemas.openxmlformats.org/officeDocument/2006/relationships/hyperlink" Target="https://login.consultant.ru/link/?req=doc&amp;base=LAW&amp;n=454107&amp;dst=100029" TargetMode = "External"/>
	<Relationship Id="rId77" Type="http://schemas.openxmlformats.org/officeDocument/2006/relationships/hyperlink" Target="https://login.consultant.ru/link/?req=doc&amp;base=LAW&amp;n=419050&amp;dst=100009" TargetMode = "External"/>
	<Relationship Id="rId78" Type="http://schemas.openxmlformats.org/officeDocument/2006/relationships/hyperlink" Target="https://login.consultant.ru/link/?req=doc&amp;base=LAW&amp;n=419083&amp;dst=100009" TargetMode = "External"/>
	<Relationship Id="rId79" Type="http://schemas.openxmlformats.org/officeDocument/2006/relationships/hyperlink" Target="https://login.consultant.ru/link/?req=doc&amp;base=LAW&amp;n=465634&amp;dst=100048" TargetMode = "External"/>
	<Relationship Id="rId80" Type="http://schemas.openxmlformats.org/officeDocument/2006/relationships/hyperlink" Target="https://login.consultant.ru/link/?req=doc&amp;base=LAW&amp;n=430575&amp;dst=100040" TargetMode = "External"/>
	<Relationship Id="rId81" Type="http://schemas.openxmlformats.org/officeDocument/2006/relationships/hyperlink" Target="https://login.consultant.ru/link/?req=doc&amp;base=LAW&amp;n=451870&amp;dst=100205" TargetMode = "External"/>
	<Relationship Id="rId82" Type="http://schemas.openxmlformats.org/officeDocument/2006/relationships/hyperlink" Target="https://login.consultant.ru/link/?req=doc&amp;base=LAW&amp;n=444704&amp;dst=100009" TargetMode = "External"/>
	<Relationship Id="rId83" Type="http://schemas.openxmlformats.org/officeDocument/2006/relationships/hyperlink" Target="https://login.consultant.ru/link/?req=doc&amp;base=LAW&amp;n=444711&amp;dst=100286" TargetMode = "External"/>
	<Relationship Id="rId84" Type="http://schemas.openxmlformats.org/officeDocument/2006/relationships/hyperlink" Target="https://login.consultant.ru/link/?req=doc&amp;base=LAW&amp;n=446090&amp;dst=100012" TargetMode = "External"/>
	<Relationship Id="rId85" Type="http://schemas.openxmlformats.org/officeDocument/2006/relationships/hyperlink" Target="https://login.consultant.ru/link/?req=doc&amp;base=LAW&amp;n=449474&amp;dst=100009" TargetMode = "External"/>
	<Relationship Id="rId86" Type="http://schemas.openxmlformats.org/officeDocument/2006/relationships/hyperlink" Target="https://login.consultant.ru/link/?req=doc&amp;base=LAW&amp;n=452651&amp;dst=100008" TargetMode = "External"/>
	<Relationship Id="rId87" Type="http://schemas.openxmlformats.org/officeDocument/2006/relationships/hyperlink" Target="https://login.consultant.ru/link/?req=doc&amp;base=LAW&amp;n=461028&amp;dst=100008" TargetMode = "External"/>
	<Relationship Id="rId88" Type="http://schemas.openxmlformats.org/officeDocument/2006/relationships/hyperlink" Target="https://login.consultant.ru/link/?req=doc&amp;base=LAW&amp;n=465609&amp;dst=100036" TargetMode = "External"/>
	<Relationship Id="rId89" Type="http://schemas.openxmlformats.org/officeDocument/2006/relationships/hyperlink" Target="https://login.consultant.ru/link/?req=doc&amp;base=LAW&amp;n=146081&amp;dst=100126" TargetMode = "External"/>
	<Relationship Id="rId90" Type="http://schemas.openxmlformats.org/officeDocument/2006/relationships/hyperlink" Target="https://login.consultant.ru/link/?req=doc&amp;base=LAW&amp;n=179781&amp;dst=100056" TargetMode = "External"/>
	<Relationship Id="rId91" Type="http://schemas.openxmlformats.org/officeDocument/2006/relationships/hyperlink" Target="https://login.consultant.ru/link/?req=doc&amp;base=LAW&amp;n=402640&amp;dst=100048" TargetMode = "External"/>
	<Relationship Id="rId92" Type="http://schemas.openxmlformats.org/officeDocument/2006/relationships/hyperlink" Target="https://login.consultant.ru/link/?req=doc&amp;base=LAW&amp;n=281800&amp;dst=100011" TargetMode = "External"/>
	<Relationship Id="rId93" Type="http://schemas.openxmlformats.org/officeDocument/2006/relationships/hyperlink" Target="https://login.consultant.ru/link/?req=doc&amp;base=LAW&amp;n=281800&amp;dst=100011" TargetMode = "External"/>
	<Relationship Id="rId94" Type="http://schemas.openxmlformats.org/officeDocument/2006/relationships/hyperlink" Target="https://login.consultant.ru/link/?req=doc&amp;base=LAW&amp;n=452991&amp;dst=537" TargetMode = "External"/>
	<Relationship Id="rId95" Type="http://schemas.openxmlformats.org/officeDocument/2006/relationships/hyperlink" Target="https://login.consultant.ru/link/?req=doc&amp;base=LAW&amp;n=165831&amp;dst=100010" TargetMode = "External"/>
	<Relationship Id="rId96" Type="http://schemas.openxmlformats.org/officeDocument/2006/relationships/hyperlink" Target="https://login.consultant.ru/link/?req=doc&amp;base=LAW&amp;n=281800&amp;dst=100015" TargetMode = "External"/>
	<Relationship Id="rId97" Type="http://schemas.openxmlformats.org/officeDocument/2006/relationships/hyperlink" Target="https://login.consultant.ru/link/?req=doc&amp;base=LAW&amp;n=281800&amp;dst=100018" TargetMode = "External"/>
	<Relationship Id="rId98" Type="http://schemas.openxmlformats.org/officeDocument/2006/relationships/hyperlink" Target="https://login.consultant.ru/link/?req=doc&amp;base=LAW&amp;n=281800&amp;dst=100020" TargetMode = "External"/>
	<Relationship Id="rId99" Type="http://schemas.openxmlformats.org/officeDocument/2006/relationships/hyperlink" Target="https://login.consultant.ru/link/?req=doc&amp;base=LAW&amp;n=281800&amp;dst=100021" TargetMode = "External"/>
	<Relationship Id="rId100" Type="http://schemas.openxmlformats.org/officeDocument/2006/relationships/hyperlink" Target="https://login.consultant.ru/link/?req=doc&amp;base=LAW&amp;n=281800&amp;dst=100022" TargetMode = "External"/>
	<Relationship Id="rId101" Type="http://schemas.openxmlformats.org/officeDocument/2006/relationships/hyperlink" Target="https://login.consultant.ru/link/?req=doc&amp;base=LAW&amp;n=201688&amp;dst=100164" TargetMode = "External"/>
	<Relationship Id="rId102" Type="http://schemas.openxmlformats.org/officeDocument/2006/relationships/hyperlink" Target="https://login.consultant.ru/link/?req=doc&amp;base=LAW&amp;n=389810&amp;dst=100233" TargetMode = "External"/>
	<Relationship Id="rId103" Type="http://schemas.openxmlformats.org/officeDocument/2006/relationships/hyperlink" Target="https://login.consultant.ru/link/?req=doc&amp;base=LAW&amp;n=438451&amp;dst=100036" TargetMode = "External"/>
	<Relationship Id="rId104" Type="http://schemas.openxmlformats.org/officeDocument/2006/relationships/hyperlink" Target="https://login.consultant.ru/link/?req=doc&amp;base=LAW&amp;n=201688&amp;dst=100166" TargetMode = "External"/>
	<Relationship Id="rId105" Type="http://schemas.openxmlformats.org/officeDocument/2006/relationships/hyperlink" Target="https://login.consultant.ru/link/?req=doc&amp;base=LAW&amp;n=389810&amp;dst=100234" TargetMode = "External"/>
	<Relationship Id="rId106" Type="http://schemas.openxmlformats.org/officeDocument/2006/relationships/hyperlink" Target="https://login.consultant.ru/link/?req=doc&amp;base=LAW&amp;n=281800&amp;dst=100025" TargetMode = "External"/>
	<Relationship Id="rId107" Type="http://schemas.openxmlformats.org/officeDocument/2006/relationships/hyperlink" Target="https://login.consultant.ru/link/?req=doc&amp;base=LAW&amp;n=438451&amp;dst=100012" TargetMode = "External"/>
	<Relationship Id="rId108" Type="http://schemas.openxmlformats.org/officeDocument/2006/relationships/hyperlink" Target="https://login.consultant.ru/link/?req=doc&amp;base=LAW&amp;n=281800&amp;dst=100026" TargetMode = "External"/>
	<Relationship Id="rId109" Type="http://schemas.openxmlformats.org/officeDocument/2006/relationships/hyperlink" Target="https://login.consultant.ru/link/?req=doc&amp;base=LAW&amp;n=464263&amp;dst=100448" TargetMode = "External"/>
	<Relationship Id="rId110" Type="http://schemas.openxmlformats.org/officeDocument/2006/relationships/hyperlink" Target="https://login.consultant.ru/link/?req=doc&amp;base=LAW&amp;n=281800&amp;dst=100028" TargetMode = "External"/>
	<Relationship Id="rId111" Type="http://schemas.openxmlformats.org/officeDocument/2006/relationships/hyperlink" Target="https://login.consultant.ru/link/?req=doc&amp;base=LAW&amp;n=281800&amp;dst=100029" TargetMode = "External"/>
	<Relationship Id="rId112" Type="http://schemas.openxmlformats.org/officeDocument/2006/relationships/hyperlink" Target="https://login.consultant.ru/link/?req=doc&amp;base=LAW&amp;n=366085&amp;dst=100011" TargetMode = "External"/>
	<Relationship Id="rId113" Type="http://schemas.openxmlformats.org/officeDocument/2006/relationships/hyperlink" Target="https://login.consultant.ru/link/?req=doc&amp;base=LAW&amp;n=366085&amp;dst=100012" TargetMode = "External"/>
	<Relationship Id="rId114" Type="http://schemas.openxmlformats.org/officeDocument/2006/relationships/hyperlink" Target="https://login.consultant.ru/link/?req=doc&amp;base=LAW&amp;n=465529&amp;dst=100363" TargetMode = "External"/>
	<Relationship Id="rId115" Type="http://schemas.openxmlformats.org/officeDocument/2006/relationships/hyperlink" Target="https://login.consultant.ru/link/?req=doc&amp;base=LAW&amp;n=304045&amp;dst=100019" TargetMode = "External"/>
	<Relationship Id="rId116" Type="http://schemas.openxmlformats.org/officeDocument/2006/relationships/hyperlink" Target="https://login.consultant.ru/link/?req=doc&amp;base=LAW&amp;n=338592&amp;dst=100200" TargetMode = "External"/>
	<Relationship Id="rId117" Type="http://schemas.openxmlformats.org/officeDocument/2006/relationships/hyperlink" Target="https://login.consultant.ru/link/?req=doc&amp;base=LAW&amp;n=281805&amp;dst=100070" TargetMode = "External"/>
	<Relationship Id="rId118" Type="http://schemas.openxmlformats.org/officeDocument/2006/relationships/hyperlink" Target="https://login.consultant.ru/link/?req=doc&amp;base=LAW&amp;n=161209&amp;dst=100016" TargetMode = "External"/>
	<Relationship Id="rId119" Type="http://schemas.openxmlformats.org/officeDocument/2006/relationships/hyperlink" Target="https://login.consultant.ru/link/?req=doc&amp;base=LAW&amp;n=182041&amp;dst=100097" TargetMode = "External"/>
	<Relationship Id="rId120" Type="http://schemas.openxmlformats.org/officeDocument/2006/relationships/hyperlink" Target="https://login.consultant.ru/link/?req=doc&amp;base=LAW&amp;n=465609&amp;dst=100037" TargetMode = "External"/>
	<Relationship Id="rId121" Type="http://schemas.openxmlformats.org/officeDocument/2006/relationships/hyperlink" Target="https://login.consultant.ru/link/?req=doc&amp;base=LAW&amp;n=452991&amp;dst=10878" TargetMode = "External"/>
	<Relationship Id="rId122" Type="http://schemas.openxmlformats.org/officeDocument/2006/relationships/hyperlink" Target="https://login.consultant.ru/link/?req=doc&amp;base=LAW&amp;n=281805&amp;dst=100072" TargetMode = "External"/>
	<Relationship Id="rId123" Type="http://schemas.openxmlformats.org/officeDocument/2006/relationships/hyperlink" Target="https://login.consultant.ru/link/?req=doc&amp;base=LAW&amp;n=281714&amp;dst=100011" TargetMode = "External"/>
	<Relationship Id="rId124" Type="http://schemas.openxmlformats.org/officeDocument/2006/relationships/hyperlink" Target="https://login.consultant.ru/link/?req=doc&amp;base=LAW&amp;n=366085&amp;dst=100016" TargetMode = "External"/>
	<Relationship Id="rId125" Type="http://schemas.openxmlformats.org/officeDocument/2006/relationships/hyperlink" Target="https://login.consultant.ru/link/?req=doc&amp;base=LAW&amp;n=366085&amp;dst=100017" TargetMode = "External"/>
	<Relationship Id="rId126" Type="http://schemas.openxmlformats.org/officeDocument/2006/relationships/hyperlink" Target="https://login.consultant.ru/link/?req=doc&amp;base=LAW&amp;n=281714&amp;dst=100012" TargetMode = "External"/>
	<Relationship Id="rId127" Type="http://schemas.openxmlformats.org/officeDocument/2006/relationships/hyperlink" Target="https://login.consultant.ru/link/?req=doc&amp;base=LAW&amp;n=201112&amp;dst=100149" TargetMode = "External"/>
	<Relationship Id="rId128" Type="http://schemas.openxmlformats.org/officeDocument/2006/relationships/hyperlink" Target="https://login.consultant.ru/link/?req=doc&amp;base=LAW&amp;n=140315&amp;dst=100125" TargetMode = "External"/>
	<Relationship Id="rId129" Type="http://schemas.openxmlformats.org/officeDocument/2006/relationships/hyperlink" Target="https://login.consultant.ru/link/?req=doc&amp;base=LAW&amp;n=366085&amp;dst=100019" TargetMode = "External"/>
	<Relationship Id="rId130" Type="http://schemas.openxmlformats.org/officeDocument/2006/relationships/hyperlink" Target="https://login.consultant.ru/link/?req=doc&amp;base=LAW&amp;n=454107&amp;dst=100030" TargetMode = "External"/>
	<Relationship Id="rId131" Type="http://schemas.openxmlformats.org/officeDocument/2006/relationships/hyperlink" Target="https://login.consultant.ru/link/?req=doc&amp;base=LAW&amp;n=69860&amp;dst=100025" TargetMode = "External"/>
	<Relationship Id="rId132" Type="http://schemas.openxmlformats.org/officeDocument/2006/relationships/hyperlink" Target="https://login.consultant.ru/link/?req=doc&amp;base=LAW&amp;n=221694&amp;dst=100018" TargetMode = "External"/>
	<Relationship Id="rId133" Type="http://schemas.openxmlformats.org/officeDocument/2006/relationships/hyperlink" Target="https://login.consultant.ru/link/?req=doc&amp;base=LAW&amp;n=464169&amp;dst=100019" TargetMode = "External"/>
	<Relationship Id="rId134" Type="http://schemas.openxmlformats.org/officeDocument/2006/relationships/hyperlink" Target="https://login.consultant.ru/link/?req=doc&amp;base=LAW&amp;n=449474&amp;dst=100010" TargetMode = "External"/>
	<Relationship Id="rId135" Type="http://schemas.openxmlformats.org/officeDocument/2006/relationships/hyperlink" Target="https://login.consultant.ru/link/?req=doc&amp;base=LAW&amp;n=461028&amp;dst=100010" TargetMode = "External"/>
	<Relationship Id="rId136" Type="http://schemas.openxmlformats.org/officeDocument/2006/relationships/hyperlink" Target="https://login.consultant.ru/link/?req=doc&amp;base=LAW&amp;n=366085&amp;dst=100020" TargetMode = "External"/>
	<Relationship Id="rId137" Type="http://schemas.openxmlformats.org/officeDocument/2006/relationships/hyperlink" Target="https://login.consultant.ru/link/?req=doc&amp;base=LAW&amp;n=337345&amp;dst=100011" TargetMode = "External"/>
	<Relationship Id="rId138" Type="http://schemas.openxmlformats.org/officeDocument/2006/relationships/hyperlink" Target="https://login.consultant.ru/link/?req=doc&amp;base=LAW&amp;n=389965&amp;dst=100996" TargetMode = "External"/>
	<Relationship Id="rId139" Type="http://schemas.openxmlformats.org/officeDocument/2006/relationships/hyperlink" Target="https://login.consultant.ru/link/?req=doc&amp;base=LAW&amp;n=389965&amp;dst=100998" TargetMode = "External"/>
	<Relationship Id="rId140" Type="http://schemas.openxmlformats.org/officeDocument/2006/relationships/hyperlink" Target="https://login.consultant.ru/link/?req=doc&amp;base=LAW&amp;n=389141&amp;dst=100119" TargetMode = "External"/>
	<Relationship Id="rId141" Type="http://schemas.openxmlformats.org/officeDocument/2006/relationships/hyperlink" Target="https://login.consultant.ru/link/?req=doc&amp;base=LAW&amp;n=430575&amp;dst=100041" TargetMode = "External"/>
	<Relationship Id="rId142" Type="http://schemas.openxmlformats.org/officeDocument/2006/relationships/hyperlink" Target="https://login.consultant.ru/link/?req=doc&amp;base=LAW&amp;n=191386&amp;dst=100131" TargetMode = "External"/>
	<Relationship Id="rId143" Type="http://schemas.openxmlformats.org/officeDocument/2006/relationships/hyperlink" Target="https://login.consultant.ru/link/?req=doc&amp;base=LAW&amp;n=191386&amp;dst=100131" TargetMode = "External"/>
	<Relationship Id="rId144" Type="http://schemas.openxmlformats.org/officeDocument/2006/relationships/hyperlink" Target="https://login.consultant.ru/link/?req=doc&amp;base=LAW&amp;n=191386&amp;dst=100131" TargetMode = "External"/>
	<Relationship Id="rId145" Type="http://schemas.openxmlformats.org/officeDocument/2006/relationships/hyperlink" Target="https://login.consultant.ru/link/?req=doc&amp;base=LAW&amp;n=451870&amp;dst=100208" TargetMode = "External"/>
	<Relationship Id="rId146" Type="http://schemas.openxmlformats.org/officeDocument/2006/relationships/hyperlink" Target="https://login.consultant.ru/link/?req=doc&amp;base=LAW&amp;n=451870&amp;dst=100209" TargetMode = "External"/>
	<Relationship Id="rId147" Type="http://schemas.openxmlformats.org/officeDocument/2006/relationships/hyperlink" Target="https://login.consultant.ru/link/?req=doc&amp;base=LAW&amp;n=421004&amp;dst=100229" TargetMode = "External"/>
	<Relationship Id="rId148" Type="http://schemas.openxmlformats.org/officeDocument/2006/relationships/hyperlink" Target="https://login.consultant.ru/link/?req=doc&amp;base=LAW&amp;n=191386&amp;dst=100131" TargetMode = "External"/>
	<Relationship Id="rId149" Type="http://schemas.openxmlformats.org/officeDocument/2006/relationships/hyperlink" Target="https://login.consultant.ru/link/?req=doc&amp;base=LAW&amp;n=201688&amp;dst=100170" TargetMode = "External"/>
	<Relationship Id="rId150" Type="http://schemas.openxmlformats.org/officeDocument/2006/relationships/hyperlink" Target="https://login.consultant.ru/link/?req=doc&amp;base=LAW&amp;n=83168&amp;dst=100068" TargetMode = "External"/>
	<Relationship Id="rId151" Type="http://schemas.openxmlformats.org/officeDocument/2006/relationships/hyperlink" Target="https://login.consultant.ru/link/?req=doc&amp;base=LAW&amp;n=117205&amp;dst=100109" TargetMode = "External"/>
	<Relationship Id="rId152" Type="http://schemas.openxmlformats.org/officeDocument/2006/relationships/hyperlink" Target="https://login.consultant.ru/link/?req=doc&amp;base=LAW&amp;n=173695&amp;dst=100049" TargetMode = "External"/>
	<Relationship Id="rId153" Type="http://schemas.openxmlformats.org/officeDocument/2006/relationships/hyperlink" Target="https://login.consultant.ru/link/?req=doc&amp;base=LAW&amp;n=173695&amp;dst=100050" TargetMode = "External"/>
	<Relationship Id="rId154" Type="http://schemas.openxmlformats.org/officeDocument/2006/relationships/hyperlink" Target="https://login.consultant.ru/link/?req=doc&amp;base=LAW&amp;n=450839&amp;dst=910" TargetMode = "External"/>
	<Relationship Id="rId155" Type="http://schemas.openxmlformats.org/officeDocument/2006/relationships/hyperlink" Target="https://login.consultant.ru/link/?req=doc&amp;base=LAW&amp;n=412718&amp;dst=100160" TargetMode = "External"/>
	<Relationship Id="rId156" Type="http://schemas.openxmlformats.org/officeDocument/2006/relationships/hyperlink" Target="https://login.consultant.ru/link/?req=doc&amp;base=LAW&amp;n=149244" TargetMode = "External"/>
	<Relationship Id="rId157" Type="http://schemas.openxmlformats.org/officeDocument/2006/relationships/hyperlink" Target="https://login.consultant.ru/link/?req=doc&amp;base=LAW&amp;n=161209&amp;dst=100018" TargetMode = "External"/>
	<Relationship Id="rId158" Type="http://schemas.openxmlformats.org/officeDocument/2006/relationships/hyperlink" Target="https://login.consultant.ru/link/?req=doc&amp;base=LAW&amp;n=149244&amp;dst=100012" TargetMode = "External"/>
	<Relationship Id="rId159" Type="http://schemas.openxmlformats.org/officeDocument/2006/relationships/hyperlink" Target="https://login.consultant.ru/link/?req=doc&amp;base=LAW&amp;n=337345&amp;dst=100014" TargetMode = "External"/>
	<Relationship Id="rId160" Type="http://schemas.openxmlformats.org/officeDocument/2006/relationships/hyperlink" Target="https://login.consultant.ru/link/?req=doc&amp;base=LAW&amp;n=337345&amp;dst=100015" TargetMode = "External"/>
	<Relationship Id="rId161" Type="http://schemas.openxmlformats.org/officeDocument/2006/relationships/hyperlink" Target="https://login.consultant.ru/link/?req=doc&amp;base=LAW&amp;n=191386&amp;dst=100140" TargetMode = "External"/>
	<Relationship Id="rId162" Type="http://schemas.openxmlformats.org/officeDocument/2006/relationships/hyperlink" Target="https://login.consultant.ru/link/?req=doc&amp;base=LAW&amp;n=191386&amp;dst=100140" TargetMode = "External"/>
	<Relationship Id="rId163" Type="http://schemas.openxmlformats.org/officeDocument/2006/relationships/hyperlink" Target="https://login.consultant.ru/link/?req=doc&amp;base=LAW&amp;n=451870&amp;dst=100211" TargetMode = "External"/>
	<Relationship Id="rId164" Type="http://schemas.openxmlformats.org/officeDocument/2006/relationships/hyperlink" Target="https://login.consultant.ru/link/?req=doc&amp;base=LAW&amp;n=451870&amp;dst=100212" TargetMode = "External"/>
	<Relationship Id="rId165" Type="http://schemas.openxmlformats.org/officeDocument/2006/relationships/hyperlink" Target="https://login.consultant.ru/link/?req=doc&amp;base=LAW&amp;n=421004&amp;dst=100229" TargetMode = "External"/>
	<Relationship Id="rId166" Type="http://schemas.openxmlformats.org/officeDocument/2006/relationships/hyperlink" Target="https://login.consultant.ru/link/?req=doc&amp;base=LAW&amp;n=191386&amp;dst=100140" TargetMode = "External"/>
	<Relationship Id="rId167" Type="http://schemas.openxmlformats.org/officeDocument/2006/relationships/hyperlink" Target="https://login.consultant.ru/link/?req=doc&amp;base=LAW&amp;n=201688&amp;dst=100171" TargetMode = "External"/>
	<Relationship Id="rId168" Type="http://schemas.openxmlformats.org/officeDocument/2006/relationships/hyperlink" Target="https://login.consultant.ru/link/?req=doc&amp;base=LAW&amp;n=450839&amp;dst=910" TargetMode = "External"/>
	<Relationship Id="rId169" Type="http://schemas.openxmlformats.org/officeDocument/2006/relationships/hyperlink" Target="https://login.consultant.ru/link/?req=doc&amp;base=LAW&amp;n=412718&amp;dst=100162" TargetMode = "External"/>
	<Relationship Id="rId170" Type="http://schemas.openxmlformats.org/officeDocument/2006/relationships/hyperlink" Target="https://login.consultant.ru/link/?req=doc&amp;base=LAW&amp;n=461028&amp;dst=100012" TargetMode = "External"/>
	<Relationship Id="rId171" Type="http://schemas.openxmlformats.org/officeDocument/2006/relationships/hyperlink" Target="https://login.consultant.ru/link/?req=doc&amp;base=LAW&amp;n=452991&amp;dst=216" TargetMode = "External"/>
	<Relationship Id="rId172" Type="http://schemas.openxmlformats.org/officeDocument/2006/relationships/hyperlink" Target="https://login.consultant.ru/link/?req=doc&amp;base=LAW&amp;n=461028&amp;dst=100014" TargetMode = "External"/>
	<Relationship Id="rId173" Type="http://schemas.openxmlformats.org/officeDocument/2006/relationships/hyperlink" Target="https://login.consultant.ru/link/?req=doc&amp;base=LAW&amp;n=281800&amp;dst=100030" TargetMode = "External"/>
	<Relationship Id="rId174" Type="http://schemas.openxmlformats.org/officeDocument/2006/relationships/hyperlink" Target="https://login.consultant.ru/link/?req=doc&amp;base=LAW&amp;n=281800&amp;dst=100044" TargetMode = "External"/>
	<Relationship Id="rId175" Type="http://schemas.openxmlformats.org/officeDocument/2006/relationships/hyperlink" Target="https://login.consultant.ru/link/?req=doc&amp;base=LAW&amp;n=147068&amp;dst=100010" TargetMode = "External"/>
	<Relationship Id="rId176" Type="http://schemas.openxmlformats.org/officeDocument/2006/relationships/hyperlink" Target="https://login.consultant.ru/link/?req=doc&amp;base=LAW&amp;n=281800&amp;dst=100044" TargetMode = "External"/>
	<Relationship Id="rId177" Type="http://schemas.openxmlformats.org/officeDocument/2006/relationships/hyperlink" Target="https://login.consultant.ru/link/?req=doc&amp;base=LAW&amp;n=464263&amp;dst=100449" TargetMode = "External"/>
	<Relationship Id="rId178" Type="http://schemas.openxmlformats.org/officeDocument/2006/relationships/hyperlink" Target="https://login.consultant.ru/link/?req=doc&amp;base=LAW&amp;n=281800&amp;dst=100046" TargetMode = "External"/>
	<Relationship Id="rId179" Type="http://schemas.openxmlformats.org/officeDocument/2006/relationships/hyperlink" Target="https://login.consultant.ru/link/?req=doc&amp;base=LAW&amp;n=281800&amp;dst=100047" TargetMode = "External"/>
	<Relationship Id="rId180" Type="http://schemas.openxmlformats.org/officeDocument/2006/relationships/hyperlink" Target="https://login.consultant.ru/link/?req=doc&amp;base=LAW&amp;n=444234&amp;dst=100012" TargetMode = "External"/>
	<Relationship Id="rId181" Type="http://schemas.openxmlformats.org/officeDocument/2006/relationships/hyperlink" Target="https://login.consultant.ru/link/?req=doc&amp;base=LAW&amp;n=201688&amp;dst=100173" TargetMode = "External"/>
	<Relationship Id="rId182" Type="http://schemas.openxmlformats.org/officeDocument/2006/relationships/hyperlink" Target="https://login.consultant.ru/link/?req=doc&amp;base=LAW&amp;n=389810&amp;dst=100236" TargetMode = "External"/>
	<Relationship Id="rId183" Type="http://schemas.openxmlformats.org/officeDocument/2006/relationships/hyperlink" Target="https://login.consultant.ru/link/?req=doc&amp;base=LAW&amp;n=444234&amp;dst=100012" TargetMode = "External"/>
	<Relationship Id="rId184" Type="http://schemas.openxmlformats.org/officeDocument/2006/relationships/hyperlink" Target="https://login.consultant.ru/link/?req=doc&amp;base=LAW&amp;n=191386&amp;dst=100148" TargetMode = "External"/>
	<Relationship Id="rId185" Type="http://schemas.openxmlformats.org/officeDocument/2006/relationships/hyperlink" Target="https://login.consultant.ru/link/?req=doc&amp;base=LAW&amp;n=161209&amp;dst=100020" TargetMode = "External"/>
	<Relationship Id="rId186" Type="http://schemas.openxmlformats.org/officeDocument/2006/relationships/hyperlink" Target="https://login.consultant.ru/link/?req=doc&amp;base=LAW&amp;n=201688&amp;dst=100175" TargetMode = "External"/>
	<Relationship Id="rId187" Type="http://schemas.openxmlformats.org/officeDocument/2006/relationships/hyperlink" Target="https://login.consultant.ru/link/?req=doc&amp;base=LAW&amp;n=99661&amp;dst=100006" TargetMode = "External"/>
	<Relationship Id="rId188" Type="http://schemas.openxmlformats.org/officeDocument/2006/relationships/hyperlink" Target="https://login.consultant.ru/link/?req=doc&amp;base=LAW&amp;n=451215&amp;dst=1239" TargetMode = "External"/>
	<Relationship Id="rId189" Type="http://schemas.openxmlformats.org/officeDocument/2006/relationships/hyperlink" Target="https://login.consultant.ru/link/?req=doc&amp;base=LAW&amp;n=321547&amp;dst=100119" TargetMode = "External"/>
	<Relationship Id="rId190" Type="http://schemas.openxmlformats.org/officeDocument/2006/relationships/hyperlink" Target="https://login.consultant.ru/link/?req=doc&amp;base=LAW&amp;n=444234&amp;dst=6" TargetMode = "External"/>
	<Relationship Id="rId191" Type="http://schemas.openxmlformats.org/officeDocument/2006/relationships/hyperlink" Target="https://login.consultant.ru/link/?req=doc&amp;base=LAW&amp;n=221694&amp;dst=100020" TargetMode = "External"/>
	<Relationship Id="rId192" Type="http://schemas.openxmlformats.org/officeDocument/2006/relationships/hyperlink" Target="https://login.consultant.ru/link/?req=doc&amp;base=LAW&amp;n=337345&amp;dst=100018" TargetMode = "External"/>
	<Relationship Id="rId193" Type="http://schemas.openxmlformats.org/officeDocument/2006/relationships/hyperlink" Target="https://login.consultant.ru/link/?req=doc&amp;base=LAW&amp;n=444234&amp;dst=6" TargetMode = "External"/>
	<Relationship Id="rId194" Type="http://schemas.openxmlformats.org/officeDocument/2006/relationships/hyperlink" Target="https://login.consultant.ru/link/?req=doc&amp;base=LAW&amp;n=337345&amp;dst=100019" TargetMode = "External"/>
	<Relationship Id="rId195" Type="http://schemas.openxmlformats.org/officeDocument/2006/relationships/hyperlink" Target="https://login.consultant.ru/link/?req=doc&amp;base=LAW&amp;n=449963" TargetMode = "External"/>
	<Relationship Id="rId196" Type="http://schemas.openxmlformats.org/officeDocument/2006/relationships/hyperlink" Target="https://login.consultant.ru/link/?req=doc&amp;base=LAW&amp;n=366085&amp;dst=100022" TargetMode = "External"/>
	<Relationship Id="rId197" Type="http://schemas.openxmlformats.org/officeDocument/2006/relationships/hyperlink" Target="https://login.consultant.ru/link/?req=doc&amp;base=LAW&amp;n=465529&amp;dst=100062" TargetMode = "External"/>
	<Relationship Id="rId198" Type="http://schemas.openxmlformats.org/officeDocument/2006/relationships/hyperlink" Target="https://login.consultant.ru/link/?req=doc&amp;base=LAW&amp;n=366085&amp;dst=100024" TargetMode = "External"/>
	<Relationship Id="rId199" Type="http://schemas.openxmlformats.org/officeDocument/2006/relationships/hyperlink" Target="https://login.consultant.ru/link/?req=doc&amp;base=LAW&amp;n=366085&amp;dst=100025" TargetMode = "External"/>
	<Relationship Id="rId200" Type="http://schemas.openxmlformats.org/officeDocument/2006/relationships/hyperlink" Target="https://login.consultant.ru/link/?req=doc&amp;base=LAW&amp;n=366085&amp;dst=100026" TargetMode = "External"/>
	<Relationship Id="rId201" Type="http://schemas.openxmlformats.org/officeDocument/2006/relationships/hyperlink" Target="https://login.consultant.ru/link/?req=doc&amp;base=LAW&amp;n=366085&amp;dst=100027" TargetMode = "External"/>
	<Relationship Id="rId202" Type="http://schemas.openxmlformats.org/officeDocument/2006/relationships/hyperlink" Target="https://login.consultant.ru/link/?req=doc&amp;base=LAW&amp;n=454107&amp;dst=100031" TargetMode = "External"/>
	<Relationship Id="rId203" Type="http://schemas.openxmlformats.org/officeDocument/2006/relationships/hyperlink" Target="https://login.consultant.ru/link/?req=doc&amp;base=LAW&amp;n=366085&amp;dst=100028" TargetMode = "External"/>
	<Relationship Id="rId204" Type="http://schemas.openxmlformats.org/officeDocument/2006/relationships/hyperlink" Target="https://login.consultant.ru/link/?req=doc&amp;base=LAW&amp;n=366085&amp;dst=100029" TargetMode = "External"/>
	<Relationship Id="rId205" Type="http://schemas.openxmlformats.org/officeDocument/2006/relationships/hyperlink" Target="https://login.consultant.ru/link/?req=doc&amp;base=LAW&amp;n=366085&amp;dst=100030" TargetMode = "External"/>
	<Relationship Id="rId206" Type="http://schemas.openxmlformats.org/officeDocument/2006/relationships/hyperlink" Target="https://login.consultant.ru/link/?req=doc&amp;base=LAW&amp;n=366085&amp;dst=100031" TargetMode = "External"/>
	<Relationship Id="rId207" Type="http://schemas.openxmlformats.org/officeDocument/2006/relationships/hyperlink" Target="https://login.consultant.ru/link/?req=doc&amp;base=LAW&amp;n=366085&amp;dst=100032" TargetMode = "External"/>
	<Relationship Id="rId208" Type="http://schemas.openxmlformats.org/officeDocument/2006/relationships/hyperlink" Target="https://login.consultant.ru/link/?req=doc&amp;base=LAW&amp;n=366085&amp;dst=100033" TargetMode = "External"/>
	<Relationship Id="rId209" Type="http://schemas.openxmlformats.org/officeDocument/2006/relationships/hyperlink" Target="https://login.consultant.ru/link/?req=doc&amp;base=LAW&amp;n=461028&amp;dst=100015" TargetMode = "External"/>
	<Relationship Id="rId210" Type="http://schemas.openxmlformats.org/officeDocument/2006/relationships/hyperlink" Target="https://login.consultant.ru/link/?req=doc&amp;base=LAW&amp;n=281800&amp;dst=100050" TargetMode = "External"/>
	<Relationship Id="rId211" Type="http://schemas.openxmlformats.org/officeDocument/2006/relationships/hyperlink" Target="https://login.consultant.ru/link/?req=doc&amp;base=LAW&amp;n=281800&amp;dst=100050" TargetMode = "External"/>
	<Relationship Id="rId212" Type="http://schemas.openxmlformats.org/officeDocument/2006/relationships/hyperlink" Target="https://login.consultant.ru/link/?req=doc&amp;base=LAW&amp;n=191386&amp;dst=100151" TargetMode = "External"/>
	<Relationship Id="rId213" Type="http://schemas.openxmlformats.org/officeDocument/2006/relationships/hyperlink" Target="https://login.consultant.ru/link/?req=doc&amp;base=LAW&amp;n=117205&amp;dst=100113" TargetMode = "External"/>
	<Relationship Id="rId214" Type="http://schemas.openxmlformats.org/officeDocument/2006/relationships/hyperlink" Target="https://login.consultant.ru/link/?req=doc&amp;base=LAW&amp;n=201688&amp;dst=100179" TargetMode = "External"/>
	<Relationship Id="rId215" Type="http://schemas.openxmlformats.org/officeDocument/2006/relationships/hyperlink" Target="https://login.consultant.ru/link/?req=doc&amp;base=LAW&amp;n=389810&amp;dst=100237" TargetMode = "External"/>
	<Relationship Id="rId216" Type="http://schemas.openxmlformats.org/officeDocument/2006/relationships/hyperlink" Target="https://login.consultant.ru/link/?req=doc&amp;base=LAW&amp;n=321547&amp;dst=100121" TargetMode = "External"/>
	<Relationship Id="rId217" Type="http://schemas.openxmlformats.org/officeDocument/2006/relationships/hyperlink" Target="https://login.consultant.ru/link/?req=doc&amp;base=LAW&amp;n=366085&amp;dst=100034" TargetMode = "External"/>
	<Relationship Id="rId218" Type="http://schemas.openxmlformats.org/officeDocument/2006/relationships/hyperlink" Target="https://login.consultant.ru/link/?req=doc&amp;base=LAW&amp;n=389965&amp;dst=100999" TargetMode = "External"/>
	<Relationship Id="rId219" Type="http://schemas.openxmlformats.org/officeDocument/2006/relationships/hyperlink" Target="https://login.consultant.ru/link/?req=doc&amp;base=LAW&amp;n=389965&amp;dst=101001" TargetMode = "External"/>
	<Relationship Id="rId220" Type="http://schemas.openxmlformats.org/officeDocument/2006/relationships/hyperlink" Target="https://login.consultant.ru/link/?req=doc&amp;base=LAW&amp;n=201688&amp;dst=100180" TargetMode = "External"/>
	<Relationship Id="rId221" Type="http://schemas.openxmlformats.org/officeDocument/2006/relationships/hyperlink" Target="https://login.consultant.ru/link/?req=doc&amp;base=LAW&amp;n=281800&amp;dst=100055" TargetMode = "External"/>
	<Relationship Id="rId222" Type="http://schemas.openxmlformats.org/officeDocument/2006/relationships/hyperlink" Target="https://login.consultant.ru/link/?req=doc&amp;base=LAW&amp;n=465529&amp;dst=100098" TargetMode = "External"/>
	<Relationship Id="rId223" Type="http://schemas.openxmlformats.org/officeDocument/2006/relationships/hyperlink" Target="https://login.consultant.ru/link/?req=doc&amp;base=LAW&amp;n=304045&amp;dst=100021" TargetMode = "External"/>
	<Relationship Id="rId224" Type="http://schemas.openxmlformats.org/officeDocument/2006/relationships/hyperlink" Target="https://login.consultant.ru/link/?req=doc&amp;base=LAW&amp;n=314630&amp;dst=100855" TargetMode = "External"/>
	<Relationship Id="rId225" Type="http://schemas.openxmlformats.org/officeDocument/2006/relationships/hyperlink" Target="https://login.consultant.ru/link/?req=doc&amp;base=LAW&amp;n=338592&amp;dst=100202" TargetMode = "External"/>
	<Relationship Id="rId226" Type="http://schemas.openxmlformats.org/officeDocument/2006/relationships/hyperlink" Target="https://login.consultant.ru/link/?req=doc&amp;base=LAW&amp;n=149244" TargetMode = "External"/>
	<Relationship Id="rId227" Type="http://schemas.openxmlformats.org/officeDocument/2006/relationships/hyperlink" Target="https://login.consultant.ru/link/?req=doc&amp;base=LAW&amp;n=201688&amp;dst=100183" TargetMode = "External"/>
	<Relationship Id="rId228" Type="http://schemas.openxmlformats.org/officeDocument/2006/relationships/hyperlink" Target="https://login.consultant.ru/link/?req=doc&amp;base=LAW&amp;n=389810&amp;dst=100239" TargetMode = "External"/>
	<Relationship Id="rId229" Type="http://schemas.openxmlformats.org/officeDocument/2006/relationships/hyperlink" Target="https://login.consultant.ru/link/?req=doc&amp;base=LAW&amp;n=304091&amp;dst=100122" TargetMode = "External"/>
	<Relationship Id="rId230" Type="http://schemas.openxmlformats.org/officeDocument/2006/relationships/hyperlink" Target="https://login.consultant.ru/link/?req=doc&amp;base=LAW&amp;n=314630&amp;dst=100856" TargetMode = "External"/>
	<Relationship Id="rId231" Type="http://schemas.openxmlformats.org/officeDocument/2006/relationships/hyperlink" Target="https://login.consultant.ru/link/?req=doc&amp;base=LAW&amp;n=405503&amp;dst=100060" TargetMode = "External"/>
	<Relationship Id="rId232" Type="http://schemas.openxmlformats.org/officeDocument/2006/relationships/hyperlink" Target="https://login.consultant.ru/link/?req=doc&amp;base=LAW&amp;n=405503&amp;dst=100061" TargetMode = "External"/>
	<Relationship Id="rId233" Type="http://schemas.openxmlformats.org/officeDocument/2006/relationships/hyperlink" Target="https://login.consultant.ru/link/?req=doc&amp;base=LAW&amp;n=464263&amp;dst=100451" TargetMode = "External"/>
	<Relationship Id="rId234" Type="http://schemas.openxmlformats.org/officeDocument/2006/relationships/hyperlink" Target="https://login.consultant.ru/link/?req=doc&amp;base=LAW&amp;n=350399&amp;dst=100441" TargetMode = "External"/>
	<Relationship Id="rId235" Type="http://schemas.openxmlformats.org/officeDocument/2006/relationships/hyperlink" Target="https://login.consultant.ru/link/?req=doc&amp;base=LAW&amp;n=464263&amp;dst=100452" TargetMode = "External"/>
	<Relationship Id="rId236" Type="http://schemas.openxmlformats.org/officeDocument/2006/relationships/hyperlink" Target="https://login.consultant.ru/link/?req=doc&amp;base=LAW&amp;n=314630&amp;dst=100858" TargetMode = "External"/>
	<Relationship Id="rId237" Type="http://schemas.openxmlformats.org/officeDocument/2006/relationships/hyperlink" Target="https://login.consultant.ru/link/?req=doc&amp;base=LAW&amp;n=389810&amp;dst=100241" TargetMode = "External"/>
	<Relationship Id="rId238" Type="http://schemas.openxmlformats.org/officeDocument/2006/relationships/hyperlink" Target="https://login.consultant.ru/link/?req=doc&amp;base=LAW&amp;n=389810&amp;dst=100242" TargetMode = "External"/>
	<Relationship Id="rId239" Type="http://schemas.openxmlformats.org/officeDocument/2006/relationships/hyperlink" Target="https://login.consultant.ru/link/?req=doc&amp;base=LAW&amp;n=321547&amp;dst=100122" TargetMode = "External"/>
	<Relationship Id="rId240" Type="http://schemas.openxmlformats.org/officeDocument/2006/relationships/hyperlink" Target="https://login.consultant.ru/link/?req=doc&amp;base=LAW&amp;n=389810&amp;dst=100244" TargetMode = "External"/>
	<Relationship Id="rId241" Type="http://schemas.openxmlformats.org/officeDocument/2006/relationships/hyperlink" Target="https://login.consultant.ru/link/?req=doc&amp;base=LAW&amp;n=149244" TargetMode = "External"/>
	<Relationship Id="rId242" Type="http://schemas.openxmlformats.org/officeDocument/2006/relationships/hyperlink" Target="https://login.consultant.ru/link/?req=doc&amp;base=LAW&amp;n=350399&amp;dst=100304" TargetMode = "External"/>
	<Relationship Id="rId243" Type="http://schemas.openxmlformats.org/officeDocument/2006/relationships/hyperlink" Target="https://login.consultant.ru/link/?req=doc&amp;base=LAW&amp;n=461754&amp;dst=100010" TargetMode = "External"/>
	<Relationship Id="rId244" Type="http://schemas.openxmlformats.org/officeDocument/2006/relationships/hyperlink" Target="https://login.consultant.ru/link/?req=doc&amp;base=LAW&amp;n=464263&amp;dst=100453" TargetMode = "External"/>
	<Relationship Id="rId245" Type="http://schemas.openxmlformats.org/officeDocument/2006/relationships/hyperlink" Target="https://login.consultant.ru/link/?req=doc&amp;base=LAW&amp;n=278258&amp;dst=100011" TargetMode = "External"/>
	<Relationship Id="rId246" Type="http://schemas.openxmlformats.org/officeDocument/2006/relationships/hyperlink" Target="https://login.consultant.ru/link/?req=doc&amp;base=LAW&amp;n=201688&amp;dst=100185" TargetMode = "External"/>
	<Relationship Id="rId247" Type="http://schemas.openxmlformats.org/officeDocument/2006/relationships/hyperlink" Target="https://login.consultant.ru/link/?req=doc&amp;base=LAW&amp;n=182041&amp;dst=100099" TargetMode = "External"/>
	<Relationship Id="rId248" Type="http://schemas.openxmlformats.org/officeDocument/2006/relationships/hyperlink" Target="https://login.consultant.ru/link/?req=doc&amp;base=LAW&amp;n=383463&amp;dst=100031" TargetMode = "External"/>
	<Relationship Id="rId249" Type="http://schemas.openxmlformats.org/officeDocument/2006/relationships/hyperlink" Target="https://login.consultant.ru/link/?req=doc&amp;base=LAW&amp;n=371401&amp;dst=100010" TargetMode = "External"/>
	<Relationship Id="rId250" Type="http://schemas.openxmlformats.org/officeDocument/2006/relationships/hyperlink" Target="https://login.consultant.ru/link/?req=doc&amp;base=LAW&amp;n=201688&amp;dst=100188" TargetMode = "External"/>
	<Relationship Id="rId251" Type="http://schemas.openxmlformats.org/officeDocument/2006/relationships/hyperlink" Target="https://login.consultant.ru/link/?req=doc&amp;base=LAW&amp;n=281805&amp;dst=100074" TargetMode = "External"/>
	<Relationship Id="rId252" Type="http://schemas.openxmlformats.org/officeDocument/2006/relationships/hyperlink" Target="https://login.consultant.ru/link/?req=doc&amp;base=LAW&amp;n=281800&amp;dst=100055" TargetMode = "External"/>
	<Relationship Id="rId253" Type="http://schemas.openxmlformats.org/officeDocument/2006/relationships/hyperlink" Target="https://login.consultant.ru/link/?req=doc&amp;base=LAW&amp;n=449705" TargetMode = "External"/>
	<Relationship Id="rId254" Type="http://schemas.openxmlformats.org/officeDocument/2006/relationships/hyperlink" Target="https://login.consultant.ru/link/?req=doc&amp;base=LAW&amp;n=182041&amp;dst=100100" TargetMode = "External"/>
	<Relationship Id="rId255" Type="http://schemas.openxmlformats.org/officeDocument/2006/relationships/hyperlink" Target="https://login.consultant.ru/link/?req=doc&amp;base=LAW&amp;n=452651&amp;dst=100008" TargetMode = "External"/>
	<Relationship Id="rId256" Type="http://schemas.openxmlformats.org/officeDocument/2006/relationships/hyperlink" Target="https://login.consultant.ru/link/?req=doc&amp;base=LAW&amp;n=184189" TargetMode = "External"/>
	<Relationship Id="rId257" Type="http://schemas.openxmlformats.org/officeDocument/2006/relationships/hyperlink" Target="https://login.consultant.ru/link/?req=doc&amp;base=LAW&amp;n=350399&amp;dst=100304" TargetMode = "External"/>
	<Relationship Id="rId258" Type="http://schemas.openxmlformats.org/officeDocument/2006/relationships/hyperlink" Target="https://login.consultant.ru/link/?req=doc&amp;base=LAW&amp;n=453754&amp;dst=100012" TargetMode = "External"/>
	<Relationship Id="rId259" Type="http://schemas.openxmlformats.org/officeDocument/2006/relationships/hyperlink" Target="https://login.consultant.ru/link/?req=doc&amp;base=LAW&amp;n=201618&amp;dst=100041" TargetMode = "External"/>
	<Relationship Id="rId260" Type="http://schemas.openxmlformats.org/officeDocument/2006/relationships/hyperlink" Target="https://login.consultant.ru/link/?req=doc&amp;base=LAW&amp;n=383463&amp;dst=100032" TargetMode = "External"/>
	<Relationship Id="rId261" Type="http://schemas.openxmlformats.org/officeDocument/2006/relationships/hyperlink" Target="https://login.consultant.ru/link/?req=doc&amp;base=LAW&amp;n=287488&amp;dst=100152" TargetMode = "External"/>
	<Relationship Id="rId262" Type="http://schemas.openxmlformats.org/officeDocument/2006/relationships/hyperlink" Target="https://login.consultant.ru/link/?req=doc&amp;base=LAW&amp;n=173695&amp;dst=100051" TargetMode = "External"/>
	<Relationship Id="rId263" Type="http://schemas.openxmlformats.org/officeDocument/2006/relationships/hyperlink" Target="https://login.consultant.ru/link/?req=doc&amp;base=LAW&amp;n=348004&amp;dst=100178" TargetMode = "External"/>
	<Relationship Id="rId264" Type="http://schemas.openxmlformats.org/officeDocument/2006/relationships/hyperlink" Target="https://login.consultant.ru/link/?req=doc&amp;base=LAW&amp;n=337345&amp;dst=100022" TargetMode = "External"/>
	<Relationship Id="rId265" Type="http://schemas.openxmlformats.org/officeDocument/2006/relationships/hyperlink" Target="https://login.consultant.ru/link/?req=doc&amp;base=LAW&amp;n=348004&amp;dst=100180" TargetMode = "External"/>
	<Relationship Id="rId266" Type="http://schemas.openxmlformats.org/officeDocument/2006/relationships/hyperlink" Target="https://login.consultant.ru/link/?req=doc&amp;base=LAW&amp;n=286769&amp;dst=100028" TargetMode = "External"/>
	<Relationship Id="rId267" Type="http://schemas.openxmlformats.org/officeDocument/2006/relationships/hyperlink" Target="https://login.consultant.ru/link/?req=doc&amp;base=LAW&amp;n=314630&amp;dst=100860" TargetMode = "External"/>
	<Relationship Id="rId268" Type="http://schemas.openxmlformats.org/officeDocument/2006/relationships/hyperlink" Target="https://login.consultant.ru/link/?req=doc&amp;base=LAW&amp;n=221582&amp;dst=100211" TargetMode = "External"/>
	<Relationship Id="rId269" Type="http://schemas.openxmlformats.org/officeDocument/2006/relationships/hyperlink" Target="https://login.consultant.ru/link/?req=doc&amp;base=LAW&amp;n=446204&amp;dst=6" TargetMode = "External"/>
	<Relationship Id="rId270" Type="http://schemas.openxmlformats.org/officeDocument/2006/relationships/hyperlink" Target="https://login.consultant.ru/link/?req=doc&amp;base=LAW&amp;n=337344&amp;dst=100014" TargetMode = "External"/>
	<Relationship Id="rId271" Type="http://schemas.openxmlformats.org/officeDocument/2006/relationships/hyperlink" Target="https://login.consultant.ru/link/?req=doc&amp;base=LAW&amp;n=337344&amp;dst=100016" TargetMode = "External"/>
	<Relationship Id="rId272" Type="http://schemas.openxmlformats.org/officeDocument/2006/relationships/hyperlink" Target="https://login.consultant.ru/link/?req=doc&amp;base=LAW&amp;n=337344&amp;dst=100017" TargetMode = "External"/>
	<Relationship Id="rId273" Type="http://schemas.openxmlformats.org/officeDocument/2006/relationships/hyperlink" Target="https://login.consultant.ru/link/?req=doc&amp;base=LAW&amp;n=337344&amp;dst=100019" TargetMode = "External"/>
	<Relationship Id="rId274" Type="http://schemas.openxmlformats.org/officeDocument/2006/relationships/hyperlink" Target="https://login.consultant.ru/link/?req=doc&amp;base=LAW&amp;n=446204&amp;dst=6" TargetMode = "External"/>
	<Relationship Id="rId275" Type="http://schemas.openxmlformats.org/officeDocument/2006/relationships/hyperlink" Target="https://login.consultant.ru/link/?req=doc&amp;base=LAW&amp;n=337344&amp;dst=100020" TargetMode = "External"/>
	<Relationship Id="rId276" Type="http://schemas.openxmlformats.org/officeDocument/2006/relationships/hyperlink" Target="https://login.consultant.ru/link/?req=doc&amp;base=LAW&amp;n=201550&amp;dst=100310" TargetMode = "External"/>
	<Relationship Id="rId277" Type="http://schemas.openxmlformats.org/officeDocument/2006/relationships/hyperlink" Target="https://login.consultant.ru/link/?req=doc&amp;base=LAW&amp;n=201550&amp;dst=100311" TargetMode = "External"/>
	<Relationship Id="rId278" Type="http://schemas.openxmlformats.org/officeDocument/2006/relationships/hyperlink" Target="https://login.consultant.ru/link/?req=doc&amp;base=LAW&amp;n=182041&amp;dst=100102" TargetMode = "External"/>
	<Relationship Id="rId279" Type="http://schemas.openxmlformats.org/officeDocument/2006/relationships/hyperlink" Target="https://login.consultant.ru/link/?req=doc&amp;base=LAW&amp;n=325282" TargetMode = "External"/>
	<Relationship Id="rId280" Type="http://schemas.openxmlformats.org/officeDocument/2006/relationships/hyperlink" Target="https://login.consultant.ru/link/?req=doc&amp;base=LAW&amp;n=314630&amp;dst=100861" TargetMode = "External"/>
	<Relationship Id="rId281" Type="http://schemas.openxmlformats.org/officeDocument/2006/relationships/hyperlink" Target="https://login.consultant.ru/link/?req=doc&amp;base=LAW&amp;n=314630&amp;dst=100868" TargetMode = "External"/>
	<Relationship Id="rId282" Type="http://schemas.openxmlformats.org/officeDocument/2006/relationships/hyperlink" Target="https://login.consultant.ru/link/?req=doc&amp;base=LAW&amp;n=460352&amp;dst=100011" TargetMode = "External"/>
	<Relationship Id="rId283" Type="http://schemas.openxmlformats.org/officeDocument/2006/relationships/hyperlink" Target="https://login.consultant.ru/link/?req=doc&amp;base=LAW&amp;n=201550&amp;dst=100312" TargetMode = "External"/>
	<Relationship Id="rId284" Type="http://schemas.openxmlformats.org/officeDocument/2006/relationships/hyperlink" Target="https://login.consultant.ru/link/?req=doc&amp;base=LAW&amp;n=201550&amp;dst=100313" TargetMode = "External"/>
	<Relationship Id="rId285" Type="http://schemas.openxmlformats.org/officeDocument/2006/relationships/hyperlink" Target="https://login.consultant.ru/link/?req=doc&amp;base=LAW&amp;n=337345&amp;dst=100023" TargetMode = "External"/>
	<Relationship Id="rId286" Type="http://schemas.openxmlformats.org/officeDocument/2006/relationships/hyperlink" Target="https://login.consultant.ru/link/?req=doc&amp;base=LAW&amp;n=221358&amp;dst=100713" TargetMode = "External"/>
	<Relationship Id="rId287" Type="http://schemas.openxmlformats.org/officeDocument/2006/relationships/hyperlink" Target="https://login.consultant.ru/link/?req=doc&amp;base=LAW&amp;n=358781&amp;dst=100109" TargetMode = "External"/>
	<Relationship Id="rId288" Type="http://schemas.openxmlformats.org/officeDocument/2006/relationships/hyperlink" Target="https://login.consultant.ru/link/?req=doc&amp;base=LAW&amp;n=182041&amp;dst=100103" TargetMode = "External"/>
	<Relationship Id="rId289" Type="http://schemas.openxmlformats.org/officeDocument/2006/relationships/hyperlink" Target="https://login.consultant.ru/link/?req=doc&amp;base=LAW&amp;n=182041&amp;dst=100105" TargetMode = "External"/>
	<Relationship Id="rId290" Type="http://schemas.openxmlformats.org/officeDocument/2006/relationships/hyperlink" Target="https://login.consultant.ru/link/?req=doc&amp;base=LAW&amp;n=281805&amp;dst=100076" TargetMode = "External"/>
	<Relationship Id="rId291" Type="http://schemas.openxmlformats.org/officeDocument/2006/relationships/hyperlink" Target="https://login.consultant.ru/link/?req=doc&amp;base=LAW&amp;n=449549" TargetMode = "External"/>
	<Relationship Id="rId292" Type="http://schemas.openxmlformats.org/officeDocument/2006/relationships/hyperlink" Target="https://login.consultant.ru/link/?req=doc&amp;base=LAW&amp;n=207975&amp;dst=100108" TargetMode = "External"/>
	<Relationship Id="rId293" Type="http://schemas.openxmlformats.org/officeDocument/2006/relationships/hyperlink" Target="https://login.consultant.ru/link/?req=doc&amp;base=LAW&amp;n=464181&amp;dst=35" TargetMode = "External"/>
	<Relationship Id="rId294" Type="http://schemas.openxmlformats.org/officeDocument/2006/relationships/hyperlink" Target="https://login.consultant.ru/link/?req=doc&amp;base=LAW&amp;n=405343&amp;dst=100019" TargetMode = "External"/>
	<Relationship Id="rId295" Type="http://schemas.openxmlformats.org/officeDocument/2006/relationships/hyperlink" Target="https://login.consultant.ru/link/?req=doc&amp;base=LAW&amp;n=451852&amp;dst=157" TargetMode = "External"/>
	<Relationship Id="rId296" Type="http://schemas.openxmlformats.org/officeDocument/2006/relationships/hyperlink" Target="https://login.consultant.ru/link/?req=doc&amp;base=LAW&amp;n=450823&amp;dst=171" TargetMode = "External"/>
	<Relationship Id="rId297" Type="http://schemas.openxmlformats.org/officeDocument/2006/relationships/hyperlink" Target="https://login.consultant.ru/link/?req=doc&amp;base=LAW&amp;n=430575&amp;dst=100042" TargetMode = "External"/>
	<Relationship Id="rId298" Type="http://schemas.openxmlformats.org/officeDocument/2006/relationships/hyperlink" Target="https://login.consultant.ru/link/?req=doc&amp;base=LAW&amp;n=337345&amp;dst=100112" TargetMode = "External"/>
	<Relationship Id="rId299" Type="http://schemas.openxmlformats.org/officeDocument/2006/relationships/hyperlink" Target="https://login.consultant.ru/link/?req=doc&amp;base=LAW&amp;n=201715&amp;dst=100542" TargetMode = "External"/>
	<Relationship Id="rId300" Type="http://schemas.openxmlformats.org/officeDocument/2006/relationships/hyperlink" Target="https://login.consultant.ru/link/?req=doc&amp;base=LAW&amp;n=209781&amp;dst=100012" TargetMode = "External"/>
	<Relationship Id="rId301" Type="http://schemas.openxmlformats.org/officeDocument/2006/relationships/hyperlink" Target="https://login.consultant.ru/link/?req=doc&amp;base=LAW&amp;n=221179&amp;dst=100010" TargetMode = "External"/>
	<Relationship Id="rId302" Type="http://schemas.openxmlformats.org/officeDocument/2006/relationships/hyperlink" Target="https://login.consultant.ru/link/?req=doc&amp;base=LAW&amp;n=405614&amp;dst=100304" TargetMode = "External"/>
	<Relationship Id="rId303" Type="http://schemas.openxmlformats.org/officeDocument/2006/relationships/hyperlink" Target="https://login.consultant.ru/link/?req=doc&amp;base=LAW&amp;n=209781&amp;dst=100014" TargetMode = "External"/>
	<Relationship Id="rId304" Type="http://schemas.openxmlformats.org/officeDocument/2006/relationships/hyperlink" Target="https://login.consultant.ru/link/?req=doc&amp;base=LAW&amp;n=337345&amp;dst=100026" TargetMode = "External"/>
	<Relationship Id="rId305" Type="http://schemas.openxmlformats.org/officeDocument/2006/relationships/hyperlink" Target="https://login.consultant.ru/link/?req=doc&amp;base=LAW&amp;n=337345&amp;dst=100028" TargetMode = "External"/>
	<Relationship Id="rId306" Type="http://schemas.openxmlformats.org/officeDocument/2006/relationships/hyperlink" Target="https://login.consultant.ru/link/?req=doc&amp;base=LAW&amp;n=337345&amp;dst=100029" TargetMode = "External"/>
	<Relationship Id="rId307" Type="http://schemas.openxmlformats.org/officeDocument/2006/relationships/hyperlink" Target="https://login.consultant.ru/link/?req=doc&amp;base=LAW&amp;n=337345&amp;dst=100030" TargetMode = "External"/>
	<Relationship Id="rId308" Type="http://schemas.openxmlformats.org/officeDocument/2006/relationships/hyperlink" Target="https://login.consultant.ru/link/?req=doc&amp;base=LAW&amp;n=337345&amp;dst=100031" TargetMode = "External"/>
	<Relationship Id="rId309" Type="http://schemas.openxmlformats.org/officeDocument/2006/relationships/hyperlink" Target="https://login.consultant.ru/link/?req=doc&amp;base=LAW&amp;n=337345&amp;dst=100032" TargetMode = "External"/>
	<Relationship Id="rId310" Type="http://schemas.openxmlformats.org/officeDocument/2006/relationships/hyperlink" Target="https://login.consultant.ru/link/?req=doc&amp;base=LAW&amp;n=442320&amp;dst=445" TargetMode = "External"/>
	<Relationship Id="rId311" Type="http://schemas.openxmlformats.org/officeDocument/2006/relationships/hyperlink" Target="https://login.consultant.ru/link/?req=doc&amp;base=LAW&amp;n=337345&amp;dst=100034" TargetMode = "External"/>
	<Relationship Id="rId312" Type="http://schemas.openxmlformats.org/officeDocument/2006/relationships/hyperlink" Target="https://login.consultant.ru/link/?req=doc&amp;base=LAW&amp;n=337345&amp;dst=100036" TargetMode = "External"/>
	<Relationship Id="rId313" Type="http://schemas.openxmlformats.org/officeDocument/2006/relationships/hyperlink" Target="https://login.consultant.ru/link/?req=doc&amp;base=LAW&amp;n=337345&amp;dst=100038" TargetMode = "External"/>
	<Relationship Id="rId314" Type="http://schemas.openxmlformats.org/officeDocument/2006/relationships/hyperlink" Target="https://login.consultant.ru/link/?req=doc&amp;base=LAW&amp;n=337345&amp;dst=100040" TargetMode = "External"/>
	<Relationship Id="rId315" Type="http://schemas.openxmlformats.org/officeDocument/2006/relationships/hyperlink" Target="https://login.consultant.ru/link/?req=doc&amp;base=LAW&amp;n=207975&amp;dst=100114" TargetMode = "External"/>
	<Relationship Id="rId316" Type="http://schemas.openxmlformats.org/officeDocument/2006/relationships/hyperlink" Target="https://login.consultant.ru/link/?req=doc&amp;base=LAW&amp;n=446090&amp;dst=100012" TargetMode = "External"/>
	<Relationship Id="rId317" Type="http://schemas.openxmlformats.org/officeDocument/2006/relationships/hyperlink" Target="https://login.consultant.ru/link/?req=doc&amp;base=LAW&amp;n=337345&amp;dst=100044" TargetMode = "External"/>
	<Relationship Id="rId318" Type="http://schemas.openxmlformats.org/officeDocument/2006/relationships/hyperlink" Target="https://login.consultant.ru/link/?req=doc&amp;base=LAW&amp;n=221582&amp;dst=100214" TargetMode = "External"/>
	<Relationship Id="rId319" Type="http://schemas.openxmlformats.org/officeDocument/2006/relationships/hyperlink" Target="https://login.consultant.ru/link/?req=doc&amp;base=LAW&amp;n=358781&amp;dst=100111" TargetMode = "External"/>
	<Relationship Id="rId320" Type="http://schemas.openxmlformats.org/officeDocument/2006/relationships/hyperlink" Target="https://login.consultant.ru/link/?req=doc&amp;base=LAW&amp;n=201550&amp;dst=100319" TargetMode = "External"/>
	<Relationship Id="rId321" Type="http://schemas.openxmlformats.org/officeDocument/2006/relationships/hyperlink" Target="https://login.consultant.ru/link/?req=doc&amp;base=LAW&amp;n=337345&amp;dst=100111" TargetMode = "External"/>
	<Relationship Id="rId322" Type="http://schemas.openxmlformats.org/officeDocument/2006/relationships/hyperlink" Target="https://login.consultant.ru/link/?req=doc&amp;base=LAW&amp;n=337345&amp;dst=100046" TargetMode = "External"/>
	<Relationship Id="rId323" Type="http://schemas.openxmlformats.org/officeDocument/2006/relationships/hyperlink" Target="https://login.consultant.ru/link/?req=doc&amp;base=LAW&amp;n=337345&amp;dst=100055" TargetMode = "External"/>
	<Relationship Id="rId324" Type="http://schemas.openxmlformats.org/officeDocument/2006/relationships/hyperlink" Target="https://login.consultant.ru/link/?req=doc&amp;base=LAW&amp;n=337345&amp;dst=100057" TargetMode = "External"/>
	<Relationship Id="rId325" Type="http://schemas.openxmlformats.org/officeDocument/2006/relationships/hyperlink" Target="https://login.consultant.ru/link/?req=doc&amp;base=LAW&amp;n=337345&amp;dst=100058" TargetMode = "External"/>
	<Relationship Id="rId326" Type="http://schemas.openxmlformats.org/officeDocument/2006/relationships/hyperlink" Target="https://login.consultant.ru/link/?req=doc&amp;base=LAW&amp;n=161209&amp;dst=100021" TargetMode = "External"/>
	<Relationship Id="rId327" Type="http://schemas.openxmlformats.org/officeDocument/2006/relationships/hyperlink" Target="https://login.consultant.ru/link/?req=doc&amp;base=LAW&amp;n=281805&amp;dst=100077" TargetMode = "External"/>
	<Relationship Id="rId328" Type="http://schemas.openxmlformats.org/officeDocument/2006/relationships/hyperlink" Target="https://login.consultant.ru/link/?req=doc&amp;base=LAW&amp;n=281800&amp;dst=100075" TargetMode = "External"/>
	<Relationship Id="rId329" Type="http://schemas.openxmlformats.org/officeDocument/2006/relationships/hyperlink" Target="https://login.consultant.ru/link/?req=doc&amp;base=LAW&amp;n=384895&amp;dst=100010" TargetMode = "External"/>
	<Relationship Id="rId330" Type="http://schemas.openxmlformats.org/officeDocument/2006/relationships/hyperlink" Target="https://login.consultant.ru/link/?req=doc&amp;base=LAW&amp;n=439548&amp;dst=100012" TargetMode = "External"/>
	<Relationship Id="rId331" Type="http://schemas.openxmlformats.org/officeDocument/2006/relationships/hyperlink" Target="https://login.consultant.ru/link/?req=doc&amp;base=LAW&amp;n=281714&amp;dst=100014" TargetMode = "External"/>
	<Relationship Id="rId332" Type="http://schemas.openxmlformats.org/officeDocument/2006/relationships/hyperlink" Target="https://login.consultant.ru/link/?req=doc&amp;base=LAW&amp;n=162623&amp;dst=100405" TargetMode = "External"/>
	<Relationship Id="rId333" Type="http://schemas.openxmlformats.org/officeDocument/2006/relationships/hyperlink" Target="https://login.consultant.ru/link/?req=doc&amp;base=LAW&amp;n=182069&amp;dst=100234" TargetMode = "External"/>
	<Relationship Id="rId334" Type="http://schemas.openxmlformats.org/officeDocument/2006/relationships/hyperlink" Target="https://login.consultant.ru/link/?req=doc&amp;base=LAW&amp;n=426390" TargetMode = "External"/>
	<Relationship Id="rId335" Type="http://schemas.openxmlformats.org/officeDocument/2006/relationships/hyperlink" Target="https://login.consultant.ru/link/?req=doc&amp;base=LAW&amp;n=182069&amp;dst=100235" TargetMode = "External"/>
	<Relationship Id="rId336" Type="http://schemas.openxmlformats.org/officeDocument/2006/relationships/hyperlink" Target="https://login.consultant.ru/link/?req=doc&amp;base=LAW&amp;n=281801&amp;dst=100014" TargetMode = "External"/>
	<Relationship Id="rId337" Type="http://schemas.openxmlformats.org/officeDocument/2006/relationships/hyperlink" Target="https://login.consultant.ru/link/?req=doc&amp;base=LAW&amp;n=281801&amp;dst=100015" TargetMode = "External"/>
	<Relationship Id="rId338" Type="http://schemas.openxmlformats.org/officeDocument/2006/relationships/hyperlink" Target="https://login.consultant.ru/link/?req=doc&amp;base=LAW&amp;n=149244" TargetMode = "External"/>
	<Relationship Id="rId339" Type="http://schemas.openxmlformats.org/officeDocument/2006/relationships/hyperlink" Target="https://login.consultant.ru/link/?req=doc&amp;base=LAW&amp;n=281801&amp;dst=100017" TargetMode = "External"/>
	<Relationship Id="rId340" Type="http://schemas.openxmlformats.org/officeDocument/2006/relationships/hyperlink" Target="https://login.consultant.ru/link/?req=doc&amp;base=LAW&amp;n=281801&amp;dst=100019" TargetMode = "External"/>
	<Relationship Id="rId341" Type="http://schemas.openxmlformats.org/officeDocument/2006/relationships/hyperlink" Target="https://login.consultant.ru/link/?req=doc&amp;base=LAW&amp;n=281801&amp;dst=100020" TargetMode = "External"/>
	<Relationship Id="rId342" Type="http://schemas.openxmlformats.org/officeDocument/2006/relationships/hyperlink" Target="https://login.consultant.ru/link/?req=doc&amp;base=LAW&amp;n=419083&amp;dst=100009" TargetMode = "External"/>
	<Relationship Id="rId343" Type="http://schemas.openxmlformats.org/officeDocument/2006/relationships/hyperlink" Target="https://login.consultant.ru/link/?req=doc&amp;base=LAW&amp;n=162623&amp;dst=100407" TargetMode = "External"/>
	<Relationship Id="rId344" Type="http://schemas.openxmlformats.org/officeDocument/2006/relationships/hyperlink" Target="https://login.consultant.ru/link/?req=doc&amp;base=LAW&amp;n=396965&amp;dst=100018" TargetMode = "External"/>
	<Relationship Id="rId345" Type="http://schemas.openxmlformats.org/officeDocument/2006/relationships/hyperlink" Target="https://login.consultant.ru/link/?req=doc&amp;base=LAW&amp;n=449474&amp;dst=100012" TargetMode = "External"/>
	<Relationship Id="rId346" Type="http://schemas.openxmlformats.org/officeDocument/2006/relationships/hyperlink" Target="https://login.consultant.ru/link/?req=doc&amp;base=LAW&amp;n=465634&amp;dst=100230" TargetMode = "External"/>
	<Relationship Id="rId347" Type="http://schemas.openxmlformats.org/officeDocument/2006/relationships/hyperlink" Target="https://login.consultant.ru/link/?req=doc&amp;base=LAW&amp;n=465634&amp;dst=100049" TargetMode = "External"/>
	<Relationship Id="rId348" Type="http://schemas.openxmlformats.org/officeDocument/2006/relationships/hyperlink" Target="https://login.consultant.ru/link/?req=doc&amp;base=LAW&amp;n=162623&amp;dst=100408" TargetMode = "External"/>
	<Relationship Id="rId349" Type="http://schemas.openxmlformats.org/officeDocument/2006/relationships/hyperlink" Target="https://login.consultant.ru/link/?req=doc&amp;base=LAW&amp;n=389141&amp;dst=100122" TargetMode = "External"/>
	<Relationship Id="rId350" Type="http://schemas.openxmlformats.org/officeDocument/2006/relationships/hyperlink" Target="https://login.consultant.ru/link/?req=doc&amp;base=LAW&amp;n=221582&amp;dst=100216" TargetMode = "External"/>
	<Relationship Id="rId351" Type="http://schemas.openxmlformats.org/officeDocument/2006/relationships/hyperlink" Target="https://login.consultant.ru/link/?req=doc&amp;base=LAW&amp;n=182069&amp;dst=100236" TargetMode = "External"/>
	<Relationship Id="rId352" Type="http://schemas.openxmlformats.org/officeDocument/2006/relationships/hyperlink" Target="https://login.consultant.ru/link/?req=doc&amp;base=LAW&amp;n=281801&amp;dst=100021" TargetMode = "External"/>
	<Relationship Id="rId353" Type="http://schemas.openxmlformats.org/officeDocument/2006/relationships/hyperlink" Target="https://login.consultant.ru/link/?req=doc&amp;base=LAW&amp;n=182041&amp;dst=100112" TargetMode = "External"/>
	<Relationship Id="rId354" Type="http://schemas.openxmlformats.org/officeDocument/2006/relationships/hyperlink" Target="https://login.consultant.ru/link/?req=doc&amp;base=LAW&amp;n=389141&amp;dst=100124" TargetMode = "External"/>
	<Relationship Id="rId355" Type="http://schemas.openxmlformats.org/officeDocument/2006/relationships/hyperlink" Target="https://login.consultant.ru/link/?req=doc&amp;base=LAW&amp;n=389141&amp;dst=100126" TargetMode = "External"/>
	<Relationship Id="rId356" Type="http://schemas.openxmlformats.org/officeDocument/2006/relationships/hyperlink" Target="https://login.consultant.ru/link/?req=doc&amp;base=LAW&amp;n=162623&amp;dst=100414" TargetMode = "External"/>
	<Relationship Id="rId357" Type="http://schemas.openxmlformats.org/officeDocument/2006/relationships/hyperlink" Target="https://login.consultant.ru/link/?req=doc&amp;base=LAW&amp;n=162623&amp;dst=100415" TargetMode = "External"/>
	<Relationship Id="rId358" Type="http://schemas.openxmlformats.org/officeDocument/2006/relationships/hyperlink" Target="https://login.consultant.ru/link/?req=doc&amp;base=LAW&amp;n=281801&amp;dst=100022" TargetMode = "External"/>
	<Relationship Id="rId359" Type="http://schemas.openxmlformats.org/officeDocument/2006/relationships/hyperlink" Target="https://login.consultant.ru/link/?req=doc&amp;base=LAW&amp;n=281801&amp;dst=100024" TargetMode = "External"/>
	<Relationship Id="rId360" Type="http://schemas.openxmlformats.org/officeDocument/2006/relationships/hyperlink" Target="https://login.consultant.ru/link/?req=doc&amp;base=LAW&amp;n=281714&amp;dst=100022" TargetMode = "External"/>
	<Relationship Id="rId361" Type="http://schemas.openxmlformats.org/officeDocument/2006/relationships/hyperlink" Target="https://login.consultant.ru/link/?req=doc&amp;base=LAW&amp;n=221800&amp;dst=100378" TargetMode = "External"/>
	<Relationship Id="rId362" Type="http://schemas.openxmlformats.org/officeDocument/2006/relationships/hyperlink" Target="https://login.consultant.ru/link/?req=doc&amp;base=LAW&amp;n=281714&amp;dst=100023" TargetMode = "External"/>
	<Relationship Id="rId363" Type="http://schemas.openxmlformats.org/officeDocument/2006/relationships/hyperlink" Target="https://login.consultant.ru/link/?req=doc&amp;base=LAW&amp;n=201688&amp;dst=100196" TargetMode = "External"/>
	<Relationship Id="rId364" Type="http://schemas.openxmlformats.org/officeDocument/2006/relationships/hyperlink" Target="https://login.consultant.ru/link/?req=doc&amp;base=LAW&amp;n=408335&amp;dst=100019" TargetMode = "External"/>
	<Relationship Id="rId365" Type="http://schemas.openxmlformats.org/officeDocument/2006/relationships/hyperlink" Target="https://login.consultant.ru/link/?req=doc&amp;base=LAW&amp;n=147068&amp;dst=100010" TargetMode = "External"/>
	<Relationship Id="rId366" Type="http://schemas.openxmlformats.org/officeDocument/2006/relationships/hyperlink" Target="https://login.consultant.ru/link/?req=doc&amp;base=LAW&amp;n=201688&amp;dst=100200" TargetMode = "External"/>
	<Relationship Id="rId367" Type="http://schemas.openxmlformats.org/officeDocument/2006/relationships/hyperlink" Target="https://login.consultant.ru/link/?req=doc&amp;base=LAW&amp;n=162623&amp;dst=100416" TargetMode = "External"/>
	<Relationship Id="rId368" Type="http://schemas.openxmlformats.org/officeDocument/2006/relationships/hyperlink" Target="https://login.consultant.ru/link/?req=doc&amp;base=LAW&amp;n=182041&amp;dst=100114" TargetMode = "External"/>
	<Relationship Id="rId369" Type="http://schemas.openxmlformats.org/officeDocument/2006/relationships/hyperlink" Target="https://login.consultant.ru/link/?req=doc&amp;base=LAW&amp;n=439457&amp;dst=100015" TargetMode = "External"/>
	<Relationship Id="rId370" Type="http://schemas.openxmlformats.org/officeDocument/2006/relationships/hyperlink" Target="https://login.consultant.ru/link/?req=doc&amp;base=LAW&amp;n=182041&amp;dst=100121" TargetMode = "External"/>
	<Relationship Id="rId371" Type="http://schemas.openxmlformats.org/officeDocument/2006/relationships/hyperlink" Target="https://login.consultant.ru/link/?req=doc&amp;base=LAW&amp;n=281714&amp;dst=100026" TargetMode = "External"/>
	<Relationship Id="rId372" Type="http://schemas.openxmlformats.org/officeDocument/2006/relationships/hyperlink" Target="https://login.consultant.ru/link/?req=doc&amp;base=LAW&amp;n=281714&amp;dst=100028" TargetMode = "External"/>
	<Relationship Id="rId373" Type="http://schemas.openxmlformats.org/officeDocument/2006/relationships/hyperlink" Target="https://login.consultant.ru/link/?req=doc&amp;base=LAW&amp;n=281714&amp;dst=100030" TargetMode = "External"/>
	<Relationship Id="rId374" Type="http://schemas.openxmlformats.org/officeDocument/2006/relationships/hyperlink" Target="https://login.consultant.ru/link/?req=doc&amp;base=LAW&amp;n=281714&amp;dst=100031" TargetMode = "External"/>
	<Relationship Id="rId375" Type="http://schemas.openxmlformats.org/officeDocument/2006/relationships/hyperlink" Target="https://login.consultant.ru/link/?req=doc&amp;base=LAW&amp;n=281714&amp;dst=100032" TargetMode = "External"/>
	<Relationship Id="rId376" Type="http://schemas.openxmlformats.org/officeDocument/2006/relationships/hyperlink" Target="https://login.consultant.ru/link/?req=doc&amp;base=LAW&amp;n=182041&amp;dst=100122" TargetMode = "External"/>
	<Relationship Id="rId377" Type="http://schemas.openxmlformats.org/officeDocument/2006/relationships/hyperlink" Target="https://login.consultant.ru/link/?req=doc&amp;base=LAW&amp;n=439457&amp;dst=100258" TargetMode = "External"/>
	<Relationship Id="rId378" Type="http://schemas.openxmlformats.org/officeDocument/2006/relationships/hyperlink" Target="https://login.consultant.ru/link/?req=doc&amp;base=LAW&amp;n=182041&amp;dst=100127" TargetMode = "External"/>
	<Relationship Id="rId379" Type="http://schemas.openxmlformats.org/officeDocument/2006/relationships/hyperlink" Target="https://login.consultant.ru/link/?req=doc&amp;base=LAW&amp;n=281714&amp;dst=100033" TargetMode = "External"/>
	<Relationship Id="rId380" Type="http://schemas.openxmlformats.org/officeDocument/2006/relationships/hyperlink" Target="https://login.consultant.ru/link/?req=doc&amp;base=LAW&amp;n=281714&amp;dst=100034" TargetMode = "External"/>
	<Relationship Id="rId381" Type="http://schemas.openxmlformats.org/officeDocument/2006/relationships/hyperlink" Target="https://login.consultant.ru/link/?req=doc&amp;base=LAW&amp;n=221358&amp;dst=100714" TargetMode = "External"/>
	<Relationship Id="rId382" Type="http://schemas.openxmlformats.org/officeDocument/2006/relationships/hyperlink" Target="https://login.consultant.ru/link/?req=doc&amp;base=LAW&amp;n=422030&amp;dst=100018" TargetMode = "External"/>
	<Relationship Id="rId383" Type="http://schemas.openxmlformats.org/officeDocument/2006/relationships/hyperlink" Target="https://login.consultant.ru/link/?req=doc&amp;base=LAW&amp;n=221358&amp;dst=100716" TargetMode = "External"/>
	<Relationship Id="rId384" Type="http://schemas.openxmlformats.org/officeDocument/2006/relationships/hyperlink" Target="https://login.consultant.ru/link/?req=doc&amp;base=LAW&amp;n=281800&amp;dst=100092" TargetMode = "External"/>
	<Relationship Id="rId385" Type="http://schemas.openxmlformats.org/officeDocument/2006/relationships/hyperlink" Target="https://login.consultant.ru/link/?req=doc&amp;base=LAW&amp;n=281800&amp;dst=100092" TargetMode = "External"/>
	<Relationship Id="rId386" Type="http://schemas.openxmlformats.org/officeDocument/2006/relationships/hyperlink" Target="https://login.consultant.ru/link/?req=doc&amp;base=LAW&amp;n=384895&amp;dst=100012" TargetMode = "External"/>
	<Relationship Id="rId387" Type="http://schemas.openxmlformats.org/officeDocument/2006/relationships/hyperlink" Target="https://login.consultant.ru/link/?req=doc&amp;base=LAW&amp;n=281714&amp;dst=100036" TargetMode = "External"/>
	<Relationship Id="rId388" Type="http://schemas.openxmlformats.org/officeDocument/2006/relationships/hyperlink" Target="https://login.consultant.ru/link/?req=doc&amp;base=LAW&amp;n=444234&amp;dst=100012" TargetMode = "External"/>
	<Relationship Id="rId389" Type="http://schemas.openxmlformats.org/officeDocument/2006/relationships/hyperlink" Target="https://login.consultant.ru/link/?req=doc&amp;base=LAW&amp;n=191386&amp;dst=100153" TargetMode = "External"/>
	<Relationship Id="rId390" Type="http://schemas.openxmlformats.org/officeDocument/2006/relationships/hyperlink" Target="https://login.consultant.ru/link/?req=doc&amp;base=LAW&amp;n=69860&amp;dst=100027" TargetMode = "External"/>
	<Relationship Id="rId391" Type="http://schemas.openxmlformats.org/officeDocument/2006/relationships/hyperlink" Target="https://login.consultant.ru/link/?req=doc&amp;base=LAW&amp;n=464263&amp;dst=100457" TargetMode = "External"/>
	<Relationship Id="rId392" Type="http://schemas.openxmlformats.org/officeDocument/2006/relationships/hyperlink" Target="https://login.consultant.ru/link/?req=doc&amp;base=LAW&amp;n=201688&amp;dst=100204" TargetMode = "External"/>
	<Relationship Id="rId393" Type="http://schemas.openxmlformats.org/officeDocument/2006/relationships/hyperlink" Target="https://login.consultant.ru/link/?req=doc&amp;base=LAW&amp;n=161209&amp;dst=100024" TargetMode = "External"/>
	<Relationship Id="rId394" Type="http://schemas.openxmlformats.org/officeDocument/2006/relationships/hyperlink" Target="https://login.consultant.ru/link/?req=doc&amp;base=LAW&amp;n=281800&amp;dst=100093" TargetMode = "External"/>
	<Relationship Id="rId395" Type="http://schemas.openxmlformats.org/officeDocument/2006/relationships/hyperlink" Target="https://login.consultant.ru/link/?req=doc&amp;base=LAW&amp;n=201688&amp;dst=100205" TargetMode = "External"/>
	<Relationship Id="rId396" Type="http://schemas.openxmlformats.org/officeDocument/2006/relationships/hyperlink" Target="https://login.consultant.ru/link/?req=doc&amp;base=LAW&amp;n=439457&amp;dst=100431" TargetMode = "External"/>
	<Relationship Id="rId397" Type="http://schemas.openxmlformats.org/officeDocument/2006/relationships/hyperlink" Target="https://login.consultant.ru/link/?req=doc&amp;base=LAW&amp;n=182041&amp;dst=100131" TargetMode = "External"/>
	<Relationship Id="rId398" Type="http://schemas.openxmlformats.org/officeDocument/2006/relationships/hyperlink" Target="https://login.consultant.ru/link/?req=doc&amp;base=LAW&amp;n=182041&amp;dst=100133" TargetMode = "External"/>
	<Relationship Id="rId399" Type="http://schemas.openxmlformats.org/officeDocument/2006/relationships/hyperlink" Target="https://login.consultant.ru/link/?req=doc&amp;base=LAW&amp;n=426390&amp;dst=100039" TargetMode = "External"/>
	<Relationship Id="rId400" Type="http://schemas.openxmlformats.org/officeDocument/2006/relationships/hyperlink" Target="https://login.consultant.ru/link/?req=doc&amp;base=LAW&amp;n=464263&amp;dst=100458" TargetMode = "External"/>
	<Relationship Id="rId401" Type="http://schemas.openxmlformats.org/officeDocument/2006/relationships/hyperlink" Target="https://login.consultant.ru/link/?req=doc&amp;base=LAW&amp;n=281805&amp;dst=100080" TargetMode = "External"/>
	<Relationship Id="rId402" Type="http://schemas.openxmlformats.org/officeDocument/2006/relationships/hyperlink" Target="https://login.consultant.ru/link/?req=doc&amp;base=LAW&amp;n=281714&amp;dst=100043" TargetMode = "External"/>
	<Relationship Id="rId403" Type="http://schemas.openxmlformats.org/officeDocument/2006/relationships/hyperlink" Target="https://login.consultant.ru/link/?req=doc&amp;base=LAW&amp;n=314630&amp;dst=100869" TargetMode = "External"/>
	<Relationship Id="rId404" Type="http://schemas.openxmlformats.org/officeDocument/2006/relationships/hyperlink" Target="https://login.consultant.ru/link/?req=doc&amp;base=LAW&amp;n=437019&amp;dst=1029" TargetMode = "External"/>
	<Relationship Id="rId405" Type="http://schemas.openxmlformats.org/officeDocument/2006/relationships/hyperlink" Target="https://login.consultant.ru/link/?req=doc&amp;base=LAW&amp;n=465634&amp;dst=100051" TargetMode = "External"/>
	<Relationship Id="rId406" Type="http://schemas.openxmlformats.org/officeDocument/2006/relationships/hyperlink" Target="https://login.consultant.ru/link/?req=doc&amp;base=LAW&amp;n=465634&amp;dst=100059" TargetMode = "External"/>
	<Relationship Id="rId407" Type="http://schemas.openxmlformats.org/officeDocument/2006/relationships/hyperlink" Target="https://login.consultant.ru/link/?req=doc&amp;base=LAW&amp;n=465634&amp;dst=100242" TargetMode = "External"/>
	<Relationship Id="rId408" Type="http://schemas.openxmlformats.org/officeDocument/2006/relationships/hyperlink" Target="https://login.consultant.ru/link/?req=doc&amp;base=LAW&amp;n=281800&amp;dst=100096" TargetMode = "External"/>
	<Relationship Id="rId409" Type="http://schemas.openxmlformats.org/officeDocument/2006/relationships/hyperlink" Target="https://login.consultant.ru/link/?req=doc&amp;base=LAW&amp;n=281805&amp;dst=100082" TargetMode = "External"/>
	<Relationship Id="rId410" Type="http://schemas.openxmlformats.org/officeDocument/2006/relationships/hyperlink" Target="https://login.consultant.ru/link/?req=doc&amp;base=LAW&amp;n=452991&amp;dst=11150" TargetMode = "External"/>
	<Relationship Id="rId411" Type="http://schemas.openxmlformats.org/officeDocument/2006/relationships/hyperlink" Target="https://login.consultant.ru/link/?req=doc&amp;base=LAW&amp;n=298612&amp;dst=100027" TargetMode = "External"/>
	<Relationship Id="rId412" Type="http://schemas.openxmlformats.org/officeDocument/2006/relationships/hyperlink" Target="https://login.consultant.ru/link/?req=doc&amp;base=LAW&amp;n=83168&amp;dst=100071" TargetMode = "External"/>
	<Relationship Id="rId413" Type="http://schemas.openxmlformats.org/officeDocument/2006/relationships/hyperlink" Target="https://login.consultant.ru/link/?req=doc&amp;base=LAW&amp;n=83168&amp;dst=100073" TargetMode = "External"/>
	<Relationship Id="rId414" Type="http://schemas.openxmlformats.org/officeDocument/2006/relationships/hyperlink" Target="https://login.consultant.ru/link/?req=doc&amp;base=LAW&amp;n=426390&amp;dst=100594" TargetMode = "External"/>
	<Relationship Id="rId415" Type="http://schemas.openxmlformats.org/officeDocument/2006/relationships/hyperlink" Target="https://login.consultant.ru/link/?req=doc&amp;base=LAW&amp;n=158355&amp;dst=100006" TargetMode = "External"/>
	<Relationship Id="rId416" Type="http://schemas.openxmlformats.org/officeDocument/2006/relationships/hyperlink" Target="https://login.consultant.ru/link/?req=doc&amp;base=LAW&amp;n=221800&amp;dst=100382" TargetMode = "External"/>
	<Relationship Id="rId417" Type="http://schemas.openxmlformats.org/officeDocument/2006/relationships/hyperlink" Target="https://login.consultant.ru/link/?req=doc&amp;base=LAW&amp;n=426390&amp;dst=100693" TargetMode = "External"/>
	<Relationship Id="rId418" Type="http://schemas.openxmlformats.org/officeDocument/2006/relationships/hyperlink" Target="https://login.consultant.ru/link/?req=doc&amp;base=LAW&amp;n=464263&amp;dst=100459" TargetMode = "External"/>
	<Relationship Id="rId419" Type="http://schemas.openxmlformats.org/officeDocument/2006/relationships/hyperlink" Target="https://login.consultant.ru/link/?req=doc&amp;base=LAW&amp;n=281805&amp;dst=100085" TargetMode = "External"/>
	<Relationship Id="rId420" Type="http://schemas.openxmlformats.org/officeDocument/2006/relationships/hyperlink" Target="https://login.consultant.ru/link/?req=doc&amp;base=LAW&amp;n=281714&amp;dst=100045" TargetMode = "External"/>
	<Relationship Id="rId421" Type="http://schemas.openxmlformats.org/officeDocument/2006/relationships/hyperlink" Target="https://login.consultant.ru/link/?req=doc&amp;base=LAW&amp;n=389810&amp;dst=100250" TargetMode = "External"/>
	<Relationship Id="rId422" Type="http://schemas.openxmlformats.org/officeDocument/2006/relationships/hyperlink" Target="https://login.consultant.ru/link/?req=doc&amp;base=LAW&amp;n=191386&amp;dst=100155" TargetMode = "External"/>
	<Relationship Id="rId423" Type="http://schemas.openxmlformats.org/officeDocument/2006/relationships/hyperlink" Target="https://login.consultant.ru/link/?req=doc&amp;base=LAW&amp;n=212651" TargetMode = "External"/>
	<Relationship Id="rId424" Type="http://schemas.openxmlformats.org/officeDocument/2006/relationships/hyperlink" Target="https://login.consultant.ru/link/?req=doc&amp;base=LAW&amp;n=437019&amp;dst=1029" TargetMode = "External"/>
	<Relationship Id="rId425" Type="http://schemas.openxmlformats.org/officeDocument/2006/relationships/hyperlink" Target="https://login.consultant.ru/link/?req=doc&amp;base=LAW&amp;n=451737&amp;dst=100219" TargetMode = "External"/>
	<Relationship Id="rId426" Type="http://schemas.openxmlformats.org/officeDocument/2006/relationships/hyperlink" Target="https://login.consultant.ru/link/?req=doc&amp;base=LAW&amp;n=451737&amp;dst=100226" TargetMode = "External"/>
	<Relationship Id="rId427" Type="http://schemas.openxmlformats.org/officeDocument/2006/relationships/hyperlink" Target="https://login.consultant.ru/link/?req=doc&amp;base=LAW&amp;n=451737&amp;dst=189" TargetMode = "External"/>
	<Relationship Id="rId428" Type="http://schemas.openxmlformats.org/officeDocument/2006/relationships/hyperlink" Target="https://login.consultant.ru/link/?req=doc&amp;base=LAW&amp;n=451737&amp;dst=260" TargetMode = "External"/>
	<Relationship Id="rId429" Type="http://schemas.openxmlformats.org/officeDocument/2006/relationships/hyperlink" Target="https://login.consultant.ru/link/?req=doc&amp;base=LAW&amp;n=451749&amp;dst=100053" TargetMode = "External"/>
	<Relationship Id="rId430" Type="http://schemas.openxmlformats.org/officeDocument/2006/relationships/hyperlink" Target="https://login.consultant.ru/link/?req=doc&amp;base=LAW&amp;n=444234&amp;dst=100012" TargetMode = "External"/>
	<Relationship Id="rId431" Type="http://schemas.openxmlformats.org/officeDocument/2006/relationships/hyperlink" Target="https://login.consultant.ru/link/?req=doc&amp;base=LAW&amp;n=69860&amp;dst=100028" TargetMode = "External"/>
	<Relationship Id="rId432" Type="http://schemas.openxmlformats.org/officeDocument/2006/relationships/hyperlink" Target="https://login.consultant.ru/link/?req=doc&amp;base=LAW&amp;n=89944&amp;dst=100065" TargetMode = "External"/>
	<Relationship Id="rId433" Type="http://schemas.openxmlformats.org/officeDocument/2006/relationships/hyperlink" Target="https://login.consultant.ru/link/?req=doc&amp;base=LAW&amp;n=201688&amp;dst=100206" TargetMode = "External"/>
	<Relationship Id="rId434" Type="http://schemas.openxmlformats.org/officeDocument/2006/relationships/hyperlink" Target="https://login.consultant.ru/link/?req=doc&amp;base=LAW&amp;n=389810&amp;dst=100251" TargetMode = "External"/>
	<Relationship Id="rId435" Type="http://schemas.openxmlformats.org/officeDocument/2006/relationships/hyperlink" Target="https://login.consultant.ru/link/?req=doc&amp;base=LAW&amp;n=321547&amp;dst=100123" TargetMode = "External"/>
	<Relationship Id="rId436" Type="http://schemas.openxmlformats.org/officeDocument/2006/relationships/hyperlink" Target="https://login.consultant.ru/link/?req=doc&amp;base=LAW&amp;n=221358&amp;dst=100719" TargetMode = "External"/>
	<Relationship Id="rId437" Type="http://schemas.openxmlformats.org/officeDocument/2006/relationships/hyperlink" Target="https://login.consultant.ru/link/?req=doc&amp;base=LAW&amp;n=451757&amp;dst=100215" TargetMode = "External"/>
	<Relationship Id="rId438" Type="http://schemas.openxmlformats.org/officeDocument/2006/relationships/hyperlink" Target="https://login.consultant.ru/link/?req=doc&amp;base=LAW&amp;n=358749&amp;dst=100040" TargetMode = "External"/>
	<Relationship Id="rId439" Type="http://schemas.openxmlformats.org/officeDocument/2006/relationships/hyperlink" Target="https://login.consultant.ru/link/?req=doc&amp;base=LAW&amp;n=451870&amp;dst=100213" TargetMode = "External"/>
	<Relationship Id="rId440" Type="http://schemas.openxmlformats.org/officeDocument/2006/relationships/hyperlink" Target="https://login.consultant.ru/link/?req=doc&amp;base=LAW&amp;n=221524&amp;dst=100662" TargetMode = "External"/>
	<Relationship Id="rId441" Type="http://schemas.openxmlformats.org/officeDocument/2006/relationships/hyperlink" Target="https://login.consultant.ru/link/?req=doc&amp;base=LAW&amp;n=432321&amp;dst=101267" TargetMode = "External"/>
	<Relationship Id="rId442" Type="http://schemas.openxmlformats.org/officeDocument/2006/relationships/hyperlink" Target="https://login.consultant.ru/link/?req=doc&amp;base=LAW&amp;n=314630&amp;dst=100872" TargetMode = "External"/>
	<Relationship Id="rId443" Type="http://schemas.openxmlformats.org/officeDocument/2006/relationships/hyperlink" Target="https://login.consultant.ru/link/?req=doc&amp;base=LAW&amp;n=221524&amp;dst=100662" TargetMode = "External"/>
	<Relationship Id="rId444" Type="http://schemas.openxmlformats.org/officeDocument/2006/relationships/hyperlink" Target="https://login.consultant.ru/link/?req=doc&amp;base=LAW&amp;n=432321&amp;dst=100423" TargetMode = "External"/>
	<Relationship Id="rId445" Type="http://schemas.openxmlformats.org/officeDocument/2006/relationships/hyperlink" Target="https://login.consultant.ru/link/?req=doc&amp;base=LAW&amp;n=221524&amp;dst=100603" TargetMode = "External"/>
	<Relationship Id="rId446" Type="http://schemas.openxmlformats.org/officeDocument/2006/relationships/hyperlink" Target="https://login.consultant.ru/link/?req=doc&amp;base=LAW&amp;n=221358&amp;dst=100721" TargetMode = "External"/>
	<Relationship Id="rId447" Type="http://schemas.openxmlformats.org/officeDocument/2006/relationships/hyperlink" Target="https://login.consultant.ru/link/?req=doc&amp;base=LAW&amp;n=314630&amp;dst=100874" TargetMode = "External"/>
	<Relationship Id="rId448" Type="http://schemas.openxmlformats.org/officeDocument/2006/relationships/hyperlink" Target="https://login.consultant.ru/link/?req=doc&amp;base=LAW&amp;n=144453&amp;dst=100012" TargetMode = "External"/>
	<Relationship Id="rId449" Type="http://schemas.openxmlformats.org/officeDocument/2006/relationships/hyperlink" Target="https://login.consultant.ru/link/?req=doc&amp;base=LAW&amp;n=321547&amp;dst=100125" TargetMode = "External"/>
	<Relationship Id="rId450" Type="http://schemas.openxmlformats.org/officeDocument/2006/relationships/hyperlink" Target="https://login.consultant.ru/link/?req=doc&amp;base=LAW&amp;n=321547&amp;dst=100129" TargetMode = "External"/>
	<Relationship Id="rId451" Type="http://schemas.openxmlformats.org/officeDocument/2006/relationships/hyperlink" Target="https://login.consultant.ru/link/?req=doc&amp;base=LAW&amp;n=281800&amp;dst=100100" TargetMode = "External"/>
	<Relationship Id="rId452" Type="http://schemas.openxmlformats.org/officeDocument/2006/relationships/hyperlink" Target="https://login.consultant.ru/link/?req=doc&amp;base=LAW&amp;n=281800&amp;dst=100101" TargetMode = "External"/>
	<Relationship Id="rId453" Type="http://schemas.openxmlformats.org/officeDocument/2006/relationships/hyperlink" Target="https://login.consultant.ru/link/?req=doc&amp;base=LAW&amp;n=281714&amp;dst=100047" TargetMode = "External"/>
	<Relationship Id="rId454" Type="http://schemas.openxmlformats.org/officeDocument/2006/relationships/hyperlink" Target="https://login.consultant.ru/link/?req=doc&amp;base=LAW&amp;n=281805&amp;dst=100088" TargetMode = "External"/>
	<Relationship Id="rId455" Type="http://schemas.openxmlformats.org/officeDocument/2006/relationships/hyperlink" Target="https://login.consultant.ru/link/?req=doc&amp;base=LAW&amp;n=281714&amp;dst=100049" TargetMode = "External"/>
	<Relationship Id="rId456" Type="http://schemas.openxmlformats.org/officeDocument/2006/relationships/hyperlink" Target="https://login.consultant.ru/link/?req=doc&amp;base=LAW&amp;n=281714&amp;dst=100051" TargetMode = "External"/>
	<Relationship Id="rId457" Type="http://schemas.openxmlformats.org/officeDocument/2006/relationships/hyperlink" Target="https://login.consultant.ru/link/?req=doc&amp;base=LAW&amp;n=426390&amp;dst=101395" TargetMode = "External"/>
	<Relationship Id="rId458" Type="http://schemas.openxmlformats.org/officeDocument/2006/relationships/hyperlink" Target="https://login.consultant.ru/link/?req=doc&amp;base=LAW&amp;n=281714&amp;dst=100052" TargetMode = "External"/>
	<Relationship Id="rId459" Type="http://schemas.openxmlformats.org/officeDocument/2006/relationships/hyperlink" Target="https://login.consultant.ru/link/?req=doc&amp;base=LAW&amp;n=221524&amp;dst=100605" TargetMode = "External"/>
	<Relationship Id="rId460" Type="http://schemas.openxmlformats.org/officeDocument/2006/relationships/hyperlink" Target="https://login.consultant.ru/link/?req=doc&amp;base=LAW&amp;n=281714&amp;dst=100054" TargetMode = "External"/>
	<Relationship Id="rId461" Type="http://schemas.openxmlformats.org/officeDocument/2006/relationships/hyperlink" Target="https://login.consultant.ru/link/?req=doc&amp;base=LAW&amp;n=281714&amp;dst=100055" TargetMode = "External"/>
	<Relationship Id="rId462" Type="http://schemas.openxmlformats.org/officeDocument/2006/relationships/hyperlink" Target="https://login.consultant.ru/link/?req=doc&amp;base=LAW&amp;n=389141&amp;dst=100128" TargetMode = "External"/>
	<Relationship Id="rId463" Type="http://schemas.openxmlformats.org/officeDocument/2006/relationships/hyperlink" Target="https://login.consultant.ru/link/?req=doc&amp;base=LAW&amp;n=452771&amp;dst=100738" TargetMode = "External"/>
	<Relationship Id="rId464" Type="http://schemas.openxmlformats.org/officeDocument/2006/relationships/hyperlink" Target="https://login.consultant.ru/link/?req=doc&amp;base=LAW&amp;n=437019&amp;dst=1031" TargetMode = "External"/>
	<Relationship Id="rId465" Type="http://schemas.openxmlformats.org/officeDocument/2006/relationships/hyperlink" Target="https://login.consultant.ru/link/?req=doc&amp;base=LAW&amp;n=190960&amp;dst=100004" TargetMode = "External"/>
	<Relationship Id="rId466" Type="http://schemas.openxmlformats.org/officeDocument/2006/relationships/hyperlink" Target="https://login.consultant.ru/link/?req=doc&amp;base=LAW&amp;n=389965&amp;dst=101003" TargetMode = "External"/>
	<Relationship Id="rId467" Type="http://schemas.openxmlformats.org/officeDocument/2006/relationships/hyperlink" Target="https://login.consultant.ru/link/?req=doc&amp;base=LAW&amp;n=281714&amp;dst=100057" TargetMode = "External"/>
	<Relationship Id="rId468" Type="http://schemas.openxmlformats.org/officeDocument/2006/relationships/hyperlink" Target="https://login.consultant.ru/link/?req=doc&amp;base=LAW&amp;n=314630&amp;dst=100876" TargetMode = "External"/>
	<Relationship Id="rId469" Type="http://schemas.openxmlformats.org/officeDocument/2006/relationships/hyperlink" Target="https://login.consultant.ru/link/?req=doc&amp;base=LAW&amp;n=190960&amp;dst=100004" TargetMode = "External"/>
	<Relationship Id="rId470" Type="http://schemas.openxmlformats.org/officeDocument/2006/relationships/hyperlink" Target="https://login.consultant.ru/link/?req=doc&amp;base=LAW&amp;n=190960&amp;dst=100004" TargetMode = "External"/>
	<Relationship Id="rId471" Type="http://schemas.openxmlformats.org/officeDocument/2006/relationships/hyperlink" Target="https://login.consultant.ru/link/?req=doc&amp;base=LAW&amp;n=389965&amp;dst=101005" TargetMode = "External"/>
	<Relationship Id="rId472" Type="http://schemas.openxmlformats.org/officeDocument/2006/relationships/hyperlink" Target="https://login.consultant.ru/link/?req=doc&amp;base=LAW&amp;n=281714&amp;dst=100058" TargetMode = "External"/>
	<Relationship Id="rId473" Type="http://schemas.openxmlformats.org/officeDocument/2006/relationships/hyperlink" Target="https://login.consultant.ru/link/?req=doc&amp;base=LAW&amp;n=314630&amp;dst=100877" TargetMode = "External"/>
	<Relationship Id="rId474" Type="http://schemas.openxmlformats.org/officeDocument/2006/relationships/hyperlink" Target="https://login.consultant.ru/link/?req=doc&amp;base=LAW&amp;n=207975&amp;dst=100115" TargetMode = "External"/>
	<Relationship Id="rId475" Type="http://schemas.openxmlformats.org/officeDocument/2006/relationships/hyperlink" Target="https://login.consultant.ru/link/?req=doc&amp;base=LAW&amp;n=426390&amp;dst=101395" TargetMode = "External"/>
	<Relationship Id="rId476" Type="http://schemas.openxmlformats.org/officeDocument/2006/relationships/hyperlink" Target="https://login.consultant.ru/link/?req=doc&amp;base=LAW&amp;n=449549&amp;dst=96" TargetMode = "External"/>
	<Relationship Id="rId477" Type="http://schemas.openxmlformats.org/officeDocument/2006/relationships/hyperlink" Target="https://login.consultant.ru/link/?req=doc&amp;base=LAW&amp;n=281800&amp;dst=100104" TargetMode = "External"/>
	<Relationship Id="rId478" Type="http://schemas.openxmlformats.org/officeDocument/2006/relationships/hyperlink" Target="https://login.consultant.ru/link/?req=doc&amp;base=LAW&amp;n=464263&amp;dst=100462" TargetMode = "External"/>
	<Relationship Id="rId479" Type="http://schemas.openxmlformats.org/officeDocument/2006/relationships/hyperlink" Target="https://login.consultant.ru/link/?req=doc&amp;base=LAW&amp;n=162623&amp;dst=100418" TargetMode = "External"/>
	<Relationship Id="rId480" Type="http://schemas.openxmlformats.org/officeDocument/2006/relationships/hyperlink" Target="https://login.consultant.ru/link/?req=doc&amp;base=LAW&amp;n=201600&amp;dst=100231" TargetMode = "External"/>
	<Relationship Id="rId481" Type="http://schemas.openxmlformats.org/officeDocument/2006/relationships/hyperlink" Target="https://login.consultant.ru/link/?req=doc&amp;base=LAW&amp;n=281805&amp;dst=100090" TargetMode = "External"/>
	<Relationship Id="rId482" Type="http://schemas.openxmlformats.org/officeDocument/2006/relationships/hyperlink" Target="https://login.consultant.ru/link/?req=doc&amp;base=LAW&amp;n=465609&amp;dst=100039" TargetMode = "External"/>
	<Relationship Id="rId483" Type="http://schemas.openxmlformats.org/officeDocument/2006/relationships/hyperlink" Target="https://login.consultant.ru/link/?req=doc&amp;base=LAW&amp;n=452771&amp;dst=100718" TargetMode = "External"/>
	<Relationship Id="rId484" Type="http://schemas.openxmlformats.org/officeDocument/2006/relationships/hyperlink" Target="https://login.consultant.ru/link/?req=doc&amp;base=LAW&amp;n=452991&amp;dst=1245" TargetMode = "External"/>
	<Relationship Id="rId485" Type="http://schemas.openxmlformats.org/officeDocument/2006/relationships/hyperlink" Target="https://login.consultant.ru/link/?req=doc&amp;base=LAW&amp;n=452771&amp;dst=100125" TargetMode = "External"/>
	<Relationship Id="rId486" Type="http://schemas.openxmlformats.org/officeDocument/2006/relationships/hyperlink" Target="https://login.consultant.ru/link/?req=doc&amp;base=LAW&amp;n=191386&amp;dst=100157" TargetMode = "External"/>
	<Relationship Id="rId487" Type="http://schemas.openxmlformats.org/officeDocument/2006/relationships/hyperlink" Target="https://login.consultant.ru/link/?req=doc&amp;base=LAW&amp;n=464263&amp;dst=100463" TargetMode = "External"/>
	<Relationship Id="rId488" Type="http://schemas.openxmlformats.org/officeDocument/2006/relationships/hyperlink" Target="https://login.consultant.ru/link/?req=doc&amp;base=LAW&amp;n=389810&amp;dst=100255" TargetMode = "External"/>
	<Relationship Id="rId489" Type="http://schemas.openxmlformats.org/officeDocument/2006/relationships/hyperlink" Target="https://login.consultant.ru/link/?req=doc&amp;base=LAW&amp;n=117205&amp;dst=100115" TargetMode = "External"/>
	<Relationship Id="rId490" Type="http://schemas.openxmlformats.org/officeDocument/2006/relationships/hyperlink" Target="https://login.consultant.ru/link/?req=doc&amp;base=LAW&amp;n=173695&amp;dst=100088" TargetMode = "External"/>
	<Relationship Id="rId491" Type="http://schemas.openxmlformats.org/officeDocument/2006/relationships/hyperlink" Target="https://login.consultant.ru/link/?req=doc&amp;base=LAW&amp;n=384505" TargetMode = "External"/>
	<Relationship Id="rId492" Type="http://schemas.openxmlformats.org/officeDocument/2006/relationships/hyperlink" Target="https://login.consultant.ru/link/?req=doc&amp;base=LAW&amp;n=281805&amp;dst=100094" TargetMode = "External"/>
	<Relationship Id="rId493" Type="http://schemas.openxmlformats.org/officeDocument/2006/relationships/hyperlink" Target="https://login.consultant.ru/link/?req=doc&amp;base=LAW&amp;n=281805&amp;dst=100096" TargetMode = "External"/>
	<Relationship Id="rId494" Type="http://schemas.openxmlformats.org/officeDocument/2006/relationships/hyperlink" Target="https://login.consultant.ru/link/?req=doc&amp;base=LAW&amp;n=281805&amp;dst=100098" TargetMode = "External"/>
	<Relationship Id="rId495" Type="http://schemas.openxmlformats.org/officeDocument/2006/relationships/hyperlink" Target="https://login.consultant.ru/link/?req=doc&amp;base=LAW&amp;n=281805&amp;dst=100099" TargetMode = "External"/>
	<Relationship Id="rId496" Type="http://schemas.openxmlformats.org/officeDocument/2006/relationships/hyperlink" Target="https://login.consultant.ru/link/?req=doc&amp;base=LAW&amp;n=182041&amp;dst=100135" TargetMode = "External"/>
	<Relationship Id="rId497" Type="http://schemas.openxmlformats.org/officeDocument/2006/relationships/hyperlink" Target="https://login.consultant.ru/link/?req=doc&amp;base=LAW&amp;n=389141&amp;dst=100129" TargetMode = "External"/>
	<Relationship Id="rId498" Type="http://schemas.openxmlformats.org/officeDocument/2006/relationships/hyperlink" Target="https://login.consultant.ru/link/?req=doc&amp;base=LAW&amp;n=389141&amp;dst=100132" TargetMode = "External"/>
	<Relationship Id="rId499" Type="http://schemas.openxmlformats.org/officeDocument/2006/relationships/hyperlink" Target="https://login.consultant.ru/link/?req=doc&amp;base=LAW&amp;n=281800&amp;dst=100106" TargetMode = "External"/>
	<Relationship Id="rId500" Type="http://schemas.openxmlformats.org/officeDocument/2006/relationships/hyperlink" Target="https://login.consultant.ru/link/?req=doc&amp;base=LAW&amp;n=281714&amp;dst=100060" TargetMode = "External"/>
	<Relationship Id="rId501" Type="http://schemas.openxmlformats.org/officeDocument/2006/relationships/hyperlink" Target="https://login.consultant.ru/link/?req=doc&amp;base=LAW&amp;n=281800&amp;dst=100107" TargetMode = "External"/>
	<Relationship Id="rId502" Type="http://schemas.openxmlformats.org/officeDocument/2006/relationships/hyperlink" Target="https://login.consultant.ru/link/?req=doc&amp;base=LAW&amp;n=281714&amp;dst=100061" TargetMode = "External"/>
	<Relationship Id="rId503" Type="http://schemas.openxmlformats.org/officeDocument/2006/relationships/hyperlink" Target="https://login.consultant.ru/link/?req=doc&amp;base=LAW&amp;n=182041&amp;dst=100143" TargetMode = "External"/>
	<Relationship Id="rId504" Type="http://schemas.openxmlformats.org/officeDocument/2006/relationships/hyperlink" Target="https://login.consultant.ru/link/?req=doc&amp;base=LAW&amp;n=281800&amp;dst=100107" TargetMode = "External"/>
	<Relationship Id="rId505" Type="http://schemas.openxmlformats.org/officeDocument/2006/relationships/hyperlink" Target="https://login.consultant.ru/link/?req=doc&amp;base=LAW&amp;n=281714&amp;dst=100062" TargetMode = "External"/>
	<Relationship Id="rId506" Type="http://schemas.openxmlformats.org/officeDocument/2006/relationships/hyperlink" Target="https://login.consultant.ru/link/?req=doc&amp;base=LAW&amp;n=281800&amp;dst=100107" TargetMode = "External"/>
	<Relationship Id="rId507" Type="http://schemas.openxmlformats.org/officeDocument/2006/relationships/hyperlink" Target="https://login.consultant.ru/link/?req=doc&amp;base=LAW&amp;n=281714&amp;dst=100063" TargetMode = "External"/>
	<Relationship Id="rId508" Type="http://schemas.openxmlformats.org/officeDocument/2006/relationships/hyperlink" Target="https://login.consultant.ru/link/?req=doc&amp;base=LAW&amp;n=281800&amp;dst=100107" TargetMode = "External"/>
	<Relationship Id="rId509" Type="http://schemas.openxmlformats.org/officeDocument/2006/relationships/hyperlink" Target="https://login.consultant.ru/link/?req=doc&amp;base=LAW&amp;n=182041&amp;dst=100145" TargetMode = "External"/>
	<Relationship Id="rId510" Type="http://schemas.openxmlformats.org/officeDocument/2006/relationships/hyperlink" Target="https://login.consultant.ru/link/?req=doc&amp;base=LAW&amp;n=281714&amp;dst=100064" TargetMode = "External"/>
	<Relationship Id="rId511" Type="http://schemas.openxmlformats.org/officeDocument/2006/relationships/hyperlink" Target="https://login.consultant.ru/link/?req=doc&amp;base=LAW&amp;n=281714&amp;dst=100066" TargetMode = "External"/>
	<Relationship Id="rId512" Type="http://schemas.openxmlformats.org/officeDocument/2006/relationships/hyperlink" Target="https://login.consultant.ru/link/?req=doc&amp;base=LAW&amp;n=165940&amp;dst=100012" TargetMode = "External"/>
	<Relationship Id="rId513" Type="http://schemas.openxmlformats.org/officeDocument/2006/relationships/hyperlink" Target="https://login.consultant.ru/link/?req=doc&amp;base=LAW&amp;n=201112&amp;dst=100151" TargetMode = "External"/>
	<Relationship Id="rId514" Type="http://schemas.openxmlformats.org/officeDocument/2006/relationships/hyperlink" Target="https://login.consultant.ru/link/?req=doc&amp;base=LAW&amp;n=426390&amp;dst=103436" TargetMode = "External"/>
	<Relationship Id="rId515" Type="http://schemas.openxmlformats.org/officeDocument/2006/relationships/hyperlink" Target="https://login.consultant.ru/link/?req=doc&amp;base=LAW&amp;n=182041&amp;dst=100147" TargetMode = "External"/>
	<Relationship Id="rId516" Type="http://schemas.openxmlformats.org/officeDocument/2006/relationships/hyperlink" Target="https://login.consultant.ru/link/?req=doc&amp;base=LAW&amp;n=281800&amp;dst=100109" TargetMode = "External"/>
	<Relationship Id="rId517" Type="http://schemas.openxmlformats.org/officeDocument/2006/relationships/hyperlink" Target="https://login.consultant.ru/link/?req=doc&amp;base=LAW&amp;n=221800&amp;dst=100384" TargetMode = "External"/>
	<Relationship Id="rId518" Type="http://schemas.openxmlformats.org/officeDocument/2006/relationships/hyperlink" Target="https://login.consultant.ru/link/?req=doc&amp;base=LAW&amp;n=182041&amp;dst=100149" TargetMode = "External"/>
	<Relationship Id="rId519" Type="http://schemas.openxmlformats.org/officeDocument/2006/relationships/hyperlink" Target="https://login.consultant.ru/link/?req=doc&amp;base=LAW&amp;n=182041&amp;dst=100151" TargetMode = "External"/>
	<Relationship Id="rId520" Type="http://schemas.openxmlformats.org/officeDocument/2006/relationships/hyperlink" Target="https://login.consultant.ru/link/?req=doc&amp;base=LAW&amp;n=221179&amp;dst=100012" TargetMode = "External"/>
	<Relationship Id="rId521" Type="http://schemas.openxmlformats.org/officeDocument/2006/relationships/hyperlink" Target="https://login.consultant.ru/link/?req=doc&amp;base=LAW&amp;n=357792&amp;dst=100010" TargetMode = "External"/>
	<Relationship Id="rId522" Type="http://schemas.openxmlformats.org/officeDocument/2006/relationships/hyperlink" Target="https://login.consultant.ru/link/?req=doc&amp;base=LAW&amp;n=182041&amp;dst=100153" TargetMode = "External"/>
	<Relationship Id="rId523" Type="http://schemas.openxmlformats.org/officeDocument/2006/relationships/hyperlink" Target="https://login.consultant.ru/link/?req=doc&amp;base=LAW&amp;n=221179&amp;dst=100014" TargetMode = "External"/>
	<Relationship Id="rId524" Type="http://schemas.openxmlformats.org/officeDocument/2006/relationships/hyperlink" Target="https://login.consultant.ru/link/?req=doc&amp;base=LAW&amp;n=357792&amp;dst=100011" TargetMode = "External"/>
	<Relationship Id="rId525" Type="http://schemas.openxmlformats.org/officeDocument/2006/relationships/hyperlink" Target="https://login.consultant.ru/link/?req=doc&amp;base=LAW&amp;n=182041&amp;dst=100157" TargetMode = "External"/>
	<Relationship Id="rId526" Type="http://schemas.openxmlformats.org/officeDocument/2006/relationships/hyperlink" Target="https://login.consultant.ru/link/?req=doc&amp;base=LAW&amp;n=464263&amp;dst=100464" TargetMode = "External"/>
	<Relationship Id="rId527" Type="http://schemas.openxmlformats.org/officeDocument/2006/relationships/hyperlink" Target="https://login.consultant.ru/link/?req=doc&amp;base=LAW&amp;n=357052&amp;dst=100009" TargetMode = "External"/>
	<Relationship Id="rId528" Type="http://schemas.openxmlformats.org/officeDocument/2006/relationships/hyperlink" Target="https://login.consultant.ru/link/?req=doc&amp;base=LAW&amp;n=437019&amp;dst=1031" TargetMode = "External"/>
	<Relationship Id="rId529" Type="http://schemas.openxmlformats.org/officeDocument/2006/relationships/hyperlink" Target="https://login.consultant.ru/link/?req=doc&amp;base=LAW&amp;n=451737&amp;dst=100219" TargetMode = "External"/>
	<Relationship Id="rId530" Type="http://schemas.openxmlformats.org/officeDocument/2006/relationships/hyperlink" Target="https://login.consultant.ru/link/?req=doc&amp;base=LAW&amp;n=451737&amp;dst=100226" TargetMode = "External"/>
	<Relationship Id="rId531" Type="http://schemas.openxmlformats.org/officeDocument/2006/relationships/hyperlink" Target="https://login.consultant.ru/link/?req=doc&amp;base=LAW&amp;n=451737&amp;dst=189" TargetMode = "External"/>
	<Relationship Id="rId532" Type="http://schemas.openxmlformats.org/officeDocument/2006/relationships/hyperlink" Target="https://login.consultant.ru/link/?req=doc&amp;base=LAW&amp;n=451737&amp;dst=260" TargetMode = "External"/>
	<Relationship Id="rId533" Type="http://schemas.openxmlformats.org/officeDocument/2006/relationships/hyperlink" Target="https://login.consultant.ru/link/?req=doc&amp;base=LAW&amp;n=451749&amp;dst=100053" TargetMode = "External"/>
	<Relationship Id="rId534" Type="http://schemas.openxmlformats.org/officeDocument/2006/relationships/hyperlink" Target="https://login.consultant.ru/link/?req=doc&amp;base=LAW&amp;n=444234&amp;dst=100012" TargetMode = "External"/>
	<Relationship Id="rId535" Type="http://schemas.openxmlformats.org/officeDocument/2006/relationships/hyperlink" Target="https://login.consultant.ru/link/?req=doc&amp;base=LAW&amp;n=69860&amp;dst=100030" TargetMode = "External"/>
	<Relationship Id="rId536" Type="http://schemas.openxmlformats.org/officeDocument/2006/relationships/hyperlink" Target="https://login.consultant.ru/link/?req=doc&amp;base=LAW&amp;n=89944&amp;dst=100066" TargetMode = "External"/>
	<Relationship Id="rId537" Type="http://schemas.openxmlformats.org/officeDocument/2006/relationships/hyperlink" Target="https://login.consultant.ru/link/?req=doc&amp;base=LAW&amp;n=201688&amp;dst=100208" TargetMode = "External"/>
	<Relationship Id="rId538" Type="http://schemas.openxmlformats.org/officeDocument/2006/relationships/hyperlink" Target="https://login.consultant.ru/link/?req=doc&amp;base=LAW&amp;n=389810&amp;dst=100259" TargetMode = "External"/>
	<Relationship Id="rId539" Type="http://schemas.openxmlformats.org/officeDocument/2006/relationships/hyperlink" Target="https://login.consultant.ru/link/?req=doc&amp;base=LAW&amp;n=321547&amp;dst=100130" TargetMode = "External"/>
	<Relationship Id="rId540" Type="http://schemas.openxmlformats.org/officeDocument/2006/relationships/hyperlink" Target="https://login.consultant.ru/link/?req=doc&amp;base=LAW&amp;n=221358&amp;dst=100722" TargetMode = "External"/>
	<Relationship Id="rId541" Type="http://schemas.openxmlformats.org/officeDocument/2006/relationships/hyperlink" Target="https://login.consultant.ru/link/?req=doc&amp;base=LAW&amp;n=451757&amp;dst=100216" TargetMode = "External"/>
	<Relationship Id="rId542" Type="http://schemas.openxmlformats.org/officeDocument/2006/relationships/hyperlink" Target="https://login.consultant.ru/link/?req=doc&amp;base=LAW&amp;n=358749&amp;dst=100041" TargetMode = "External"/>
	<Relationship Id="rId543" Type="http://schemas.openxmlformats.org/officeDocument/2006/relationships/hyperlink" Target="https://login.consultant.ru/link/?req=doc&amp;base=LAW&amp;n=451870&amp;dst=100214" TargetMode = "External"/>
	<Relationship Id="rId544" Type="http://schemas.openxmlformats.org/officeDocument/2006/relationships/hyperlink" Target="https://login.consultant.ru/link/?req=doc&amp;base=LAW&amp;n=465984&amp;dst=1967" TargetMode = "External"/>
	<Relationship Id="rId545" Type="http://schemas.openxmlformats.org/officeDocument/2006/relationships/hyperlink" Target="https://login.consultant.ru/link/?req=doc&amp;base=LAW&amp;n=201688&amp;dst=100209" TargetMode = "External"/>
	<Relationship Id="rId546" Type="http://schemas.openxmlformats.org/officeDocument/2006/relationships/hyperlink" Target="https://login.consultant.ru/link/?req=doc&amp;base=LAW&amp;n=389810&amp;dst=100260" TargetMode = "External"/>
	<Relationship Id="rId547" Type="http://schemas.openxmlformats.org/officeDocument/2006/relationships/hyperlink" Target="https://login.consultant.ru/link/?req=doc&amp;base=LAW&amp;n=281714&amp;dst=100067" TargetMode = "External"/>
	<Relationship Id="rId548" Type="http://schemas.openxmlformats.org/officeDocument/2006/relationships/hyperlink" Target="https://login.consultant.ru/link/?req=doc&amp;base=LAW&amp;n=122972&amp;dst=100041" TargetMode = "External"/>
	<Relationship Id="rId549" Type="http://schemas.openxmlformats.org/officeDocument/2006/relationships/hyperlink" Target="https://login.consultant.ru/link/?req=doc&amp;base=LAW&amp;n=221694&amp;dst=100023" TargetMode = "External"/>
	<Relationship Id="rId550" Type="http://schemas.openxmlformats.org/officeDocument/2006/relationships/hyperlink" Target="https://login.consultant.ru/link/?req=doc&amp;base=LAW&amp;n=165940&amp;dst=100013" TargetMode = "External"/>
	<Relationship Id="rId551" Type="http://schemas.openxmlformats.org/officeDocument/2006/relationships/hyperlink" Target="https://login.consultant.ru/link/?req=doc&amp;base=LAW&amp;n=451215&amp;dst=243" TargetMode = "External"/>
	<Relationship Id="rId552" Type="http://schemas.openxmlformats.org/officeDocument/2006/relationships/hyperlink" Target="https://login.consultant.ru/link/?req=doc&amp;base=LAW&amp;n=461028&amp;dst=100018" TargetMode = "External"/>
	<Relationship Id="rId553" Type="http://schemas.openxmlformats.org/officeDocument/2006/relationships/hyperlink" Target="https://login.consultant.ru/link/?req=doc&amp;base=LAW&amp;n=221694&amp;dst=100025" TargetMode = "External"/>
	<Relationship Id="rId554" Type="http://schemas.openxmlformats.org/officeDocument/2006/relationships/hyperlink" Target="https://login.consultant.ru/link/?req=doc&amp;base=LAW&amp;n=158355&amp;dst=1" TargetMode = "External"/>
	<Relationship Id="rId555" Type="http://schemas.openxmlformats.org/officeDocument/2006/relationships/hyperlink" Target="https://login.consultant.ru/link/?req=doc&amp;base=LAW&amp;n=461028&amp;dst=100019" TargetMode = "External"/>
	<Relationship Id="rId556" Type="http://schemas.openxmlformats.org/officeDocument/2006/relationships/hyperlink" Target="https://login.consultant.ru/link/?req=doc&amp;base=LAW&amp;n=444704&amp;dst=100010" TargetMode = "External"/>
	<Relationship Id="rId557" Type="http://schemas.openxmlformats.org/officeDocument/2006/relationships/hyperlink" Target="https://login.consultant.ru/link/?req=doc&amp;base=LAW&amp;n=461028&amp;dst=100024" TargetMode = "External"/>
	<Relationship Id="rId558" Type="http://schemas.openxmlformats.org/officeDocument/2006/relationships/hyperlink" Target="https://login.consultant.ru/link/?req=doc&amp;base=LAW&amp;n=461028&amp;dst=100028" TargetMode = "External"/>
	<Relationship Id="rId559" Type="http://schemas.openxmlformats.org/officeDocument/2006/relationships/hyperlink" Target="https://login.consultant.ru/link/?req=doc&amp;base=LAW&amp;n=451919&amp;dst=742" TargetMode = "External"/>
	<Relationship Id="rId560" Type="http://schemas.openxmlformats.org/officeDocument/2006/relationships/hyperlink" Target="https://login.consultant.ru/link/?req=doc&amp;base=LAW&amp;n=461028&amp;dst=100030" TargetMode = "External"/>
	<Relationship Id="rId561" Type="http://schemas.openxmlformats.org/officeDocument/2006/relationships/hyperlink" Target="https://login.consultant.ru/link/?req=doc&amp;base=LAW&amp;n=221694&amp;dst=100029" TargetMode = "External"/>
	<Relationship Id="rId562" Type="http://schemas.openxmlformats.org/officeDocument/2006/relationships/hyperlink" Target="https://login.consultant.ru/link/?req=doc&amp;base=LAW&amp;n=452991&amp;dst=1337" TargetMode = "External"/>
	<Relationship Id="rId563" Type="http://schemas.openxmlformats.org/officeDocument/2006/relationships/hyperlink" Target="https://login.consultant.ru/link/?req=doc&amp;base=LAW&amp;n=452991&amp;dst=1338" TargetMode = "External"/>
	<Relationship Id="rId564" Type="http://schemas.openxmlformats.org/officeDocument/2006/relationships/hyperlink" Target="https://login.consultant.ru/link/?req=doc&amp;base=LAW&amp;n=461028&amp;dst=100031" TargetMode = "External"/>
	<Relationship Id="rId565" Type="http://schemas.openxmlformats.org/officeDocument/2006/relationships/hyperlink" Target="https://login.consultant.ru/link/?req=doc&amp;base=LAW&amp;n=461028&amp;dst=100033" TargetMode = "External"/>
	<Relationship Id="rId566" Type="http://schemas.openxmlformats.org/officeDocument/2006/relationships/hyperlink" Target="https://login.consultant.ru/link/?req=doc&amp;base=LAW&amp;n=140315&amp;dst=100126" TargetMode = "External"/>
	<Relationship Id="rId567" Type="http://schemas.openxmlformats.org/officeDocument/2006/relationships/hyperlink" Target="https://login.consultant.ru/link/?req=doc&amp;base=LAW&amp;n=426390&amp;dst=103580" TargetMode = "External"/>
	<Relationship Id="rId568" Type="http://schemas.openxmlformats.org/officeDocument/2006/relationships/hyperlink" Target="https://login.consultant.ru/link/?req=doc&amp;base=LAW&amp;n=389810&amp;dst=100261" TargetMode = "External"/>
	<Relationship Id="rId569" Type="http://schemas.openxmlformats.org/officeDocument/2006/relationships/hyperlink" Target="https://login.consultant.ru/link/?req=doc&amp;base=LAW&amp;n=321547&amp;dst=100131" TargetMode = "External"/>
	<Relationship Id="rId570" Type="http://schemas.openxmlformats.org/officeDocument/2006/relationships/hyperlink" Target="https://login.consultant.ru/link/?req=doc&amp;base=LAW&amp;n=287488&amp;dst=100153" TargetMode = "External"/>
	<Relationship Id="rId571" Type="http://schemas.openxmlformats.org/officeDocument/2006/relationships/hyperlink" Target="https://login.consultant.ru/link/?req=doc&amp;base=LAW&amp;n=449474&amp;dst=100014" TargetMode = "External"/>
	<Relationship Id="rId572" Type="http://schemas.openxmlformats.org/officeDocument/2006/relationships/hyperlink" Target="https://login.consultant.ru/link/?req=doc&amp;base=LAW&amp;n=458470&amp;dst=100017" TargetMode = "External"/>
	<Relationship Id="rId573" Type="http://schemas.openxmlformats.org/officeDocument/2006/relationships/hyperlink" Target="https://login.consultant.ru/link/?req=doc&amp;base=LAW&amp;n=458470&amp;dst=100089" TargetMode = "External"/>
	<Relationship Id="rId574" Type="http://schemas.openxmlformats.org/officeDocument/2006/relationships/hyperlink" Target="https://login.consultant.ru/link/?req=doc&amp;base=LAW&amp;n=452991&amp;dst=1319" TargetMode = "External"/>
	<Relationship Id="rId575" Type="http://schemas.openxmlformats.org/officeDocument/2006/relationships/hyperlink" Target="https://login.consultant.ru/link/?req=doc&amp;base=LAW&amp;n=452991&amp;dst=1319" TargetMode = "External"/>
	<Relationship Id="rId576" Type="http://schemas.openxmlformats.org/officeDocument/2006/relationships/hyperlink" Target="https://login.consultant.ru/link/?req=doc&amp;base=LAW&amp;n=461028&amp;dst=100034" TargetMode = "External"/>
	<Relationship Id="rId577" Type="http://schemas.openxmlformats.org/officeDocument/2006/relationships/hyperlink" Target="https://login.consultant.ru/link/?req=doc&amp;base=LAW&amp;n=165940&amp;dst=100020" TargetMode = "External"/>
	<Relationship Id="rId578" Type="http://schemas.openxmlformats.org/officeDocument/2006/relationships/hyperlink" Target="https://login.consultant.ru/link/?req=doc&amp;base=LAW&amp;n=281800&amp;dst=100110" TargetMode = "External"/>
	<Relationship Id="rId579" Type="http://schemas.openxmlformats.org/officeDocument/2006/relationships/hyperlink" Target="https://login.consultant.ru/link/?req=doc&amp;base=LAW&amp;n=122972&amp;dst=100041" TargetMode = "External"/>
	<Relationship Id="rId580" Type="http://schemas.openxmlformats.org/officeDocument/2006/relationships/hyperlink" Target="https://login.consultant.ru/link/?req=doc&amp;base=LAW&amp;n=461028&amp;dst=100035" TargetMode = "External"/>
	<Relationship Id="rId581" Type="http://schemas.openxmlformats.org/officeDocument/2006/relationships/hyperlink" Target="https://login.consultant.ru/link/?req=doc&amp;base=LAW&amp;n=165940&amp;dst=100023" TargetMode = "External"/>
	<Relationship Id="rId582" Type="http://schemas.openxmlformats.org/officeDocument/2006/relationships/hyperlink" Target="https://login.consultant.ru/link/?req=doc&amp;base=LAW&amp;n=337345&amp;dst=100068" TargetMode = "External"/>
	<Relationship Id="rId583" Type="http://schemas.openxmlformats.org/officeDocument/2006/relationships/hyperlink" Target="https://login.consultant.ru/link/?req=doc&amp;base=LAW&amp;n=165831&amp;dst=100013" TargetMode = "External"/>
	<Relationship Id="rId584" Type="http://schemas.openxmlformats.org/officeDocument/2006/relationships/hyperlink" Target="https://login.consultant.ru/link/?req=doc&amp;base=LAW&amp;n=281800&amp;dst=100111" TargetMode = "External"/>
	<Relationship Id="rId585" Type="http://schemas.openxmlformats.org/officeDocument/2006/relationships/hyperlink" Target="https://login.consultant.ru/link/?req=doc&amp;base=LAW&amp;n=426390&amp;dst=104087" TargetMode = "External"/>
	<Relationship Id="rId586" Type="http://schemas.openxmlformats.org/officeDocument/2006/relationships/hyperlink" Target="https://login.consultant.ru/link/?req=doc&amp;base=LAW&amp;n=464263&amp;dst=100465" TargetMode = "External"/>
	<Relationship Id="rId587" Type="http://schemas.openxmlformats.org/officeDocument/2006/relationships/hyperlink" Target="https://login.consultant.ru/link/?req=doc&amp;base=LAW&amp;n=461028&amp;dst=100039" TargetMode = "External"/>
	<Relationship Id="rId588" Type="http://schemas.openxmlformats.org/officeDocument/2006/relationships/hyperlink" Target="https://login.consultant.ru/link/?req=doc&amp;base=LAW&amp;n=149244&amp;dst=100012" TargetMode = "External"/>
	<Relationship Id="rId589" Type="http://schemas.openxmlformats.org/officeDocument/2006/relationships/hyperlink" Target="https://login.consultant.ru/link/?req=doc&amp;base=LAW&amp;n=149244&amp;dst=100012" TargetMode = "External"/>
	<Relationship Id="rId590" Type="http://schemas.openxmlformats.org/officeDocument/2006/relationships/hyperlink" Target="https://login.consultant.ru/link/?req=doc&amp;base=LAW&amp;n=461028&amp;dst=100040" TargetMode = "External"/>
	<Relationship Id="rId591" Type="http://schemas.openxmlformats.org/officeDocument/2006/relationships/hyperlink" Target="https://login.consultant.ru/link/?req=doc&amp;base=LAW&amp;n=461028&amp;dst=100041" TargetMode = "External"/>
	<Relationship Id="rId592" Type="http://schemas.openxmlformats.org/officeDocument/2006/relationships/hyperlink" Target="https://login.consultant.ru/link/?req=doc&amp;base=LAW&amp;n=437019&amp;dst=1036" TargetMode = "External"/>
	<Relationship Id="rId593" Type="http://schemas.openxmlformats.org/officeDocument/2006/relationships/hyperlink" Target="https://login.consultant.ru/link/?req=doc&amp;base=LAW&amp;n=444234&amp;dst=6" TargetMode = "External"/>
	<Relationship Id="rId594" Type="http://schemas.openxmlformats.org/officeDocument/2006/relationships/hyperlink" Target="https://login.consultant.ru/link/?req=doc&amp;base=LAW&amp;n=419050&amp;dst=100011" TargetMode = "External"/>
	<Relationship Id="rId595" Type="http://schemas.openxmlformats.org/officeDocument/2006/relationships/hyperlink" Target="https://login.consultant.ru/link/?req=doc&amp;base=LAW&amp;n=173120&amp;dst=100025" TargetMode = "External"/>
	<Relationship Id="rId596" Type="http://schemas.openxmlformats.org/officeDocument/2006/relationships/hyperlink" Target="https://login.consultant.ru/link/?req=doc&amp;base=LAW&amp;n=281805&amp;dst=100102" TargetMode = "External"/>
	<Relationship Id="rId597" Type="http://schemas.openxmlformats.org/officeDocument/2006/relationships/hyperlink" Target="https://login.consultant.ru/link/?req=doc&amp;base=LAW&amp;n=465984&amp;dst=5855" TargetMode = "External"/>
	<Relationship Id="rId598" Type="http://schemas.openxmlformats.org/officeDocument/2006/relationships/hyperlink" Target="https://login.consultant.ru/link/?req=doc&amp;base=LAW&amp;n=337345&amp;dst=100069" TargetMode = "External"/>
	<Relationship Id="rId599" Type="http://schemas.openxmlformats.org/officeDocument/2006/relationships/hyperlink" Target="https://login.consultant.ru/link/?req=doc&amp;base=LAW&amp;n=173120&amp;dst=100028" TargetMode = "External"/>
	<Relationship Id="rId600" Type="http://schemas.openxmlformats.org/officeDocument/2006/relationships/hyperlink" Target="https://login.consultant.ru/link/?req=doc&amp;base=LAW&amp;n=182615&amp;dst=100019" TargetMode = "External"/>
	<Relationship Id="rId601" Type="http://schemas.openxmlformats.org/officeDocument/2006/relationships/hyperlink" Target="https://login.consultant.ru/link/?req=doc&amp;base=LAW&amp;n=419050&amp;dst=100017" TargetMode = "External"/>
	<Relationship Id="rId602" Type="http://schemas.openxmlformats.org/officeDocument/2006/relationships/hyperlink" Target="https://login.consultant.ru/link/?req=doc&amp;base=LAW&amp;n=173120&amp;dst=100030" TargetMode = "External"/>
	<Relationship Id="rId603" Type="http://schemas.openxmlformats.org/officeDocument/2006/relationships/hyperlink" Target="https://login.consultant.ru/link/?req=doc&amp;base=LAW&amp;n=182615&amp;dst=100020" TargetMode = "External"/>
	<Relationship Id="rId604" Type="http://schemas.openxmlformats.org/officeDocument/2006/relationships/hyperlink" Target="https://login.consultant.ru/link/?req=doc&amp;base=LAW&amp;n=419050&amp;dst=100018" TargetMode = "External"/>
	<Relationship Id="rId605" Type="http://schemas.openxmlformats.org/officeDocument/2006/relationships/hyperlink" Target="https://login.consultant.ru/link/?req=doc&amp;base=LAW&amp;n=464875&amp;dst=3012" TargetMode = "External"/>
	<Relationship Id="rId606" Type="http://schemas.openxmlformats.org/officeDocument/2006/relationships/hyperlink" Target="https://login.consultant.ru/link/?req=doc&amp;base=LAW&amp;n=419050&amp;dst=100019" TargetMode = "External"/>
	<Relationship Id="rId607" Type="http://schemas.openxmlformats.org/officeDocument/2006/relationships/hyperlink" Target="https://login.consultant.ru/link/?req=doc&amp;base=LAW&amp;n=426390&amp;dst=104231" TargetMode = "External"/>
	<Relationship Id="rId608" Type="http://schemas.openxmlformats.org/officeDocument/2006/relationships/hyperlink" Target="https://login.consultant.ru/link/?req=doc&amp;base=LAW&amp;n=464263&amp;dst=100466" TargetMode = "External"/>
	<Relationship Id="rId609" Type="http://schemas.openxmlformats.org/officeDocument/2006/relationships/hyperlink" Target="https://login.consultant.ru/link/?req=doc&amp;base=LAW&amp;n=444234&amp;dst=6" TargetMode = "External"/>
	<Relationship Id="rId610" Type="http://schemas.openxmlformats.org/officeDocument/2006/relationships/hyperlink" Target="https://login.consultant.ru/link/?req=doc&amp;base=LAW&amp;n=419050&amp;dst=100022" TargetMode = "External"/>
	<Relationship Id="rId611" Type="http://schemas.openxmlformats.org/officeDocument/2006/relationships/hyperlink" Target="https://login.consultant.ru/link/?req=doc&amp;base=LAW&amp;n=173120&amp;dst=100035" TargetMode = "External"/>
	<Relationship Id="rId612" Type="http://schemas.openxmlformats.org/officeDocument/2006/relationships/hyperlink" Target="https://login.consultant.ru/link/?req=doc&amp;base=LAW&amp;n=182615&amp;dst=100022" TargetMode = "External"/>
	<Relationship Id="rId613" Type="http://schemas.openxmlformats.org/officeDocument/2006/relationships/hyperlink" Target="https://login.consultant.ru/link/?req=doc&amp;base=LAW&amp;n=419050&amp;dst=100028" TargetMode = "External"/>
	<Relationship Id="rId614" Type="http://schemas.openxmlformats.org/officeDocument/2006/relationships/hyperlink" Target="https://login.consultant.ru/link/?req=doc&amp;base=LAW&amp;n=182615&amp;dst=100023" TargetMode = "External"/>
	<Relationship Id="rId615" Type="http://schemas.openxmlformats.org/officeDocument/2006/relationships/hyperlink" Target="https://login.consultant.ru/link/?req=doc&amp;base=LAW&amp;n=419050&amp;dst=100029" TargetMode = "External"/>
	<Relationship Id="rId616" Type="http://schemas.openxmlformats.org/officeDocument/2006/relationships/hyperlink" Target="https://login.consultant.ru/link/?req=doc&amp;base=LAW&amp;n=462157" TargetMode = "External"/>
	<Relationship Id="rId617" Type="http://schemas.openxmlformats.org/officeDocument/2006/relationships/hyperlink" Target="https://login.consultant.ru/link/?req=doc&amp;base=LAW&amp;n=464875&amp;dst=3012" TargetMode = "External"/>
	<Relationship Id="rId618" Type="http://schemas.openxmlformats.org/officeDocument/2006/relationships/hyperlink" Target="https://login.consultant.ru/link/?req=doc&amp;base=LAW&amp;n=419050&amp;dst=100030" TargetMode = "External"/>
	<Relationship Id="rId619" Type="http://schemas.openxmlformats.org/officeDocument/2006/relationships/hyperlink" Target="https://login.consultant.ru/link/?req=doc&amp;base=LAW&amp;n=173120&amp;dst=100036" TargetMode = "External"/>
	<Relationship Id="rId620" Type="http://schemas.openxmlformats.org/officeDocument/2006/relationships/hyperlink" Target="https://login.consultant.ru/link/?req=doc&amp;base=LAW&amp;n=426390&amp;dst=104428" TargetMode = "External"/>
	<Relationship Id="rId621" Type="http://schemas.openxmlformats.org/officeDocument/2006/relationships/hyperlink" Target="https://login.consultant.ru/link/?req=doc&amp;base=LAW&amp;n=464263&amp;dst=100468" TargetMode = "External"/>
	<Relationship Id="rId622" Type="http://schemas.openxmlformats.org/officeDocument/2006/relationships/hyperlink" Target="https://login.consultant.ru/link/?req=doc&amp;base=LAW&amp;n=437019&amp;dst=2415" TargetMode = "External"/>
	<Relationship Id="rId623" Type="http://schemas.openxmlformats.org/officeDocument/2006/relationships/hyperlink" Target="https://login.consultant.ru/link/?req=doc&amp;base=LAW&amp;n=451737&amp;dst=100219" TargetMode = "External"/>
	<Relationship Id="rId624" Type="http://schemas.openxmlformats.org/officeDocument/2006/relationships/hyperlink" Target="https://login.consultant.ru/link/?req=doc&amp;base=LAW&amp;n=451737&amp;dst=100226" TargetMode = "External"/>
	<Relationship Id="rId625" Type="http://schemas.openxmlformats.org/officeDocument/2006/relationships/hyperlink" Target="https://login.consultant.ru/link/?req=doc&amp;base=LAW&amp;n=451737&amp;dst=189" TargetMode = "External"/>
	<Relationship Id="rId626" Type="http://schemas.openxmlformats.org/officeDocument/2006/relationships/hyperlink" Target="https://login.consultant.ru/link/?req=doc&amp;base=LAW&amp;n=451737&amp;dst=260" TargetMode = "External"/>
	<Relationship Id="rId627" Type="http://schemas.openxmlformats.org/officeDocument/2006/relationships/hyperlink" Target="https://login.consultant.ru/link/?req=doc&amp;base=LAW&amp;n=451749&amp;dst=100053" TargetMode = "External"/>
	<Relationship Id="rId628" Type="http://schemas.openxmlformats.org/officeDocument/2006/relationships/hyperlink" Target="https://login.consultant.ru/link/?req=doc&amp;base=LAW&amp;n=444234&amp;dst=100012" TargetMode = "External"/>
	<Relationship Id="rId629" Type="http://schemas.openxmlformats.org/officeDocument/2006/relationships/hyperlink" Target="https://login.consultant.ru/link/?req=doc&amp;base=LAW&amp;n=69860&amp;dst=100032" TargetMode = "External"/>
	<Relationship Id="rId630" Type="http://schemas.openxmlformats.org/officeDocument/2006/relationships/hyperlink" Target="https://login.consultant.ru/link/?req=doc&amp;base=LAW&amp;n=89944&amp;dst=100067" TargetMode = "External"/>
	<Relationship Id="rId631" Type="http://schemas.openxmlformats.org/officeDocument/2006/relationships/hyperlink" Target="https://login.consultant.ru/link/?req=doc&amp;base=LAW&amp;n=201688&amp;dst=100211" TargetMode = "External"/>
	<Relationship Id="rId632" Type="http://schemas.openxmlformats.org/officeDocument/2006/relationships/hyperlink" Target="https://login.consultant.ru/link/?req=doc&amp;base=LAW&amp;n=321547&amp;dst=100132" TargetMode = "External"/>
	<Relationship Id="rId633" Type="http://schemas.openxmlformats.org/officeDocument/2006/relationships/hyperlink" Target="https://login.consultant.ru/link/?req=doc&amp;base=LAW&amp;n=451757&amp;dst=100217" TargetMode = "External"/>
	<Relationship Id="rId634" Type="http://schemas.openxmlformats.org/officeDocument/2006/relationships/hyperlink" Target="https://login.consultant.ru/link/?req=doc&amp;base=LAW&amp;n=358749&amp;dst=100042" TargetMode = "External"/>
	<Relationship Id="rId635" Type="http://schemas.openxmlformats.org/officeDocument/2006/relationships/hyperlink" Target="https://login.consultant.ru/link/?req=doc&amp;base=LAW&amp;n=451870&amp;dst=100215" TargetMode = "External"/>
	<Relationship Id="rId636" Type="http://schemas.openxmlformats.org/officeDocument/2006/relationships/hyperlink" Target="https://login.consultant.ru/link/?req=doc&amp;base=LAW&amp;n=337345&amp;dst=100072" TargetMode = "External"/>
	<Relationship Id="rId637" Type="http://schemas.openxmlformats.org/officeDocument/2006/relationships/hyperlink" Target="https://login.consultant.ru/link/?req=doc&amp;base=LAW&amp;n=389810&amp;dst=100265" TargetMode = "External"/>
	<Relationship Id="rId638" Type="http://schemas.openxmlformats.org/officeDocument/2006/relationships/hyperlink" Target="https://login.consultant.ru/link/?req=doc&amp;base=LAW&amp;n=281714&amp;dst=100070" TargetMode = "External"/>
	<Relationship Id="rId639" Type="http://schemas.openxmlformats.org/officeDocument/2006/relationships/hyperlink" Target="https://login.consultant.ru/link/?req=doc&amp;base=LAW&amp;n=444234&amp;dst=100012" TargetMode = "External"/>
	<Relationship Id="rId640" Type="http://schemas.openxmlformats.org/officeDocument/2006/relationships/hyperlink" Target="https://login.consultant.ru/link/?req=doc&amp;base=LAW&amp;n=464263&amp;dst=100469" TargetMode = "External"/>
	<Relationship Id="rId641" Type="http://schemas.openxmlformats.org/officeDocument/2006/relationships/hyperlink" Target="https://login.consultant.ru/link/?req=doc&amp;base=LAW&amp;n=389810&amp;dst=100266" TargetMode = "External"/>
	<Relationship Id="rId642" Type="http://schemas.openxmlformats.org/officeDocument/2006/relationships/hyperlink" Target="https://login.consultant.ru/link/?req=doc&amp;base=LAW&amp;n=444234&amp;dst=46" TargetMode = "External"/>
	<Relationship Id="rId643" Type="http://schemas.openxmlformats.org/officeDocument/2006/relationships/hyperlink" Target="https://login.consultant.ru/link/?req=doc&amp;base=LAW&amp;n=464875&amp;dst=3012" TargetMode = "External"/>
	<Relationship Id="rId644" Type="http://schemas.openxmlformats.org/officeDocument/2006/relationships/hyperlink" Target="https://login.consultant.ru/link/?req=doc&amp;base=LAW&amp;n=419050&amp;dst=100032" TargetMode = "External"/>
	<Relationship Id="rId645" Type="http://schemas.openxmlformats.org/officeDocument/2006/relationships/hyperlink" Target="https://login.consultant.ru/link/?req=doc&amp;base=LAW&amp;n=464263&amp;dst=100470" TargetMode = "External"/>
	<Relationship Id="rId646" Type="http://schemas.openxmlformats.org/officeDocument/2006/relationships/hyperlink" Target="https://login.consultant.ru/link/?req=doc&amp;base=LAW&amp;n=389810&amp;dst=100267" TargetMode = "External"/>
	<Relationship Id="rId647" Type="http://schemas.openxmlformats.org/officeDocument/2006/relationships/hyperlink" Target="https://login.consultant.ru/link/?req=doc&amp;base=LAW&amp;n=337345&amp;dst=100074" TargetMode = "External"/>
	<Relationship Id="rId648" Type="http://schemas.openxmlformats.org/officeDocument/2006/relationships/hyperlink" Target="https://login.consultant.ru/link/?req=doc&amp;base=LAW&amp;n=461028&amp;dst=100043" TargetMode = "External"/>
	<Relationship Id="rId649" Type="http://schemas.openxmlformats.org/officeDocument/2006/relationships/hyperlink" Target="https://login.consultant.ru/link/?req=doc&amp;base=LAW&amp;n=451919&amp;dst=742" TargetMode = "External"/>
	<Relationship Id="rId650" Type="http://schemas.openxmlformats.org/officeDocument/2006/relationships/hyperlink" Target="https://login.consultant.ru/link/?req=doc&amp;base=LAW&amp;n=396965&amp;dst=100355" TargetMode = "External"/>
	<Relationship Id="rId651" Type="http://schemas.openxmlformats.org/officeDocument/2006/relationships/hyperlink" Target="https://login.consultant.ru/link/?req=doc&amp;base=LAW&amp;n=396965&amp;dst=100108" TargetMode = "External"/>
	<Relationship Id="rId652" Type="http://schemas.openxmlformats.org/officeDocument/2006/relationships/hyperlink" Target="https://login.consultant.ru/link/?req=doc&amp;base=LAW&amp;n=389810&amp;dst=100269" TargetMode = "External"/>
	<Relationship Id="rId653" Type="http://schemas.openxmlformats.org/officeDocument/2006/relationships/hyperlink" Target="https://login.consultant.ru/link/?req=doc&amp;base=LAW&amp;n=321547&amp;dst=100134" TargetMode = "External"/>
	<Relationship Id="rId654" Type="http://schemas.openxmlformats.org/officeDocument/2006/relationships/hyperlink" Target="https://login.consultant.ru/link/?req=doc&amp;base=LAW&amp;n=281800&amp;dst=100149" TargetMode = "External"/>
	<Relationship Id="rId655" Type="http://schemas.openxmlformats.org/officeDocument/2006/relationships/hyperlink" Target="https://login.consultant.ru/link/?req=doc&amp;base=LAW&amp;n=281800&amp;dst=100150" TargetMode = "External"/>
	<Relationship Id="rId656" Type="http://schemas.openxmlformats.org/officeDocument/2006/relationships/hyperlink" Target="https://login.consultant.ru/link/?req=doc&amp;base=LAW&amp;n=221800&amp;dst=100386" TargetMode = "External"/>
	<Relationship Id="rId657" Type="http://schemas.openxmlformats.org/officeDocument/2006/relationships/hyperlink" Target="https://login.consultant.ru/link/?req=doc&amp;base=LAW&amp;n=173120&amp;dst=100039" TargetMode = "External"/>
	<Relationship Id="rId658" Type="http://schemas.openxmlformats.org/officeDocument/2006/relationships/hyperlink" Target="https://login.consultant.ru/link/?req=doc&amp;base=LAW&amp;n=162623&amp;dst=100420" TargetMode = "External"/>
	<Relationship Id="rId659" Type="http://schemas.openxmlformats.org/officeDocument/2006/relationships/hyperlink" Target="https://login.consultant.ru/link/?req=doc&amp;base=LAW&amp;n=162623&amp;dst=100422" TargetMode = "External"/>
	<Relationship Id="rId660" Type="http://schemas.openxmlformats.org/officeDocument/2006/relationships/hyperlink" Target="https://login.consultant.ru/link/?req=doc&amp;base=LAW&amp;n=162623&amp;dst=100423" TargetMode = "External"/>
	<Relationship Id="rId661" Type="http://schemas.openxmlformats.org/officeDocument/2006/relationships/hyperlink" Target="https://login.consultant.ru/link/?req=doc&amp;base=LAW&amp;n=166094&amp;dst=100027" TargetMode = "External"/>
	<Relationship Id="rId662" Type="http://schemas.openxmlformats.org/officeDocument/2006/relationships/hyperlink" Target="https://login.consultant.ru/link/?req=doc&amp;base=LAW&amp;n=201688&amp;dst=100212" TargetMode = "External"/>
	<Relationship Id="rId663" Type="http://schemas.openxmlformats.org/officeDocument/2006/relationships/hyperlink" Target="https://login.consultant.ru/link/?req=doc&amp;base=LAW&amp;n=389810&amp;dst=100270" TargetMode = "External"/>
	<Relationship Id="rId664" Type="http://schemas.openxmlformats.org/officeDocument/2006/relationships/hyperlink" Target="https://login.consultant.ru/link/?req=doc&amp;base=LAW&amp;n=321547&amp;dst=100135" TargetMode = "External"/>
	<Relationship Id="rId665" Type="http://schemas.openxmlformats.org/officeDocument/2006/relationships/hyperlink" Target="https://login.consultant.ru/link/?req=doc&amp;base=LAW&amp;n=287488&amp;dst=100154" TargetMode = "External"/>
	<Relationship Id="rId666" Type="http://schemas.openxmlformats.org/officeDocument/2006/relationships/hyperlink" Target="https://login.consultant.ru/link/?req=doc&amp;base=LAW&amp;n=221800&amp;dst=100387" TargetMode = "External"/>
	<Relationship Id="rId667" Type="http://schemas.openxmlformats.org/officeDocument/2006/relationships/hyperlink" Target="https://login.consultant.ru/link/?req=doc&amp;base=LAW&amp;n=221800&amp;dst=100389" TargetMode = "External"/>
	<Relationship Id="rId668" Type="http://schemas.openxmlformats.org/officeDocument/2006/relationships/hyperlink" Target="https://login.consultant.ru/link/?req=doc&amp;base=LAW&amp;n=444711&amp;dst=100305" TargetMode = "External"/>
	<Relationship Id="rId669" Type="http://schemas.openxmlformats.org/officeDocument/2006/relationships/hyperlink" Target="https://login.consultant.ru/link/?req=doc&amp;base=LAW&amp;n=221800&amp;dst=100390" TargetMode = "External"/>
	<Relationship Id="rId670" Type="http://schemas.openxmlformats.org/officeDocument/2006/relationships/hyperlink" Target="https://login.consultant.ru/link/?req=doc&amp;base=LAW&amp;n=444711&amp;dst=100286" TargetMode = "External"/>
	<Relationship Id="rId671" Type="http://schemas.openxmlformats.org/officeDocument/2006/relationships/hyperlink" Target="https://login.consultant.ru/link/?req=doc&amp;base=LAW&amp;n=221800&amp;dst=100391" TargetMode = "External"/>
	<Relationship Id="rId672" Type="http://schemas.openxmlformats.org/officeDocument/2006/relationships/hyperlink" Target="https://login.consultant.ru/link/?req=doc&amp;base=LAW&amp;n=221800&amp;dst=100392" TargetMode = "External"/>
	<Relationship Id="rId673" Type="http://schemas.openxmlformats.org/officeDocument/2006/relationships/hyperlink" Target="https://login.consultant.ru/link/?req=doc&amp;base=LAW&amp;n=221800&amp;dst=100393" TargetMode = "External"/>
	<Relationship Id="rId674" Type="http://schemas.openxmlformats.org/officeDocument/2006/relationships/hyperlink" Target="https://login.consultant.ru/link/?req=doc&amp;base=LAW&amp;n=221800&amp;dst=100394" TargetMode = "External"/>
	<Relationship Id="rId675" Type="http://schemas.openxmlformats.org/officeDocument/2006/relationships/hyperlink" Target="https://login.consultant.ru/link/?req=doc&amp;base=LAW&amp;n=201550&amp;dst=100323" TargetMode = "External"/>
	<Relationship Id="rId676" Type="http://schemas.openxmlformats.org/officeDocument/2006/relationships/hyperlink" Target="https://login.consultant.ru/link/?req=doc&amp;base=LAW&amp;n=452991&amp;dst=1306" TargetMode = "External"/>
	<Relationship Id="rId677" Type="http://schemas.openxmlformats.org/officeDocument/2006/relationships/hyperlink" Target="https://login.consultant.ru/link/?req=doc&amp;base=LAW&amp;n=201550&amp;dst=100325" TargetMode = "External"/>
	<Relationship Id="rId678" Type="http://schemas.openxmlformats.org/officeDocument/2006/relationships/hyperlink" Target="https://login.consultant.ru/link/?req=doc&amp;base=LAW&amp;n=452991" TargetMode = "External"/>
	<Relationship Id="rId679" Type="http://schemas.openxmlformats.org/officeDocument/2006/relationships/hyperlink" Target="https://login.consultant.ru/link/?req=doc&amp;base=LAW&amp;n=201550&amp;dst=100326" TargetMode = "External"/>
	<Relationship Id="rId680" Type="http://schemas.openxmlformats.org/officeDocument/2006/relationships/hyperlink" Target="https://login.consultant.ru/link/?req=doc&amp;base=LAW&amp;n=451919&amp;dst=742" TargetMode = "External"/>
	<Relationship Id="rId681" Type="http://schemas.openxmlformats.org/officeDocument/2006/relationships/hyperlink" Target="https://login.consultant.ru/link/?req=doc&amp;base=LAW&amp;n=451919&amp;dst=742" TargetMode = "External"/>
	<Relationship Id="rId682" Type="http://schemas.openxmlformats.org/officeDocument/2006/relationships/hyperlink" Target="https://login.consultant.ru/link/?req=doc&amp;base=LAW&amp;n=461028&amp;dst=100061" TargetMode = "External"/>
	<Relationship Id="rId683" Type="http://schemas.openxmlformats.org/officeDocument/2006/relationships/hyperlink" Target="https://login.consultant.ru/link/?req=doc&amp;base=LAW&amp;n=182041&amp;dst=100165" TargetMode = "External"/>
	<Relationship Id="rId684" Type="http://schemas.openxmlformats.org/officeDocument/2006/relationships/hyperlink" Target="https://login.consultant.ru/link/?req=doc&amp;base=LAW&amp;n=281714&amp;dst=100072" TargetMode = "External"/>
	<Relationship Id="rId685" Type="http://schemas.openxmlformats.org/officeDocument/2006/relationships/hyperlink" Target="https://login.consultant.ru/link/?req=doc&amp;base=LAW&amp;n=281714&amp;dst=100074" TargetMode = "External"/>
	<Relationship Id="rId686" Type="http://schemas.openxmlformats.org/officeDocument/2006/relationships/hyperlink" Target="https://login.consultant.ru/link/?req=doc&amp;base=LAW&amp;n=465984&amp;dst=6740" TargetMode = "External"/>
	<Relationship Id="rId687" Type="http://schemas.openxmlformats.org/officeDocument/2006/relationships/hyperlink" Target="https://login.consultant.ru/link/?req=doc&amp;base=LAW&amp;n=465984&amp;dst=6743" TargetMode = "External"/>
	<Relationship Id="rId688" Type="http://schemas.openxmlformats.org/officeDocument/2006/relationships/hyperlink" Target="https://login.consultant.ru/link/?req=doc&amp;base=LAW&amp;n=337345&amp;dst=100086" TargetMode = "External"/>
	<Relationship Id="rId689" Type="http://schemas.openxmlformats.org/officeDocument/2006/relationships/hyperlink" Target="https://login.consultant.ru/link/?req=doc&amp;base=LAW&amp;n=201600&amp;dst=100233" TargetMode = "External"/>
	<Relationship Id="rId690" Type="http://schemas.openxmlformats.org/officeDocument/2006/relationships/hyperlink" Target="https://login.consultant.ru/link/?req=doc&amp;base=LAW&amp;n=281805&amp;dst=100105" TargetMode = "External"/>
	<Relationship Id="rId691" Type="http://schemas.openxmlformats.org/officeDocument/2006/relationships/hyperlink" Target="https://login.consultant.ru/link/?req=doc&amp;base=LAW&amp;n=384895&amp;dst=100013" TargetMode = "External"/>
	<Relationship Id="rId692" Type="http://schemas.openxmlformats.org/officeDocument/2006/relationships/hyperlink" Target="https://login.consultant.ru/link/?req=doc&amp;base=LAW&amp;n=281714&amp;dst=100075" TargetMode = "External"/>
	<Relationship Id="rId693" Type="http://schemas.openxmlformats.org/officeDocument/2006/relationships/hyperlink" Target="https://login.consultant.ru/link/?req=doc&amp;base=LAW&amp;n=165831&amp;dst=100013" TargetMode = "External"/>
	<Relationship Id="rId694" Type="http://schemas.openxmlformats.org/officeDocument/2006/relationships/hyperlink" Target="https://login.consultant.ru/link/?req=doc&amp;base=LAW&amp;n=281714&amp;dst=100081" TargetMode = "External"/>
	<Relationship Id="rId695" Type="http://schemas.openxmlformats.org/officeDocument/2006/relationships/hyperlink" Target="https://login.consultant.ru/link/?req=doc&amp;base=LAW&amp;n=281800&amp;dst=100152" TargetMode = "External"/>
	<Relationship Id="rId696" Type="http://schemas.openxmlformats.org/officeDocument/2006/relationships/hyperlink" Target="https://login.consultant.ru/link/?req=doc&amp;base=LAW&amp;n=281800&amp;dst=100154" TargetMode = "External"/>
	<Relationship Id="rId697" Type="http://schemas.openxmlformats.org/officeDocument/2006/relationships/hyperlink" Target="https://login.consultant.ru/link/?req=doc&amp;base=LAW&amp;n=281800&amp;dst=100155" TargetMode = "External"/>
	<Relationship Id="rId698" Type="http://schemas.openxmlformats.org/officeDocument/2006/relationships/hyperlink" Target="https://login.consultant.ru/link/?req=doc&amp;base=LAW&amp;n=281800&amp;dst=100157" TargetMode = "External"/>
	<Relationship Id="rId699" Type="http://schemas.openxmlformats.org/officeDocument/2006/relationships/hyperlink" Target="https://login.consultant.ru/link/?req=doc&amp;base=LAW&amp;n=165831&amp;dst=100014" TargetMode = "External"/>
	<Relationship Id="rId700" Type="http://schemas.openxmlformats.org/officeDocument/2006/relationships/hyperlink" Target="https://login.consultant.ru/link/?req=doc&amp;base=LAW&amp;n=281714&amp;dst=100083" TargetMode = "External"/>
	<Relationship Id="rId701" Type="http://schemas.openxmlformats.org/officeDocument/2006/relationships/hyperlink" Target="https://login.consultant.ru/link/?req=doc&amp;base=LAW&amp;n=281805&amp;dst=100108" TargetMode = "External"/>
	<Relationship Id="rId702" Type="http://schemas.openxmlformats.org/officeDocument/2006/relationships/hyperlink" Target="https://login.consultant.ru/link/?req=doc&amp;base=LAW&amp;n=281714&amp;dst=100085" TargetMode = "External"/>
	<Relationship Id="rId703" Type="http://schemas.openxmlformats.org/officeDocument/2006/relationships/hyperlink" Target="https://login.consultant.ru/link/?req=doc&amp;base=LAW&amp;n=281714&amp;dst=100087" TargetMode = "External"/>
	<Relationship Id="rId704" Type="http://schemas.openxmlformats.org/officeDocument/2006/relationships/hyperlink" Target="https://login.consultant.ru/link/?req=doc&amp;base=LAW&amp;n=281714&amp;dst=100088" TargetMode = "External"/>
	<Relationship Id="rId705" Type="http://schemas.openxmlformats.org/officeDocument/2006/relationships/hyperlink" Target="https://login.consultant.ru/link/?req=doc&amp;base=LAW&amp;n=37220&amp;dst=100010" TargetMode = "External"/>
	<Relationship Id="rId706" Type="http://schemas.openxmlformats.org/officeDocument/2006/relationships/hyperlink" Target="https://login.consultant.ru/link/?req=doc&amp;base=LAW&amp;n=165940&amp;dst=100025" TargetMode = "External"/>
	<Relationship Id="rId707" Type="http://schemas.openxmlformats.org/officeDocument/2006/relationships/hyperlink" Target="https://login.consultant.ru/link/?req=doc&amp;base=LAW&amp;n=337345&amp;dst=100088" TargetMode = "External"/>
	<Relationship Id="rId708" Type="http://schemas.openxmlformats.org/officeDocument/2006/relationships/hyperlink" Target="https://login.consultant.ru/link/?req=doc&amp;base=LAW&amp;n=201641&amp;dst=10001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08.08.2001 N 129-ФЗ
(ред. от 25.12.2023)
"О государственной регистрации юридических лиц и индивидуальных предпринимателей"</dc:title>
  <dcterms:created xsi:type="dcterms:W3CDTF">2024-01-15T08:04:26Z</dcterms:created>
</cp:coreProperties>
</file>