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2" w:type="dxa"/>
        <w:tblInd w:w="-743" w:type="dxa"/>
        <w:tblLook w:val="04A0"/>
      </w:tblPr>
      <w:tblGrid>
        <w:gridCol w:w="16302"/>
      </w:tblGrid>
      <w:tr w:rsidR="00824274" w:rsidTr="005B46C0">
        <w:trPr>
          <w:trHeight w:val="11201"/>
        </w:trPr>
        <w:tc>
          <w:tcPr>
            <w:tcW w:w="16302" w:type="dxa"/>
            <w:shd w:val="clear" w:color="auto" w:fill="FEBC28"/>
          </w:tcPr>
          <w:p w:rsidR="00824274" w:rsidRDefault="0085547F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52685" cy="952500"/>
                  <wp:effectExtent l="0" t="0" r="5715" b="0"/>
                  <wp:docPr id="1" name="Рисунок 1" descr="Описание: http://tel-novoross.ru/info_add/gto/%D0%B3%D1%82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http://tel-novoross.ru/info_add/gto/%D0%B3%D1%82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68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74" w:rsidRDefault="0085547F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ГРАФИК</w:t>
            </w:r>
          </w:p>
          <w:tbl>
            <w:tblPr>
              <w:tblpPr w:leftFromText="180" w:rightFromText="180" w:vertAnchor="text" w:horzAnchor="page" w:tblpX="297" w:tblpY="871"/>
              <w:tblOverlap w:val="never"/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60" w:color="FABF8F" w:themeColor="accent6" w:themeTint="99" w:fill="auto"/>
              <w:tblLook w:val="04A0"/>
            </w:tblPr>
            <w:tblGrid>
              <w:gridCol w:w="5315"/>
              <w:gridCol w:w="1187"/>
              <w:gridCol w:w="4785"/>
              <w:gridCol w:w="4448"/>
            </w:tblGrid>
            <w:tr w:rsidR="00824274"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Дата проведения тестирования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Начало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Вид испытаний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Место проведения тестирования</w:t>
                  </w:r>
                </w:p>
              </w:tc>
            </w:tr>
            <w:tr w:rsidR="00824274"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октября, 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декабря 202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г., 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февраля, 01 апреля, 0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июня 202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Пулевая стрельба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Филиал «Снайпер» МБУ ДОСШ «Атлант», ул. Уборевича, 3</w:t>
                  </w:r>
                </w:p>
              </w:tc>
            </w:tr>
            <w:tr w:rsidR="00824274"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 предварительному согласованию с Центром тестирования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Бег  по пересечённой местности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Парк им. А. Фадеева (СТА)</w:t>
                  </w:r>
                </w:p>
              </w:tc>
            </w:tr>
            <w:tr w:rsidR="00824274">
              <w:trPr>
                <w:trHeight w:val="1495"/>
              </w:trPr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сентября, 2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сентября, 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сентября 202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г.,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мая, 2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мая 202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Бег 30, 60, 100 м, 1, 2, 3 км, метание мяча, гранаты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Спортивный стадион «Цементник» 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МБУ ДОСШ «Атлант», 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ул. Пионерская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  <w:p w:rsidR="00824274" w:rsidRDefault="00824274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24274"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ноября, 1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декабря, 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23</w:t>
                  </w:r>
                  <w:r w:rsid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декабря 2023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г.,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марта, 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апреля, 2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апреля 202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Pr="006A36DA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Бег 30, челночный бег, сгибание и разгибание рук в упоре лежа, прыжок в длину с места, подтягивание из виса на высокой перекладине, наклон вперёд, подъём туловища из положения лежа на спине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Легкоатлетический манеж Филиала «Олимп» МБУ ДОСШ «Атлант», 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ул. Краснознаменная 35-а</w:t>
                  </w:r>
                </w:p>
              </w:tc>
            </w:tr>
            <w:tr w:rsidR="00824274"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октября, 2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ноября 202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г., </w:t>
                  </w:r>
                </w:p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февраля, 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марта, 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апреля  202</w:t>
                  </w:r>
                  <w:r w:rsidRPr="006A36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Плавание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Плавательный бассейн «Волна» МБУ  ДОСШ «Атлант», ул. Пионерская,1</w:t>
                  </w:r>
                </w:p>
              </w:tc>
            </w:tr>
            <w:tr w:rsidR="00824274">
              <w:tc>
                <w:tcPr>
                  <w:tcW w:w="531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 предварительному согласованию с Центром тестирования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Лыжные гонки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 w:rsidR="00824274" w:rsidRDefault="0085547F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Лыжная трасса МБУ</w:t>
                  </w:r>
                  <w:r w:rsidRPr="006A36D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«Лыжная спортивная школа»  с. Калиновка</w:t>
                  </w:r>
                </w:p>
              </w:tc>
            </w:tr>
            <w:tr w:rsidR="00824274">
              <w:tc>
                <w:tcPr>
                  <w:tcW w:w="15735" w:type="dxa"/>
                  <w:gridSpan w:val="4"/>
                  <w:shd w:val="pct60" w:color="FABF8F" w:themeColor="accent6" w:themeTint="99" w:fill="auto"/>
                </w:tcPr>
                <w:p w:rsidR="00824274" w:rsidRDefault="0085547F">
                  <w:pPr>
                    <w:numPr>
                      <w:ilvl w:val="0"/>
                      <w:numId w:val="1"/>
                    </w:num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 связи с погодными условиями  </w:t>
                  </w:r>
                  <w:r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даты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по проведению испытаний (тестирование) на открытых спортивных сооружениях необходимо  предварительно согласовывать с Центром тестирования   по тел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8 (42352) 3-37-07 </w:t>
                  </w:r>
                  <w:r>
                    <w:rPr>
                      <w:rFonts w:ascii="Times New Roman" w:eastAsia="Times New Roman" w:hAnsi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(Надежда Григорьевна Холодён)</w:t>
                  </w:r>
                </w:p>
              </w:tc>
            </w:tr>
            <w:tr w:rsidR="00824274">
              <w:tc>
                <w:tcPr>
                  <w:tcW w:w="15735" w:type="dxa"/>
                  <w:gridSpan w:val="4"/>
                  <w:shd w:val="pct60" w:color="FABF8F" w:themeColor="accent6" w:themeTint="99" w:fill="auto"/>
                </w:tcPr>
                <w:p w:rsidR="00824274" w:rsidRDefault="0085547F">
                  <w:pPr>
                    <w:numPr>
                      <w:ilvl w:val="0"/>
                      <w:numId w:val="1"/>
                    </w:num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и виды испытаний для граждан различны,  в зависимости от возрастной ступени комплекса ГТО</w:t>
                  </w:r>
                </w:p>
              </w:tc>
            </w:tr>
          </w:tbl>
          <w:p w:rsidR="00824274" w:rsidRDefault="0085547F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проведения тестирования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Всероссийского физкультурно-спортивного комплекса</w:t>
            </w:r>
            <w:r>
              <w:rPr>
                <w:rFonts w:ascii="Arial Black" w:eastAsia="Times New Roman" w:hAnsi="Arial Black"/>
                <w:b/>
                <w:color w:val="FF0000"/>
                <w:sz w:val="28"/>
                <w:szCs w:val="28"/>
                <w:u w:val="single"/>
                <w:lang w:eastAsia="ru-RU"/>
              </w:rPr>
              <w:t>«Готов к труду и обороне».</w:t>
            </w:r>
          </w:p>
          <w:p w:rsidR="00824274" w:rsidRPr="006A36DA" w:rsidRDefault="0085547F">
            <w:pPr>
              <w:spacing w:after="0"/>
              <w:ind w:left="-113"/>
              <w:jc w:val="center"/>
              <w:rPr>
                <w:rFonts w:ascii="Arial Black" w:eastAsia="Times New Roman" w:hAnsi="Arial Black" w:cs="Arial Black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Black" w:eastAsia="Times New Roman" w:hAnsi="Arial Black" w:cs="Arial Black"/>
                <w:b/>
                <w:color w:val="000000"/>
                <w:sz w:val="26"/>
                <w:szCs w:val="26"/>
                <w:lang w:eastAsia="ru-RU"/>
              </w:rPr>
              <w:t>В тестировании могут принять  участие</w:t>
            </w:r>
            <w:r w:rsidRPr="006A36DA">
              <w:rPr>
                <w:rFonts w:ascii="Arial Black" w:eastAsia="Times New Roman" w:hAnsi="Arial Black" w:cs="Arial Black"/>
                <w:b/>
                <w:color w:val="000000"/>
                <w:sz w:val="26"/>
                <w:szCs w:val="26"/>
                <w:lang w:eastAsia="ru-RU"/>
              </w:rPr>
              <w:t xml:space="preserve"> все желающие в возрасте от 6 до 70 лет и старше!!!!</w:t>
            </w:r>
          </w:p>
          <w:p w:rsidR="00824274" w:rsidRDefault="0085547F">
            <w:pPr>
              <w:shd w:val="clear" w:color="auto" w:fill="FEBC28"/>
              <w:spacing w:after="0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день тестирования, каждому участнику необходимо предъявить   индивидуальный номер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ID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 номер регистрации на сайте ВФСК ГТО (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www.gto.ru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),  справку от врача о состоянии здоровья, согласие  на обработку персональных данных.</w:t>
            </w:r>
          </w:p>
          <w:p w:rsidR="00824274" w:rsidRDefault="0085547F">
            <w:pPr>
              <w:shd w:val="clear" w:color="auto" w:fill="FEBC28"/>
              <w:spacing w:after="0" w:line="285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Участники, выполнившие нормативы комплекса, будут представлены на награждение знаком отличия ГТО соответствующего достоинства – </w:t>
            </w:r>
            <w:r>
              <w:rPr>
                <w:rFonts w:ascii="Times New Roman" w:eastAsia="Times New Roman" w:hAnsi="Times New Roman"/>
                <w:b/>
                <w:color w:val="C00000"/>
                <w:sz w:val="26"/>
                <w:szCs w:val="26"/>
                <w:lang w:eastAsia="ru-RU"/>
              </w:rPr>
              <w:t>бронзовым, серебряным или золотым.</w:t>
            </w:r>
          </w:p>
        </w:tc>
      </w:tr>
    </w:tbl>
    <w:p w:rsidR="00824274" w:rsidRDefault="00824274"/>
    <w:sectPr w:rsidR="00824274" w:rsidSect="003429EE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83" w:rsidRDefault="009D3583">
      <w:pPr>
        <w:spacing w:line="240" w:lineRule="auto"/>
      </w:pPr>
      <w:r>
        <w:separator/>
      </w:r>
    </w:p>
  </w:endnote>
  <w:endnote w:type="continuationSeparator" w:id="1">
    <w:p w:rsidR="009D3583" w:rsidRDefault="009D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83" w:rsidRDefault="009D3583">
      <w:pPr>
        <w:spacing w:after="0"/>
      </w:pPr>
      <w:r>
        <w:separator/>
      </w:r>
    </w:p>
  </w:footnote>
  <w:footnote w:type="continuationSeparator" w:id="1">
    <w:p w:rsidR="009D3583" w:rsidRDefault="009D35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EB"/>
    <w:multiLevelType w:val="multilevel"/>
    <w:tmpl w:val="0490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FE"/>
    <w:rsid w:val="000864C3"/>
    <w:rsid w:val="000A0123"/>
    <w:rsid w:val="000C4475"/>
    <w:rsid w:val="00146945"/>
    <w:rsid w:val="001868F2"/>
    <w:rsid w:val="0019450B"/>
    <w:rsid w:val="001D1E3C"/>
    <w:rsid w:val="001E5935"/>
    <w:rsid w:val="002B587A"/>
    <w:rsid w:val="003429EE"/>
    <w:rsid w:val="00386CFE"/>
    <w:rsid w:val="00421E65"/>
    <w:rsid w:val="004546E9"/>
    <w:rsid w:val="005B46C0"/>
    <w:rsid w:val="0065626A"/>
    <w:rsid w:val="00684669"/>
    <w:rsid w:val="00692CBD"/>
    <w:rsid w:val="006A36DA"/>
    <w:rsid w:val="006C7A08"/>
    <w:rsid w:val="007C0F49"/>
    <w:rsid w:val="00824274"/>
    <w:rsid w:val="00840A07"/>
    <w:rsid w:val="0085547F"/>
    <w:rsid w:val="00894A48"/>
    <w:rsid w:val="008F026D"/>
    <w:rsid w:val="0092530A"/>
    <w:rsid w:val="00980461"/>
    <w:rsid w:val="009D3583"/>
    <w:rsid w:val="009F229C"/>
    <w:rsid w:val="00AB4BEA"/>
    <w:rsid w:val="00AC09BD"/>
    <w:rsid w:val="00B7286F"/>
    <w:rsid w:val="00CA522A"/>
    <w:rsid w:val="00E44CBC"/>
    <w:rsid w:val="00EA086E"/>
    <w:rsid w:val="21B16B31"/>
    <w:rsid w:val="26A55A13"/>
    <w:rsid w:val="7AF3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9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429E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3429E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4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1830</Characters>
  <Application>Microsoft Office Word</Application>
  <DocSecurity>0</DocSecurity>
  <Lines>15</Lines>
  <Paragraphs>4</Paragraphs>
  <ScaleCrop>false</ScaleCrop>
  <Company>MoBIL GROUP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</cp:lastModifiedBy>
  <cp:revision>23</cp:revision>
  <cp:lastPrinted>2019-08-27T23:05:00Z</cp:lastPrinted>
  <dcterms:created xsi:type="dcterms:W3CDTF">2018-09-05T00:06:00Z</dcterms:created>
  <dcterms:modified xsi:type="dcterms:W3CDTF">2023-09-19T06:54:00Z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C6519D7B07F0440C8D3A6FBB9C7C917D</vt:lpwstr>
  </property>
</Properties>
</file>