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542" w:rsidRPr="005806B8" w:rsidRDefault="00D64550" w:rsidP="00143850">
      <w:pPr>
        <w:spacing w:after="0"/>
        <w:jc w:val="center"/>
        <w:rPr>
          <w:rFonts w:ascii="Times New Roman" w:hAnsi="Times New Roman"/>
          <w:b/>
          <w:sz w:val="30"/>
          <w:szCs w:val="28"/>
        </w:rPr>
      </w:pPr>
      <w:r w:rsidRPr="005806B8">
        <w:rPr>
          <w:rFonts w:ascii="Times New Roman" w:hAnsi="Times New Roman"/>
          <w:b/>
          <w:sz w:val="30"/>
          <w:szCs w:val="28"/>
        </w:rPr>
        <w:t>Отчет о реализации</w:t>
      </w:r>
    </w:p>
    <w:p w:rsidR="00D64550" w:rsidRPr="005806B8" w:rsidRDefault="00D64550" w:rsidP="00143850">
      <w:pPr>
        <w:spacing w:after="0"/>
        <w:jc w:val="center"/>
        <w:rPr>
          <w:rFonts w:ascii="Times New Roman" w:hAnsi="Times New Roman"/>
          <w:b/>
          <w:sz w:val="30"/>
          <w:szCs w:val="28"/>
        </w:rPr>
      </w:pPr>
      <w:r w:rsidRPr="005806B8">
        <w:rPr>
          <w:rFonts w:ascii="Times New Roman" w:hAnsi="Times New Roman"/>
          <w:b/>
          <w:sz w:val="30"/>
          <w:szCs w:val="28"/>
        </w:rPr>
        <w:t xml:space="preserve">Комплексной </w:t>
      </w:r>
      <w:r w:rsidR="00512542" w:rsidRPr="005806B8">
        <w:rPr>
          <w:rFonts w:ascii="Times New Roman" w:hAnsi="Times New Roman"/>
          <w:b/>
          <w:sz w:val="30"/>
          <w:szCs w:val="28"/>
        </w:rPr>
        <w:t>п</w:t>
      </w:r>
      <w:r w:rsidRPr="005806B8">
        <w:rPr>
          <w:rFonts w:ascii="Times New Roman" w:hAnsi="Times New Roman"/>
          <w:b/>
          <w:sz w:val="30"/>
          <w:szCs w:val="28"/>
        </w:rPr>
        <w:t xml:space="preserve">рограммы социально- экономического развития </w:t>
      </w:r>
      <w:r w:rsidR="00512542" w:rsidRPr="005806B8">
        <w:rPr>
          <w:rFonts w:ascii="Times New Roman" w:hAnsi="Times New Roman"/>
          <w:b/>
          <w:sz w:val="30"/>
          <w:szCs w:val="28"/>
        </w:rPr>
        <w:t>городского округа Спасск-Дальний</w:t>
      </w:r>
    </w:p>
    <w:p w:rsidR="00512542" w:rsidRPr="005806B8" w:rsidRDefault="005B3E6B" w:rsidP="00143850">
      <w:pPr>
        <w:spacing w:after="0"/>
        <w:jc w:val="center"/>
        <w:rPr>
          <w:rFonts w:ascii="Times New Roman" w:hAnsi="Times New Roman"/>
          <w:b/>
          <w:sz w:val="30"/>
          <w:szCs w:val="28"/>
        </w:rPr>
      </w:pPr>
      <w:r w:rsidRPr="005806B8">
        <w:rPr>
          <w:rFonts w:ascii="Times New Roman" w:hAnsi="Times New Roman"/>
          <w:b/>
          <w:sz w:val="30"/>
          <w:szCs w:val="28"/>
        </w:rPr>
        <w:t xml:space="preserve">на </w:t>
      </w:r>
      <w:r w:rsidR="009A4463" w:rsidRPr="005806B8">
        <w:rPr>
          <w:rFonts w:ascii="Times New Roman" w:hAnsi="Times New Roman"/>
          <w:b/>
          <w:sz w:val="30"/>
          <w:szCs w:val="28"/>
        </w:rPr>
        <w:t>2012-202</w:t>
      </w:r>
      <w:r w:rsidR="00552ABD" w:rsidRPr="005806B8">
        <w:rPr>
          <w:rFonts w:ascii="Times New Roman" w:hAnsi="Times New Roman"/>
          <w:b/>
          <w:sz w:val="30"/>
          <w:szCs w:val="28"/>
        </w:rPr>
        <w:t>3</w:t>
      </w:r>
      <w:r w:rsidR="009A4463" w:rsidRPr="005806B8">
        <w:rPr>
          <w:rFonts w:ascii="Times New Roman" w:hAnsi="Times New Roman"/>
          <w:b/>
          <w:sz w:val="30"/>
          <w:szCs w:val="28"/>
        </w:rPr>
        <w:t xml:space="preserve"> годы за 20</w:t>
      </w:r>
      <w:r w:rsidR="00552ABD" w:rsidRPr="005806B8">
        <w:rPr>
          <w:rFonts w:ascii="Times New Roman" w:hAnsi="Times New Roman"/>
          <w:b/>
          <w:sz w:val="30"/>
          <w:szCs w:val="28"/>
        </w:rPr>
        <w:t>2</w:t>
      </w:r>
      <w:r w:rsidR="00F131DD">
        <w:rPr>
          <w:rFonts w:ascii="Times New Roman" w:hAnsi="Times New Roman"/>
          <w:b/>
          <w:sz w:val="30"/>
          <w:szCs w:val="28"/>
        </w:rPr>
        <w:t>2</w:t>
      </w:r>
      <w:r w:rsidR="003E6D42" w:rsidRPr="005806B8">
        <w:rPr>
          <w:rFonts w:ascii="Times New Roman" w:hAnsi="Times New Roman"/>
          <w:b/>
          <w:sz w:val="30"/>
          <w:szCs w:val="28"/>
        </w:rPr>
        <w:t xml:space="preserve"> год</w:t>
      </w:r>
    </w:p>
    <w:p w:rsidR="00D64550" w:rsidRPr="005806B8" w:rsidRDefault="00D64550" w:rsidP="00512542">
      <w:pPr>
        <w:spacing w:after="0"/>
        <w:ind w:firstLine="708"/>
        <w:jc w:val="center"/>
        <w:rPr>
          <w:rFonts w:ascii="Times New Roman" w:hAnsi="Times New Roman"/>
          <w:b/>
          <w:color w:val="FF0000"/>
          <w:sz w:val="30"/>
          <w:szCs w:val="28"/>
          <w:highlight w:val="yellow"/>
        </w:rPr>
      </w:pPr>
    </w:p>
    <w:p w:rsidR="00FE3862" w:rsidRPr="005806B8" w:rsidRDefault="00ED5D19" w:rsidP="00BD19D6">
      <w:pPr>
        <w:shd w:val="clear" w:color="auto" w:fill="FFFFFF"/>
        <w:tabs>
          <w:tab w:val="left" w:pos="3346"/>
        </w:tabs>
        <w:spacing w:after="0" w:line="360" w:lineRule="auto"/>
        <w:ind w:firstLine="709"/>
        <w:jc w:val="both"/>
        <w:rPr>
          <w:rFonts w:ascii="Times New Roman" w:hAnsi="Times New Roman"/>
          <w:sz w:val="26"/>
          <w:szCs w:val="28"/>
        </w:rPr>
      </w:pPr>
      <w:r w:rsidRPr="005806B8">
        <w:rPr>
          <w:rFonts w:ascii="Times New Roman" w:hAnsi="Times New Roman"/>
          <w:sz w:val="26"/>
          <w:szCs w:val="28"/>
        </w:rPr>
        <w:t xml:space="preserve">Комплексная программа социально-экономического развития городского округа Спасск-Дальний на </w:t>
      </w:r>
      <w:r w:rsidR="00D773E5" w:rsidRPr="005806B8">
        <w:rPr>
          <w:rFonts w:ascii="Times New Roman" w:hAnsi="Times New Roman"/>
          <w:sz w:val="26"/>
          <w:szCs w:val="28"/>
        </w:rPr>
        <w:t>2012-202</w:t>
      </w:r>
      <w:r w:rsidR="007F4889" w:rsidRPr="005806B8">
        <w:rPr>
          <w:rFonts w:ascii="Times New Roman" w:hAnsi="Times New Roman"/>
          <w:sz w:val="26"/>
          <w:szCs w:val="28"/>
        </w:rPr>
        <w:t>3</w:t>
      </w:r>
      <w:r w:rsidR="00D773E5" w:rsidRPr="005806B8">
        <w:rPr>
          <w:rFonts w:ascii="Times New Roman" w:hAnsi="Times New Roman"/>
          <w:sz w:val="26"/>
          <w:szCs w:val="28"/>
        </w:rPr>
        <w:t xml:space="preserve"> годы</w:t>
      </w:r>
      <w:r w:rsidRPr="005806B8">
        <w:rPr>
          <w:rFonts w:ascii="Times New Roman" w:hAnsi="Times New Roman"/>
          <w:sz w:val="26"/>
          <w:szCs w:val="28"/>
        </w:rPr>
        <w:t xml:space="preserve"> (далее - Программа) разработана в соответствии со Стратегией социально-экономического развития Приморского края на период до 20</w:t>
      </w:r>
      <w:r w:rsidR="00C018F3" w:rsidRPr="005806B8">
        <w:rPr>
          <w:rFonts w:ascii="Times New Roman" w:hAnsi="Times New Roman"/>
          <w:sz w:val="26"/>
          <w:szCs w:val="28"/>
        </w:rPr>
        <w:t>30</w:t>
      </w:r>
      <w:r w:rsidR="00F131DD">
        <w:rPr>
          <w:rFonts w:ascii="Times New Roman" w:hAnsi="Times New Roman"/>
          <w:sz w:val="26"/>
          <w:szCs w:val="28"/>
        </w:rPr>
        <w:t xml:space="preserve"> </w:t>
      </w:r>
      <w:r w:rsidRPr="005806B8">
        <w:rPr>
          <w:rFonts w:ascii="Times New Roman" w:hAnsi="Times New Roman"/>
          <w:sz w:val="26"/>
          <w:szCs w:val="28"/>
        </w:rPr>
        <w:t>г</w:t>
      </w:r>
      <w:r w:rsidR="00D773E5" w:rsidRPr="005806B8">
        <w:rPr>
          <w:rFonts w:ascii="Times New Roman" w:hAnsi="Times New Roman"/>
          <w:sz w:val="26"/>
          <w:szCs w:val="28"/>
        </w:rPr>
        <w:t>ода</w:t>
      </w:r>
      <w:r w:rsidRPr="005806B8">
        <w:rPr>
          <w:rFonts w:ascii="Times New Roman" w:hAnsi="Times New Roman"/>
          <w:sz w:val="26"/>
          <w:szCs w:val="28"/>
        </w:rPr>
        <w:t>, Ге</w:t>
      </w:r>
      <w:r w:rsidR="00FB161E" w:rsidRPr="005806B8">
        <w:rPr>
          <w:rFonts w:ascii="Times New Roman" w:hAnsi="Times New Roman"/>
          <w:sz w:val="26"/>
          <w:szCs w:val="28"/>
        </w:rPr>
        <w:t xml:space="preserve">неральным планом </w:t>
      </w:r>
      <w:r w:rsidRPr="005806B8">
        <w:rPr>
          <w:rFonts w:ascii="Times New Roman" w:hAnsi="Times New Roman"/>
          <w:sz w:val="26"/>
          <w:szCs w:val="28"/>
        </w:rPr>
        <w:t>городского округа Спа</w:t>
      </w:r>
      <w:r w:rsidR="005B3E6B" w:rsidRPr="005806B8">
        <w:rPr>
          <w:rFonts w:ascii="Times New Roman" w:hAnsi="Times New Roman"/>
          <w:sz w:val="26"/>
          <w:szCs w:val="28"/>
        </w:rPr>
        <w:t xml:space="preserve">сск-Дальний, </w:t>
      </w:r>
      <w:r w:rsidRPr="005806B8">
        <w:rPr>
          <w:rFonts w:ascii="Times New Roman" w:hAnsi="Times New Roman"/>
          <w:sz w:val="26"/>
          <w:szCs w:val="28"/>
        </w:rPr>
        <w:t xml:space="preserve">и утверждена решением Думы городского округа </w:t>
      </w:r>
      <w:r w:rsidR="00D773E5" w:rsidRPr="005806B8">
        <w:rPr>
          <w:rFonts w:ascii="Times New Roman" w:hAnsi="Times New Roman"/>
          <w:sz w:val="26"/>
          <w:szCs w:val="28"/>
        </w:rPr>
        <w:t xml:space="preserve">Спасск-Дальний от 28 ноября </w:t>
      </w:r>
      <w:r w:rsidR="004F36F9" w:rsidRPr="005806B8">
        <w:rPr>
          <w:rFonts w:ascii="Times New Roman" w:hAnsi="Times New Roman"/>
          <w:sz w:val="26"/>
          <w:szCs w:val="28"/>
        </w:rPr>
        <w:br/>
      </w:r>
      <w:r w:rsidR="00D773E5" w:rsidRPr="005806B8">
        <w:rPr>
          <w:rFonts w:ascii="Times New Roman" w:hAnsi="Times New Roman"/>
          <w:sz w:val="26"/>
          <w:szCs w:val="28"/>
        </w:rPr>
        <w:t>2012 года</w:t>
      </w:r>
      <w:r w:rsidRPr="005806B8">
        <w:rPr>
          <w:rFonts w:ascii="Times New Roman" w:hAnsi="Times New Roman"/>
          <w:sz w:val="26"/>
          <w:szCs w:val="28"/>
        </w:rPr>
        <w:t xml:space="preserve"> № 101</w:t>
      </w:r>
      <w:r w:rsidR="00E302D4" w:rsidRPr="005806B8">
        <w:rPr>
          <w:rFonts w:ascii="Times New Roman" w:hAnsi="Times New Roman"/>
          <w:sz w:val="26"/>
          <w:szCs w:val="28"/>
        </w:rPr>
        <w:t xml:space="preserve"> (с изменениями</w:t>
      </w:r>
      <w:r w:rsidR="00D23E1D" w:rsidRPr="005806B8">
        <w:rPr>
          <w:rFonts w:ascii="Times New Roman" w:hAnsi="Times New Roman"/>
          <w:sz w:val="26"/>
          <w:szCs w:val="28"/>
        </w:rPr>
        <w:t xml:space="preserve">, внесенными </w:t>
      </w:r>
      <w:r w:rsidR="00FE3862" w:rsidRPr="005806B8">
        <w:rPr>
          <w:rFonts w:ascii="Times New Roman" w:hAnsi="Times New Roman"/>
          <w:sz w:val="26"/>
          <w:szCs w:val="28"/>
        </w:rPr>
        <w:t>Решени</w:t>
      </w:r>
      <w:r w:rsidR="00E302D4" w:rsidRPr="005806B8">
        <w:rPr>
          <w:rFonts w:ascii="Times New Roman" w:hAnsi="Times New Roman"/>
          <w:sz w:val="26"/>
          <w:szCs w:val="28"/>
        </w:rPr>
        <w:t>я</w:t>
      </w:r>
      <w:r w:rsidR="00D23E1D" w:rsidRPr="005806B8">
        <w:rPr>
          <w:rFonts w:ascii="Times New Roman" w:hAnsi="Times New Roman"/>
          <w:sz w:val="26"/>
          <w:szCs w:val="28"/>
        </w:rPr>
        <w:t>ми</w:t>
      </w:r>
      <w:r w:rsidR="00FE3862" w:rsidRPr="005806B8">
        <w:rPr>
          <w:rFonts w:ascii="Times New Roman" w:hAnsi="Times New Roman"/>
          <w:sz w:val="26"/>
          <w:szCs w:val="28"/>
        </w:rPr>
        <w:t xml:space="preserve"> Думы от 28 август</w:t>
      </w:r>
      <w:r w:rsidR="00BF649E" w:rsidRPr="005806B8">
        <w:rPr>
          <w:rFonts w:ascii="Times New Roman" w:hAnsi="Times New Roman"/>
          <w:sz w:val="26"/>
          <w:szCs w:val="28"/>
        </w:rPr>
        <w:t xml:space="preserve">а </w:t>
      </w:r>
      <w:r w:rsidR="00D23E1D" w:rsidRPr="005806B8">
        <w:rPr>
          <w:rFonts w:ascii="Times New Roman" w:hAnsi="Times New Roman"/>
          <w:sz w:val="26"/>
          <w:szCs w:val="28"/>
        </w:rPr>
        <w:br/>
      </w:r>
      <w:r w:rsidR="00BF649E" w:rsidRPr="005806B8">
        <w:rPr>
          <w:rFonts w:ascii="Times New Roman" w:hAnsi="Times New Roman"/>
          <w:sz w:val="26"/>
          <w:szCs w:val="28"/>
        </w:rPr>
        <w:t>2014 года № 78 , от 29 сентября 2016 года № 54</w:t>
      </w:r>
      <w:r w:rsidR="00FE3862" w:rsidRPr="005806B8">
        <w:rPr>
          <w:rFonts w:ascii="Times New Roman" w:hAnsi="Times New Roman"/>
          <w:sz w:val="26"/>
          <w:szCs w:val="28"/>
        </w:rPr>
        <w:t>- НПА</w:t>
      </w:r>
      <w:r w:rsidR="00BF649E" w:rsidRPr="005806B8">
        <w:rPr>
          <w:rFonts w:ascii="Times New Roman" w:hAnsi="Times New Roman"/>
          <w:sz w:val="26"/>
          <w:szCs w:val="28"/>
        </w:rPr>
        <w:t>, от 06 марта 2017 года</w:t>
      </w:r>
      <w:r w:rsidR="00D23E1D" w:rsidRPr="005806B8">
        <w:rPr>
          <w:rFonts w:ascii="Times New Roman" w:hAnsi="Times New Roman"/>
          <w:sz w:val="26"/>
          <w:szCs w:val="28"/>
        </w:rPr>
        <w:br/>
      </w:r>
      <w:r w:rsidR="005B3E6B" w:rsidRPr="005806B8">
        <w:rPr>
          <w:rFonts w:ascii="Times New Roman" w:hAnsi="Times New Roman"/>
          <w:sz w:val="26"/>
          <w:szCs w:val="28"/>
        </w:rPr>
        <w:t>№11-НПА</w:t>
      </w:r>
      <w:r w:rsidR="001C5513" w:rsidRPr="005806B8">
        <w:rPr>
          <w:rFonts w:ascii="Times New Roman" w:hAnsi="Times New Roman"/>
          <w:sz w:val="26"/>
          <w:szCs w:val="28"/>
        </w:rPr>
        <w:t>, от 25 декабря 2020 года № 68-НПА</w:t>
      </w:r>
      <w:r w:rsidR="00E302D4" w:rsidRPr="005806B8">
        <w:rPr>
          <w:rFonts w:ascii="Times New Roman" w:hAnsi="Times New Roman"/>
          <w:sz w:val="26"/>
          <w:szCs w:val="28"/>
        </w:rPr>
        <w:t>)</w:t>
      </w:r>
      <w:r w:rsidR="00FE3862" w:rsidRPr="005806B8">
        <w:rPr>
          <w:rFonts w:ascii="Times New Roman" w:hAnsi="Times New Roman"/>
          <w:sz w:val="26"/>
          <w:szCs w:val="28"/>
        </w:rPr>
        <w:t xml:space="preserve">. </w:t>
      </w:r>
    </w:p>
    <w:p w:rsidR="00CF35FD" w:rsidRPr="005806B8" w:rsidRDefault="00924508" w:rsidP="00BD19D6">
      <w:pPr>
        <w:shd w:val="clear" w:color="auto" w:fill="FFFFFF"/>
        <w:tabs>
          <w:tab w:val="left" w:pos="3346"/>
        </w:tabs>
        <w:spacing w:after="0" w:line="360" w:lineRule="auto"/>
        <w:ind w:right="-109" w:firstLine="709"/>
        <w:jc w:val="both"/>
        <w:rPr>
          <w:rFonts w:ascii="Times New Roman" w:hAnsi="Times New Roman"/>
          <w:sz w:val="26"/>
          <w:szCs w:val="28"/>
        </w:rPr>
      </w:pPr>
      <w:r w:rsidRPr="005806B8">
        <w:rPr>
          <w:rFonts w:ascii="Times New Roman" w:hAnsi="Times New Roman"/>
          <w:sz w:val="26"/>
          <w:szCs w:val="28"/>
        </w:rPr>
        <w:t>Главной целью Программы является обеспечение динамичного устойчивого развития городского округа Спасск – Дальни</w:t>
      </w:r>
      <w:r w:rsidR="00D5178F" w:rsidRPr="005806B8">
        <w:rPr>
          <w:rFonts w:ascii="Times New Roman" w:hAnsi="Times New Roman"/>
          <w:sz w:val="26"/>
          <w:szCs w:val="28"/>
        </w:rPr>
        <w:t>й в перспективе до 202</w:t>
      </w:r>
      <w:r w:rsidR="00565C46" w:rsidRPr="005806B8">
        <w:rPr>
          <w:rFonts w:ascii="Times New Roman" w:hAnsi="Times New Roman"/>
          <w:sz w:val="26"/>
          <w:szCs w:val="28"/>
        </w:rPr>
        <w:t>3</w:t>
      </w:r>
      <w:r w:rsidR="00B4166A" w:rsidRPr="005806B8">
        <w:rPr>
          <w:rFonts w:ascii="Times New Roman" w:hAnsi="Times New Roman"/>
          <w:sz w:val="26"/>
          <w:szCs w:val="28"/>
        </w:rPr>
        <w:t xml:space="preserve"> года</w:t>
      </w:r>
      <w:r w:rsidRPr="005806B8">
        <w:rPr>
          <w:rFonts w:ascii="Times New Roman" w:hAnsi="Times New Roman"/>
          <w:sz w:val="26"/>
          <w:szCs w:val="28"/>
        </w:rPr>
        <w:t xml:space="preserve"> посредством решения хозяйственно-оперативных и стратегических задач развития социально-экономических систем городского округа, нацеленных на развитие экономической и социальной систем, привлечение инвестиций и реализацию эффективных инвестиционных проектов, что в совокупности должно содействовать повышению благосостояния населения к 202</w:t>
      </w:r>
      <w:r w:rsidR="00565C46" w:rsidRPr="005806B8">
        <w:rPr>
          <w:rFonts w:ascii="Times New Roman" w:hAnsi="Times New Roman"/>
          <w:sz w:val="26"/>
          <w:szCs w:val="28"/>
        </w:rPr>
        <w:t>3</w:t>
      </w:r>
      <w:r w:rsidRPr="005806B8">
        <w:rPr>
          <w:rFonts w:ascii="Times New Roman" w:hAnsi="Times New Roman"/>
          <w:sz w:val="26"/>
          <w:szCs w:val="28"/>
        </w:rPr>
        <w:t xml:space="preserve"> г</w:t>
      </w:r>
      <w:r w:rsidR="00B4166A" w:rsidRPr="005806B8">
        <w:rPr>
          <w:rFonts w:ascii="Times New Roman" w:hAnsi="Times New Roman"/>
          <w:sz w:val="26"/>
          <w:szCs w:val="28"/>
        </w:rPr>
        <w:t>оду</w:t>
      </w:r>
      <w:r w:rsidRPr="005806B8">
        <w:rPr>
          <w:rFonts w:ascii="Times New Roman" w:hAnsi="Times New Roman"/>
          <w:sz w:val="26"/>
          <w:szCs w:val="28"/>
        </w:rPr>
        <w:t>.</w:t>
      </w:r>
    </w:p>
    <w:p w:rsidR="00924508" w:rsidRPr="005806B8" w:rsidRDefault="00924508" w:rsidP="00BD19D6">
      <w:pPr>
        <w:pStyle w:val="Default"/>
        <w:spacing w:line="360" w:lineRule="auto"/>
        <w:ind w:firstLine="709"/>
        <w:jc w:val="both"/>
        <w:rPr>
          <w:strike/>
          <w:color w:val="auto"/>
          <w:sz w:val="26"/>
          <w:szCs w:val="28"/>
        </w:rPr>
      </w:pPr>
      <w:r w:rsidRPr="005806B8">
        <w:rPr>
          <w:color w:val="auto"/>
          <w:sz w:val="26"/>
          <w:szCs w:val="28"/>
        </w:rPr>
        <w:t>Программа мероприятий социально-экономического развития городского округа Спасск-Дальний на период с 2012</w:t>
      </w:r>
      <w:r w:rsidR="00F131DD">
        <w:rPr>
          <w:color w:val="auto"/>
          <w:sz w:val="26"/>
          <w:szCs w:val="28"/>
        </w:rPr>
        <w:t xml:space="preserve"> </w:t>
      </w:r>
      <w:r w:rsidRPr="005806B8">
        <w:rPr>
          <w:color w:val="auto"/>
          <w:sz w:val="26"/>
          <w:szCs w:val="28"/>
        </w:rPr>
        <w:t>г</w:t>
      </w:r>
      <w:r w:rsidR="00B4166A" w:rsidRPr="005806B8">
        <w:rPr>
          <w:color w:val="auto"/>
          <w:sz w:val="26"/>
          <w:szCs w:val="28"/>
        </w:rPr>
        <w:t>ода</w:t>
      </w:r>
      <w:r w:rsidRPr="005806B8">
        <w:rPr>
          <w:color w:val="auto"/>
          <w:sz w:val="26"/>
          <w:szCs w:val="28"/>
        </w:rPr>
        <w:t xml:space="preserve"> по 202</w:t>
      </w:r>
      <w:r w:rsidR="00DB0891" w:rsidRPr="005806B8">
        <w:rPr>
          <w:color w:val="auto"/>
          <w:sz w:val="26"/>
          <w:szCs w:val="28"/>
        </w:rPr>
        <w:t>3</w:t>
      </w:r>
      <w:r w:rsidR="00F131DD">
        <w:rPr>
          <w:color w:val="auto"/>
          <w:sz w:val="26"/>
          <w:szCs w:val="28"/>
        </w:rPr>
        <w:t xml:space="preserve"> </w:t>
      </w:r>
      <w:r w:rsidRPr="005806B8">
        <w:rPr>
          <w:color w:val="auto"/>
          <w:sz w:val="26"/>
          <w:szCs w:val="28"/>
        </w:rPr>
        <w:t>г</w:t>
      </w:r>
      <w:r w:rsidR="00B4166A" w:rsidRPr="005806B8">
        <w:rPr>
          <w:color w:val="auto"/>
          <w:sz w:val="26"/>
          <w:szCs w:val="28"/>
        </w:rPr>
        <w:t>од</w:t>
      </w:r>
      <w:r w:rsidRPr="005806B8">
        <w:rPr>
          <w:color w:val="auto"/>
          <w:sz w:val="26"/>
          <w:szCs w:val="28"/>
        </w:rPr>
        <w:t xml:space="preserve"> представляет собой совокупность инвестиционных проектов развития ключевых хозяйствующих субъектов </w:t>
      </w:r>
      <w:r w:rsidR="005B3E6B" w:rsidRPr="005806B8">
        <w:rPr>
          <w:color w:val="auto"/>
          <w:sz w:val="26"/>
          <w:szCs w:val="28"/>
        </w:rPr>
        <w:t xml:space="preserve">городского </w:t>
      </w:r>
      <w:r w:rsidRPr="005806B8">
        <w:rPr>
          <w:color w:val="auto"/>
          <w:sz w:val="26"/>
          <w:szCs w:val="28"/>
        </w:rPr>
        <w:t>округа и мероприятий муниципальных целевых программ</w:t>
      </w:r>
      <w:r w:rsidR="00170135" w:rsidRPr="005806B8">
        <w:rPr>
          <w:color w:val="auto"/>
          <w:sz w:val="26"/>
          <w:szCs w:val="28"/>
        </w:rPr>
        <w:t>.</w:t>
      </w:r>
    </w:p>
    <w:p w:rsidR="00924508" w:rsidRPr="005806B8" w:rsidRDefault="00772A0F" w:rsidP="00BD19D6">
      <w:pPr>
        <w:autoSpaceDE w:val="0"/>
        <w:autoSpaceDN w:val="0"/>
        <w:adjustRightInd w:val="0"/>
        <w:spacing w:after="0" w:line="360" w:lineRule="auto"/>
        <w:ind w:firstLine="709"/>
        <w:jc w:val="both"/>
        <w:rPr>
          <w:rFonts w:ascii="Times New Roman" w:hAnsi="Times New Roman"/>
          <w:spacing w:val="-1"/>
          <w:sz w:val="26"/>
          <w:szCs w:val="28"/>
        </w:rPr>
      </w:pPr>
      <w:r w:rsidRPr="005806B8">
        <w:rPr>
          <w:rFonts w:ascii="Times New Roman" w:hAnsi="Times New Roman"/>
          <w:spacing w:val="-1"/>
          <w:sz w:val="26"/>
          <w:szCs w:val="28"/>
        </w:rPr>
        <w:t>Д</w:t>
      </w:r>
      <w:r w:rsidR="00924508" w:rsidRPr="005806B8">
        <w:rPr>
          <w:rFonts w:ascii="Times New Roman" w:hAnsi="Times New Roman"/>
          <w:spacing w:val="-1"/>
          <w:sz w:val="26"/>
          <w:szCs w:val="28"/>
        </w:rPr>
        <w:t>ля достижения главной цели в среднесрочной программе были определены наибо</w:t>
      </w:r>
      <w:r w:rsidR="00170135" w:rsidRPr="005806B8">
        <w:rPr>
          <w:rFonts w:ascii="Times New Roman" w:hAnsi="Times New Roman"/>
          <w:spacing w:val="-1"/>
          <w:sz w:val="26"/>
          <w:szCs w:val="28"/>
        </w:rPr>
        <w:t>лее значимые задачи</w:t>
      </w:r>
      <w:r w:rsidR="00924508" w:rsidRPr="005806B8">
        <w:rPr>
          <w:rFonts w:ascii="Times New Roman" w:hAnsi="Times New Roman"/>
          <w:spacing w:val="-1"/>
          <w:sz w:val="26"/>
          <w:szCs w:val="28"/>
        </w:rPr>
        <w:t xml:space="preserve">, сформулированные с учетом выявленных проблем </w:t>
      </w:r>
      <w:r w:rsidR="007A01FD" w:rsidRPr="005806B8">
        <w:rPr>
          <w:rFonts w:ascii="Times New Roman" w:hAnsi="Times New Roman"/>
          <w:spacing w:val="-1"/>
          <w:sz w:val="26"/>
          <w:szCs w:val="28"/>
        </w:rPr>
        <w:t xml:space="preserve">и </w:t>
      </w:r>
      <w:r w:rsidR="00924508" w:rsidRPr="005806B8">
        <w:rPr>
          <w:rFonts w:ascii="Times New Roman" w:hAnsi="Times New Roman"/>
          <w:spacing w:val="-1"/>
          <w:sz w:val="26"/>
          <w:szCs w:val="28"/>
        </w:rPr>
        <w:t>стратегических приоритетов:</w:t>
      </w:r>
    </w:p>
    <w:p w:rsidR="00924508" w:rsidRPr="005806B8" w:rsidRDefault="00924508" w:rsidP="00BD19D6">
      <w:pPr>
        <w:pStyle w:val="Default"/>
        <w:spacing w:line="360" w:lineRule="auto"/>
        <w:ind w:firstLine="709"/>
        <w:jc w:val="both"/>
        <w:rPr>
          <w:color w:val="auto"/>
          <w:sz w:val="26"/>
          <w:szCs w:val="28"/>
        </w:rPr>
      </w:pPr>
      <w:r w:rsidRPr="005806B8">
        <w:rPr>
          <w:b/>
          <w:bCs/>
          <w:color w:val="auto"/>
          <w:sz w:val="26"/>
          <w:szCs w:val="28"/>
        </w:rPr>
        <w:t xml:space="preserve">Блок № 1 - Задачи, выполнение которых обеспечит переход к этапу трансформации, </w:t>
      </w:r>
      <w:r w:rsidRPr="005806B8">
        <w:rPr>
          <w:color w:val="auto"/>
          <w:sz w:val="26"/>
          <w:szCs w:val="28"/>
        </w:rPr>
        <w:t>включает в себя</w:t>
      </w:r>
      <w:r w:rsidR="00913A26" w:rsidRPr="005806B8">
        <w:rPr>
          <w:color w:val="auto"/>
          <w:sz w:val="26"/>
          <w:szCs w:val="28"/>
        </w:rPr>
        <w:t xml:space="preserve"> и</w:t>
      </w:r>
      <w:r w:rsidRPr="005806B8">
        <w:rPr>
          <w:color w:val="auto"/>
          <w:sz w:val="26"/>
          <w:szCs w:val="28"/>
        </w:rPr>
        <w:t xml:space="preserve">нвестиционные проекты в рамках направления </w:t>
      </w:r>
      <w:r w:rsidRPr="005806B8">
        <w:rPr>
          <w:i/>
          <w:iCs/>
          <w:color w:val="auto"/>
          <w:sz w:val="26"/>
          <w:szCs w:val="28"/>
        </w:rPr>
        <w:t xml:space="preserve">«Экономическая диверсификация малого и среднего бизнеса городского округа (Развитие конкурентной среды и предпринимательской инфраструктуры)». </w:t>
      </w:r>
    </w:p>
    <w:p w:rsidR="00732EE5" w:rsidRPr="005806B8" w:rsidRDefault="00924508" w:rsidP="00BD19D6">
      <w:pPr>
        <w:pStyle w:val="Default"/>
        <w:spacing w:line="360" w:lineRule="auto"/>
        <w:ind w:firstLine="709"/>
        <w:jc w:val="both"/>
        <w:rPr>
          <w:iCs/>
          <w:color w:val="auto"/>
          <w:sz w:val="26"/>
          <w:szCs w:val="28"/>
        </w:rPr>
      </w:pPr>
      <w:r w:rsidRPr="005806B8">
        <w:rPr>
          <w:b/>
          <w:bCs/>
          <w:color w:val="auto"/>
          <w:sz w:val="26"/>
          <w:szCs w:val="28"/>
        </w:rPr>
        <w:t xml:space="preserve">Блок № 2 - Задачи обеспечения социальной стабильности населения, </w:t>
      </w:r>
      <w:r w:rsidRPr="005806B8">
        <w:rPr>
          <w:color w:val="auto"/>
          <w:sz w:val="26"/>
          <w:szCs w:val="28"/>
        </w:rPr>
        <w:t>включает в себя</w:t>
      </w:r>
      <w:r w:rsidR="00913A26" w:rsidRPr="005806B8">
        <w:rPr>
          <w:color w:val="auto"/>
          <w:sz w:val="26"/>
          <w:szCs w:val="28"/>
        </w:rPr>
        <w:t xml:space="preserve"> и</w:t>
      </w:r>
      <w:r w:rsidRPr="005806B8">
        <w:rPr>
          <w:color w:val="auto"/>
          <w:sz w:val="26"/>
          <w:szCs w:val="28"/>
        </w:rPr>
        <w:t xml:space="preserve">нвестиционные проекты в рамках направления </w:t>
      </w:r>
      <w:r w:rsidRPr="005806B8">
        <w:rPr>
          <w:i/>
          <w:iCs/>
          <w:color w:val="auto"/>
          <w:sz w:val="26"/>
          <w:szCs w:val="28"/>
        </w:rPr>
        <w:t xml:space="preserve">«Улучшение </w:t>
      </w:r>
      <w:r w:rsidRPr="005806B8">
        <w:rPr>
          <w:i/>
          <w:iCs/>
          <w:color w:val="auto"/>
          <w:sz w:val="26"/>
          <w:szCs w:val="28"/>
        </w:rPr>
        <w:lastRenderedPageBreak/>
        <w:t>качества жизни населения городского округа (развитие социальной инфраструктуры</w:t>
      </w:r>
      <w:r w:rsidRPr="005806B8">
        <w:rPr>
          <w:iCs/>
          <w:color w:val="auto"/>
          <w:sz w:val="26"/>
          <w:szCs w:val="28"/>
        </w:rPr>
        <w:t>)»</w:t>
      </w:r>
      <w:r w:rsidR="00170135" w:rsidRPr="005806B8">
        <w:rPr>
          <w:iCs/>
          <w:color w:val="auto"/>
          <w:sz w:val="26"/>
          <w:szCs w:val="28"/>
        </w:rPr>
        <w:t>.</w:t>
      </w:r>
    </w:p>
    <w:p w:rsidR="00924508" w:rsidRPr="005806B8" w:rsidRDefault="00732EE5" w:rsidP="00BD19D6">
      <w:pPr>
        <w:pStyle w:val="Default"/>
        <w:spacing w:line="360" w:lineRule="auto"/>
        <w:ind w:firstLine="709"/>
        <w:jc w:val="both"/>
        <w:rPr>
          <w:i/>
          <w:iCs/>
          <w:color w:val="auto"/>
          <w:sz w:val="26"/>
          <w:szCs w:val="28"/>
        </w:rPr>
      </w:pPr>
      <w:r w:rsidRPr="005806B8">
        <w:rPr>
          <w:iCs/>
          <w:color w:val="auto"/>
          <w:sz w:val="26"/>
          <w:szCs w:val="28"/>
        </w:rPr>
        <w:t>Б</w:t>
      </w:r>
      <w:r w:rsidR="00924508" w:rsidRPr="005806B8">
        <w:rPr>
          <w:b/>
          <w:bCs/>
          <w:color w:val="auto"/>
          <w:sz w:val="26"/>
          <w:szCs w:val="28"/>
        </w:rPr>
        <w:t xml:space="preserve">лок № 3 - Задачи управления хозяйством городского округа, </w:t>
      </w:r>
      <w:r w:rsidR="00924508" w:rsidRPr="005806B8">
        <w:rPr>
          <w:color w:val="auto"/>
          <w:sz w:val="26"/>
          <w:szCs w:val="28"/>
        </w:rPr>
        <w:t>включает в себя</w:t>
      </w:r>
      <w:r w:rsidR="00913A26" w:rsidRPr="005806B8">
        <w:rPr>
          <w:color w:val="auto"/>
          <w:sz w:val="26"/>
          <w:szCs w:val="28"/>
        </w:rPr>
        <w:t xml:space="preserve"> и</w:t>
      </w:r>
      <w:r w:rsidR="00924508" w:rsidRPr="005806B8">
        <w:rPr>
          <w:color w:val="auto"/>
          <w:sz w:val="26"/>
          <w:szCs w:val="28"/>
        </w:rPr>
        <w:t xml:space="preserve">нвестиционные проекты в рамках направления </w:t>
      </w:r>
      <w:r w:rsidR="00924508" w:rsidRPr="005806B8">
        <w:rPr>
          <w:i/>
          <w:iCs/>
          <w:color w:val="auto"/>
          <w:sz w:val="26"/>
          <w:szCs w:val="28"/>
        </w:rPr>
        <w:t xml:space="preserve">"Развитие жилищно-коммунального хозяйства и строительства". </w:t>
      </w:r>
    </w:p>
    <w:p w:rsidR="00204846" w:rsidRPr="005806B8" w:rsidRDefault="00714F99" w:rsidP="00BD19D6">
      <w:pPr>
        <w:pStyle w:val="Default"/>
        <w:spacing w:line="360" w:lineRule="auto"/>
        <w:ind w:firstLine="709"/>
        <w:jc w:val="both"/>
        <w:rPr>
          <w:color w:val="auto"/>
          <w:sz w:val="26"/>
          <w:szCs w:val="28"/>
        </w:rPr>
      </w:pPr>
      <w:r w:rsidRPr="005806B8">
        <w:rPr>
          <w:color w:val="auto"/>
          <w:sz w:val="26"/>
          <w:szCs w:val="28"/>
        </w:rPr>
        <w:t>Деятельность Администрации городско</w:t>
      </w:r>
      <w:r w:rsidR="00B36D18" w:rsidRPr="005806B8">
        <w:rPr>
          <w:color w:val="auto"/>
          <w:sz w:val="26"/>
          <w:szCs w:val="28"/>
        </w:rPr>
        <w:t>го округа Спасск-Дальний в 20</w:t>
      </w:r>
      <w:r w:rsidR="00012EB5" w:rsidRPr="005806B8">
        <w:rPr>
          <w:color w:val="auto"/>
          <w:sz w:val="26"/>
          <w:szCs w:val="28"/>
        </w:rPr>
        <w:t>2</w:t>
      </w:r>
      <w:r w:rsidR="004351C0">
        <w:rPr>
          <w:color w:val="auto"/>
          <w:sz w:val="26"/>
          <w:szCs w:val="28"/>
        </w:rPr>
        <w:t>2</w:t>
      </w:r>
      <w:r w:rsidRPr="005806B8">
        <w:rPr>
          <w:color w:val="auto"/>
          <w:sz w:val="26"/>
          <w:szCs w:val="28"/>
        </w:rPr>
        <w:t xml:space="preserve"> году была сосредоточена на реализации Программы социально-экономического развития городского окр</w:t>
      </w:r>
      <w:r w:rsidR="00C152F7" w:rsidRPr="005806B8">
        <w:rPr>
          <w:color w:val="auto"/>
          <w:sz w:val="26"/>
          <w:szCs w:val="28"/>
        </w:rPr>
        <w:t>уга, п</w:t>
      </w:r>
      <w:r w:rsidR="00204846" w:rsidRPr="005806B8">
        <w:rPr>
          <w:color w:val="auto"/>
          <w:sz w:val="26"/>
          <w:szCs w:val="28"/>
        </w:rPr>
        <w:t>лан</w:t>
      </w:r>
      <w:r w:rsidR="00C152F7" w:rsidRPr="005806B8">
        <w:rPr>
          <w:color w:val="auto"/>
          <w:sz w:val="26"/>
          <w:szCs w:val="28"/>
        </w:rPr>
        <w:t>а</w:t>
      </w:r>
      <w:r w:rsidR="00204846" w:rsidRPr="005806B8">
        <w:rPr>
          <w:color w:val="auto"/>
          <w:sz w:val="26"/>
          <w:szCs w:val="28"/>
        </w:rPr>
        <w:t xml:space="preserve"> мероприятий, направленных на мобилизацию доходо</w:t>
      </w:r>
      <w:r w:rsidR="00656AAB" w:rsidRPr="005806B8">
        <w:rPr>
          <w:color w:val="auto"/>
          <w:sz w:val="26"/>
          <w:szCs w:val="28"/>
        </w:rPr>
        <w:t>в консолидированного бюджета Приморского края.</w:t>
      </w:r>
    </w:p>
    <w:p w:rsidR="006122CD" w:rsidRPr="008E61E5" w:rsidRDefault="009F3FEB" w:rsidP="00BD19D6">
      <w:pPr>
        <w:pStyle w:val="Default"/>
        <w:spacing w:line="360" w:lineRule="auto"/>
        <w:ind w:firstLine="709"/>
        <w:jc w:val="both"/>
        <w:rPr>
          <w:color w:val="auto"/>
          <w:sz w:val="26"/>
          <w:szCs w:val="26"/>
        </w:rPr>
      </w:pPr>
      <w:r w:rsidRPr="008E61E5">
        <w:rPr>
          <w:color w:val="auto"/>
          <w:sz w:val="26"/>
          <w:szCs w:val="26"/>
        </w:rPr>
        <w:t>За</w:t>
      </w:r>
      <w:r w:rsidR="00F131DD" w:rsidRPr="008E61E5">
        <w:rPr>
          <w:color w:val="auto"/>
          <w:sz w:val="26"/>
          <w:szCs w:val="26"/>
        </w:rPr>
        <w:t xml:space="preserve"> </w:t>
      </w:r>
      <w:r w:rsidR="00775BDA" w:rsidRPr="008E61E5">
        <w:rPr>
          <w:color w:val="auto"/>
          <w:sz w:val="26"/>
          <w:szCs w:val="26"/>
        </w:rPr>
        <w:t>202</w:t>
      </w:r>
      <w:r w:rsidR="00F131DD" w:rsidRPr="008E61E5">
        <w:rPr>
          <w:color w:val="auto"/>
          <w:sz w:val="26"/>
          <w:szCs w:val="26"/>
        </w:rPr>
        <w:t>2</w:t>
      </w:r>
      <w:r w:rsidR="00775BDA" w:rsidRPr="008E61E5">
        <w:rPr>
          <w:color w:val="auto"/>
          <w:sz w:val="26"/>
          <w:szCs w:val="26"/>
        </w:rPr>
        <w:t xml:space="preserve"> год</w:t>
      </w:r>
      <w:r w:rsidRPr="008E61E5">
        <w:rPr>
          <w:color w:val="auto"/>
          <w:sz w:val="26"/>
          <w:szCs w:val="26"/>
        </w:rPr>
        <w:t xml:space="preserve"> по </w:t>
      </w:r>
      <w:r w:rsidR="006122CD" w:rsidRPr="008E61E5">
        <w:rPr>
          <w:color w:val="auto"/>
          <w:sz w:val="26"/>
          <w:szCs w:val="26"/>
        </w:rPr>
        <w:t>сравнени</w:t>
      </w:r>
      <w:r w:rsidRPr="008E61E5">
        <w:rPr>
          <w:color w:val="auto"/>
          <w:sz w:val="26"/>
          <w:szCs w:val="26"/>
        </w:rPr>
        <w:t>ю</w:t>
      </w:r>
      <w:r w:rsidR="006122CD" w:rsidRPr="008E61E5">
        <w:rPr>
          <w:color w:val="auto"/>
          <w:sz w:val="26"/>
          <w:szCs w:val="26"/>
        </w:rPr>
        <w:t xml:space="preserve"> с 20</w:t>
      </w:r>
      <w:r w:rsidR="00162825" w:rsidRPr="008E61E5">
        <w:rPr>
          <w:color w:val="auto"/>
          <w:sz w:val="26"/>
          <w:szCs w:val="26"/>
        </w:rPr>
        <w:t>2</w:t>
      </w:r>
      <w:r w:rsidR="00F42C0C" w:rsidRPr="008E61E5">
        <w:rPr>
          <w:color w:val="auto"/>
          <w:sz w:val="26"/>
          <w:szCs w:val="26"/>
        </w:rPr>
        <w:t>1</w:t>
      </w:r>
      <w:r w:rsidR="006122CD" w:rsidRPr="008E61E5">
        <w:rPr>
          <w:color w:val="auto"/>
          <w:sz w:val="26"/>
          <w:szCs w:val="26"/>
        </w:rPr>
        <w:t xml:space="preserve"> годом </w:t>
      </w:r>
      <w:r w:rsidR="00F35783" w:rsidRPr="008E61E5">
        <w:rPr>
          <w:color w:val="auto"/>
          <w:sz w:val="26"/>
          <w:szCs w:val="26"/>
        </w:rPr>
        <w:t>наблюдается рост</w:t>
      </w:r>
      <w:r w:rsidR="006122CD" w:rsidRPr="008E61E5">
        <w:rPr>
          <w:color w:val="auto"/>
          <w:sz w:val="26"/>
          <w:szCs w:val="26"/>
        </w:rPr>
        <w:t xml:space="preserve"> показателей по основным направлениям деятельности:</w:t>
      </w:r>
    </w:p>
    <w:p w:rsidR="006122CD" w:rsidRDefault="006122CD" w:rsidP="00BD19D6">
      <w:pPr>
        <w:pStyle w:val="Default"/>
        <w:spacing w:line="360" w:lineRule="auto"/>
        <w:ind w:firstLine="709"/>
        <w:jc w:val="both"/>
        <w:rPr>
          <w:color w:val="auto"/>
          <w:sz w:val="26"/>
          <w:szCs w:val="26"/>
        </w:rPr>
      </w:pPr>
      <w:r w:rsidRPr="008E61E5">
        <w:rPr>
          <w:color w:val="auto"/>
          <w:sz w:val="26"/>
          <w:szCs w:val="26"/>
        </w:rPr>
        <w:t xml:space="preserve">- </w:t>
      </w:r>
      <w:r w:rsidR="00F42C0C" w:rsidRPr="008E61E5">
        <w:rPr>
          <w:color w:val="auto"/>
          <w:sz w:val="26"/>
          <w:szCs w:val="26"/>
        </w:rPr>
        <w:t xml:space="preserve">в 3 раза </w:t>
      </w:r>
      <w:r w:rsidR="00A1101D" w:rsidRPr="008E61E5">
        <w:rPr>
          <w:color w:val="auto"/>
          <w:sz w:val="26"/>
          <w:szCs w:val="26"/>
        </w:rPr>
        <w:t xml:space="preserve"> </w:t>
      </w:r>
      <w:r w:rsidRPr="008E61E5">
        <w:rPr>
          <w:color w:val="auto"/>
          <w:sz w:val="26"/>
          <w:szCs w:val="26"/>
        </w:rPr>
        <w:t>увеличены объемы отгруженной продукции;</w:t>
      </w:r>
    </w:p>
    <w:p w:rsidR="008E61E5" w:rsidRPr="008E61E5" w:rsidRDefault="008E61E5" w:rsidP="00BD19D6">
      <w:pPr>
        <w:suppressAutoHyphens/>
        <w:spacing w:after="0" w:line="360" w:lineRule="auto"/>
        <w:ind w:firstLine="714"/>
        <w:jc w:val="both"/>
        <w:rPr>
          <w:rFonts w:ascii="Times New Roman" w:hAnsi="Times New Roman"/>
          <w:sz w:val="26"/>
          <w:szCs w:val="26"/>
        </w:rPr>
      </w:pPr>
      <w:r>
        <w:rPr>
          <w:sz w:val="26"/>
          <w:szCs w:val="26"/>
        </w:rPr>
        <w:t>-</w:t>
      </w:r>
      <w:r w:rsidRPr="008E61E5">
        <w:rPr>
          <w:rFonts w:ascii="Times New Roman" w:hAnsi="Times New Roman"/>
          <w:sz w:val="26"/>
          <w:szCs w:val="26"/>
        </w:rPr>
        <w:t xml:space="preserve"> на </w:t>
      </w:r>
      <w:r>
        <w:rPr>
          <w:rFonts w:ascii="Times New Roman" w:hAnsi="Times New Roman"/>
          <w:sz w:val="26"/>
          <w:szCs w:val="26"/>
        </w:rPr>
        <w:t>49,4</w:t>
      </w:r>
      <w:r w:rsidRPr="008E61E5">
        <w:rPr>
          <w:rFonts w:ascii="Times New Roman" w:hAnsi="Times New Roman"/>
          <w:sz w:val="26"/>
          <w:szCs w:val="26"/>
        </w:rPr>
        <w:t xml:space="preserve"> % увеличен </w:t>
      </w:r>
      <w:r>
        <w:rPr>
          <w:rFonts w:ascii="Times New Roman" w:hAnsi="Times New Roman"/>
          <w:sz w:val="26"/>
          <w:szCs w:val="26"/>
        </w:rPr>
        <w:t>оборот крупных и средних предприятий</w:t>
      </w:r>
      <w:r w:rsidRPr="008E61E5">
        <w:rPr>
          <w:rFonts w:ascii="Times New Roman" w:hAnsi="Times New Roman"/>
          <w:sz w:val="26"/>
          <w:szCs w:val="26"/>
        </w:rPr>
        <w:t>;</w:t>
      </w:r>
    </w:p>
    <w:p w:rsidR="00775BDA" w:rsidRPr="008E61E5" w:rsidRDefault="00775BDA" w:rsidP="00BD19D6">
      <w:pPr>
        <w:suppressAutoHyphens/>
        <w:spacing w:after="0" w:line="360" w:lineRule="auto"/>
        <w:ind w:firstLine="714"/>
        <w:jc w:val="both"/>
        <w:rPr>
          <w:rFonts w:ascii="Times New Roman" w:hAnsi="Times New Roman"/>
          <w:sz w:val="26"/>
          <w:szCs w:val="26"/>
        </w:rPr>
      </w:pPr>
      <w:r w:rsidRPr="008E61E5">
        <w:rPr>
          <w:rFonts w:ascii="Times New Roman" w:hAnsi="Times New Roman"/>
          <w:sz w:val="26"/>
          <w:szCs w:val="26"/>
        </w:rPr>
        <w:t xml:space="preserve">- </w:t>
      </w:r>
      <w:r w:rsidR="00F42C0C" w:rsidRPr="008E61E5">
        <w:rPr>
          <w:rFonts w:ascii="Times New Roman" w:hAnsi="Times New Roman"/>
          <w:sz w:val="26"/>
          <w:szCs w:val="26"/>
        </w:rPr>
        <w:t>в 2,4 раза</w:t>
      </w:r>
      <w:r w:rsidRPr="008E61E5">
        <w:rPr>
          <w:rFonts w:ascii="Times New Roman" w:hAnsi="Times New Roman"/>
          <w:sz w:val="26"/>
          <w:szCs w:val="26"/>
        </w:rPr>
        <w:t xml:space="preserve"> увеличен оборот розничной торговли;</w:t>
      </w:r>
    </w:p>
    <w:p w:rsidR="00775BDA" w:rsidRPr="008E61E5" w:rsidRDefault="00775BDA" w:rsidP="00BD19D6">
      <w:pPr>
        <w:suppressAutoHyphens/>
        <w:spacing w:after="0" w:line="360" w:lineRule="auto"/>
        <w:ind w:firstLine="714"/>
        <w:jc w:val="both"/>
        <w:rPr>
          <w:rFonts w:ascii="Times New Roman" w:hAnsi="Times New Roman"/>
          <w:sz w:val="26"/>
          <w:szCs w:val="26"/>
        </w:rPr>
      </w:pPr>
      <w:r w:rsidRPr="008E61E5">
        <w:rPr>
          <w:rFonts w:ascii="Times New Roman" w:hAnsi="Times New Roman"/>
          <w:sz w:val="26"/>
          <w:szCs w:val="26"/>
        </w:rPr>
        <w:t xml:space="preserve">- на </w:t>
      </w:r>
      <w:r w:rsidR="00F42C0C" w:rsidRPr="008E61E5">
        <w:rPr>
          <w:rFonts w:ascii="Times New Roman" w:hAnsi="Times New Roman"/>
          <w:sz w:val="26"/>
          <w:szCs w:val="26"/>
        </w:rPr>
        <w:t>8,1</w:t>
      </w:r>
      <w:r w:rsidRPr="008E61E5">
        <w:rPr>
          <w:rFonts w:ascii="Times New Roman" w:hAnsi="Times New Roman"/>
          <w:sz w:val="26"/>
          <w:szCs w:val="26"/>
        </w:rPr>
        <w:t xml:space="preserve"> % увеличены объёмы платных услуг населению;</w:t>
      </w:r>
    </w:p>
    <w:p w:rsidR="006122CD" w:rsidRPr="008E61E5" w:rsidRDefault="006122CD" w:rsidP="00BD19D6">
      <w:pPr>
        <w:suppressAutoHyphens/>
        <w:spacing w:after="0" w:line="360" w:lineRule="auto"/>
        <w:ind w:firstLine="714"/>
        <w:jc w:val="both"/>
        <w:rPr>
          <w:rFonts w:ascii="Times New Roman" w:hAnsi="Times New Roman"/>
          <w:sz w:val="26"/>
          <w:szCs w:val="26"/>
        </w:rPr>
      </w:pPr>
      <w:r w:rsidRPr="008E61E5">
        <w:rPr>
          <w:rFonts w:ascii="Times New Roman" w:hAnsi="Times New Roman"/>
          <w:sz w:val="26"/>
          <w:szCs w:val="26"/>
        </w:rPr>
        <w:t xml:space="preserve">- на </w:t>
      </w:r>
      <w:r w:rsidR="00F42C0C" w:rsidRPr="008E61E5">
        <w:rPr>
          <w:rFonts w:ascii="Times New Roman" w:hAnsi="Times New Roman"/>
          <w:sz w:val="26"/>
          <w:szCs w:val="26"/>
        </w:rPr>
        <w:t>12,7</w:t>
      </w:r>
      <w:r w:rsidRPr="008E61E5">
        <w:rPr>
          <w:rFonts w:ascii="Times New Roman" w:hAnsi="Times New Roman"/>
          <w:sz w:val="26"/>
          <w:szCs w:val="26"/>
        </w:rPr>
        <w:t xml:space="preserve"> % возрос уровень средней заработной платы;</w:t>
      </w:r>
    </w:p>
    <w:p w:rsidR="00A1101D" w:rsidRPr="008E61E5" w:rsidRDefault="00A1101D" w:rsidP="00BD19D6">
      <w:pPr>
        <w:suppressAutoHyphens/>
        <w:spacing w:after="0" w:line="360" w:lineRule="auto"/>
        <w:ind w:firstLine="714"/>
        <w:jc w:val="both"/>
        <w:rPr>
          <w:rFonts w:ascii="Times New Roman" w:hAnsi="Times New Roman"/>
          <w:sz w:val="26"/>
        </w:rPr>
      </w:pPr>
      <w:r w:rsidRPr="008E61E5">
        <w:rPr>
          <w:rFonts w:ascii="Times New Roman" w:hAnsi="Times New Roman"/>
          <w:sz w:val="26"/>
          <w:szCs w:val="26"/>
        </w:rPr>
        <w:t xml:space="preserve">- </w:t>
      </w:r>
      <w:r w:rsidR="00556542" w:rsidRPr="008E61E5">
        <w:rPr>
          <w:rFonts w:ascii="Times New Roman" w:hAnsi="Times New Roman"/>
          <w:sz w:val="26"/>
          <w:szCs w:val="26"/>
        </w:rPr>
        <w:t xml:space="preserve">на </w:t>
      </w:r>
      <w:r w:rsidR="00C6110C" w:rsidRPr="008E61E5">
        <w:rPr>
          <w:rFonts w:ascii="Times New Roman" w:hAnsi="Times New Roman"/>
          <w:sz w:val="26"/>
          <w:szCs w:val="26"/>
        </w:rPr>
        <w:t>39,2</w:t>
      </w:r>
      <w:r w:rsidR="00556542" w:rsidRPr="008E61E5">
        <w:rPr>
          <w:rFonts w:ascii="Times New Roman" w:hAnsi="Times New Roman"/>
          <w:sz w:val="26"/>
          <w:szCs w:val="26"/>
        </w:rPr>
        <w:t xml:space="preserve"> % </w:t>
      </w:r>
      <w:r w:rsidR="00C6110C" w:rsidRPr="008E61E5">
        <w:rPr>
          <w:rFonts w:ascii="Times New Roman" w:hAnsi="Times New Roman"/>
          <w:sz w:val="26"/>
          <w:szCs w:val="26"/>
        </w:rPr>
        <w:t>больше</w:t>
      </w:r>
      <w:r w:rsidRPr="008E61E5">
        <w:rPr>
          <w:rFonts w:ascii="Times New Roman" w:hAnsi="Times New Roman"/>
          <w:sz w:val="26"/>
          <w:szCs w:val="26"/>
        </w:rPr>
        <w:t xml:space="preserve"> </w:t>
      </w:r>
      <w:r w:rsidR="00C6110C" w:rsidRPr="008E61E5">
        <w:rPr>
          <w:rFonts w:ascii="Times New Roman" w:hAnsi="Times New Roman"/>
          <w:sz w:val="26"/>
        </w:rPr>
        <w:t>площадь</w:t>
      </w:r>
      <w:r w:rsidRPr="008E61E5">
        <w:rPr>
          <w:rFonts w:ascii="Times New Roman" w:hAnsi="Times New Roman"/>
          <w:sz w:val="26"/>
        </w:rPr>
        <w:t xml:space="preserve"> </w:t>
      </w:r>
      <w:r w:rsidR="00C6110C" w:rsidRPr="008E61E5">
        <w:rPr>
          <w:rFonts w:ascii="Times New Roman" w:hAnsi="Times New Roman"/>
          <w:sz w:val="26"/>
        </w:rPr>
        <w:t>введенного жилья</w:t>
      </w:r>
      <w:r w:rsidR="00080179" w:rsidRPr="008E61E5">
        <w:rPr>
          <w:rFonts w:ascii="Times New Roman" w:hAnsi="Times New Roman"/>
          <w:sz w:val="26"/>
        </w:rPr>
        <w:t>.</w:t>
      </w:r>
    </w:p>
    <w:p w:rsidR="006122CD" w:rsidRPr="00AE761D" w:rsidRDefault="00F35783" w:rsidP="00BD19D6">
      <w:pPr>
        <w:pStyle w:val="31"/>
        <w:spacing w:line="360" w:lineRule="auto"/>
        <w:ind w:firstLine="709"/>
        <w:rPr>
          <w:sz w:val="26"/>
          <w:szCs w:val="26"/>
        </w:rPr>
      </w:pPr>
      <w:r w:rsidRPr="00AE761D">
        <w:rPr>
          <w:sz w:val="26"/>
          <w:szCs w:val="26"/>
        </w:rPr>
        <w:t>В</w:t>
      </w:r>
      <w:r w:rsidR="006122CD" w:rsidRPr="00AE761D">
        <w:rPr>
          <w:sz w:val="26"/>
          <w:szCs w:val="26"/>
        </w:rPr>
        <w:t xml:space="preserve"> 202</w:t>
      </w:r>
      <w:r w:rsidR="00AE761D" w:rsidRPr="00AE761D">
        <w:rPr>
          <w:sz w:val="26"/>
          <w:szCs w:val="26"/>
        </w:rPr>
        <w:t>2</w:t>
      </w:r>
      <w:r w:rsidR="006122CD" w:rsidRPr="00AE761D">
        <w:rPr>
          <w:sz w:val="26"/>
          <w:szCs w:val="26"/>
        </w:rPr>
        <w:t xml:space="preserve"> году уровень </w:t>
      </w:r>
      <w:r w:rsidRPr="00AE761D">
        <w:rPr>
          <w:sz w:val="26"/>
          <w:szCs w:val="26"/>
        </w:rPr>
        <w:t xml:space="preserve">зарегистрированной </w:t>
      </w:r>
      <w:r w:rsidR="006122CD" w:rsidRPr="00AE761D">
        <w:rPr>
          <w:sz w:val="26"/>
          <w:szCs w:val="26"/>
        </w:rPr>
        <w:t xml:space="preserve">безработицы </w:t>
      </w:r>
      <w:r w:rsidRPr="00AE761D">
        <w:rPr>
          <w:sz w:val="26"/>
          <w:szCs w:val="26"/>
        </w:rPr>
        <w:t>по сравнени</w:t>
      </w:r>
      <w:r w:rsidR="00047FB6" w:rsidRPr="00AE761D">
        <w:rPr>
          <w:sz w:val="26"/>
          <w:szCs w:val="26"/>
        </w:rPr>
        <w:t>ю с 202</w:t>
      </w:r>
      <w:r w:rsidR="004351C0">
        <w:rPr>
          <w:sz w:val="26"/>
          <w:szCs w:val="26"/>
        </w:rPr>
        <w:t>1</w:t>
      </w:r>
      <w:r w:rsidR="00047FB6" w:rsidRPr="00AE761D">
        <w:rPr>
          <w:sz w:val="26"/>
          <w:szCs w:val="26"/>
        </w:rPr>
        <w:t xml:space="preserve"> годом уменьшился на 0,</w:t>
      </w:r>
      <w:r w:rsidR="00AE761D" w:rsidRPr="00AE761D">
        <w:rPr>
          <w:sz w:val="26"/>
          <w:szCs w:val="26"/>
        </w:rPr>
        <w:t>3</w:t>
      </w:r>
      <w:r w:rsidRPr="00AE761D">
        <w:rPr>
          <w:sz w:val="26"/>
          <w:szCs w:val="26"/>
        </w:rPr>
        <w:t xml:space="preserve"> п.п.</w:t>
      </w:r>
      <w:r w:rsidR="002A1D41" w:rsidRPr="00AE761D">
        <w:rPr>
          <w:sz w:val="26"/>
          <w:szCs w:val="26"/>
        </w:rPr>
        <w:t xml:space="preserve"> </w:t>
      </w:r>
      <w:r w:rsidRPr="00AE761D">
        <w:rPr>
          <w:sz w:val="26"/>
          <w:szCs w:val="26"/>
        </w:rPr>
        <w:t xml:space="preserve">и составляет </w:t>
      </w:r>
      <w:r w:rsidR="00AE761D" w:rsidRPr="00AE761D">
        <w:rPr>
          <w:sz w:val="26"/>
          <w:szCs w:val="26"/>
        </w:rPr>
        <w:t>0,9</w:t>
      </w:r>
      <w:r w:rsidRPr="00AE761D">
        <w:rPr>
          <w:sz w:val="26"/>
          <w:szCs w:val="26"/>
        </w:rPr>
        <w:t xml:space="preserve"> %.</w:t>
      </w:r>
    </w:p>
    <w:p w:rsidR="000F5E6C" w:rsidRPr="009C583F" w:rsidRDefault="000F5E6C" w:rsidP="00BD19D6">
      <w:pPr>
        <w:spacing w:after="0" w:line="360" w:lineRule="auto"/>
        <w:ind w:right="-213" w:firstLine="709"/>
        <w:jc w:val="both"/>
        <w:rPr>
          <w:rFonts w:ascii="Times New Roman" w:hAnsi="Times New Roman"/>
          <w:b/>
          <w:sz w:val="26"/>
          <w:szCs w:val="28"/>
        </w:rPr>
      </w:pPr>
      <w:r w:rsidRPr="009C583F">
        <w:rPr>
          <w:rFonts w:ascii="Times New Roman" w:hAnsi="Times New Roman"/>
          <w:sz w:val="26"/>
          <w:szCs w:val="28"/>
        </w:rPr>
        <w:t>На территории городск</w:t>
      </w:r>
      <w:r w:rsidR="00B909F0" w:rsidRPr="009C583F">
        <w:rPr>
          <w:rFonts w:ascii="Times New Roman" w:hAnsi="Times New Roman"/>
          <w:sz w:val="26"/>
          <w:szCs w:val="28"/>
        </w:rPr>
        <w:t>ого округа Спасск-Дальний в 20</w:t>
      </w:r>
      <w:r w:rsidR="00EA5F70" w:rsidRPr="009C583F">
        <w:rPr>
          <w:rFonts w:ascii="Times New Roman" w:hAnsi="Times New Roman"/>
          <w:sz w:val="26"/>
          <w:szCs w:val="28"/>
        </w:rPr>
        <w:t>2</w:t>
      </w:r>
      <w:r w:rsidR="00AE761D" w:rsidRPr="009C583F">
        <w:rPr>
          <w:rFonts w:ascii="Times New Roman" w:hAnsi="Times New Roman"/>
          <w:sz w:val="26"/>
          <w:szCs w:val="28"/>
        </w:rPr>
        <w:t>2</w:t>
      </w:r>
      <w:r w:rsidRPr="009C583F">
        <w:rPr>
          <w:rFonts w:ascii="Times New Roman" w:hAnsi="Times New Roman"/>
          <w:sz w:val="26"/>
          <w:szCs w:val="28"/>
        </w:rPr>
        <w:t xml:space="preserve"> г</w:t>
      </w:r>
      <w:r w:rsidR="002433FF" w:rsidRPr="009C583F">
        <w:rPr>
          <w:rFonts w:ascii="Times New Roman" w:hAnsi="Times New Roman"/>
          <w:sz w:val="26"/>
          <w:szCs w:val="28"/>
        </w:rPr>
        <w:t>оду</w:t>
      </w:r>
      <w:r w:rsidRPr="009C583F">
        <w:rPr>
          <w:rFonts w:ascii="Times New Roman" w:hAnsi="Times New Roman"/>
          <w:sz w:val="26"/>
          <w:szCs w:val="28"/>
        </w:rPr>
        <w:t xml:space="preserve"> действ</w:t>
      </w:r>
      <w:r w:rsidR="00954E2A" w:rsidRPr="009C583F">
        <w:rPr>
          <w:rFonts w:ascii="Times New Roman" w:hAnsi="Times New Roman"/>
          <w:sz w:val="26"/>
          <w:szCs w:val="28"/>
        </w:rPr>
        <w:t>овало</w:t>
      </w:r>
      <w:r w:rsidR="001A00C6" w:rsidRPr="009C583F">
        <w:rPr>
          <w:rFonts w:ascii="Times New Roman" w:hAnsi="Times New Roman"/>
          <w:sz w:val="26"/>
          <w:szCs w:val="28"/>
        </w:rPr>
        <w:br/>
      </w:r>
      <w:r w:rsidR="009C583F" w:rsidRPr="009C583F">
        <w:rPr>
          <w:rFonts w:ascii="Times New Roman" w:hAnsi="Times New Roman"/>
          <w:sz w:val="26"/>
          <w:szCs w:val="28"/>
        </w:rPr>
        <w:t>2225</w:t>
      </w:r>
      <w:r w:rsidR="00AE761D" w:rsidRPr="009C583F">
        <w:rPr>
          <w:rFonts w:ascii="Times New Roman" w:hAnsi="Times New Roman"/>
          <w:sz w:val="26"/>
          <w:szCs w:val="28"/>
        </w:rPr>
        <w:t xml:space="preserve"> </w:t>
      </w:r>
      <w:r w:rsidRPr="009C583F">
        <w:rPr>
          <w:rFonts w:ascii="Times New Roman" w:hAnsi="Times New Roman"/>
          <w:sz w:val="26"/>
          <w:szCs w:val="28"/>
        </w:rPr>
        <w:t>единиц</w:t>
      </w:r>
      <w:r w:rsidR="00AE761D" w:rsidRPr="009C583F">
        <w:rPr>
          <w:rFonts w:ascii="Times New Roman" w:hAnsi="Times New Roman"/>
          <w:sz w:val="26"/>
          <w:szCs w:val="28"/>
        </w:rPr>
        <w:t xml:space="preserve"> </w:t>
      </w:r>
      <w:r w:rsidRPr="009C583F">
        <w:rPr>
          <w:rFonts w:ascii="Times New Roman" w:hAnsi="Times New Roman"/>
          <w:sz w:val="26"/>
          <w:szCs w:val="28"/>
        </w:rPr>
        <w:t>субъектов малого предпринимательства</w:t>
      </w:r>
      <w:r w:rsidR="00B909F0" w:rsidRPr="009C583F">
        <w:rPr>
          <w:rFonts w:ascii="Times New Roman" w:hAnsi="Times New Roman"/>
          <w:sz w:val="26"/>
          <w:szCs w:val="28"/>
        </w:rPr>
        <w:t xml:space="preserve">, из них малых предприятий </w:t>
      </w:r>
      <w:r w:rsidR="001A00C6" w:rsidRPr="009C583F">
        <w:rPr>
          <w:rFonts w:ascii="Times New Roman" w:hAnsi="Times New Roman"/>
          <w:sz w:val="26"/>
          <w:szCs w:val="28"/>
        </w:rPr>
        <w:br/>
      </w:r>
      <w:r w:rsidR="00AE761D" w:rsidRPr="009C583F">
        <w:rPr>
          <w:rFonts w:ascii="Times New Roman" w:hAnsi="Times New Roman"/>
          <w:sz w:val="26"/>
          <w:szCs w:val="28"/>
        </w:rPr>
        <w:t>248</w:t>
      </w:r>
      <w:r w:rsidR="00351865" w:rsidRPr="009C583F">
        <w:rPr>
          <w:rFonts w:ascii="Times New Roman" w:hAnsi="Times New Roman"/>
          <w:sz w:val="26"/>
          <w:szCs w:val="28"/>
        </w:rPr>
        <w:t xml:space="preserve"> </w:t>
      </w:r>
      <w:r w:rsidRPr="009C583F">
        <w:rPr>
          <w:rFonts w:ascii="Times New Roman" w:hAnsi="Times New Roman"/>
          <w:sz w:val="26"/>
          <w:szCs w:val="28"/>
        </w:rPr>
        <w:t>единиц, инди</w:t>
      </w:r>
      <w:r w:rsidR="00B909F0" w:rsidRPr="009C583F">
        <w:rPr>
          <w:rFonts w:ascii="Times New Roman" w:hAnsi="Times New Roman"/>
          <w:sz w:val="26"/>
          <w:szCs w:val="28"/>
        </w:rPr>
        <w:t xml:space="preserve">видуальных предпринимателей </w:t>
      </w:r>
      <w:r w:rsidR="00AE761D" w:rsidRPr="009C583F">
        <w:rPr>
          <w:rFonts w:ascii="Times New Roman" w:hAnsi="Times New Roman"/>
          <w:sz w:val="26"/>
          <w:szCs w:val="28"/>
        </w:rPr>
        <w:t xml:space="preserve">793 </w:t>
      </w:r>
      <w:r w:rsidRPr="009C583F">
        <w:rPr>
          <w:rFonts w:ascii="Times New Roman" w:hAnsi="Times New Roman"/>
          <w:sz w:val="26"/>
          <w:szCs w:val="28"/>
        </w:rPr>
        <w:t>человек</w:t>
      </w:r>
      <w:r w:rsidR="00954E2A" w:rsidRPr="009C583F">
        <w:rPr>
          <w:rFonts w:ascii="Times New Roman" w:hAnsi="Times New Roman"/>
          <w:sz w:val="26"/>
          <w:szCs w:val="28"/>
        </w:rPr>
        <w:t>а</w:t>
      </w:r>
      <w:r w:rsidR="004D1FD9" w:rsidRPr="009C583F">
        <w:rPr>
          <w:rFonts w:ascii="Times New Roman" w:hAnsi="Times New Roman"/>
          <w:sz w:val="26"/>
          <w:szCs w:val="28"/>
        </w:rPr>
        <w:t xml:space="preserve">, самозанятых- </w:t>
      </w:r>
      <w:r w:rsidR="009C583F" w:rsidRPr="009C583F">
        <w:rPr>
          <w:rFonts w:ascii="Times New Roman" w:hAnsi="Times New Roman"/>
          <w:sz w:val="26"/>
          <w:szCs w:val="28"/>
        </w:rPr>
        <w:t>1184</w:t>
      </w:r>
      <w:r w:rsidRPr="009C583F">
        <w:rPr>
          <w:rFonts w:ascii="Times New Roman" w:hAnsi="Times New Roman"/>
          <w:sz w:val="26"/>
          <w:szCs w:val="28"/>
        </w:rPr>
        <w:t>.</w:t>
      </w:r>
      <w:r w:rsidR="00970377" w:rsidRPr="009C583F">
        <w:rPr>
          <w:rFonts w:ascii="Times New Roman" w:hAnsi="Times New Roman"/>
          <w:sz w:val="26"/>
          <w:szCs w:val="28"/>
        </w:rPr>
        <w:t xml:space="preserve"> </w:t>
      </w:r>
      <w:r w:rsidR="00FB07DE" w:rsidRPr="009C583F">
        <w:rPr>
          <w:rFonts w:ascii="Times New Roman" w:hAnsi="Times New Roman"/>
          <w:sz w:val="26"/>
          <w:szCs w:val="28"/>
        </w:rPr>
        <w:t>Рост</w:t>
      </w:r>
      <w:r w:rsidR="009C583F" w:rsidRPr="009C583F">
        <w:rPr>
          <w:rFonts w:ascii="Times New Roman" w:hAnsi="Times New Roman"/>
          <w:sz w:val="26"/>
          <w:szCs w:val="28"/>
        </w:rPr>
        <w:t xml:space="preserve"> </w:t>
      </w:r>
      <w:r w:rsidRPr="009C583F">
        <w:rPr>
          <w:rFonts w:ascii="Times New Roman" w:hAnsi="Times New Roman"/>
          <w:sz w:val="26"/>
          <w:szCs w:val="28"/>
        </w:rPr>
        <w:t>общего количества субъектов малого предпринимательства сост</w:t>
      </w:r>
      <w:r w:rsidR="008F319D" w:rsidRPr="009C583F">
        <w:rPr>
          <w:rFonts w:ascii="Times New Roman" w:hAnsi="Times New Roman"/>
          <w:sz w:val="26"/>
          <w:szCs w:val="28"/>
        </w:rPr>
        <w:t>авил</w:t>
      </w:r>
      <w:r w:rsidR="009C583F" w:rsidRPr="009C583F">
        <w:rPr>
          <w:rFonts w:ascii="Times New Roman" w:hAnsi="Times New Roman"/>
          <w:sz w:val="26"/>
          <w:szCs w:val="28"/>
        </w:rPr>
        <w:t xml:space="preserve"> 26,8</w:t>
      </w:r>
      <w:r w:rsidR="008F319D" w:rsidRPr="009C583F">
        <w:rPr>
          <w:rFonts w:ascii="Times New Roman" w:hAnsi="Times New Roman"/>
          <w:sz w:val="26"/>
          <w:szCs w:val="28"/>
        </w:rPr>
        <w:t xml:space="preserve"> %</w:t>
      </w:r>
      <w:r w:rsidR="00B909F0" w:rsidRPr="009C583F">
        <w:rPr>
          <w:rFonts w:ascii="Times New Roman" w:hAnsi="Times New Roman"/>
          <w:sz w:val="26"/>
          <w:szCs w:val="28"/>
        </w:rPr>
        <w:t>.</w:t>
      </w:r>
    </w:p>
    <w:p w:rsidR="00143850" w:rsidRPr="00184061" w:rsidRDefault="002B16BD" w:rsidP="00BD19D6">
      <w:pPr>
        <w:spacing w:after="0" w:line="360" w:lineRule="auto"/>
        <w:ind w:right="-213" w:firstLine="709"/>
        <w:jc w:val="both"/>
        <w:rPr>
          <w:rFonts w:ascii="Times New Roman" w:hAnsi="Times New Roman"/>
          <w:sz w:val="26"/>
          <w:szCs w:val="28"/>
        </w:rPr>
      </w:pPr>
      <w:r w:rsidRPr="009C583F">
        <w:rPr>
          <w:rFonts w:ascii="Times New Roman" w:hAnsi="Times New Roman"/>
          <w:sz w:val="26"/>
          <w:szCs w:val="28"/>
        </w:rPr>
        <w:t>В течение</w:t>
      </w:r>
      <w:r w:rsidR="007914F8" w:rsidRPr="009C583F">
        <w:rPr>
          <w:rFonts w:ascii="Times New Roman" w:hAnsi="Times New Roman"/>
          <w:sz w:val="26"/>
          <w:szCs w:val="28"/>
        </w:rPr>
        <w:t xml:space="preserve"> 20</w:t>
      </w:r>
      <w:r w:rsidR="00081E25" w:rsidRPr="009C583F">
        <w:rPr>
          <w:rFonts w:ascii="Times New Roman" w:hAnsi="Times New Roman"/>
          <w:sz w:val="26"/>
          <w:szCs w:val="28"/>
        </w:rPr>
        <w:t>2</w:t>
      </w:r>
      <w:r w:rsidR="009C583F" w:rsidRPr="009C583F">
        <w:rPr>
          <w:rFonts w:ascii="Times New Roman" w:hAnsi="Times New Roman"/>
          <w:sz w:val="26"/>
          <w:szCs w:val="28"/>
        </w:rPr>
        <w:t>2</w:t>
      </w:r>
      <w:r w:rsidR="000F5E6C" w:rsidRPr="009C583F">
        <w:rPr>
          <w:rFonts w:ascii="Times New Roman" w:hAnsi="Times New Roman"/>
          <w:sz w:val="26"/>
          <w:szCs w:val="28"/>
        </w:rPr>
        <w:t xml:space="preserve"> года работа Администрации городского округа Спасск-Дальний была направлена на реализацию поставленных задач и велась согласно плану работы Администрации городског</w:t>
      </w:r>
      <w:r w:rsidR="007914F8" w:rsidRPr="009C583F">
        <w:rPr>
          <w:rFonts w:ascii="Times New Roman" w:hAnsi="Times New Roman"/>
          <w:sz w:val="26"/>
          <w:szCs w:val="28"/>
        </w:rPr>
        <w:t>о округа Спасск-Дальний на 20</w:t>
      </w:r>
      <w:r w:rsidR="00081E25" w:rsidRPr="009C583F">
        <w:rPr>
          <w:rFonts w:ascii="Times New Roman" w:hAnsi="Times New Roman"/>
          <w:sz w:val="26"/>
          <w:szCs w:val="28"/>
        </w:rPr>
        <w:t>2</w:t>
      </w:r>
      <w:r w:rsidR="009C583F" w:rsidRPr="009C583F">
        <w:rPr>
          <w:rFonts w:ascii="Times New Roman" w:hAnsi="Times New Roman"/>
          <w:sz w:val="26"/>
          <w:szCs w:val="28"/>
        </w:rPr>
        <w:t>2</w:t>
      </w:r>
      <w:r w:rsidR="000F5E6C" w:rsidRPr="009C583F">
        <w:rPr>
          <w:rFonts w:ascii="Times New Roman" w:hAnsi="Times New Roman"/>
          <w:sz w:val="26"/>
          <w:szCs w:val="28"/>
        </w:rPr>
        <w:t xml:space="preserve"> год в рамках полномочий по решению вопросов местного значения в различных сферах.</w:t>
      </w:r>
    </w:p>
    <w:p w:rsidR="00DD65D2" w:rsidRPr="005806B8" w:rsidRDefault="00DD65D2" w:rsidP="00BD19D6">
      <w:pPr>
        <w:shd w:val="clear" w:color="auto" w:fill="FFFFFF"/>
        <w:tabs>
          <w:tab w:val="left" w:pos="1498"/>
        </w:tabs>
        <w:spacing w:after="0" w:line="360" w:lineRule="auto"/>
        <w:jc w:val="center"/>
        <w:rPr>
          <w:rFonts w:ascii="Times New Roman" w:hAnsi="Times New Roman"/>
          <w:b/>
          <w:sz w:val="28"/>
          <w:szCs w:val="28"/>
        </w:rPr>
      </w:pPr>
      <w:r w:rsidRPr="005806B8">
        <w:rPr>
          <w:rFonts w:ascii="Times New Roman" w:hAnsi="Times New Roman"/>
          <w:b/>
          <w:sz w:val="28"/>
          <w:szCs w:val="28"/>
        </w:rPr>
        <w:t>Общие и</w:t>
      </w:r>
      <w:r w:rsidR="00880515" w:rsidRPr="005806B8">
        <w:rPr>
          <w:rFonts w:ascii="Times New Roman" w:hAnsi="Times New Roman"/>
          <w:b/>
          <w:sz w:val="28"/>
          <w:szCs w:val="28"/>
        </w:rPr>
        <w:t>тоги реализации П</w:t>
      </w:r>
      <w:r w:rsidR="00204846" w:rsidRPr="005806B8">
        <w:rPr>
          <w:rFonts w:ascii="Times New Roman" w:hAnsi="Times New Roman"/>
          <w:b/>
          <w:sz w:val="28"/>
          <w:szCs w:val="28"/>
        </w:rPr>
        <w:t>рограммы в 20</w:t>
      </w:r>
      <w:r w:rsidR="00E125FF" w:rsidRPr="005806B8">
        <w:rPr>
          <w:rFonts w:ascii="Times New Roman" w:hAnsi="Times New Roman"/>
          <w:b/>
          <w:sz w:val="28"/>
          <w:szCs w:val="28"/>
        </w:rPr>
        <w:t>2</w:t>
      </w:r>
      <w:r w:rsidR="00F131DD">
        <w:rPr>
          <w:rFonts w:ascii="Times New Roman" w:hAnsi="Times New Roman"/>
          <w:b/>
          <w:sz w:val="28"/>
          <w:szCs w:val="28"/>
        </w:rPr>
        <w:t>2</w:t>
      </w:r>
      <w:r w:rsidRPr="005806B8">
        <w:rPr>
          <w:rFonts w:ascii="Times New Roman" w:hAnsi="Times New Roman"/>
          <w:b/>
          <w:sz w:val="28"/>
          <w:szCs w:val="28"/>
        </w:rPr>
        <w:t xml:space="preserve"> году</w:t>
      </w:r>
    </w:p>
    <w:p w:rsidR="00FA211C" w:rsidRPr="00DD6A8A" w:rsidRDefault="00FA211C" w:rsidP="00BD19D6">
      <w:pPr>
        <w:spacing w:after="0" w:line="360" w:lineRule="auto"/>
        <w:ind w:firstLine="709"/>
        <w:jc w:val="both"/>
        <w:rPr>
          <w:rFonts w:ascii="Times New Roman" w:hAnsi="Times New Roman"/>
          <w:sz w:val="26"/>
          <w:szCs w:val="28"/>
        </w:rPr>
      </w:pPr>
      <w:r w:rsidRPr="00DD6A8A">
        <w:rPr>
          <w:rFonts w:ascii="Times New Roman" w:hAnsi="Times New Roman"/>
          <w:sz w:val="26"/>
          <w:szCs w:val="28"/>
        </w:rPr>
        <w:t>Фактически на реализацию Комплексной программы социально-экономического развития городского округа Спасск-</w:t>
      </w:r>
      <w:r w:rsidR="007914F8" w:rsidRPr="00DD6A8A">
        <w:rPr>
          <w:rFonts w:ascii="Times New Roman" w:hAnsi="Times New Roman"/>
          <w:sz w:val="26"/>
          <w:szCs w:val="28"/>
        </w:rPr>
        <w:t>Дальний на 2012-202</w:t>
      </w:r>
      <w:r w:rsidR="00E125FF" w:rsidRPr="00DD6A8A">
        <w:rPr>
          <w:rFonts w:ascii="Times New Roman" w:hAnsi="Times New Roman"/>
          <w:sz w:val="26"/>
          <w:szCs w:val="28"/>
        </w:rPr>
        <w:t>3</w:t>
      </w:r>
      <w:r w:rsidR="007914F8" w:rsidRPr="00DD6A8A">
        <w:rPr>
          <w:rFonts w:ascii="Times New Roman" w:hAnsi="Times New Roman"/>
          <w:sz w:val="26"/>
          <w:szCs w:val="28"/>
        </w:rPr>
        <w:t xml:space="preserve"> годы в 20</w:t>
      </w:r>
      <w:r w:rsidR="00E125FF" w:rsidRPr="00DD6A8A">
        <w:rPr>
          <w:rFonts w:ascii="Times New Roman" w:hAnsi="Times New Roman"/>
          <w:sz w:val="26"/>
          <w:szCs w:val="28"/>
        </w:rPr>
        <w:t>2</w:t>
      </w:r>
      <w:r w:rsidR="00F131DD" w:rsidRPr="00DD6A8A">
        <w:rPr>
          <w:rFonts w:ascii="Times New Roman" w:hAnsi="Times New Roman"/>
          <w:sz w:val="26"/>
          <w:szCs w:val="28"/>
        </w:rPr>
        <w:t>2</w:t>
      </w:r>
      <w:r w:rsidRPr="00DD6A8A">
        <w:rPr>
          <w:rFonts w:ascii="Times New Roman" w:hAnsi="Times New Roman"/>
          <w:sz w:val="26"/>
          <w:szCs w:val="28"/>
        </w:rPr>
        <w:t xml:space="preserve"> году</w:t>
      </w:r>
      <w:r w:rsidR="00970377" w:rsidRPr="00DD6A8A">
        <w:rPr>
          <w:rFonts w:ascii="Times New Roman" w:hAnsi="Times New Roman"/>
          <w:sz w:val="26"/>
          <w:szCs w:val="28"/>
        </w:rPr>
        <w:t xml:space="preserve"> </w:t>
      </w:r>
      <w:r w:rsidRPr="00DD6A8A">
        <w:rPr>
          <w:rFonts w:ascii="Times New Roman" w:hAnsi="Times New Roman"/>
          <w:sz w:val="26"/>
          <w:szCs w:val="28"/>
        </w:rPr>
        <w:t xml:space="preserve">направлено </w:t>
      </w:r>
      <w:r w:rsidR="00886F49" w:rsidRPr="00DD6A8A">
        <w:rPr>
          <w:rFonts w:ascii="Times New Roman" w:hAnsi="Times New Roman"/>
          <w:sz w:val="26"/>
          <w:szCs w:val="28"/>
        </w:rPr>
        <w:t>–</w:t>
      </w:r>
      <w:r w:rsidR="00DD6A8A" w:rsidRPr="00DD6A8A">
        <w:rPr>
          <w:rFonts w:ascii="Times New Roman" w:hAnsi="Times New Roman"/>
          <w:sz w:val="26"/>
          <w:szCs w:val="28"/>
        </w:rPr>
        <w:t>1</w:t>
      </w:r>
      <w:r w:rsidR="00DD6A8A">
        <w:rPr>
          <w:rFonts w:ascii="Times New Roman" w:hAnsi="Times New Roman"/>
          <w:sz w:val="26"/>
          <w:szCs w:val="28"/>
        </w:rPr>
        <w:t xml:space="preserve"> </w:t>
      </w:r>
      <w:r w:rsidR="00DD6A8A" w:rsidRPr="00DD6A8A">
        <w:rPr>
          <w:rFonts w:ascii="Times New Roman" w:hAnsi="Times New Roman"/>
          <w:sz w:val="26"/>
          <w:szCs w:val="28"/>
        </w:rPr>
        <w:t>169,71</w:t>
      </w:r>
      <w:r w:rsidRPr="00DD6A8A">
        <w:rPr>
          <w:rFonts w:ascii="Times New Roman" w:hAnsi="Times New Roman"/>
          <w:sz w:val="26"/>
          <w:szCs w:val="28"/>
        </w:rPr>
        <w:t xml:space="preserve"> млн. руб.</w:t>
      </w:r>
      <w:r w:rsidR="00ED7C21" w:rsidRPr="00DD6A8A">
        <w:rPr>
          <w:rFonts w:ascii="Times New Roman" w:hAnsi="Times New Roman"/>
          <w:sz w:val="26"/>
          <w:szCs w:val="28"/>
        </w:rPr>
        <w:t>, в том числе:</w:t>
      </w:r>
    </w:p>
    <w:p w:rsidR="00FA211C" w:rsidRPr="00884EAC" w:rsidRDefault="0009728A" w:rsidP="00BD19D6">
      <w:pPr>
        <w:widowControl w:val="0"/>
        <w:shd w:val="clear" w:color="auto" w:fill="FFFFFF"/>
        <w:tabs>
          <w:tab w:val="left" w:pos="1276"/>
        </w:tabs>
        <w:autoSpaceDE w:val="0"/>
        <w:autoSpaceDN w:val="0"/>
        <w:adjustRightInd w:val="0"/>
        <w:spacing w:after="0" w:line="360" w:lineRule="auto"/>
        <w:ind w:firstLine="709"/>
        <w:jc w:val="both"/>
        <w:rPr>
          <w:rFonts w:ascii="Times New Roman" w:hAnsi="Times New Roman"/>
          <w:sz w:val="26"/>
          <w:szCs w:val="28"/>
        </w:rPr>
      </w:pPr>
      <w:r w:rsidRPr="00884EAC">
        <w:rPr>
          <w:rFonts w:ascii="Times New Roman" w:hAnsi="Times New Roman"/>
          <w:sz w:val="26"/>
          <w:szCs w:val="28"/>
        </w:rPr>
        <w:t xml:space="preserve">- </w:t>
      </w:r>
      <w:r w:rsidR="00FA211C" w:rsidRPr="00884EAC">
        <w:rPr>
          <w:rFonts w:ascii="Times New Roman" w:hAnsi="Times New Roman"/>
          <w:sz w:val="26"/>
          <w:szCs w:val="28"/>
        </w:rPr>
        <w:t>средс</w:t>
      </w:r>
      <w:r w:rsidR="00204846" w:rsidRPr="00884EAC">
        <w:rPr>
          <w:rFonts w:ascii="Times New Roman" w:hAnsi="Times New Roman"/>
          <w:sz w:val="26"/>
          <w:szCs w:val="28"/>
        </w:rPr>
        <w:t xml:space="preserve">тва федерального бюджета – </w:t>
      </w:r>
      <w:r w:rsidR="00884EAC" w:rsidRPr="00884EAC">
        <w:rPr>
          <w:rFonts w:ascii="Times New Roman" w:hAnsi="Times New Roman"/>
          <w:sz w:val="26"/>
          <w:szCs w:val="28"/>
        </w:rPr>
        <w:t>146,25</w:t>
      </w:r>
      <w:r w:rsidR="00FA211C" w:rsidRPr="00884EAC">
        <w:rPr>
          <w:rFonts w:ascii="Times New Roman" w:hAnsi="Times New Roman"/>
          <w:sz w:val="26"/>
          <w:szCs w:val="28"/>
        </w:rPr>
        <w:t xml:space="preserve"> млн. руб</w:t>
      </w:r>
      <w:r w:rsidR="004351C0">
        <w:rPr>
          <w:rFonts w:ascii="Times New Roman" w:hAnsi="Times New Roman"/>
          <w:sz w:val="26"/>
          <w:szCs w:val="28"/>
        </w:rPr>
        <w:t>.</w:t>
      </w:r>
      <w:r w:rsidR="00FA211C" w:rsidRPr="00884EAC">
        <w:rPr>
          <w:rFonts w:ascii="Times New Roman" w:hAnsi="Times New Roman"/>
          <w:sz w:val="26"/>
          <w:szCs w:val="28"/>
        </w:rPr>
        <w:t>;</w:t>
      </w:r>
    </w:p>
    <w:p w:rsidR="00FA211C" w:rsidRPr="00884EAC" w:rsidRDefault="0009728A" w:rsidP="00BD19D6">
      <w:pPr>
        <w:widowControl w:val="0"/>
        <w:shd w:val="clear" w:color="auto" w:fill="FFFFFF"/>
        <w:tabs>
          <w:tab w:val="left" w:pos="1276"/>
        </w:tabs>
        <w:autoSpaceDE w:val="0"/>
        <w:autoSpaceDN w:val="0"/>
        <w:adjustRightInd w:val="0"/>
        <w:spacing w:after="0" w:line="360" w:lineRule="auto"/>
        <w:ind w:firstLine="709"/>
        <w:jc w:val="both"/>
        <w:rPr>
          <w:rFonts w:ascii="Times New Roman" w:hAnsi="Times New Roman"/>
          <w:sz w:val="26"/>
          <w:szCs w:val="28"/>
        </w:rPr>
      </w:pPr>
      <w:r w:rsidRPr="00884EAC">
        <w:rPr>
          <w:rFonts w:ascii="Times New Roman" w:hAnsi="Times New Roman"/>
          <w:sz w:val="26"/>
          <w:szCs w:val="28"/>
        </w:rPr>
        <w:lastRenderedPageBreak/>
        <w:t xml:space="preserve">- </w:t>
      </w:r>
      <w:r w:rsidR="00FA211C" w:rsidRPr="00884EAC">
        <w:rPr>
          <w:rFonts w:ascii="Times New Roman" w:hAnsi="Times New Roman"/>
          <w:sz w:val="26"/>
          <w:szCs w:val="28"/>
        </w:rPr>
        <w:t>ср</w:t>
      </w:r>
      <w:r w:rsidR="00204846" w:rsidRPr="00884EAC">
        <w:rPr>
          <w:rFonts w:ascii="Times New Roman" w:hAnsi="Times New Roman"/>
          <w:sz w:val="26"/>
          <w:szCs w:val="28"/>
        </w:rPr>
        <w:t xml:space="preserve">едства краевого бюджета – </w:t>
      </w:r>
      <w:r w:rsidR="00884EAC" w:rsidRPr="00884EAC">
        <w:rPr>
          <w:rFonts w:ascii="Times New Roman" w:hAnsi="Times New Roman"/>
          <w:sz w:val="26"/>
          <w:szCs w:val="28"/>
        </w:rPr>
        <w:t>190,78</w:t>
      </w:r>
      <w:r w:rsidR="00FA211C" w:rsidRPr="00884EAC">
        <w:rPr>
          <w:rFonts w:ascii="Times New Roman" w:hAnsi="Times New Roman"/>
          <w:sz w:val="26"/>
          <w:szCs w:val="28"/>
        </w:rPr>
        <w:t xml:space="preserve"> млн. руб</w:t>
      </w:r>
      <w:r w:rsidR="004351C0">
        <w:rPr>
          <w:rFonts w:ascii="Times New Roman" w:hAnsi="Times New Roman"/>
          <w:sz w:val="26"/>
          <w:szCs w:val="28"/>
        </w:rPr>
        <w:t>.</w:t>
      </w:r>
      <w:r w:rsidR="00FA211C" w:rsidRPr="00884EAC">
        <w:rPr>
          <w:rFonts w:ascii="Times New Roman" w:hAnsi="Times New Roman"/>
          <w:sz w:val="26"/>
          <w:szCs w:val="28"/>
        </w:rPr>
        <w:t>;</w:t>
      </w:r>
    </w:p>
    <w:p w:rsidR="00FA211C" w:rsidRPr="00884EAC" w:rsidRDefault="0009728A" w:rsidP="00BD19D6">
      <w:pPr>
        <w:widowControl w:val="0"/>
        <w:shd w:val="clear" w:color="auto" w:fill="FFFFFF"/>
        <w:tabs>
          <w:tab w:val="left" w:pos="1276"/>
        </w:tabs>
        <w:autoSpaceDE w:val="0"/>
        <w:autoSpaceDN w:val="0"/>
        <w:adjustRightInd w:val="0"/>
        <w:spacing w:after="0" w:line="360" w:lineRule="auto"/>
        <w:ind w:firstLine="709"/>
        <w:jc w:val="both"/>
        <w:rPr>
          <w:rFonts w:ascii="Times New Roman" w:hAnsi="Times New Roman"/>
          <w:sz w:val="26"/>
          <w:szCs w:val="28"/>
        </w:rPr>
      </w:pPr>
      <w:r w:rsidRPr="00884EAC">
        <w:rPr>
          <w:rFonts w:ascii="Times New Roman" w:hAnsi="Times New Roman"/>
          <w:sz w:val="26"/>
          <w:szCs w:val="28"/>
        </w:rPr>
        <w:t xml:space="preserve">- </w:t>
      </w:r>
      <w:r w:rsidR="00FA211C" w:rsidRPr="00884EAC">
        <w:rPr>
          <w:rFonts w:ascii="Times New Roman" w:hAnsi="Times New Roman"/>
          <w:sz w:val="26"/>
          <w:szCs w:val="28"/>
        </w:rPr>
        <w:t>средства бюд</w:t>
      </w:r>
      <w:r w:rsidR="00204846" w:rsidRPr="00884EAC">
        <w:rPr>
          <w:rFonts w:ascii="Times New Roman" w:hAnsi="Times New Roman"/>
          <w:sz w:val="26"/>
          <w:szCs w:val="28"/>
        </w:rPr>
        <w:t xml:space="preserve">жета городского округа – </w:t>
      </w:r>
      <w:r w:rsidR="00884EAC" w:rsidRPr="00884EAC">
        <w:rPr>
          <w:rFonts w:ascii="Times New Roman" w:hAnsi="Times New Roman"/>
          <w:sz w:val="26"/>
          <w:szCs w:val="28"/>
        </w:rPr>
        <w:t>213,47</w:t>
      </w:r>
      <w:r w:rsidR="009C0D3B" w:rsidRPr="00884EAC">
        <w:rPr>
          <w:rFonts w:ascii="Times New Roman" w:hAnsi="Times New Roman"/>
          <w:sz w:val="26"/>
          <w:szCs w:val="28"/>
        </w:rPr>
        <w:t xml:space="preserve"> млн. руб</w:t>
      </w:r>
      <w:r w:rsidR="004351C0">
        <w:rPr>
          <w:rFonts w:ascii="Times New Roman" w:hAnsi="Times New Roman"/>
          <w:sz w:val="26"/>
          <w:szCs w:val="28"/>
        </w:rPr>
        <w:t>.</w:t>
      </w:r>
      <w:r w:rsidR="009C0D3B" w:rsidRPr="00884EAC">
        <w:rPr>
          <w:rFonts w:ascii="Times New Roman" w:hAnsi="Times New Roman"/>
          <w:sz w:val="26"/>
          <w:szCs w:val="28"/>
        </w:rPr>
        <w:t>;</w:t>
      </w:r>
    </w:p>
    <w:p w:rsidR="00FA211C" w:rsidRPr="00DD6A8A" w:rsidRDefault="006569DF" w:rsidP="00BD19D6">
      <w:pPr>
        <w:widowControl w:val="0"/>
        <w:shd w:val="clear" w:color="auto" w:fill="FFFFFF"/>
        <w:tabs>
          <w:tab w:val="left" w:pos="1276"/>
        </w:tabs>
        <w:autoSpaceDE w:val="0"/>
        <w:autoSpaceDN w:val="0"/>
        <w:adjustRightInd w:val="0"/>
        <w:spacing w:after="0" w:line="360" w:lineRule="auto"/>
        <w:ind w:firstLine="709"/>
        <w:jc w:val="both"/>
        <w:rPr>
          <w:rFonts w:ascii="Times New Roman" w:hAnsi="Times New Roman"/>
          <w:sz w:val="26"/>
          <w:szCs w:val="28"/>
        </w:rPr>
      </w:pPr>
      <w:r w:rsidRPr="00DD6A8A">
        <w:rPr>
          <w:rFonts w:ascii="Times New Roman" w:hAnsi="Times New Roman"/>
          <w:sz w:val="26"/>
          <w:szCs w:val="28"/>
        </w:rPr>
        <w:t xml:space="preserve">- </w:t>
      </w:r>
      <w:r w:rsidR="00540956" w:rsidRPr="00DD6A8A">
        <w:rPr>
          <w:rFonts w:ascii="Times New Roman" w:hAnsi="Times New Roman"/>
          <w:sz w:val="26"/>
          <w:szCs w:val="28"/>
        </w:rPr>
        <w:t>собственные средства предприятий</w:t>
      </w:r>
      <w:r w:rsidR="00204846" w:rsidRPr="00DD6A8A">
        <w:rPr>
          <w:rFonts w:ascii="Times New Roman" w:hAnsi="Times New Roman"/>
          <w:sz w:val="26"/>
          <w:szCs w:val="28"/>
        </w:rPr>
        <w:t xml:space="preserve"> – </w:t>
      </w:r>
      <w:r w:rsidR="00DD6A8A" w:rsidRPr="00DD6A8A">
        <w:rPr>
          <w:rFonts w:ascii="Times New Roman" w:hAnsi="Times New Roman"/>
          <w:sz w:val="26"/>
          <w:szCs w:val="28"/>
        </w:rPr>
        <w:t>619,21</w:t>
      </w:r>
      <w:r w:rsidR="00FA211C" w:rsidRPr="00DD6A8A">
        <w:rPr>
          <w:rFonts w:ascii="Times New Roman" w:hAnsi="Times New Roman"/>
          <w:sz w:val="26"/>
          <w:szCs w:val="28"/>
        </w:rPr>
        <w:t xml:space="preserve"> млн. руб</w:t>
      </w:r>
      <w:r w:rsidR="004351C0">
        <w:rPr>
          <w:rFonts w:ascii="Times New Roman" w:hAnsi="Times New Roman"/>
          <w:sz w:val="26"/>
          <w:szCs w:val="28"/>
        </w:rPr>
        <w:t>.</w:t>
      </w:r>
    </w:p>
    <w:p w:rsidR="00E925D7" w:rsidRPr="008F178D" w:rsidRDefault="00E925D7" w:rsidP="00BD19D6">
      <w:pPr>
        <w:shd w:val="clear" w:color="auto" w:fill="FFFFFF"/>
        <w:tabs>
          <w:tab w:val="left" w:pos="1498"/>
        </w:tabs>
        <w:spacing w:after="0" w:line="360" w:lineRule="auto"/>
        <w:jc w:val="center"/>
        <w:rPr>
          <w:rFonts w:ascii="Times New Roman" w:hAnsi="Times New Roman"/>
          <w:b/>
          <w:sz w:val="28"/>
          <w:szCs w:val="28"/>
        </w:rPr>
      </w:pPr>
      <w:r w:rsidRPr="008F178D">
        <w:rPr>
          <w:rFonts w:ascii="Times New Roman" w:hAnsi="Times New Roman"/>
          <w:b/>
          <w:sz w:val="28"/>
          <w:szCs w:val="28"/>
        </w:rPr>
        <w:t>Реализация инвестиционных проектов</w:t>
      </w:r>
    </w:p>
    <w:p w:rsidR="006709C6" w:rsidRPr="008F178D" w:rsidRDefault="006709C6" w:rsidP="00BD19D6">
      <w:pPr>
        <w:spacing w:after="0" w:line="360" w:lineRule="auto"/>
        <w:ind w:firstLine="709"/>
        <w:jc w:val="both"/>
        <w:rPr>
          <w:rFonts w:ascii="Times New Roman" w:hAnsi="Times New Roman"/>
          <w:sz w:val="26"/>
          <w:szCs w:val="26"/>
        </w:rPr>
      </w:pPr>
      <w:r w:rsidRPr="008F178D">
        <w:rPr>
          <w:rFonts w:ascii="Times New Roman" w:hAnsi="Times New Roman"/>
          <w:sz w:val="26"/>
          <w:szCs w:val="26"/>
        </w:rPr>
        <w:t>В 2022 году на территории городского округа Спасск-Дальний реализовывались инвестиционные проекты:</w:t>
      </w:r>
    </w:p>
    <w:p w:rsidR="006709C6" w:rsidRPr="008F178D" w:rsidRDefault="006709C6" w:rsidP="00BD19D6">
      <w:pPr>
        <w:spacing w:after="0" w:line="360" w:lineRule="auto"/>
        <w:ind w:firstLine="709"/>
        <w:jc w:val="both"/>
        <w:rPr>
          <w:rFonts w:ascii="Times New Roman" w:hAnsi="Times New Roman"/>
          <w:b/>
          <w:bCs/>
          <w:sz w:val="26"/>
          <w:szCs w:val="26"/>
        </w:rPr>
      </w:pPr>
      <w:r w:rsidRPr="008F178D">
        <w:rPr>
          <w:rFonts w:ascii="Times New Roman" w:hAnsi="Times New Roman"/>
          <w:b/>
          <w:bCs/>
          <w:sz w:val="26"/>
          <w:szCs w:val="26"/>
        </w:rPr>
        <w:t>По блоку № 1 «Экономическая диверсификация малого и среднего бизнеса городского округа Спасск-Дальний»</w:t>
      </w:r>
      <w:bookmarkStart w:id="0" w:name="_Hlk66872233"/>
    </w:p>
    <w:p w:rsidR="006709C6" w:rsidRPr="008F178D" w:rsidRDefault="006709C6" w:rsidP="00BD19D6">
      <w:pPr>
        <w:spacing w:after="0" w:line="360" w:lineRule="auto"/>
        <w:ind w:firstLine="709"/>
        <w:jc w:val="both"/>
        <w:rPr>
          <w:rFonts w:ascii="Times New Roman" w:hAnsi="Times New Roman"/>
          <w:b/>
          <w:sz w:val="26"/>
          <w:szCs w:val="26"/>
        </w:rPr>
      </w:pPr>
      <w:r w:rsidRPr="008F178D">
        <w:rPr>
          <w:rFonts w:ascii="Times New Roman" w:hAnsi="Times New Roman"/>
          <w:b/>
          <w:iCs/>
          <w:sz w:val="26"/>
          <w:szCs w:val="28"/>
        </w:rPr>
        <w:t>Инвестиционный проект «</w:t>
      </w:r>
      <w:r w:rsidRPr="008F178D">
        <w:rPr>
          <w:rFonts w:ascii="Times New Roman" w:hAnsi="Times New Roman"/>
          <w:b/>
          <w:sz w:val="26"/>
          <w:szCs w:val="26"/>
        </w:rPr>
        <w:t>Создание комплекса перерабатывающих производств в г.Спасске-Дальнем»</w:t>
      </w:r>
    </w:p>
    <w:p w:rsidR="006709C6" w:rsidRPr="008F178D" w:rsidRDefault="006709C6" w:rsidP="00BD19D6">
      <w:pPr>
        <w:spacing w:after="0" w:line="360" w:lineRule="auto"/>
        <w:ind w:firstLine="709"/>
        <w:jc w:val="both"/>
        <w:rPr>
          <w:rFonts w:ascii="Times New Roman" w:hAnsi="Times New Roman"/>
          <w:sz w:val="26"/>
          <w:szCs w:val="26"/>
        </w:rPr>
      </w:pPr>
      <w:r w:rsidRPr="008F178D">
        <w:rPr>
          <w:rFonts w:ascii="Times New Roman" w:hAnsi="Times New Roman"/>
          <w:sz w:val="26"/>
          <w:szCs w:val="26"/>
        </w:rPr>
        <w:t xml:space="preserve">Направления: лесопереработка, камнепереработка. </w:t>
      </w:r>
    </w:p>
    <w:p w:rsidR="006709C6" w:rsidRPr="008F178D" w:rsidRDefault="006709C6" w:rsidP="00BD19D6">
      <w:pPr>
        <w:spacing w:after="0" w:line="360" w:lineRule="auto"/>
        <w:ind w:firstLine="709"/>
        <w:jc w:val="both"/>
        <w:rPr>
          <w:rFonts w:ascii="Times New Roman" w:hAnsi="Times New Roman"/>
          <w:sz w:val="26"/>
          <w:szCs w:val="26"/>
        </w:rPr>
      </w:pPr>
      <w:r w:rsidRPr="008F178D">
        <w:rPr>
          <w:rFonts w:ascii="Times New Roman" w:hAnsi="Times New Roman"/>
          <w:sz w:val="26"/>
          <w:szCs w:val="26"/>
        </w:rPr>
        <w:t xml:space="preserve">Реализует проект ООО «СЛПК Групп», </w:t>
      </w:r>
      <w:r w:rsidRPr="008F178D">
        <w:rPr>
          <w:rFonts w:ascii="Times New Roman" w:hAnsi="Times New Roman"/>
          <w:iCs/>
          <w:sz w:val="26"/>
          <w:szCs w:val="28"/>
        </w:rPr>
        <w:t>резидент свободного порта Владивосток</w:t>
      </w:r>
      <w:r w:rsidRPr="008F178D">
        <w:rPr>
          <w:rFonts w:ascii="Times New Roman" w:hAnsi="Times New Roman"/>
          <w:sz w:val="26"/>
          <w:szCs w:val="26"/>
        </w:rPr>
        <w:t>.</w:t>
      </w:r>
    </w:p>
    <w:p w:rsidR="006709C6" w:rsidRPr="008F178D" w:rsidRDefault="006709C6" w:rsidP="00BD19D6">
      <w:pPr>
        <w:pStyle w:val="Default"/>
        <w:spacing w:line="360" w:lineRule="auto"/>
        <w:ind w:firstLine="709"/>
        <w:jc w:val="both"/>
        <w:rPr>
          <w:color w:val="auto"/>
          <w:sz w:val="26"/>
          <w:szCs w:val="26"/>
        </w:rPr>
      </w:pPr>
      <w:r w:rsidRPr="008F178D">
        <w:rPr>
          <w:color w:val="auto"/>
          <w:sz w:val="26"/>
          <w:szCs w:val="26"/>
        </w:rPr>
        <w:t>С начала реализации проекта освоено 969,0 млн. руб., в том числе в 2022 году 145,6 млн. руб.</w:t>
      </w:r>
    </w:p>
    <w:p w:rsidR="006709C6" w:rsidRPr="008F178D" w:rsidRDefault="006709C6" w:rsidP="00BD19D6">
      <w:pPr>
        <w:pStyle w:val="Default"/>
        <w:spacing w:line="360" w:lineRule="auto"/>
        <w:ind w:firstLine="709"/>
        <w:jc w:val="both"/>
        <w:rPr>
          <w:color w:val="auto"/>
          <w:sz w:val="26"/>
          <w:szCs w:val="26"/>
        </w:rPr>
      </w:pPr>
      <w:r w:rsidRPr="008F178D">
        <w:rPr>
          <w:color w:val="auto"/>
          <w:sz w:val="26"/>
          <w:szCs w:val="26"/>
        </w:rPr>
        <w:t>Создано 221 рабочее место.</w:t>
      </w:r>
    </w:p>
    <w:p w:rsidR="006709C6" w:rsidRPr="008F178D" w:rsidRDefault="006709C6" w:rsidP="00BD19D6">
      <w:pPr>
        <w:spacing w:after="0" w:line="360" w:lineRule="auto"/>
        <w:ind w:firstLine="709"/>
        <w:jc w:val="both"/>
        <w:rPr>
          <w:rFonts w:ascii="Times New Roman" w:hAnsi="Times New Roman"/>
          <w:sz w:val="24"/>
          <w:szCs w:val="24"/>
        </w:rPr>
      </w:pPr>
      <w:r w:rsidRPr="008F178D">
        <w:rPr>
          <w:rFonts w:ascii="Times New Roman" w:hAnsi="Times New Roman"/>
          <w:sz w:val="26"/>
          <w:szCs w:val="26"/>
        </w:rPr>
        <w:t>Выполнено:</w:t>
      </w:r>
    </w:p>
    <w:p w:rsidR="006709C6" w:rsidRPr="008F178D" w:rsidRDefault="006709C6" w:rsidP="00BD19D6">
      <w:pPr>
        <w:pStyle w:val="mm8nw"/>
        <w:spacing w:before="0" w:beforeAutospacing="0" w:after="0" w:afterAutospacing="0" w:line="360" w:lineRule="auto"/>
        <w:ind w:firstLine="709"/>
        <w:rPr>
          <w:sz w:val="26"/>
          <w:szCs w:val="26"/>
        </w:rPr>
      </w:pPr>
      <w:r w:rsidRPr="008F178D">
        <w:rPr>
          <w:rStyle w:val="2phjq"/>
          <w:rFonts w:eastAsia="Arial Unicode MS"/>
          <w:sz w:val="26"/>
          <w:szCs w:val="26"/>
        </w:rPr>
        <w:t>- организована сушильная площадка из 10 сушильных камер;</w:t>
      </w:r>
    </w:p>
    <w:p w:rsidR="006709C6" w:rsidRPr="008F178D" w:rsidRDefault="006709C6" w:rsidP="00BD19D6">
      <w:pPr>
        <w:pStyle w:val="mm8nw"/>
        <w:spacing w:before="0" w:beforeAutospacing="0" w:after="0" w:afterAutospacing="0" w:line="360" w:lineRule="auto"/>
        <w:ind w:firstLine="709"/>
        <w:rPr>
          <w:sz w:val="26"/>
          <w:szCs w:val="26"/>
        </w:rPr>
      </w:pPr>
      <w:r w:rsidRPr="008F178D">
        <w:rPr>
          <w:rStyle w:val="2phjq"/>
          <w:rFonts w:eastAsia="Arial Unicode MS"/>
          <w:sz w:val="26"/>
          <w:szCs w:val="26"/>
        </w:rPr>
        <w:t>- запущен цех № 7 (USTUNKARLI, Турция), заточной цех;</w:t>
      </w:r>
    </w:p>
    <w:p w:rsidR="006709C6" w:rsidRPr="008F178D" w:rsidRDefault="006709C6" w:rsidP="00BD19D6">
      <w:pPr>
        <w:pStyle w:val="mm8nw"/>
        <w:spacing w:before="0" w:beforeAutospacing="0" w:after="0" w:afterAutospacing="0" w:line="360" w:lineRule="auto"/>
        <w:ind w:firstLine="709"/>
        <w:rPr>
          <w:sz w:val="26"/>
          <w:szCs w:val="26"/>
        </w:rPr>
      </w:pPr>
      <w:r w:rsidRPr="008F178D">
        <w:rPr>
          <w:rStyle w:val="2phjq"/>
          <w:rFonts w:eastAsia="Arial Unicode MS"/>
          <w:sz w:val="26"/>
          <w:szCs w:val="26"/>
        </w:rPr>
        <w:t>- построена современная котельная (Ковровские котлы);</w:t>
      </w:r>
    </w:p>
    <w:p w:rsidR="006709C6" w:rsidRPr="008F178D" w:rsidRDefault="006709C6" w:rsidP="00BD19D6">
      <w:pPr>
        <w:pStyle w:val="mm8nw"/>
        <w:spacing w:before="0" w:beforeAutospacing="0" w:after="0" w:afterAutospacing="0" w:line="360" w:lineRule="auto"/>
        <w:ind w:firstLine="709"/>
        <w:rPr>
          <w:sz w:val="26"/>
          <w:szCs w:val="26"/>
        </w:rPr>
      </w:pPr>
      <w:r w:rsidRPr="008F178D">
        <w:rPr>
          <w:rStyle w:val="2phjq"/>
          <w:rFonts w:eastAsia="Arial Unicode MS"/>
          <w:sz w:val="26"/>
          <w:szCs w:val="26"/>
        </w:rPr>
        <w:t>- получен сертификат FSC, лицензия на термообработку;</w:t>
      </w:r>
    </w:p>
    <w:p w:rsidR="006709C6" w:rsidRPr="008F178D" w:rsidRDefault="006709C6" w:rsidP="00BD19D6">
      <w:pPr>
        <w:pStyle w:val="mm8nw"/>
        <w:spacing w:before="0" w:beforeAutospacing="0" w:after="0" w:afterAutospacing="0" w:line="360" w:lineRule="auto"/>
        <w:ind w:firstLine="709"/>
        <w:rPr>
          <w:sz w:val="26"/>
          <w:szCs w:val="26"/>
        </w:rPr>
      </w:pPr>
      <w:r w:rsidRPr="008F178D">
        <w:rPr>
          <w:rStyle w:val="2phjq"/>
          <w:rFonts w:eastAsia="Arial Unicode MS"/>
          <w:sz w:val="26"/>
          <w:szCs w:val="26"/>
        </w:rPr>
        <w:t>- запущены РБУ и производство щебня;</w:t>
      </w:r>
    </w:p>
    <w:p w:rsidR="006709C6" w:rsidRPr="008F178D" w:rsidRDefault="006709C6" w:rsidP="00BD19D6">
      <w:pPr>
        <w:pStyle w:val="mm8nw"/>
        <w:spacing w:before="0" w:beforeAutospacing="0" w:after="0" w:afterAutospacing="0" w:line="360" w:lineRule="auto"/>
        <w:ind w:firstLine="709"/>
        <w:rPr>
          <w:rStyle w:val="2phjq"/>
          <w:rFonts w:eastAsia="Arial Unicode MS"/>
          <w:sz w:val="26"/>
          <w:szCs w:val="26"/>
        </w:rPr>
      </w:pPr>
      <w:r w:rsidRPr="008F178D">
        <w:rPr>
          <w:rStyle w:val="2phjq"/>
          <w:rFonts w:eastAsia="Arial Unicode MS"/>
          <w:sz w:val="26"/>
          <w:szCs w:val="26"/>
        </w:rPr>
        <w:t>- построен участок окорки;</w:t>
      </w:r>
    </w:p>
    <w:p w:rsidR="006709C6" w:rsidRPr="008F178D" w:rsidRDefault="006709C6" w:rsidP="00BD19D6">
      <w:pPr>
        <w:pStyle w:val="mm8nw"/>
        <w:spacing w:before="0" w:beforeAutospacing="0" w:after="0" w:afterAutospacing="0" w:line="360" w:lineRule="auto"/>
        <w:ind w:firstLine="709"/>
        <w:rPr>
          <w:sz w:val="26"/>
          <w:szCs w:val="26"/>
        </w:rPr>
      </w:pPr>
      <w:r w:rsidRPr="008F178D">
        <w:rPr>
          <w:rStyle w:val="2phjq"/>
          <w:rFonts w:eastAsia="Arial Unicode MS"/>
          <w:sz w:val="26"/>
          <w:szCs w:val="26"/>
        </w:rPr>
        <w:t xml:space="preserve">- запущено </w:t>
      </w:r>
      <w:r w:rsidRPr="008F178D">
        <w:rPr>
          <w:sz w:val="26"/>
          <w:szCs w:val="26"/>
        </w:rPr>
        <w:t>производство топливных пеллетных гранул;</w:t>
      </w:r>
    </w:p>
    <w:p w:rsidR="006709C6" w:rsidRPr="008F178D" w:rsidRDefault="006709C6" w:rsidP="00BD19D6">
      <w:pPr>
        <w:pStyle w:val="mm8nw"/>
        <w:spacing w:before="0" w:beforeAutospacing="0" w:after="0" w:afterAutospacing="0" w:line="360" w:lineRule="auto"/>
        <w:ind w:firstLine="709"/>
        <w:rPr>
          <w:rStyle w:val="2phjq"/>
          <w:rFonts w:eastAsia="Arial Unicode MS"/>
          <w:sz w:val="26"/>
          <w:szCs w:val="26"/>
        </w:rPr>
      </w:pPr>
      <w:r w:rsidRPr="008F178D">
        <w:rPr>
          <w:sz w:val="26"/>
          <w:szCs w:val="26"/>
        </w:rPr>
        <w:t>- приобретены и смонтированы две дискова</w:t>
      </w:r>
      <w:r w:rsidR="004351C0">
        <w:rPr>
          <w:sz w:val="26"/>
          <w:szCs w:val="26"/>
        </w:rPr>
        <w:t>нны</w:t>
      </w:r>
      <w:r w:rsidRPr="008F178D">
        <w:rPr>
          <w:sz w:val="26"/>
          <w:szCs w:val="26"/>
        </w:rPr>
        <w:t>е лесопильные линии.</w:t>
      </w:r>
    </w:p>
    <w:p w:rsidR="006709C6" w:rsidRPr="008F178D" w:rsidRDefault="004351C0" w:rsidP="00BD19D6">
      <w:pPr>
        <w:spacing w:after="0" w:line="360" w:lineRule="auto"/>
        <w:ind w:firstLine="709"/>
        <w:jc w:val="both"/>
        <w:rPr>
          <w:rFonts w:ascii="Times New Roman" w:hAnsi="Times New Roman"/>
          <w:sz w:val="26"/>
          <w:szCs w:val="26"/>
        </w:rPr>
      </w:pPr>
      <w:r>
        <w:rPr>
          <w:rStyle w:val="2phjq"/>
          <w:rFonts w:ascii="Times New Roman" w:eastAsia="Arial Unicode MS" w:hAnsi="Times New Roman"/>
          <w:sz w:val="26"/>
          <w:szCs w:val="26"/>
        </w:rPr>
        <w:t>В 2022 году</w:t>
      </w:r>
      <w:r w:rsidR="006709C6" w:rsidRPr="008F178D">
        <w:rPr>
          <w:rStyle w:val="2phjq"/>
          <w:rFonts w:ascii="Times New Roman" w:eastAsia="Arial Unicode MS" w:hAnsi="Times New Roman"/>
          <w:sz w:val="26"/>
          <w:szCs w:val="26"/>
        </w:rPr>
        <w:t xml:space="preserve"> предприятием приобретено оборудование для производства мебельного щита, запуск планируется во II квартале 2023</w:t>
      </w:r>
      <w:r>
        <w:rPr>
          <w:rStyle w:val="2phjq"/>
          <w:rFonts w:ascii="Times New Roman" w:eastAsia="Arial Unicode MS" w:hAnsi="Times New Roman"/>
          <w:sz w:val="26"/>
          <w:szCs w:val="26"/>
        </w:rPr>
        <w:t xml:space="preserve"> года.</w:t>
      </w:r>
    </w:p>
    <w:p w:rsidR="006709C6" w:rsidRPr="008F178D" w:rsidRDefault="006709C6" w:rsidP="00BD19D6">
      <w:pPr>
        <w:spacing w:after="0" w:line="360" w:lineRule="auto"/>
        <w:ind w:firstLine="709"/>
        <w:jc w:val="both"/>
        <w:rPr>
          <w:rFonts w:ascii="Times New Roman" w:hAnsi="Times New Roman"/>
          <w:b/>
          <w:iCs/>
          <w:sz w:val="26"/>
          <w:szCs w:val="28"/>
        </w:rPr>
      </w:pPr>
      <w:r w:rsidRPr="008F178D">
        <w:rPr>
          <w:rFonts w:ascii="Times New Roman" w:hAnsi="Times New Roman"/>
          <w:b/>
          <w:iCs/>
          <w:sz w:val="26"/>
          <w:szCs w:val="28"/>
        </w:rPr>
        <w:t>Инвестиционный проект «Создание лесоперерабатывающего и логистического комплекса на территории Приморского края»</w:t>
      </w:r>
    </w:p>
    <w:p w:rsidR="006709C6" w:rsidRPr="008F178D" w:rsidRDefault="006709C6" w:rsidP="00BD19D6">
      <w:pPr>
        <w:spacing w:after="0" w:line="360" w:lineRule="auto"/>
        <w:ind w:firstLine="709"/>
        <w:jc w:val="both"/>
        <w:rPr>
          <w:rFonts w:ascii="Times New Roman" w:hAnsi="Times New Roman"/>
          <w:iCs/>
          <w:sz w:val="26"/>
          <w:szCs w:val="28"/>
        </w:rPr>
      </w:pPr>
      <w:r w:rsidRPr="008F178D">
        <w:rPr>
          <w:rFonts w:ascii="Times New Roman" w:hAnsi="Times New Roman"/>
          <w:iCs/>
          <w:sz w:val="26"/>
          <w:szCs w:val="28"/>
        </w:rPr>
        <w:t>Цель реализации инвестиционного проекта – создание лесоперерабатывающего и логистического комплекса.</w:t>
      </w:r>
    </w:p>
    <w:p w:rsidR="006709C6" w:rsidRPr="008F178D" w:rsidRDefault="006709C6" w:rsidP="00BD19D6">
      <w:pPr>
        <w:spacing w:after="0" w:line="360" w:lineRule="auto"/>
        <w:ind w:firstLine="709"/>
        <w:jc w:val="both"/>
        <w:rPr>
          <w:rFonts w:ascii="Times New Roman" w:hAnsi="Times New Roman"/>
          <w:iCs/>
          <w:sz w:val="26"/>
          <w:szCs w:val="28"/>
        </w:rPr>
      </w:pPr>
      <w:r w:rsidRPr="008F178D">
        <w:rPr>
          <w:rFonts w:ascii="Times New Roman" w:hAnsi="Times New Roman"/>
          <w:iCs/>
          <w:sz w:val="26"/>
          <w:szCs w:val="28"/>
        </w:rPr>
        <w:lastRenderedPageBreak/>
        <w:t>Реализует проект ООО «ФорестГранд», резидент свободного порта Владивосток.</w:t>
      </w:r>
    </w:p>
    <w:p w:rsidR="006709C6" w:rsidRPr="008F178D" w:rsidRDefault="006709C6" w:rsidP="00BD19D6">
      <w:pPr>
        <w:pStyle w:val="Default"/>
        <w:spacing w:line="360" w:lineRule="auto"/>
        <w:ind w:firstLine="709"/>
        <w:jc w:val="both"/>
        <w:rPr>
          <w:color w:val="auto"/>
          <w:sz w:val="26"/>
          <w:szCs w:val="26"/>
        </w:rPr>
      </w:pPr>
      <w:r w:rsidRPr="008F178D">
        <w:rPr>
          <w:color w:val="auto"/>
          <w:sz w:val="26"/>
          <w:szCs w:val="26"/>
        </w:rPr>
        <w:t>С начала реализации проекта:</w:t>
      </w:r>
    </w:p>
    <w:p w:rsidR="006709C6" w:rsidRPr="008F178D" w:rsidRDefault="006709C6" w:rsidP="00BD19D6">
      <w:pPr>
        <w:spacing w:after="0" w:line="360" w:lineRule="auto"/>
        <w:ind w:firstLine="709"/>
        <w:jc w:val="both"/>
        <w:rPr>
          <w:rFonts w:ascii="Times New Roman" w:hAnsi="Times New Roman"/>
          <w:iCs/>
          <w:sz w:val="26"/>
          <w:szCs w:val="28"/>
        </w:rPr>
      </w:pPr>
      <w:r w:rsidRPr="008F178D">
        <w:rPr>
          <w:rFonts w:ascii="Times New Roman" w:hAnsi="Times New Roman"/>
          <w:sz w:val="26"/>
          <w:szCs w:val="26"/>
        </w:rPr>
        <w:t>- освоено 1</w:t>
      </w:r>
      <w:r w:rsidR="004611BF">
        <w:rPr>
          <w:rFonts w:ascii="Times New Roman" w:hAnsi="Times New Roman"/>
          <w:sz w:val="26"/>
          <w:szCs w:val="26"/>
        </w:rPr>
        <w:t xml:space="preserve"> </w:t>
      </w:r>
      <w:r w:rsidRPr="008F178D">
        <w:rPr>
          <w:rFonts w:ascii="Times New Roman" w:hAnsi="Times New Roman"/>
          <w:sz w:val="26"/>
          <w:szCs w:val="26"/>
        </w:rPr>
        <w:t xml:space="preserve">196,0 млн. руб., </w:t>
      </w:r>
      <w:r w:rsidRPr="008F178D">
        <w:rPr>
          <w:rFonts w:ascii="Times New Roman" w:hAnsi="Times New Roman"/>
          <w:iCs/>
          <w:sz w:val="26"/>
          <w:szCs w:val="28"/>
        </w:rPr>
        <w:t xml:space="preserve">в том числе в 2022 году – 444,7 млн. руб.; </w:t>
      </w:r>
    </w:p>
    <w:p w:rsidR="006709C6" w:rsidRPr="008F178D" w:rsidRDefault="006709C6" w:rsidP="00BD19D6">
      <w:pPr>
        <w:pStyle w:val="Default"/>
        <w:spacing w:line="360" w:lineRule="auto"/>
        <w:ind w:firstLine="709"/>
        <w:jc w:val="both"/>
        <w:rPr>
          <w:color w:val="auto"/>
          <w:sz w:val="26"/>
          <w:szCs w:val="26"/>
        </w:rPr>
      </w:pPr>
      <w:r w:rsidRPr="008F178D">
        <w:rPr>
          <w:color w:val="auto"/>
          <w:sz w:val="26"/>
          <w:szCs w:val="26"/>
        </w:rPr>
        <w:t>- создано 208 рабочих мест.</w:t>
      </w:r>
    </w:p>
    <w:p w:rsidR="006709C6" w:rsidRPr="008F178D" w:rsidRDefault="006709C6" w:rsidP="00BD19D6">
      <w:pPr>
        <w:pStyle w:val="ab"/>
        <w:shd w:val="clear" w:color="auto" w:fill="FFFFFF"/>
        <w:spacing w:before="0" w:beforeAutospacing="0" w:after="0" w:afterAutospacing="0" w:line="360" w:lineRule="auto"/>
        <w:ind w:firstLine="709"/>
        <w:textAlignment w:val="baseline"/>
        <w:rPr>
          <w:rFonts w:ascii="Times New Roman" w:hAnsi="Times New Roman" w:cs="Times New Roman"/>
          <w:color w:val="auto"/>
          <w:sz w:val="26"/>
          <w:szCs w:val="26"/>
        </w:rPr>
      </w:pPr>
      <w:r w:rsidRPr="008F178D">
        <w:rPr>
          <w:rFonts w:ascii="Times New Roman" w:hAnsi="Times New Roman" w:cs="Times New Roman"/>
          <w:color w:val="auto"/>
          <w:sz w:val="26"/>
          <w:szCs w:val="26"/>
        </w:rPr>
        <w:t xml:space="preserve">В эксплуатацию введены: </w:t>
      </w:r>
    </w:p>
    <w:p w:rsidR="006709C6" w:rsidRPr="008F178D" w:rsidRDefault="006709C6" w:rsidP="00BD19D6">
      <w:pPr>
        <w:pStyle w:val="ab"/>
        <w:shd w:val="clear" w:color="auto" w:fill="FFFFFF"/>
        <w:spacing w:before="0" w:beforeAutospacing="0" w:after="0" w:afterAutospacing="0" w:line="360" w:lineRule="auto"/>
        <w:ind w:firstLine="709"/>
        <w:jc w:val="both"/>
        <w:textAlignment w:val="baseline"/>
        <w:rPr>
          <w:rFonts w:ascii="Times New Roman" w:hAnsi="Times New Roman" w:cs="Times New Roman"/>
          <w:color w:val="auto"/>
          <w:sz w:val="26"/>
          <w:szCs w:val="26"/>
        </w:rPr>
      </w:pPr>
      <w:r w:rsidRPr="008F178D">
        <w:rPr>
          <w:rFonts w:ascii="Times New Roman" w:hAnsi="Times New Roman" w:cs="Times New Roman"/>
          <w:color w:val="auto"/>
          <w:sz w:val="26"/>
          <w:szCs w:val="26"/>
        </w:rPr>
        <w:t>- участок сушки древесины;</w:t>
      </w:r>
    </w:p>
    <w:p w:rsidR="006709C6" w:rsidRPr="008F178D" w:rsidRDefault="006709C6" w:rsidP="00BD19D6">
      <w:pPr>
        <w:pStyle w:val="ab"/>
        <w:shd w:val="clear" w:color="auto" w:fill="FFFFFF"/>
        <w:spacing w:before="0" w:beforeAutospacing="0" w:after="0" w:afterAutospacing="0" w:line="360" w:lineRule="auto"/>
        <w:ind w:firstLine="709"/>
        <w:jc w:val="both"/>
        <w:textAlignment w:val="baseline"/>
        <w:rPr>
          <w:rFonts w:ascii="Times New Roman" w:hAnsi="Times New Roman" w:cs="Times New Roman"/>
          <w:color w:val="auto"/>
          <w:sz w:val="26"/>
          <w:szCs w:val="26"/>
          <w:shd w:val="clear" w:color="auto" w:fill="FFFFFF"/>
        </w:rPr>
      </w:pPr>
      <w:r w:rsidRPr="008F178D">
        <w:rPr>
          <w:rFonts w:ascii="Times New Roman" w:hAnsi="Times New Roman" w:cs="Times New Roman"/>
          <w:color w:val="auto"/>
          <w:sz w:val="26"/>
          <w:szCs w:val="26"/>
        </w:rPr>
        <w:t xml:space="preserve">- распиловочный участок: представлен 11  лесопильными линиями, </w:t>
      </w:r>
      <w:r w:rsidRPr="008F178D">
        <w:rPr>
          <w:rFonts w:ascii="Times New Roman" w:hAnsi="Times New Roman" w:cs="Times New Roman"/>
          <w:color w:val="auto"/>
          <w:sz w:val="26"/>
          <w:szCs w:val="26"/>
          <w:shd w:val="clear" w:color="auto" w:fill="FFFFFF"/>
        </w:rPr>
        <w:t xml:space="preserve">мощностью 200 </w:t>
      </w:r>
      <w:r w:rsidRPr="008F178D">
        <w:rPr>
          <w:rFonts w:ascii="Times New Roman" w:hAnsi="Times New Roman" w:cs="Times New Roman"/>
          <w:color w:val="auto"/>
          <w:sz w:val="26"/>
          <w:szCs w:val="26"/>
        </w:rPr>
        <w:t>куб.м.</w:t>
      </w:r>
      <w:r w:rsidRPr="008F178D">
        <w:rPr>
          <w:rFonts w:ascii="Times New Roman" w:hAnsi="Times New Roman" w:cs="Times New Roman"/>
          <w:color w:val="auto"/>
          <w:sz w:val="26"/>
          <w:szCs w:val="26"/>
          <w:shd w:val="clear" w:color="auto" w:fill="FFFFFF"/>
        </w:rPr>
        <w:t xml:space="preserve"> в смену.</w:t>
      </w:r>
    </w:p>
    <w:p w:rsidR="006709C6" w:rsidRPr="008F178D" w:rsidRDefault="006709C6" w:rsidP="00BD19D6">
      <w:pPr>
        <w:shd w:val="clear" w:color="auto" w:fill="FFFFFF"/>
        <w:spacing w:after="0" w:line="360" w:lineRule="auto"/>
        <w:ind w:firstLine="709"/>
        <w:jc w:val="both"/>
        <w:rPr>
          <w:rFonts w:ascii="Times New Roman" w:hAnsi="Times New Roman"/>
          <w:sz w:val="26"/>
          <w:szCs w:val="26"/>
        </w:rPr>
      </w:pPr>
      <w:r w:rsidRPr="008F178D">
        <w:rPr>
          <w:rFonts w:ascii="Times New Roman" w:hAnsi="Times New Roman"/>
          <w:sz w:val="26"/>
          <w:szCs w:val="26"/>
        </w:rPr>
        <w:t xml:space="preserve">Произведена реконструкция сетей водоснабжения и водоотведения, модернизирован логистический участок, где появились складские помещения для хранения готовой продукции отремонтирован железнодорожный участок, приобретено 30 крытых железнодорожных вагонов объемом 175 куб.м., 40 вагонов-платформ. Имеется парк грузовых автомобилей для перевозки заготовленного леса, ремонтная база. </w:t>
      </w:r>
    </w:p>
    <w:p w:rsidR="006709C6" w:rsidRPr="008F178D" w:rsidRDefault="006709C6" w:rsidP="00BD19D6">
      <w:pPr>
        <w:shd w:val="clear" w:color="auto" w:fill="FFFFFF"/>
        <w:spacing w:after="0" w:line="360" w:lineRule="auto"/>
        <w:ind w:firstLine="709"/>
        <w:jc w:val="both"/>
        <w:rPr>
          <w:rFonts w:ascii="Times New Roman" w:hAnsi="Times New Roman"/>
          <w:sz w:val="26"/>
          <w:szCs w:val="26"/>
          <w:shd w:val="clear" w:color="auto" w:fill="FFFFFF"/>
        </w:rPr>
      </w:pPr>
      <w:r w:rsidRPr="008F178D">
        <w:rPr>
          <w:rFonts w:ascii="Times New Roman" w:hAnsi="Times New Roman"/>
          <w:sz w:val="26"/>
          <w:szCs w:val="26"/>
          <w:shd w:val="clear" w:color="auto" w:fill="FFFFFF"/>
        </w:rPr>
        <w:t>В 2022 году введено в эксплуатацию: лесопильная линия на базе станков Artiglio, сушильный комплекс, здание офиса, служебный гараж, емкость для подготовки древесины к лущению, погрузо-разгрузочная рампа, линия по производству шпона.</w:t>
      </w:r>
    </w:p>
    <w:p w:rsidR="006709C6" w:rsidRPr="008F178D" w:rsidRDefault="006709C6" w:rsidP="00BD19D6">
      <w:pPr>
        <w:pStyle w:val="ab"/>
        <w:shd w:val="clear" w:color="auto" w:fill="FFFFFF"/>
        <w:spacing w:before="0" w:beforeAutospacing="0" w:after="0" w:afterAutospacing="0" w:line="360" w:lineRule="auto"/>
        <w:ind w:firstLine="709"/>
        <w:jc w:val="both"/>
        <w:textAlignment w:val="baseline"/>
        <w:rPr>
          <w:rFonts w:ascii="Times New Roman" w:hAnsi="Times New Roman" w:cs="Times New Roman"/>
          <w:color w:val="auto"/>
          <w:sz w:val="26"/>
          <w:szCs w:val="26"/>
        </w:rPr>
      </w:pPr>
      <w:r w:rsidRPr="008F178D">
        <w:rPr>
          <w:rFonts w:ascii="Times New Roman" w:hAnsi="Times New Roman" w:cs="Times New Roman"/>
          <w:color w:val="auto"/>
          <w:sz w:val="26"/>
          <w:szCs w:val="26"/>
        </w:rPr>
        <w:t xml:space="preserve">Выпускаемая продукция — пиломатериалы: обрезные и необрезные, брус, доски, брусок, шпон. </w:t>
      </w:r>
    </w:p>
    <w:p w:rsidR="006709C6" w:rsidRPr="008F178D" w:rsidRDefault="006709C6" w:rsidP="00BD19D6">
      <w:pPr>
        <w:pStyle w:val="ab"/>
        <w:shd w:val="clear" w:color="auto" w:fill="FFFFFF"/>
        <w:spacing w:before="0" w:beforeAutospacing="0" w:after="0" w:afterAutospacing="0" w:line="360" w:lineRule="auto"/>
        <w:ind w:firstLine="709"/>
        <w:jc w:val="both"/>
        <w:textAlignment w:val="baseline"/>
        <w:rPr>
          <w:rFonts w:ascii="Times New Roman" w:hAnsi="Times New Roman" w:cs="Times New Roman"/>
          <w:color w:val="auto"/>
          <w:sz w:val="26"/>
          <w:szCs w:val="26"/>
        </w:rPr>
      </w:pPr>
      <w:r w:rsidRPr="008F178D">
        <w:rPr>
          <w:rFonts w:ascii="Times New Roman" w:hAnsi="Times New Roman" w:cs="Times New Roman"/>
          <w:color w:val="auto"/>
          <w:sz w:val="26"/>
          <w:szCs w:val="26"/>
        </w:rPr>
        <w:t>В 2023 году планируется ввести цех по производству шпона, здание столовой, склад готовой продукции.</w:t>
      </w:r>
    </w:p>
    <w:bookmarkEnd w:id="0"/>
    <w:p w:rsidR="006709C6" w:rsidRPr="008F178D" w:rsidRDefault="006709C6" w:rsidP="00BD19D6">
      <w:pPr>
        <w:pStyle w:val="ac"/>
        <w:spacing w:after="0" w:line="360" w:lineRule="auto"/>
        <w:ind w:left="0" w:firstLine="708"/>
        <w:contextualSpacing w:val="0"/>
        <w:jc w:val="both"/>
        <w:rPr>
          <w:rFonts w:ascii="Times New Roman" w:hAnsi="Times New Roman"/>
          <w:sz w:val="26"/>
          <w:szCs w:val="26"/>
        </w:rPr>
      </w:pPr>
      <w:r w:rsidRPr="008F178D">
        <w:rPr>
          <w:rFonts w:ascii="Times New Roman" w:hAnsi="Times New Roman"/>
          <w:sz w:val="26"/>
          <w:szCs w:val="28"/>
        </w:rPr>
        <w:t>Положительным фактором, влияющим на развитие инвестиционного климата в городе, является то, что г</w:t>
      </w:r>
      <w:r w:rsidRPr="008F178D">
        <w:rPr>
          <w:rFonts w:ascii="Times New Roman" w:hAnsi="Times New Roman"/>
          <w:sz w:val="26"/>
          <w:szCs w:val="26"/>
        </w:rPr>
        <w:t>ородской округ Спасск – Дальний является территорией Свободного порта Владивосток, это влечет ряд налоговых льгот и преференций для инвесторов, резидентов данной территории.</w:t>
      </w:r>
    </w:p>
    <w:p w:rsidR="006709C6" w:rsidRPr="008F178D" w:rsidRDefault="006709C6" w:rsidP="00BD19D6">
      <w:pPr>
        <w:spacing w:after="0" w:line="360" w:lineRule="auto"/>
        <w:ind w:firstLine="709"/>
        <w:jc w:val="both"/>
        <w:rPr>
          <w:rFonts w:ascii="Times New Roman" w:hAnsi="Times New Roman"/>
          <w:sz w:val="26"/>
          <w:szCs w:val="26"/>
        </w:rPr>
      </w:pPr>
      <w:r w:rsidRPr="008F178D">
        <w:rPr>
          <w:rFonts w:ascii="Times New Roman" w:hAnsi="Times New Roman"/>
          <w:sz w:val="26"/>
          <w:szCs w:val="26"/>
        </w:rPr>
        <w:t>Решением Думы городского округа Спасск-Дальний от 7</w:t>
      </w:r>
      <w:r w:rsidR="004351C0">
        <w:rPr>
          <w:rFonts w:ascii="Times New Roman" w:hAnsi="Times New Roman"/>
          <w:sz w:val="26"/>
          <w:szCs w:val="26"/>
        </w:rPr>
        <w:t xml:space="preserve"> июня </w:t>
      </w:r>
      <w:r w:rsidRPr="008F178D">
        <w:rPr>
          <w:rFonts w:ascii="Times New Roman" w:hAnsi="Times New Roman"/>
          <w:sz w:val="26"/>
          <w:szCs w:val="26"/>
        </w:rPr>
        <w:t xml:space="preserve">2016 года </w:t>
      </w:r>
      <w:r w:rsidRPr="008F178D">
        <w:rPr>
          <w:rFonts w:ascii="Times New Roman" w:hAnsi="Times New Roman"/>
          <w:sz w:val="26"/>
          <w:szCs w:val="26"/>
        </w:rPr>
        <w:br/>
        <w:t>№ 24-НПА принята льгота резидентам свободного порта Владивосток по уплате земельного налога в размере 100% в течение первых пяти лет и 60% в течение последующих пяти лет.</w:t>
      </w:r>
    </w:p>
    <w:p w:rsidR="006709C6" w:rsidRPr="008F178D" w:rsidRDefault="006709C6" w:rsidP="00BD19D6">
      <w:pPr>
        <w:spacing w:after="0" w:line="360" w:lineRule="auto"/>
        <w:ind w:firstLine="709"/>
        <w:jc w:val="both"/>
        <w:rPr>
          <w:rFonts w:ascii="Times New Roman" w:hAnsi="Times New Roman"/>
          <w:sz w:val="26"/>
          <w:szCs w:val="26"/>
        </w:rPr>
      </w:pPr>
      <w:r w:rsidRPr="008F178D">
        <w:rPr>
          <w:rFonts w:ascii="Times New Roman" w:hAnsi="Times New Roman"/>
          <w:sz w:val="26"/>
          <w:szCs w:val="26"/>
        </w:rPr>
        <w:lastRenderedPageBreak/>
        <w:t>Распо</w:t>
      </w:r>
      <w:r w:rsidR="004351C0">
        <w:rPr>
          <w:rFonts w:ascii="Times New Roman" w:hAnsi="Times New Roman"/>
          <w:sz w:val="26"/>
          <w:szCs w:val="26"/>
        </w:rPr>
        <w:t xml:space="preserve">ряжением Правительства РФ от 2 июля </w:t>
      </w:r>
      <w:r w:rsidRPr="008F178D">
        <w:rPr>
          <w:rFonts w:ascii="Times New Roman" w:hAnsi="Times New Roman"/>
          <w:sz w:val="26"/>
          <w:szCs w:val="26"/>
        </w:rPr>
        <w:t xml:space="preserve">2014 года </w:t>
      </w:r>
      <w:r w:rsidRPr="008F178D">
        <w:rPr>
          <w:rFonts w:ascii="Times New Roman" w:hAnsi="Times New Roman"/>
          <w:iCs/>
          <w:sz w:val="26"/>
          <w:szCs w:val="26"/>
          <w:shd w:val="clear" w:color="auto" w:fill="FDFDFD"/>
        </w:rPr>
        <w:t xml:space="preserve">№1398-р </w:t>
      </w:r>
      <w:r w:rsidRPr="008F178D">
        <w:rPr>
          <w:rFonts w:ascii="Times New Roman" w:hAnsi="Times New Roman"/>
          <w:sz w:val="26"/>
          <w:szCs w:val="26"/>
        </w:rPr>
        <w:t>городской округ Спасск-Дальний включен в список монопрофильных муниципальных образований Российской Федерации второй категории, как моногород, в котором имеются риски ухудшения социально-экономического положения.</w:t>
      </w:r>
    </w:p>
    <w:p w:rsidR="006709C6" w:rsidRPr="00801EBA" w:rsidRDefault="006709C6" w:rsidP="00801EBA">
      <w:pPr>
        <w:spacing w:after="0" w:line="360" w:lineRule="auto"/>
        <w:ind w:firstLine="709"/>
        <w:jc w:val="both"/>
        <w:rPr>
          <w:rFonts w:ascii="Times New Roman" w:hAnsi="Times New Roman"/>
          <w:sz w:val="26"/>
          <w:szCs w:val="26"/>
        </w:rPr>
      </w:pPr>
      <w:r w:rsidRPr="008F178D">
        <w:rPr>
          <w:rFonts w:ascii="Times New Roman" w:hAnsi="Times New Roman"/>
          <w:sz w:val="26"/>
          <w:szCs w:val="28"/>
        </w:rPr>
        <w:t xml:space="preserve">Для повышения инвестиционной привлекательности территории городского округа Спасск-Дальний администрацией городского округа </w:t>
      </w:r>
      <w:r w:rsidRPr="008F178D">
        <w:rPr>
          <w:rFonts w:ascii="Times New Roman" w:hAnsi="Times New Roman"/>
          <w:sz w:val="26"/>
          <w:szCs w:val="26"/>
        </w:rPr>
        <w:t>разработан инвестиционный паспорт города, который размещен на официальном сайте городского округа в разделе «Инвестиции».</w:t>
      </w:r>
    </w:p>
    <w:p w:rsidR="006709C6" w:rsidRPr="008F178D" w:rsidRDefault="006709C6" w:rsidP="00BD19D6">
      <w:pPr>
        <w:pStyle w:val="Default"/>
        <w:spacing w:line="360" w:lineRule="auto"/>
        <w:ind w:firstLine="709"/>
        <w:jc w:val="both"/>
        <w:rPr>
          <w:b/>
          <w:bCs/>
          <w:color w:val="auto"/>
          <w:sz w:val="26"/>
          <w:szCs w:val="28"/>
        </w:rPr>
      </w:pPr>
      <w:r w:rsidRPr="008F178D">
        <w:rPr>
          <w:b/>
          <w:bCs/>
          <w:color w:val="auto"/>
          <w:sz w:val="26"/>
          <w:szCs w:val="28"/>
        </w:rPr>
        <w:t>По блоку № 2 «Улучшение качества жизни населения городского округа (развитие социальной инфраструктуры)»</w:t>
      </w:r>
    </w:p>
    <w:p w:rsidR="006709C6" w:rsidRPr="008F178D" w:rsidRDefault="006709C6" w:rsidP="00BD19D6">
      <w:pPr>
        <w:pStyle w:val="Default"/>
        <w:spacing w:line="360" w:lineRule="auto"/>
        <w:ind w:firstLine="709"/>
        <w:jc w:val="both"/>
        <w:rPr>
          <w:b/>
          <w:bCs/>
          <w:color w:val="auto"/>
          <w:sz w:val="26"/>
          <w:szCs w:val="28"/>
        </w:rPr>
      </w:pPr>
      <w:r w:rsidRPr="008F178D">
        <w:rPr>
          <w:b/>
          <w:bCs/>
          <w:color w:val="auto"/>
          <w:sz w:val="26"/>
          <w:szCs w:val="26"/>
        </w:rPr>
        <w:t xml:space="preserve">Инвестиционный проект </w:t>
      </w:r>
      <w:r w:rsidRPr="008F178D">
        <w:rPr>
          <w:b/>
          <w:bCs/>
          <w:color w:val="auto"/>
          <w:sz w:val="26"/>
          <w:szCs w:val="28"/>
        </w:rPr>
        <w:t>«Ремонтно-реставрационные работы объекта культурного наследия памятника-монумента «Штурмовые ночи Спасска».</w:t>
      </w:r>
    </w:p>
    <w:p w:rsidR="006709C6" w:rsidRPr="008F178D" w:rsidRDefault="006709C6" w:rsidP="00BD19D6">
      <w:pPr>
        <w:pStyle w:val="af2"/>
        <w:spacing w:line="360" w:lineRule="auto"/>
        <w:ind w:firstLine="709"/>
        <w:jc w:val="both"/>
        <w:rPr>
          <w:rFonts w:ascii="Times New Roman" w:hAnsi="Times New Roman"/>
          <w:sz w:val="26"/>
          <w:szCs w:val="26"/>
        </w:rPr>
      </w:pPr>
      <w:r w:rsidRPr="008F178D">
        <w:rPr>
          <w:rFonts w:ascii="Times New Roman" w:hAnsi="Times New Roman"/>
          <w:sz w:val="26"/>
          <w:szCs w:val="26"/>
        </w:rPr>
        <w:t>В рамках Адресной инвестиционной программы Приморского края  в 2022 году произведены ремонтно-реставрационные работы на объекте культурного наследия федерального значения «Памятник «Штурмовые ночи Спасска», участникам гражданской войны» - визитной карточки и символа города Спасска-Дальнего. Скульптура выполнена в бронзе, произведена замена постамента и благоустройство территории вокруг памятника.</w:t>
      </w:r>
    </w:p>
    <w:p w:rsidR="006709C6" w:rsidRPr="008F178D" w:rsidRDefault="006709C6" w:rsidP="00BD19D6">
      <w:pPr>
        <w:pStyle w:val="af2"/>
        <w:spacing w:line="360" w:lineRule="auto"/>
        <w:ind w:firstLine="709"/>
        <w:jc w:val="both"/>
        <w:rPr>
          <w:rFonts w:ascii="Times New Roman" w:hAnsi="Times New Roman"/>
          <w:sz w:val="26"/>
          <w:szCs w:val="26"/>
        </w:rPr>
      </w:pPr>
      <w:r w:rsidRPr="008F178D">
        <w:rPr>
          <w:rFonts w:ascii="Times New Roman" w:hAnsi="Times New Roman"/>
          <w:sz w:val="26"/>
          <w:szCs w:val="26"/>
        </w:rPr>
        <w:t xml:space="preserve">На реализацию проекта направлено 42,1 млн. руб., в том числе: </w:t>
      </w:r>
    </w:p>
    <w:p w:rsidR="006709C6" w:rsidRPr="008F178D" w:rsidRDefault="006709C6" w:rsidP="00BD19D6">
      <w:pPr>
        <w:pStyle w:val="2"/>
        <w:spacing w:after="0" w:line="360" w:lineRule="auto"/>
        <w:ind w:right="100" w:firstLine="708"/>
        <w:jc w:val="both"/>
        <w:rPr>
          <w:sz w:val="26"/>
          <w:szCs w:val="26"/>
        </w:rPr>
      </w:pPr>
      <w:r w:rsidRPr="008F178D">
        <w:rPr>
          <w:sz w:val="26"/>
          <w:szCs w:val="26"/>
        </w:rPr>
        <w:t>- средства бюджета Приморского края – 41,8 млн. руб.;</w:t>
      </w:r>
    </w:p>
    <w:p w:rsidR="006709C6" w:rsidRPr="009C3433" w:rsidRDefault="006709C6" w:rsidP="00BD19D6">
      <w:pPr>
        <w:pStyle w:val="2"/>
        <w:spacing w:after="0" w:line="360" w:lineRule="auto"/>
        <w:ind w:right="100" w:firstLine="708"/>
        <w:jc w:val="both"/>
        <w:rPr>
          <w:rStyle w:val="af7"/>
          <w:bCs/>
          <w:caps w:val="0"/>
          <w:color w:val="auto"/>
          <w:spacing w:val="0"/>
          <w:sz w:val="26"/>
          <w:szCs w:val="26"/>
        </w:rPr>
      </w:pPr>
      <w:r w:rsidRPr="008F178D">
        <w:rPr>
          <w:sz w:val="26"/>
          <w:szCs w:val="26"/>
        </w:rPr>
        <w:t xml:space="preserve">- средства местного бюджета – </w:t>
      </w:r>
      <w:r w:rsidRPr="008F178D">
        <w:rPr>
          <w:spacing w:val="-1"/>
          <w:sz w:val="26"/>
          <w:szCs w:val="26"/>
        </w:rPr>
        <w:t>0,3 млн</w:t>
      </w:r>
      <w:r w:rsidRPr="008F178D">
        <w:rPr>
          <w:sz w:val="26"/>
          <w:szCs w:val="26"/>
        </w:rPr>
        <w:t>. руб.</w:t>
      </w:r>
    </w:p>
    <w:p w:rsidR="006709C6" w:rsidRPr="008F178D" w:rsidRDefault="006709C6" w:rsidP="00BD19D6">
      <w:pPr>
        <w:pStyle w:val="Default"/>
        <w:spacing w:line="360" w:lineRule="auto"/>
        <w:ind w:firstLine="709"/>
        <w:jc w:val="both"/>
        <w:rPr>
          <w:b/>
          <w:bCs/>
          <w:color w:val="auto"/>
          <w:sz w:val="26"/>
          <w:szCs w:val="28"/>
        </w:rPr>
      </w:pPr>
      <w:r w:rsidRPr="008F178D">
        <w:rPr>
          <w:b/>
          <w:bCs/>
          <w:color w:val="auto"/>
          <w:sz w:val="26"/>
          <w:szCs w:val="26"/>
        </w:rPr>
        <w:t>Инвестиционный проект</w:t>
      </w:r>
      <w:r w:rsidRPr="008F178D">
        <w:rPr>
          <w:b/>
          <w:bCs/>
          <w:color w:val="auto"/>
          <w:sz w:val="26"/>
          <w:szCs w:val="28"/>
        </w:rPr>
        <w:t xml:space="preserve"> «Создание зон комфортного отдыха и реновации человеческого капитала в городском округе Спасск-Дальний»</w:t>
      </w:r>
    </w:p>
    <w:p w:rsidR="006709C6" w:rsidRPr="008F178D" w:rsidRDefault="006709C6" w:rsidP="00BD19D6">
      <w:pPr>
        <w:spacing w:after="0" w:line="360" w:lineRule="auto"/>
        <w:ind w:firstLine="709"/>
        <w:jc w:val="both"/>
        <w:rPr>
          <w:rFonts w:ascii="Times New Roman" w:hAnsi="Times New Roman"/>
          <w:sz w:val="26"/>
          <w:szCs w:val="26"/>
          <w:highlight w:val="yellow"/>
        </w:rPr>
      </w:pPr>
      <w:r w:rsidRPr="008F178D">
        <w:rPr>
          <w:rFonts w:ascii="Times New Roman" w:hAnsi="Times New Roman"/>
          <w:sz w:val="26"/>
          <w:szCs w:val="26"/>
        </w:rPr>
        <w:t>Инвестиционный проект реализовывается в рамках программы «Формирование современной городской среды городского округа Спасск-Дальний на 2018-202</w:t>
      </w:r>
      <w:r w:rsidR="004351C0">
        <w:rPr>
          <w:rFonts w:ascii="Times New Roman" w:hAnsi="Times New Roman"/>
          <w:sz w:val="26"/>
          <w:szCs w:val="26"/>
        </w:rPr>
        <w:t>7</w:t>
      </w:r>
      <w:r w:rsidRPr="008F178D">
        <w:rPr>
          <w:rFonts w:ascii="Times New Roman" w:hAnsi="Times New Roman"/>
          <w:sz w:val="26"/>
          <w:szCs w:val="26"/>
        </w:rPr>
        <w:t xml:space="preserve"> годы». </w:t>
      </w:r>
    </w:p>
    <w:p w:rsidR="006709C6" w:rsidRPr="008F178D" w:rsidRDefault="006709C6" w:rsidP="00BD19D6">
      <w:pPr>
        <w:spacing w:after="0" w:line="360" w:lineRule="auto"/>
        <w:ind w:firstLine="709"/>
        <w:jc w:val="both"/>
        <w:rPr>
          <w:rFonts w:ascii="Times New Roman" w:hAnsi="Times New Roman"/>
          <w:sz w:val="26"/>
          <w:szCs w:val="26"/>
        </w:rPr>
      </w:pPr>
      <w:r w:rsidRPr="008F178D">
        <w:rPr>
          <w:rFonts w:ascii="Times New Roman" w:hAnsi="Times New Roman"/>
          <w:sz w:val="26"/>
          <w:szCs w:val="26"/>
        </w:rPr>
        <w:t>Мероприятиями Программы предусмотрено благоустройство дворовых территорий и общественных территорий. Финансирование мероприятий осуществляется за счет средств федерального, краевого и местного бюджетов.</w:t>
      </w:r>
    </w:p>
    <w:p w:rsidR="006709C6" w:rsidRPr="008F178D" w:rsidRDefault="006709C6" w:rsidP="00BD19D6">
      <w:pPr>
        <w:spacing w:after="0" w:line="360" w:lineRule="auto"/>
        <w:ind w:firstLine="709"/>
        <w:jc w:val="both"/>
        <w:rPr>
          <w:rFonts w:ascii="Times New Roman" w:hAnsi="Times New Roman"/>
          <w:sz w:val="26"/>
          <w:szCs w:val="26"/>
        </w:rPr>
      </w:pPr>
      <w:r w:rsidRPr="008F178D">
        <w:rPr>
          <w:rFonts w:ascii="Times New Roman" w:hAnsi="Times New Roman"/>
          <w:sz w:val="26"/>
          <w:szCs w:val="26"/>
        </w:rPr>
        <w:t>В 2022 году на реализацию проекта направлено 37,9 млн. руб., в том числе:</w:t>
      </w:r>
    </w:p>
    <w:p w:rsidR="006709C6" w:rsidRPr="008F178D" w:rsidRDefault="006709C6" w:rsidP="00BD19D6">
      <w:pPr>
        <w:pStyle w:val="2"/>
        <w:spacing w:after="0" w:line="360" w:lineRule="auto"/>
        <w:ind w:right="100" w:firstLine="708"/>
        <w:jc w:val="both"/>
        <w:rPr>
          <w:sz w:val="26"/>
          <w:szCs w:val="26"/>
        </w:rPr>
      </w:pPr>
      <w:r w:rsidRPr="008F178D">
        <w:rPr>
          <w:sz w:val="26"/>
          <w:szCs w:val="26"/>
        </w:rPr>
        <w:t>- средства федерального бюджета – 24,1 млн. руб.;</w:t>
      </w:r>
    </w:p>
    <w:p w:rsidR="006709C6" w:rsidRPr="008F178D" w:rsidRDefault="006709C6" w:rsidP="00BD19D6">
      <w:pPr>
        <w:pStyle w:val="2"/>
        <w:spacing w:after="0" w:line="360" w:lineRule="auto"/>
        <w:ind w:right="100" w:firstLine="708"/>
        <w:jc w:val="both"/>
        <w:rPr>
          <w:sz w:val="26"/>
          <w:szCs w:val="26"/>
        </w:rPr>
      </w:pPr>
      <w:r w:rsidRPr="008F178D">
        <w:rPr>
          <w:sz w:val="26"/>
          <w:szCs w:val="26"/>
        </w:rPr>
        <w:t>- средства бюджета Приморского края – 13,3 млн. руб.;</w:t>
      </w:r>
    </w:p>
    <w:p w:rsidR="006709C6" w:rsidRPr="008F178D" w:rsidRDefault="006709C6" w:rsidP="00BD19D6">
      <w:pPr>
        <w:pStyle w:val="2"/>
        <w:spacing w:after="0" w:line="360" w:lineRule="auto"/>
        <w:ind w:right="100" w:firstLine="708"/>
        <w:jc w:val="both"/>
        <w:rPr>
          <w:bCs/>
          <w:sz w:val="26"/>
          <w:szCs w:val="26"/>
        </w:rPr>
      </w:pPr>
      <w:r w:rsidRPr="008F178D">
        <w:rPr>
          <w:sz w:val="26"/>
          <w:szCs w:val="26"/>
        </w:rPr>
        <w:lastRenderedPageBreak/>
        <w:t xml:space="preserve">- средства местного бюджета – </w:t>
      </w:r>
      <w:r w:rsidRPr="008F178D">
        <w:rPr>
          <w:spacing w:val="-1"/>
          <w:sz w:val="26"/>
          <w:szCs w:val="26"/>
        </w:rPr>
        <w:t>0,5 млн</w:t>
      </w:r>
      <w:r w:rsidRPr="008F178D">
        <w:rPr>
          <w:sz w:val="26"/>
          <w:szCs w:val="26"/>
        </w:rPr>
        <w:t>. руб.</w:t>
      </w:r>
    </w:p>
    <w:p w:rsidR="006709C6" w:rsidRPr="008F178D" w:rsidRDefault="006709C6" w:rsidP="00BD19D6">
      <w:pPr>
        <w:spacing w:after="0" w:line="360" w:lineRule="auto"/>
        <w:ind w:firstLine="709"/>
        <w:jc w:val="both"/>
        <w:rPr>
          <w:rFonts w:ascii="Times New Roman" w:eastAsia="Calibri" w:hAnsi="Times New Roman"/>
          <w:iCs/>
          <w:sz w:val="26"/>
          <w:szCs w:val="26"/>
        </w:rPr>
      </w:pPr>
      <w:r w:rsidRPr="008F178D">
        <w:rPr>
          <w:rFonts w:ascii="Times New Roman" w:eastAsia="Calibri" w:hAnsi="Times New Roman"/>
          <w:iCs/>
          <w:sz w:val="26"/>
          <w:szCs w:val="26"/>
        </w:rPr>
        <w:t xml:space="preserve">В 2022 году проведено благоустройство трех общественных территорий: парк им.С.Лазо, сквер Юбилейный, привокзальная площадь. В парке им.С.Лазо завершен второй этап благоустройства, выполнены работы асфальтированию территории, подготовлена площадка для сцены, установлена сцена, выполнено устройство фонтана, установлены дополнительные МАФ, видеонаблюдение и детская игровая площадка. В сквере Юбилейный проведены работы по асфальтированию тротуара, сносу аварийных деревьев. На привокзальной площади проведены работы по замене лотков для сточных ливневых вод, устройство бордюра, установлены дополнительные опоры освещения и частичное асфальтирование тротуаров. </w:t>
      </w:r>
    </w:p>
    <w:p w:rsidR="006709C6" w:rsidRPr="008F178D" w:rsidRDefault="006709C6" w:rsidP="00BD19D6">
      <w:pPr>
        <w:pStyle w:val="ac"/>
        <w:spacing w:after="0" w:line="360" w:lineRule="auto"/>
        <w:ind w:left="0" w:firstLine="567"/>
        <w:jc w:val="both"/>
        <w:rPr>
          <w:rFonts w:ascii="Times New Roman" w:hAnsi="Times New Roman"/>
          <w:sz w:val="26"/>
          <w:szCs w:val="26"/>
        </w:rPr>
      </w:pPr>
      <w:r w:rsidRPr="008F178D">
        <w:rPr>
          <w:rFonts w:ascii="Times New Roman" w:hAnsi="Times New Roman"/>
          <w:sz w:val="26"/>
          <w:szCs w:val="26"/>
        </w:rPr>
        <w:t>На реализацию мероприятий по благоустройству придомовых территорий из бюджета Приморского края в 2022г. выделена субсидия в размере 12,8 млн. руб., из средств местного бюджета направлено 0,4 млн. руб.</w:t>
      </w:r>
    </w:p>
    <w:p w:rsidR="006709C6" w:rsidRPr="00DD6A8A" w:rsidRDefault="006709C6" w:rsidP="00BD19D6">
      <w:pPr>
        <w:spacing w:after="0" w:line="360" w:lineRule="auto"/>
        <w:ind w:firstLine="708"/>
        <w:jc w:val="both"/>
        <w:rPr>
          <w:rFonts w:ascii="Times New Roman" w:hAnsi="Times New Roman"/>
          <w:sz w:val="26"/>
          <w:szCs w:val="26"/>
        </w:rPr>
      </w:pPr>
      <w:r w:rsidRPr="008F178D">
        <w:rPr>
          <w:rFonts w:ascii="Times New Roman" w:hAnsi="Times New Roman"/>
          <w:sz w:val="26"/>
          <w:szCs w:val="26"/>
        </w:rPr>
        <w:t>Произведено благоустройство 1</w:t>
      </w:r>
      <w:r w:rsidR="004351C0">
        <w:rPr>
          <w:rFonts w:ascii="Times New Roman" w:hAnsi="Times New Roman"/>
          <w:sz w:val="26"/>
          <w:szCs w:val="26"/>
        </w:rPr>
        <w:t>1</w:t>
      </w:r>
      <w:r w:rsidRPr="008F178D">
        <w:rPr>
          <w:rFonts w:ascii="Times New Roman" w:hAnsi="Times New Roman"/>
          <w:sz w:val="26"/>
          <w:szCs w:val="26"/>
        </w:rPr>
        <w:t xml:space="preserve"> дворовых территорий. </w:t>
      </w:r>
    </w:p>
    <w:p w:rsidR="006709C6" w:rsidRPr="008F178D" w:rsidRDefault="006709C6" w:rsidP="00BD19D6">
      <w:pPr>
        <w:spacing w:after="0" w:line="360" w:lineRule="auto"/>
        <w:ind w:firstLine="709"/>
        <w:jc w:val="both"/>
        <w:rPr>
          <w:rFonts w:ascii="Times New Roman" w:hAnsi="Times New Roman"/>
          <w:b/>
          <w:iCs/>
          <w:sz w:val="26"/>
          <w:szCs w:val="28"/>
        </w:rPr>
      </w:pPr>
      <w:r w:rsidRPr="008F178D">
        <w:rPr>
          <w:rFonts w:ascii="Times New Roman" w:hAnsi="Times New Roman"/>
          <w:b/>
          <w:iCs/>
          <w:sz w:val="26"/>
          <w:szCs w:val="28"/>
        </w:rPr>
        <w:t>Инвестиционный проект «Капитальный ремонт зданий образовательных учреждений»</w:t>
      </w:r>
    </w:p>
    <w:p w:rsidR="006709C6" w:rsidRPr="008F178D" w:rsidRDefault="006709C6" w:rsidP="00BD19D6">
      <w:pPr>
        <w:spacing w:after="0" w:line="360" w:lineRule="auto"/>
        <w:ind w:firstLine="709"/>
        <w:jc w:val="both"/>
        <w:rPr>
          <w:rFonts w:ascii="Times New Roman" w:hAnsi="Times New Roman"/>
          <w:sz w:val="26"/>
          <w:szCs w:val="26"/>
        </w:rPr>
      </w:pPr>
      <w:r w:rsidRPr="008F178D">
        <w:rPr>
          <w:rFonts w:ascii="Times New Roman" w:hAnsi="Times New Roman"/>
          <w:sz w:val="26"/>
          <w:szCs w:val="26"/>
        </w:rPr>
        <w:t>Инвестиционный проект реализовывается в рамках муниципальной программы «Развитие образования городского округа «Спасск-Дальний» на 2022-2024 годы.</w:t>
      </w:r>
    </w:p>
    <w:p w:rsidR="006709C6" w:rsidRPr="008F178D" w:rsidRDefault="006709C6" w:rsidP="00BD19D6">
      <w:pPr>
        <w:spacing w:after="0" w:line="360" w:lineRule="auto"/>
        <w:ind w:firstLine="709"/>
        <w:jc w:val="both"/>
        <w:rPr>
          <w:rFonts w:ascii="Times New Roman" w:hAnsi="Times New Roman"/>
          <w:sz w:val="26"/>
          <w:szCs w:val="26"/>
        </w:rPr>
      </w:pPr>
      <w:r w:rsidRPr="008F178D">
        <w:rPr>
          <w:rFonts w:ascii="Times New Roman" w:hAnsi="Times New Roman"/>
          <w:sz w:val="26"/>
          <w:szCs w:val="26"/>
        </w:rPr>
        <w:t>В 2022 году на реализацию проекта направлено 66,9 млн. руб., в том числе:</w:t>
      </w:r>
    </w:p>
    <w:p w:rsidR="006709C6" w:rsidRPr="008F178D" w:rsidRDefault="006709C6" w:rsidP="00BD19D6">
      <w:pPr>
        <w:pStyle w:val="2"/>
        <w:spacing w:after="0" w:line="360" w:lineRule="auto"/>
        <w:ind w:right="100" w:firstLine="708"/>
        <w:jc w:val="both"/>
        <w:rPr>
          <w:sz w:val="26"/>
          <w:szCs w:val="26"/>
        </w:rPr>
      </w:pPr>
      <w:r w:rsidRPr="008F178D">
        <w:rPr>
          <w:sz w:val="26"/>
          <w:szCs w:val="26"/>
        </w:rPr>
        <w:t>- средства федерального бюджета – 55,8 млн. руб.;</w:t>
      </w:r>
    </w:p>
    <w:p w:rsidR="006709C6" w:rsidRPr="008F178D" w:rsidRDefault="006709C6" w:rsidP="00BD19D6">
      <w:pPr>
        <w:pStyle w:val="2"/>
        <w:spacing w:after="0" w:line="360" w:lineRule="auto"/>
        <w:ind w:right="100" w:firstLine="708"/>
        <w:jc w:val="both"/>
        <w:rPr>
          <w:sz w:val="26"/>
          <w:szCs w:val="26"/>
        </w:rPr>
      </w:pPr>
      <w:r w:rsidRPr="008F178D">
        <w:rPr>
          <w:sz w:val="26"/>
          <w:szCs w:val="26"/>
        </w:rPr>
        <w:t>- средства бюджета Приморского края – 9,9 млн. руб.;</w:t>
      </w:r>
    </w:p>
    <w:p w:rsidR="006709C6" w:rsidRPr="008F178D" w:rsidRDefault="006709C6" w:rsidP="00BD19D6">
      <w:pPr>
        <w:pStyle w:val="2"/>
        <w:spacing w:after="0" w:line="360" w:lineRule="auto"/>
        <w:ind w:right="100" w:firstLine="708"/>
        <w:jc w:val="both"/>
        <w:rPr>
          <w:bCs/>
          <w:sz w:val="26"/>
          <w:szCs w:val="26"/>
        </w:rPr>
      </w:pPr>
      <w:r w:rsidRPr="008F178D">
        <w:rPr>
          <w:sz w:val="26"/>
          <w:szCs w:val="26"/>
        </w:rPr>
        <w:t xml:space="preserve">- средства местного бюджета – </w:t>
      </w:r>
      <w:r w:rsidRPr="008F178D">
        <w:rPr>
          <w:spacing w:val="-1"/>
          <w:sz w:val="26"/>
          <w:szCs w:val="26"/>
        </w:rPr>
        <w:t>1,2 млн</w:t>
      </w:r>
      <w:r w:rsidRPr="008F178D">
        <w:rPr>
          <w:sz w:val="26"/>
          <w:szCs w:val="26"/>
        </w:rPr>
        <w:t>. руб.</w:t>
      </w:r>
    </w:p>
    <w:p w:rsidR="006709C6" w:rsidRPr="008F178D" w:rsidRDefault="006709C6" w:rsidP="00BD19D6">
      <w:pPr>
        <w:spacing w:after="0" w:line="360" w:lineRule="auto"/>
        <w:ind w:firstLine="709"/>
        <w:jc w:val="both"/>
        <w:rPr>
          <w:rFonts w:ascii="Times New Roman" w:hAnsi="Times New Roman"/>
          <w:iCs/>
          <w:sz w:val="26"/>
          <w:szCs w:val="28"/>
        </w:rPr>
      </w:pPr>
      <w:r w:rsidRPr="008F178D">
        <w:rPr>
          <w:rFonts w:ascii="Times New Roman" w:hAnsi="Times New Roman"/>
          <w:iCs/>
          <w:sz w:val="26"/>
          <w:szCs w:val="28"/>
        </w:rPr>
        <w:t>В 2022 году выполнено:</w:t>
      </w:r>
    </w:p>
    <w:p w:rsidR="006709C6" w:rsidRPr="008F178D" w:rsidRDefault="006709C6" w:rsidP="00BD19D6">
      <w:pPr>
        <w:spacing w:after="0" w:line="360" w:lineRule="auto"/>
        <w:ind w:firstLine="709"/>
        <w:jc w:val="both"/>
        <w:rPr>
          <w:rFonts w:ascii="Times New Roman" w:hAnsi="Times New Roman"/>
          <w:sz w:val="26"/>
          <w:szCs w:val="26"/>
        </w:rPr>
      </w:pPr>
      <w:r w:rsidRPr="008F178D">
        <w:rPr>
          <w:rFonts w:ascii="Times New Roman" w:hAnsi="Times New Roman"/>
          <w:sz w:val="26"/>
          <w:szCs w:val="26"/>
        </w:rPr>
        <w:t>- капитальный ремонт спортивного зала  МБОУ СОШ №12;</w:t>
      </w:r>
    </w:p>
    <w:p w:rsidR="006709C6" w:rsidRPr="008F178D" w:rsidRDefault="006709C6" w:rsidP="00BD19D6">
      <w:pPr>
        <w:spacing w:after="0" w:line="360" w:lineRule="auto"/>
        <w:ind w:firstLine="709"/>
        <w:jc w:val="both"/>
        <w:rPr>
          <w:rFonts w:ascii="Times New Roman" w:hAnsi="Times New Roman"/>
          <w:sz w:val="26"/>
          <w:szCs w:val="26"/>
        </w:rPr>
      </w:pPr>
      <w:r w:rsidRPr="008F178D">
        <w:rPr>
          <w:rFonts w:ascii="Times New Roman" w:hAnsi="Times New Roman"/>
          <w:sz w:val="26"/>
          <w:szCs w:val="26"/>
        </w:rPr>
        <w:t>- капитальный ремонт окон МБОУ СОШ № 5 и 11;</w:t>
      </w:r>
    </w:p>
    <w:p w:rsidR="006709C6" w:rsidRPr="008F178D" w:rsidRDefault="006709C6" w:rsidP="00BD19D6">
      <w:pPr>
        <w:spacing w:after="0" w:line="360" w:lineRule="auto"/>
        <w:ind w:firstLine="709"/>
        <w:jc w:val="both"/>
        <w:rPr>
          <w:rFonts w:ascii="Times New Roman" w:hAnsi="Times New Roman"/>
          <w:sz w:val="26"/>
          <w:szCs w:val="26"/>
        </w:rPr>
      </w:pPr>
      <w:r w:rsidRPr="008F178D">
        <w:rPr>
          <w:rFonts w:ascii="Times New Roman" w:hAnsi="Times New Roman"/>
          <w:sz w:val="26"/>
          <w:szCs w:val="26"/>
        </w:rPr>
        <w:t xml:space="preserve">- капитальный ремонт </w:t>
      </w:r>
      <w:r w:rsidR="004351C0">
        <w:rPr>
          <w:rFonts w:ascii="Times New Roman" w:hAnsi="Times New Roman"/>
          <w:sz w:val="26"/>
          <w:szCs w:val="26"/>
        </w:rPr>
        <w:t>кровли</w:t>
      </w:r>
      <w:r w:rsidRPr="008F178D">
        <w:rPr>
          <w:rFonts w:ascii="Times New Roman" w:hAnsi="Times New Roman"/>
          <w:sz w:val="26"/>
          <w:szCs w:val="26"/>
        </w:rPr>
        <w:t xml:space="preserve">  МБОУ СОШ №14;</w:t>
      </w:r>
    </w:p>
    <w:p w:rsidR="006709C6" w:rsidRPr="008F178D" w:rsidRDefault="006709C6" w:rsidP="00BD19D6">
      <w:pPr>
        <w:spacing w:after="0" w:line="360" w:lineRule="auto"/>
        <w:ind w:firstLine="709"/>
        <w:jc w:val="both"/>
        <w:rPr>
          <w:rFonts w:ascii="Times New Roman" w:hAnsi="Times New Roman"/>
          <w:sz w:val="26"/>
          <w:szCs w:val="26"/>
        </w:rPr>
      </w:pPr>
      <w:r w:rsidRPr="008F178D">
        <w:rPr>
          <w:rFonts w:ascii="Times New Roman" w:hAnsi="Times New Roman"/>
          <w:sz w:val="26"/>
          <w:szCs w:val="26"/>
        </w:rPr>
        <w:t>- капитальный ремонт системы отопления МБОУ СОШ №3.</w:t>
      </w:r>
    </w:p>
    <w:p w:rsidR="00642309" w:rsidRPr="00287713" w:rsidRDefault="00832F60" w:rsidP="00BD19D6">
      <w:pPr>
        <w:pStyle w:val="Default"/>
        <w:spacing w:line="360" w:lineRule="auto"/>
        <w:ind w:firstLine="709"/>
        <w:jc w:val="both"/>
        <w:rPr>
          <w:b/>
          <w:bCs/>
          <w:color w:val="auto"/>
          <w:sz w:val="26"/>
          <w:szCs w:val="28"/>
        </w:rPr>
      </w:pPr>
      <w:r w:rsidRPr="008F178D">
        <w:rPr>
          <w:b/>
          <w:bCs/>
          <w:color w:val="auto"/>
          <w:sz w:val="26"/>
          <w:szCs w:val="28"/>
        </w:rPr>
        <w:t xml:space="preserve">По блоку № </w:t>
      </w:r>
      <w:r w:rsidR="001A728B" w:rsidRPr="008F178D">
        <w:rPr>
          <w:b/>
          <w:bCs/>
          <w:color w:val="auto"/>
          <w:sz w:val="26"/>
          <w:szCs w:val="28"/>
        </w:rPr>
        <w:t>3</w:t>
      </w:r>
      <w:r w:rsidRPr="008F178D">
        <w:rPr>
          <w:b/>
          <w:bCs/>
          <w:color w:val="auto"/>
          <w:sz w:val="26"/>
          <w:szCs w:val="28"/>
        </w:rPr>
        <w:t xml:space="preserve"> «</w:t>
      </w:r>
      <w:r w:rsidR="001A728B" w:rsidRPr="008F178D">
        <w:rPr>
          <w:b/>
          <w:bCs/>
          <w:color w:val="auto"/>
          <w:sz w:val="26"/>
          <w:szCs w:val="28"/>
        </w:rPr>
        <w:t xml:space="preserve">Развитие жилищно-коммунального хозяйства </w:t>
      </w:r>
      <w:r w:rsidR="001A728B" w:rsidRPr="00287713">
        <w:rPr>
          <w:b/>
          <w:bCs/>
          <w:color w:val="auto"/>
          <w:sz w:val="26"/>
          <w:szCs w:val="28"/>
        </w:rPr>
        <w:t>и строительства</w:t>
      </w:r>
      <w:r w:rsidRPr="00287713">
        <w:rPr>
          <w:b/>
          <w:bCs/>
          <w:color w:val="auto"/>
          <w:sz w:val="26"/>
          <w:szCs w:val="28"/>
        </w:rPr>
        <w:t>»</w:t>
      </w:r>
    </w:p>
    <w:p w:rsidR="005C5495" w:rsidRPr="00184061" w:rsidRDefault="008345D7" w:rsidP="00BD19D6">
      <w:pPr>
        <w:pStyle w:val="Default"/>
        <w:spacing w:line="360" w:lineRule="auto"/>
        <w:ind w:firstLine="709"/>
        <w:jc w:val="both"/>
        <w:rPr>
          <w:b/>
          <w:bCs/>
          <w:color w:val="auto"/>
          <w:sz w:val="26"/>
          <w:szCs w:val="28"/>
        </w:rPr>
      </w:pPr>
      <w:r w:rsidRPr="00184061">
        <w:rPr>
          <w:b/>
          <w:bCs/>
          <w:color w:val="auto"/>
          <w:sz w:val="26"/>
          <w:szCs w:val="26"/>
        </w:rPr>
        <w:t xml:space="preserve">Инвестиционный проект </w:t>
      </w:r>
      <w:r w:rsidR="005C5495" w:rsidRPr="00184061">
        <w:rPr>
          <w:b/>
          <w:bCs/>
          <w:color w:val="auto"/>
          <w:sz w:val="26"/>
          <w:szCs w:val="28"/>
        </w:rPr>
        <w:t>«Перевод теплоисточников городского округа Спасск - Дальний, работающих на мазуте, на использование твердого топлива приморских угольных разрезов»</w:t>
      </w:r>
    </w:p>
    <w:p w:rsidR="008206A7" w:rsidRPr="00184061" w:rsidRDefault="008206A7" w:rsidP="00BD19D6">
      <w:pPr>
        <w:tabs>
          <w:tab w:val="left" w:pos="0"/>
        </w:tabs>
        <w:autoSpaceDE w:val="0"/>
        <w:autoSpaceDN w:val="0"/>
        <w:spacing w:after="0" w:line="360" w:lineRule="auto"/>
        <w:ind w:firstLine="709"/>
        <w:contextualSpacing/>
        <w:jc w:val="both"/>
        <w:rPr>
          <w:rFonts w:ascii="Times New Roman" w:hAnsi="Times New Roman"/>
          <w:iCs/>
          <w:sz w:val="26"/>
          <w:szCs w:val="26"/>
        </w:rPr>
      </w:pPr>
      <w:r w:rsidRPr="00184061">
        <w:rPr>
          <w:rFonts w:ascii="Times New Roman" w:hAnsi="Times New Roman"/>
          <w:iCs/>
          <w:sz w:val="26"/>
          <w:szCs w:val="26"/>
        </w:rPr>
        <w:lastRenderedPageBreak/>
        <w:t xml:space="preserve">Цель реализации проекта: </w:t>
      </w:r>
      <w:r w:rsidR="00373B22" w:rsidRPr="00184061">
        <w:rPr>
          <w:rFonts w:ascii="Times New Roman" w:hAnsi="Times New Roman"/>
          <w:iCs/>
          <w:sz w:val="26"/>
          <w:szCs w:val="26"/>
        </w:rPr>
        <w:t>в</w:t>
      </w:r>
      <w:r w:rsidRPr="00184061">
        <w:rPr>
          <w:rFonts w:ascii="Times New Roman" w:hAnsi="Times New Roman"/>
          <w:iCs/>
          <w:sz w:val="26"/>
          <w:szCs w:val="26"/>
        </w:rPr>
        <w:t>недрение энергосберегающих технологий и перевод теплоисточников городского округа Спасск-Дальний, работающих на мазуте, на использование твердого топлива, что позволит установить современные котлы и вспомогательное оборудование; обеспечить наиболее качественное и надежное предоставление коммунальных услуг (теплоснабжение и горячее водоснабжение) потребителям.</w:t>
      </w:r>
    </w:p>
    <w:p w:rsidR="00BE1E8A" w:rsidRPr="00184061" w:rsidRDefault="00BE1E8A" w:rsidP="00BD19D6">
      <w:pPr>
        <w:tabs>
          <w:tab w:val="left" w:pos="0"/>
        </w:tabs>
        <w:autoSpaceDE w:val="0"/>
        <w:autoSpaceDN w:val="0"/>
        <w:spacing w:after="0" w:line="360" w:lineRule="auto"/>
        <w:ind w:firstLine="709"/>
        <w:contextualSpacing/>
        <w:jc w:val="both"/>
        <w:rPr>
          <w:rFonts w:ascii="Times New Roman" w:hAnsi="Times New Roman"/>
          <w:iCs/>
          <w:sz w:val="26"/>
          <w:szCs w:val="26"/>
          <w:highlight w:val="yellow"/>
        </w:rPr>
      </w:pPr>
      <w:r w:rsidRPr="00184061">
        <w:rPr>
          <w:rFonts w:ascii="Times New Roman" w:hAnsi="Times New Roman"/>
          <w:iCs/>
          <w:sz w:val="26"/>
          <w:szCs w:val="26"/>
        </w:rPr>
        <w:t xml:space="preserve">Реализует инвестиционный проект </w:t>
      </w:r>
      <w:r w:rsidRPr="00184061">
        <w:rPr>
          <w:rFonts w:ascii="Times New Roman" w:eastAsia="MS Mincho" w:hAnsi="Times New Roman"/>
          <w:sz w:val="26"/>
          <w:szCs w:val="26"/>
        </w:rPr>
        <w:t xml:space="preserve">КГУП «Примтеплоэнерго» за счет собственных средств, </w:t>
      </w:r>
      <w:r w:rsidR="00DD5D3D" w:rsidRPr="00184061">
        <w:rPr>
          <w:rFonts w:ascii="Times New Roman" w:eastAsia="MS Mincho" w:hAnsi="Times New Roman"/>
          <w:sz w:val="26"/>
          <w:szCs w:val="26"/>
        </w:rPr>
        <w:t xml:space="preserve">средств </w:t>
      </w:r>
      <w:r w:rsidRPr="00184061">
        <w:rPr>
          <w:rFonts w:ascii="Times New Roman" w:eastAsia="MS Mincho" w:hAnsi="Times New Roman"/>
          <w:sz w:val="26"/>
          <w:szCs w:val="26"/>
        </w:rPr>
        <w:t>бюджета Приморского края и Фонда содействия реформированию жилищно-коммунального хозяйства.</w:t>
      </w:r>
    </w:p>
    <w:p w:rsidR="00A1624F" w:rsidRPr="00184061" w:rsidRDefault="00A1624F" w:rsidP="00BD19D6">
      <w:pPr>
        <w:pStyle w:val="Default"/>
        <w:spacing w:line="360" w:lineRule="auto"/>
        <w:ind w:firstLine="709"/>
        <w:jc w:val="both"/>
        <w:rPr>
          <w:b/>
          <w:bCs/>
          <w:color w:val="auto"/>
          <w:sz w:val="26"/>
          <w:szCs w:val="26"/>
        </w:rPr>
      </w:pPr>
      <w:r w:rsidRPr="00184061">
        <w:rPr>
          <w:rFonts w:eastAsia="MS Mincho"/>
          <w:color w:val="auto"/>
          <w:sz w:val="26"/>
          <w:szCs w:val="26"/>
        </w:rPr>
        <w:t>В 2022 году проводилась корректировка проектной документации и прохождение повторной государственной экспертизы. Строительно-монтажные работы по объекту  не проводились, инвестиционные вложения отсутствовали.</w:t>
      </w:r>
    </w:p>
    <w:p w:rsidR="005C5495" w:rsidRPr="00287713" w:rsidRDefault="008345D7" w:rsidP="00BD19D6">
      <w:pPr>
        <w:pStyle w:val="Default"/>
        <w:spacing w:line="360" w:lineRule="auto"/>
        <w:ind w:firstLine="709"/>
        <w:jc w:val="both"/>
        <w:rPr>
          <w:b/>
          <w:bCs/>
          <w:color w:val="auto"/>
          <w:sz w:val="26"/>
          <w:szCs w:val="28"/>
        </w:rPr>
      </w:pPr>
      <w:r w:rsidRPr="00287713">
        <w:rPr>
          <w:b/>
          <w:bCs/>
          <w:color w:val="auto"/>
          <w:sz w:val="26"/>
          <w:szCs w:val="26"/>
        </w:rPr>
        <w:t>Инвестиционный проект</w:t>
      </w:r>
      <w:r w:rsidR="00570594">
        <w:rPr>
          <w:b/>
          <w:bCs/>
          <w:color w:val="auto"/>
          <w:sz w:val="26"/>
          <w:szCs w:val="26"/>
        </w:rPr>
        <w:t xml:space="preserve"> </w:t>
      </w:r>
      <w:r w:rsidR="005C5495" w:rsidRPr="00287713">
        <w:rPr>
          <w:b/>
          <w:bCs/>
          <w:color w:val="auto"/>
          <w:sz w:val="26"/>
          <w:szCs w:val="28"/>
        </w:rPr>
        <w:t>«Реконструкция и модернизация системы водоснабжения и водоотведения городского округа Спасск – Дальний»</w:t>
      </w:r>
    </w:p>
    <w:p w:rsidR="000266AC" w:rsidRPr="00287713" w:rsidRDefault="001139B6" w:rsidP="00BD19D6">
      <w:pPr>
        <w:tabs>
          <w:tab w:val="left" w:pos="0"/>
        </w:tabs>
        <w:autoSpaceDE w:val="0"/>
        <w:autoSpaceDN w:val="0"/>
        <w:spacing w:after="0" w:line="360" w:lineRule="auto"/>
        <w:ind w:firstLine="709"/>
        <w:contextualSpacing/>
        <w:jc w:val="both"/>
        <w:rPr>
          <w:rFonts w:ascii="Times New Roman" w:eastAsia="MS Mincho" w:hAnsi="Times New Roman"/>
          <w:iCs/>
          <w:sz w:val="26"/>
          <w:szCs w:val="26"/>
        </w:rPr>
      </w:pPr>
      <w:r w:rsidRPr="00287713">
        <w:rPr>
          <w:rFonts w:ascii="Times New Roman" w:hAnsi="Times New Roman"/>
          <w:iCs/>
          <w:sz w:val="26"/>
          <w:szCs w:val="26"/>
        </w:rPr>
        <w:t xml:space="preserve">Цель реализации инвестиционного проекта: </w:t>
      </w:r>
      <w:r w:rsidR="006F07D3" w:rsidRPr="00287713">
        <w:rPr>
          <w:rFonts w:ascii="Times New Roman" w:hAnsi="Times New Roman"/>
          <w:iCs/>
          <w:sz w:val="26"/>
          <w:szCs w:val="26"/>
        </w:rPr>
        <w:t>о</w:t>
      </w:r>
      <w:r w:rsidRPr="00287713">
        <w:rPr>
          <w:rFonts w:ascii="Times New Roman" w:eastAsia="MS Mincho" w:hAnsi="Times New Roman"/>
          <w:iCs/>
          <w:sz w:val="26"/>
          <w:szCs w:val="26"/>
        </w:rPr>
        <w:t xml:space="preserve">беспечение коммунальной инфраструктурой объектов жилищного и промышленного строительства,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 осуществление безаварийной работы систем жизнеобеспечения. </w:t>
      </w:r>
    </w:p>
    <w:p w:rsidR="001139B6" w:rsidRPr="00184061" w:rsidRDefault="00DF39D7" w:rsidP="00BD19D6">
      <w:pPr>
        <w:tabs>
          <w:tab w:val="left" w:pos="0"/>
        </w:tabs>
        <w:autoSpaceDE w:val="0"/>
        <w:autoSpaceDN w:val="0"/>
        <w:spacing w:after="0" w:line="360" w:lineRule="auto"/>
        <w:ind w:firstLine="709"/>
        <w:contextualSpacing/>
        <w:jc w:val="both"/>
        <w:rPr>
          <w:rFonts w:ascii="Times New Roman" w:hAnsi="Times New Roman"/>
          <w:iCs/>
          <w:sz w:val="26"/>
          <w:szCs w:val="26"/>
        </w:rPr>
      </w:pPr>
      <w:r w:rsidRPr="00184061">
        <w:rPr>
          <w:rFonts w:ascii="Times New Roman" w:hAnsi="Times New Roman"/>
          <w:iCs/>
          <w:sz w:val="26"/>
          <w:szCs w:val="26"/>
        </w:rPr>
        <w:t>На р</w:t>
      </w:r>
      <w:r w:rsidR="000266AC" w:rsidRPr="00184061">
        <w:rPr>
          <w:rFonts w:ascii="Times New Roman" w:hAnsi="Times New Roman"/>
          <w:iCs/>
          <w:sz w:val="26"/>
          <w:szCs w:val="26"/>
        </w:rPr>
        <w:t>еализаци</w:t>
      </w:r>
      <w:r w:rsidRPr="00184061">
        <w:rPr>
          <w:rFonts w:ascii="Times New Roman" w:hAnsi="Times New Roman"/>
          <w:iCs/>
          <w:sz w:val="26"/>
          <w:szCs w:val="26"/>
        </w:rPr>
        <w:t xml:space="preserve">ю </w:t>
      </w:r>
      <w:r w:rsidR="000266AC" w:rsidRPr="00184061">
        <w:rPr>
          <w:rFonts w:ascii="Times New Roman" w:hAnsi="Times New Roman"/>
          <w:iCs/>
          <w:sz w:val="26"/>
          <w:szCs w:val="26"/>
        </w:rPr>
        <w:t xml:space="preserve">инвестиционного проекта </w:t>
      </w:r>
      <w:r w:rsidRPr="00184061">
        <w:rPr>
          <w:rFonts w:ascii="Times New Roman" w:hAnsi="Times New Roman"/>
          <w:iCs/>
          <w:sz w:val="26"/>
          <w:szCs w:val="26"/>
        </w:rPr>
        <w:t xml:space="preserve">направлено </w:t>
      </w:r>
      <w:r w:rsidR="00C13286" w:rsidRPr="00184061">
        <w:rPr>
          <w:rFonts w:ascii="Times New Roman" w:hAnsi="Times New Roman"/>
          <w:iCs/>
          <w:sz w:val="26"/>
          <w:szCs w:val="26"/>
        </w:rPr>
        <w:t>56,27</w:t>
      </w:r>
      <w:r w:rsidRPr="00184061">
        <w:rPr>
          <w:rFonts w:ascii="Times New Roman" w:hAnsi="Times New Roman"/>
          <w:iCs/>
          <w:sz w:val="26"/>
          <w:szCs w:val="26"/>
        </w:rPr>
        <w:t xml:space="preserve"> млн. руб., в том числе </w:t>
      </w:r>
      <w:r w:rsidR="00C13286" w:rsidRPr="00184061">
        <w:rPr>
          <w:rFonts w:ascii="Times New Roman" w:hAnsi="Times New Roman"/>
          <w:iCs/>
          <w:sz w:val="26"/>
          <w:szCs w:val="26"/>
        </w:rPr>
        <w:t>47,00</w:t>
      </w:r>
      <w:r w:rsidRPr="00184061">
        <w:rPr>
          <w:rFonts w:ascii="Times New Roman" w:hAnsi="Times New Roman"/>
          <w:iCs/>
          <w:sz w:val="26"/>
          <w:szCs w:val="26"/>
        </w:rPr>
        <w:t xml:space="preserve"> млн. руб. из</w:t>
      </w:r>
      <w:r w:rsidR="00570594" w:rsidRPr="00184061">
        <w:rPr>
          <w:rFonts w:ascii="Times New Roman" w:hAnsi="Times New Roman"/>
          <w:iCs/>
          <w:sz w:val="26"/>
          <w:szCs w:val="26"/>
        </w:rPr>
        <w:t xml:space="preserve"> </w:t>
      </w:r>
      <w:r w:rsidR="000266AC" w:rsidRPr="00184061">
        <w:rPr>
          <w:rFonts w:ascii="Times New Roman" w:hAnsi="Times New Roman"/>
          <w:iCs/>
          <w:sz w:val="26"/>
          <w:szCs w:val="26"/>
        </w:rPr>
        <w:t>бюджета</w:t>
      </w:r>
      <w:r w:rsidR="001139B6" w:rsidRPr="00184061">
        <w:rPr>
          <w:rFonts w:ascii="Times New Roman" w:hAnsi="Times New Roman"/>
          <w:iCs/>
          <w:sz w:val="26"/>
          <w:szCs w:val="26"/>
        </w:rPr>
        <w:t xml:space="preserve"> Приморского края, </w:t>
      </w:r>
      <w:r w:rsidR="003740AB" w:rsidRPr="00184061">
        <w:rPr>
          <w:rFonts w:ascii="Times New Roman" w:hAnsi="Times New Roman"/>
          <w:iCs/>
          <w:sz w:val="26"/>
          <w:szCs w:val="26"/>
        </w:rPr>
        <w:t>1,</w:t>
      </w:r>
      <w:r w:rsidR="00C13286" w:rsidRPr="00184061">
        <w:rPr>
          <w:rFonts w:ascii="Times New Roman" w:hAnsi="Times New Roman"/>
          <w:iCs/>
          <w:sz w:val="26"/>
          <w:szCs w:val="26"/>
        </w:rPr>
        <w:t>76</w:t>
      </w:r>
      <w:r w:rsidRPr="00184061">
        <w:rPr>
          <w:rFonts w:ascii="Times New Roman" w:hAnsi="Times New Roman"/>
          <w:iCs/>
          <w:sz w:val="26"/>
          <w:szCs w:val="26"/>
        </w:rPr>
        <w:t xml:space="preserve"> млн. руб. средства бюджета </w:t>
      </w:r>
      <w:r w:rsidR="001139B6" w:rsidRPr="00184061">
        <w:rPr>
          <w:rFonts w:ascii="Times New Roman" w:hAnsi="Times New Roman"/>
          <w:iCs/>
          <w:sz w:val="26"/>
          <w:szCs w:val="26"/>
        </w:rPr>
        <w:t xml:space="preserve">городского округа </w:t>
      </w:r>
      <w:r w:rsidR="000266AC" w:rsidRPr="00184061">
        <w:rPr>
          <w:rFonts w:ascii="Times New Roman" w:hAnsi="Times New Roman"/>
          <w:iCs/>
          <w:sz w:val="26"/>
          <w:szCs w:val="26"/>
        </w:rPr>
        <w:t>и</w:t>
      </w:r>
      <w:r w:rsidR="003740AB" w:rsidRPr="00184061">
        <w:rPr>
          <w:rFonts w:ascii="Times New Roman" w:hAnsi="Times New Roman"/>
          <w:iCs/>
          <w:sz w:val="26"/>
          <w:szCs w:val="26"/>
        </w:rPr>
        <w:t xml:space="preserve"> </w:t>
      </w:r>
      <w:r w:rsidR="00C13286" w:rsidRPr="00184061">
        <w:rPr>
          <w:rFonts w:ascii="Times New Roman" w:hAnsi="Times New Roman"/>
          <w:iCs/>
          <w:sz w:val="26"/>
          <w:szCs w:val="26"/>
        </w:rPr>
        <w:t>7,51</w:t>
      </w:r>
      <w:r w:rsidRPr="00184061">
        <w:rPr>
          <w:rFonts w:ascii="Times New Roman" w:hAnsi="Times New Roman"/>
          <w:iCs/>
          <w:sz w:val="26"/>
          <w:szCs w:val="26"/>
        </w:rPr>
        <w:t xml:space="preserve"> млн. руб. средства </w:t>
      </w:r>
      <w:r w:rsidR="001139B6" w:rsidRPr="00184061">
        <w:rPr>
          <w:rFonts w:ascii="Times New Roman" w:eastAsia="Calibri" w:hAnsi="Times New Roman"/>
          <w:iCs/>
          <w:sz w:val="26"/>
          <w:szCs w:val="26"/>
        </w:rPr>
        <w:t>КГУП «Примтеплоэнерго»</w:t>
      </w:r>
      <w:r w:rsidR="001139B6" w:rsidRPr="00184061">
        <w:rPr>
          <w:rFonts w:ascii="Times New Roman" w:hAnsi="Times New Roman"/>
          <w:iCs/>
          <w:sz w:val="26"/>
          <w:szCs w:val="26"/>
        </w:rPr>
        <w:t>.</w:t>
      </w:r>
    </w:p>
    <w:p w:rsidR="00D11CA7" w:rsidRPr="00184061" w:rsidRDefault="00D11CA7" w:rsidP="00BD19D6">
      <w:pPr>
        <w:tabs>
          <w:tab w:val="left" w:pos="0"/>
        </w:tabs>
        <w:autoSpaceDE w:val="0"/>
        <w:autoSpaceDN w:val="0"/>
        <w:spacing w:after="0" w:line="360" w:lineRule="auto"/>
        <w:ind w:firstLine="709"/>
        <w:contextualSpacing/>
        <w:jc w:val="both"/>
        <w:rPr>
          <w:rFonts w:ascii="Times New Roman" w:hAnsi="Times New Roman"/>
          <w:iCs/>
          <w:sz w:val="26"/>
          <w:szCs w:val="26"/>
        </w:rPr>
      </w:pPr>
      <w:r w:rsidRPr="00184061">
        <w:rPr>
          <w:rFonts w:ascii="Times New Roman" w:hAnsi="Times New Roman"/>
          <w:iCs/>
          <w:sz w:val="26"/>
          <w:szCs w:val="26"/>
        </w:rPr>
        <w:t>В рамках МП «Строительство, реконструкция, модернизация, капитальный ремонт объектов водопроводно-канализационного хозяйства» на 2019-202</w:t>
      </w:r>
      <w:r w:rsidR="00C13286" w:rsidRPr="00184061">
        <w:rPr>
          <w:rFonts w:ascii="Times New Roman" w:hAnsi="Times New Roman"/>
          <w:iCs/>
          <w:sz w:val="26"/>
          <w:szCs w:val="26"/>
        </w:rPr>
        <w:t>5</w:t>
      </w:r>
      <w:r w:rsidRPr="00184061">
        <w:rPr>
          <w:rFonts w:ascii="Times New Roman" w:hAnsi="Times New Roman"/>
          <w:iCs/>
          <w:sz w:val="26"/>
          <w:szCs w:val="26"/>
        </w:rPr>
        <w:t xml:space="preserve"> годы выполнены следующие </w:t>
      </w:r>
      <w:r w:rsidR="00C13286" w:rsidRPr="00184061">
        <w:rPr>
          <w:rFonts w:ascii="Times New Roman" w:hAnsi="Times New Roman"/>
          <w:iCs/>
          <w:sz w:val="26"/>
          <w:szCs w:val="26"/>
        </w:rPr>
        <w:t>работы по реконструкции Вишневского водохранилища</w:t>
      </w:r>
      <w:r w:rsidRPr="00184061">
        <w:rPr>
          <w:rFonts w:ascii="Times New Roman" w:hAnsi="Times New Roman"/>
          <w:iCs/>
          <w:sz w:val="26"/>
          <w:szCs w:val="26"/>
        </w:rPr>
        <w:t>:</w:t>
      </w:r>
      <w:r w:rsidR="00C13286" w:rsidRPr="00184061">
        <w:rPr>
          <w:rFonts w:ascii="Times New Roman" w:hAnsi="Times New Roman"/>
          <w:iCs/>
          <w:sz w:val="26"/>
          <w:szCs w:val="26"/>
        </w:rPr>
        <w:t xml:space="preserve"> Подготовлено основание под лотки из щебня, произведен монтаж армокаркаса днища и стен лотка быстротока. Произведена  установка щитовой опалубки, заливка бетоном, гидроизоляция лотка быстротока. Произведено усиление откоса камнем,  демонтаж старого полотна ограждающей дамбы, устройство основания под асфальт из щебня, гидропосев. Произведено восстановление водосливного фронта и очистка отводного канала донного водоспуска.</w:t>
      </w:r>
    </w:p>
    <w:p w:rsidR="00341A66" w:rsidRPr="00184061" w:rsidRDefault="00341A66" w:rsidP="00BD19D6">
      <w:pPr>
        <w:tabs>
          <w:tab w:val="left" w:pos="0"/>
        </w:tabs>
        <w:autoSpaceDE w:val="0"/>
        <w:autoSpaceDN w:val="0"/>
        <w:spacing w:after="0" w:line="360" w:lineRule="auto"/>
        <w:ind w:firstLine="709"/>
        <w:contextualSpacing/>
        <w:jc w:val="both"/>
        <w:rPr>
          <w:rFonts w:ascii="Times New Roman" w:eastAsiaTheme="minorEastAsia" w:hAnsi="Times New Roman"/>
          <w:iCs/>
          <w:sz w:val="26"/>
          <w:szCs w:val="26"/>
        </w:rPr>
      </w:pPr>
      <w:r w:rsidRPr="00184061">
        <w:rPr>
          <w:rFonts w:ascii="Times New Roman" w:eastAsiaTheme="minorEastAsia" w:hAnsi="Times New Roman"/>
          <w:iCs/>
          <w:sz w:val="26"/>
          <w:szCs w:val="26"/>
        </w:rPr>
        <w:t xml:space="preserve">В рамках инвестиционной программы </w:t>
      </w:r>
      <w:r w:rsidRPr="00184061">
        <w:rPr>
          <w:rFonts w:ascii="Times New Roman" w:hAnsi="Times New Roman"/>
          <w:sz w:val="26"/>
          <w:szCs w:val="26"/>
        </w:rPr>
        <w:t>КГУП «Примтеплоэнерго» выполнено:</w:t>
      </w:r>
    </w:p>
    <w:p w:rsidR="00DD7674" w:rsidRPr="00184061" w:rsidRDefault="00341A66" w:rsidP="00BD19D6">
      <w:pPr>
        <w:spacing w:after="0" w:line="360" w:lineRule="auto"/>
        <w:ind w:firstLine="709"/>
        <w:jc w:val="both"/>
        <w:rPr>
          <w:rFonts w:ascii="Times New Roman" w:hAnsi="Times New Roman"/>
          <w:sz w:val="26"/>
          <w:szCs w:val="26"/>
        </w:rPr>
      </w:pPr>
      <w:r w:rsidRPr="00184061">
        <w:rPr>
          <w:rFonts w:ascii="Times New Roman" w:hAnsi="Times New Roman"/>
          <w:sz w:val="26"/>
          <w:szCs w:val="26"/>
        </w:rPr>
        <w:lastRenderedPageBreak/>
        <w:t>-</w:t>
      </w:r>
      <w:r w:rsidR="003740AB" w:rsidRPr="00184061">
        <w:rPr>
          <w:rFonts w:ascii="Times New Roman" w:hAnsi="Times New Roman"/>
          <w:sz w:val="26"/>
          <w:szCs w:val="26"/>
        </w:rPr>
        <w:t>Техническое перевооружение здания</w:t>
      </w:r>
      <w:r w:rsidR="004A3EE9" w:rsidRPr="00184061">
        <w:rPr>
          <w:rFonts w:ascii="Times New Roman" w:hAnsi="Times New Roman"/>
          <w:sz w:val="26"/>
          <w:szCs w:val="26"/>
        </w:rPr>
        <w:t xml:space="preserve"> </w:t>
      </w:r>
      <w:r w:rsidR="00DD7674" w:rsidRPr="00184061">
        <w:rPr>
          <w:rFonts w:ascii="Times New Roman" w:hAnsi="Times New Roman"/>
          <w:sz w:val="26"/>
          <w:szCs w:val="26"/>
        </w:rPr>
        <w:t>хлораторной</w:t>
      </w:r>
      <w:r w:rsidR="001D10D1" w:rsidRPr="00184061">
        <w:rPr>
          <w:rFonts w:ascii="Times New Roman" w:hAnsi="Times New Roman"/>
          <w:sz w:val="26"/>
          <w:szCs w:val="26"/>
        </w:rPr>
        <w:t xml:space="preserve"> с ликвидацией склада хлора</w:t>
      </w:r>
      <w:r w:rsidR="00DD7674" w:rsidRPr="00184061">
        <w:rPr>
          <w:rFonts w:ascii="Times New Roman" w:hAnsi="Times New Roman"/>
          <w:sz w:val="26"/>
          <w:szCs w:val="26"/>
        </w:rPr>
        <w:t>, расположенного по адресу: водоочистная станция (ВНС-3), г. Спасск-Дальни</w:t>
      </w:r>
      <w:r w:rsidR="003740AB" w:rsidRPr="00184061">
        <w:rPr>
          <w:rFonts w:ascii="Times New Roman" w:hAnsi="Times New Roman"/>
          <w:sz w:val="26"/>
          <w:szCs w:val="26"/>
        </w:rPr>
        <w:t>й, ул. Красногвардейская, д.128.</w:t>
      </w:r>
    </w:p>
    <w:p w:rsidR="00710317" w:rsidRPr="00184061" w:rsidRDefault="00341A66" w:rsidP="00BD19D6">
      <w:pPr>
        <w:pStyle w:val="Default"/>
        <w:spacing w:line="360" w:lineRule="auto"/>
        <w:ind w:firstLine="709"/>
        <w:jc w:val="both"/>
        <w:rPr>
          <w:color w:val="auto"/>
          <w:sz w:val="26"/>
          <w:szCs w:val="26"/>
        </w:rPr>
      </w:pPr>
      <w:r w:rsidRPr="00184061">
        <w:rPr>
          <w:color w:val="auto"/>
          <w:sz w:val="26"/>
          <w:szCs w:val="26"/>
        </w:rPr>
        <w:t xml:space="preserve">- </w:t>
      </w:r>
      <w:r w:rsidR="0099365C" w:rsidRPr="00184061">
        <w:rPr>
          <w:color w:val="auto"/>
          <w:sz w:val="26"/>
          <w:szCs w:val="26"/>
        </w:rPr>
        <w:t>Модернизация распределительных сетей</w:t>
      </w:r>
      <w:r w:rsidR="00432243" w:rsidRPr="00184061">
        <w:rPr>
          <w:color w:val="auto"/>
          <w:sz w:val="26"/>
          <w:szCs w:val="26"/>
        </w:rPr>
        <w:t xml:space="preserve"> микрорайон</w:t>
      </w:r>
      <w:r w:rsidR="003740AB" w:rsidRPr="00184061">
        <w:rPr>
          <w:color w:val="auto"/>
          <w:sz w:val="26"/>
          <w:szCs w:val="26"/>
        </w:rPr>
        <w:t>а</w:t>
      </w:r>
      <w:r w:rsidR="00432243" w:rsidRPr="00184061">
        <w:rPr>
          <w:color w:val="auto"/>
          <w:sz w:val="26"/>
          <w:szCs w:val="26"/>
        </w:rPr>
        <w:t xml:space="preserve"> им. С.Лазо</w:t>
      </w:r>
      <w:r w:rsidR="006610D4" w:rsidRPr="00184061">
        <w:rPr>
          <w:color w:val="auto"/>
          <w:sz w:val="26"/>
          <w:szCs w:val="26"/>
        </w:rPr>
        <w:t>.</w:t>
      </w:r>
    </w:p>
    <w:p w:rsidR="008345D7" w:rsidRPr="006C2E02" w:rsidRDefault="006610D4" w:rsidP="00BD19D6">
      <w:pPr>
        <w:pStyle w:val="Default"/>
        <w:spacing w:line="360" w:lineRule="auto"/>
        <w:ind w:firstLine="709"/>
        <w:jc w:val="both"/>
        <w:rPr>
          <w:color w:val="auto"/>
          <w:sz w:val="26"/>
          <w:szCs w:val="26"/>
          <w:shd w:val="clear" w:color="auto" w:fill="FFFFFF"/>
        </w:rPr>
      </w:pPr>
      <w:r w:rsidRPr="00184061">
        <w:rPr>
          <w:color w:val="auto"/>
          <w:sz w:val="26"/>
          <w:szCs w:val="26"/>
        </w:rPr>
        <w:t>-Разработка проекта «Реконструкция канализационных очистных сооружений «Центр».</w:t>
      </w:r>
    </w:p>
    <w:p w:rsidR="006709C6" w:rsidRPr="006C2E02" w:rsidRDefault="006709C6" w:rsidP="00BD19D6">
      <w:pPr>
        <w:pStyle w:val="Default"/>
        <w:spacing w:line="360" w:lineRule="auto"/>
        <w:ind w:firstLine="709"/>
        <w:jc w:val="both"/>
        <w:rPr>
          <w:b/>
          <w:bCs/>
          <w:color w:val="auto"/>
          <w:sz w:val="26"/>
          <w:szCs w:val="28"/>
        </w:rPr>
      </w:pPr>
      <w:r w:rsidRPr="006C2E02">
        <w:rPr>
          <w:b/>
          <w:bCs/>
          <w:color w:val="auto"/>
          <w:sz w:val="26"/>
          <w:szCs w:val="26"/>
        </w:rPr>
        <w:t xml:space="preserve">Инвестиционный проект </w:t>
      </w:r>
      <w:r w:rsidRPr="006C2E02">
        <w:rPr>
          <w:b/>
          <w:bCs/>
          <w:color w:val="auto"/>
          <w:sz w:val="26"/>
          <w:szCs w:val="28"/>
        </w:rPr>
        <w:t>«Внедрение энергосберегающих технологий и оборудования, реконструкция и модернизация электросетевого хозяйства городского округа Спасск – Дальний»</w:t>
      </w:r>
    </w:p>
    <w:p w:rsidR="006709C6" w:rsidRPr="006C2E02" w:rsidRDefault="006709C6" w:rsidP="00BD19D6">
      <w:pPr>
        <w:pStyle w:val="22"/>
        <w:shd w:val="clear" w:color="auto" w:fill="auto"/>
        <w:spacing w:line="360" w:lineRule="auto"/>
      </w:pPr>
      <w:r w:rsidRPr="006C2E02">
        <w:rPr>
          <w:lang w:bidi="ru-RU"/>
        </w:rPr>
        <w:t>Цель реализации инвестиционного проекта: обеспечение электроэнергией объектов жилищного и промышленного строительства; обеспечение населения электроэнергией надлежащего качества, соответствующей требованиям к предоставлению коммунальных услуг; повышение надежности электросетевого хозяйства городского округа; снижение себестоимости коммунального ресурса.</w:t>
      </w:r>
    </w:p>
    <w:p w:rsidR="006709C6" w:rsidRPr="006C2E02" w:rsidRDefault="006709C6" w:rsidP="00BD19D6">
      <w:pPr>
        <w:pStyle w:val="22"/>
        <w:shd w:val="clear" w:color="auto" w:fill="auto"/>
        <w:spacing w:line="360" w:lineRule="auto"/>
      </w:pPr>
      <w:r w:rsidRPr="006C2E02">
        <w:rPr>
          <w:lang w:bidi="ru-RU"/>
        </w:rPr>
        <w:t>Инвестиционный проект реализовывался в рамках инвестиционной программы АО «Спасскэлектросеть», на реализацию которой направлено 21,4 млн. руб. за счет собственных средств предприятия.</w:t>
      </w:r>
    </w:p>
    <w:p w:rsidR="006709C6" w:rsidRPr="006C2E02" w:rsidRDefault="006709C6" w:rsidP="00BD19D6">
      <w:pPr>
        <w:pStyle w:val="22"/>
        <w:shd w:val="clear" w:color="auto" w:fill="auto"/>
        <w:spacing w:line="360" w:lineRule="auto"/>
        <w:rPr>
          <w:lang w:bidi="ru-RU"/>
        </w:rPr>
      </w:pPr>
      <w:r w:rsidRPr="006C2E02">
        <w:rPr>
          <w:lang w:bidi="ru-RU"/>
        </w:rPr>
        <w:t>Выполнена реконструкция 5 подстанций с заменой силовых трансформаторов.</w:t>
      </w:r>
    </w:p>
    <w:p w:rsidR="006709C6" w:rsidRPr="006C2E02" w:rsidRDefault="006709C6" w:rsidP="00BD19D6">
      <w:pPr>
        <w:pStyle w:val="22"/>
        <w:shd w:val="clear" w:color="auto" w:fill="auto"/>
        <w:spacing w:line="360" w:lineRule="auto"/>
        <w:rPr>
          <w:lang w:bidi="ru-RU"/>
        </w:rPr>
      </w:pPr>
      <w:r w:rsidRPr="006C2E02">
        <w:rPr>
          <w:lang w:bidi="ru-RU"/>
        </w:rPr>
        <w:t>Частично проведена замена приборов учета электрической энергии в соответствии с Федеральным Законом от 27</w:t>
      </w:r>
      <w:r w:rsidR="005C03FE">
        <w:rPr>
          <w:lang w:bidi="ru-RU"/>
        </w:rPr>
        <w:t xml:space="preserve"> декабря </w:t>
      </w:r>
      <w:r w:rsidRPr="006C2E02">
        <w:rPr>
          <w:lang w:bidi="ru-RU"/>
        </w:rPr>
        <w:t xml:space="preserve">2018 </w:t>
      </w:r>
      <w:r w:rsidR="005C03FE">
        <w:rPr>
          <w:lang w:bidi="ru-RU"/>
        </w:rPr>
        <w:t xml:space="preserve">года </w:t>
      </w:r>
      <w:r w:rsidRPr="006C2E02">
        <w:rPr>
          <w:lang w:bidi="ru-RU"/>
        </w:rPr>
        <w:t xml:space="preserve">№ 522-ФЗ «О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 </w:t>
      </w:r>
    </w:p>
    <w:p w:rsidR="006709C6" w:rsidRPr="006C2E02" w:rsidRDefault="006709C6" w:rsidP="00BD19D6">
      <w:pPr>
        <w:pStyle w:val="22"/>
        <w:shd w:val="clear" w:color="auto" w:fill="auto"/>
        <w:spacing w:line="360" w:lineRule="auto"/>
        <w:rPr>
          <w:lang w:bidi="ru-RU"/>
        </w:rPr>
      </w:pPr>
      <w:r w:rsidRPr="006C2E02">
        <w:rPr>
          <w:lang w:bidi="ru-RU"/>
        </w:rPr>
        <w:t>Приобретен автогидроподъемник КЭМЗ ТА-18, резчик швов и штабелер с электроподъёмом.</w:t>
      </w:r>
      <w:bookmarkStart w:id="1" w:name="_GoBack"/>
      <w:bookmarkEnd w:id="1"/>
    </w:p>
    <w:p w:rsidR="006709C6" w:rsidRPr="006C2E02" w:rsidRDefault="006709C6" w:rsidP="00BD19D6">
      <w:pPr>
        <w:pStyle w:val="22"/>
        <w:shd w:val="clear" w:color="auto" w:fill="auto"/>
        <w:spacing w:line="360" w:lineRule="auto"/>
      </w:pPr>
      <w:r w:rsidRPr="006C2E02">
        <w:t>Выполнено строительство КЛ 10кВ Ф -16 от подстанции «Межзаводская» до ТП 119. Длина новых кабельных линий -1,340 км.</w:t>
      </w:r>
    </w:p>
    <w:p w:rsidR="006709C6" w:rsidRPr="006C2E02" w:rsidRDefault="006709C6" w:rsidP="00BD19D6">
      <w:pPr>
        <w:pStyle w:val="22"/>
        <w:shd w:val="clear" w:color="auto" w:fill="auto"/>
        <w:spacing w:line="360" w:lineRule="auto"/>
        <w:jc w:val="left"/>
        <w:rPr>
          <w:lang w:bidi="ru-RU"/>
        </w:rPr>
      </w:pPr>
      <w:r w:rsidRPr="006C2E02">
        <w:rPr>
          <w:lang w:bidi="ru-RU"/>
        </w:rPr>
        <w:t xml:space="preserve">Проведена реконструкция участка ЛЭП 10 кВ Ф - 3С протяженностью: </w:t>
      </w:r>
    </w:p>
    <w:p w:rsidR="006709C6" w:rsidRPr="006C2E02" w:rsidRDefault="006709C6" w:rsidP="00BD19D6">
      <w:pPr>
        <w:pStyle w:val="22"/>
        <w:shd w:val="clear" w:color="auto" w:fill="auto"/>
        <w:spacing w:line="360" w:lineRule="auto"/>
        <w:rPr>
          <w:lang w:bidi="ru-RU"/>
        </w:rPr>
      </w:pPr>
      <w:r w:rsidRPr="006C2E02">
        <w:rPr>
          <w:lang w:bidi="ru-RU"/>
        </w:rPr>
        <w:t>- ВЛ-10 -2,989 км;</w:t>
      </w:r>
    </w:p>
    <w:p w:rsidR="006709C6" w:rsidRPr="006C2E02" w:rsidRDefault="006709C6" w:rsidP="00BD19D6">
      <w:pPr>
        <w:pStyle w:val="22"/>
        <w:shd w:val="clear" w:color="auto" w:fill="auto"/>
        <w:spacing w:line="360" w:lineRule="auto"/>
        <w:rPr>
          <w:lang w:bidi="ru-RU"/>
        </w:rPr>
      </w:pPr>
      <w:r w:rsidRPr="006C2E02">
        <w:rPr>
          <w:lang w:bidi="ru-RU"/>
        </w:rPr>
        <w:t>-КЛ -10 - 0,770 км.</w:t>
      </w:r>
    </w:p>
    <w:p w:rsidR="006709C6" w:rsidRPr="006C2E02" w:rsidRDefault="006709C6" w:rsidP="00BD19D6">
      <w:pPr>
        <w:pStyle w:val="22"/>
        <w:shd w:val="clear" w:color="auto" w:fill="auto"/>
        <w:spacing w:line="360" w:lineRule="auto"/>
      </w:pPr>
      <w:r w:rsidRPr="006C2E02">
        <w:rPr>
          <w:lang w:bidi="ru-RU"/>
        </w:rPr>
        <w:t xml:space="preserve">Выполнены мероприятия по новым технологическим присоединениям, построено новых линий электропередач протяженностью 1,396 км, введена в </w:t>
      </w:r>
      <w:r w:rsidRPr="006C2E02">
        <w:rPr>
          <w:lang w:bidi="ru-RU"/>
        </w:rPr>
        <w:lastRenderedPageBreak/>
        <w:t>эксплуатацию</w:t>
      </w:r>
      <w:r w:rsidR="005C03FE">
        <w:rPr>
          <w:lang w:bidi="ru-RU"/>
        </w:rPr>
        <w:t xml:space="preserve"> </w:t>
      </w:r>
      <w:r w:rsidRPr="006C2E02">
        <w:rPr>
          <w:lang w:bidi="ru-RU"/>
        </w:rPr>
        <w:t>столбовая трансформаторная подстанция СТП 10/0,4 кВ № 202.</w:t>
      </w:r>
    </w:p>
    <w:p w:rsidR="00BE00B8" w:rsidRPr="006C2E02" w:rsidRDefault="00BE00B8" w:rsidP="00BD19D6">
      <w:pPr>
        <w:pStyle w:val="a3"/>
        <w:tabs>
          <w:tab w:val="left" w:pos="0"/>
        </w:tabs>
        <w:spacing w:after="0" w:line="360" w:lineRule="auto"/>
        <w:ind w:firstLine="709"/>
        <w:jc w:val="both"/>
        <w:rPr>
          <w:sz w:val="26"/>
        </w:rPr>
      </w:pPr>
      <w:r w:rsidRPr="006C2E02">
        <w:rPr>
          <w:sz w:val="26"/>
        </w:rPr>
        <w:t>Применение программно-целевого метода планирования расходов на территории городского округа Спасск-Дальний позволяет решать приоритетные на данный период задачи.</w:t>
      </w:r>
    </w:p>
    <w:p w:rsidR="00BE00B8" w:rsidRPr="007745E7" w:rsidRDefault="00BE00B8" w:rsidP="00BD19D6">
      <w:pPr>
        <w:suppressAutoHyphens/>
        <w:spacing w:after="0" w:line="360" w:lineRule="auto"/>
        <w:ind w:firstLine="709"/>
        <w:jc w:val="both"/>
        <w:rPr>
          <w:rFonts w:ascii="Times New Roman" w:hAnsi="Times New Roman"/>
          <w:sz w:val="26"/>
        </w:rPr>
      </w:pPr>
      <w:r w:rsidRPr="00502F33">
        <w:rPr>
          <w:rFonts w:ascii="Times New Roman" w:hAnsi="Times New Roman"/>
          <w:kern w:val="24"/>
          <w:sz w:val="26"/>
          <w:szCs w:val="26"/>
        </w:rPr>
        <w:t>В</w:t>
      </w:r>
      <w:r w:rsidRPr="00502F33">
        <w:rPr>
          <w:rFonts w:ascii="Times New Roman" w:hAnsi="Times New Roman"/>
          <w:sz w:val="26"/>
          <w:szCs w:val="28"/>
        </w:rPr>
        <w:t xml:space="preserve"> 20</w:t>
      </w:r>
      <w:r w:rsidR="00530970" w:rsidRPr="00502F33">
        <w:rPr>
          <w:rFonts w:ascii="Times New Roman" w:hAnsi="Times New Roman"/>
          <w:sz w:val="26"/>
          <w:szCs w:val="28"/>
        </w:rPr>
        <w:t>2</w:t>
      </w:r>
      <w:r w:rsidR="00184061">
        <w:rPr>
          <w:rFonts w:ascii="Times New Roman" w:hAnsi="Times New Roman"/>
          <w:sz w:val="26"/>
          <w:szCs w:val="28"/>
        </w:rPr>
        <w:t>2</w:t>
      </w:r>
      <w:r w:rsidRPr="00502F33">
        <w:rPr>
          <w:rFonts w:ascii="Times New Roman" w:hAnsi="Times New Roman"/>
          <w:sz w:val="26"/>
          <w:szCs w:val="28"/>
        </w:rPr>
        <w:t xml:space="preserve"> году в городском округе Спасск-Дальний действовало </w:t>
      </w:r>
      <w:r w:rsidRPr="00502F33">
        <w:rPr>
          <w:rFonts w:ascii="Times New Roman" w:hAnsi="Times New Roman"/>
          <w:sz w:val="26"/>
          <w:szCs w:val="28"/>
        </w:rPr>
        <w:br/>
      </w:r>
      <w:r w:rsidRPr="007745E7">
        <w:rPr>
          <w:rFonts w:ascii="Times New Roman" w:hAnsi="Times New Roman"/>
          <w:sz w:val="26"/>
          <w:szCs w:val="28"/>
        </w:rPr>
        <w:t>3</w:t>
      </w:r>
      <w:r w:rsidR="007745E7" w:rsidRPr="007745E7">
        <w:rPr>
          <w:rFonts w:ascii="Times New Roman" w:hAnsi="Times New Roman"/>
          <w:sz w:val="26"/>
          <w:szCs w:val="28"/>
        </w:rPr>
        <w:t>4</w:t>
      </w:r>
      <w:r w:rsidRPr="007745E7">
        <w:rPr>
          <w:rFonts w:ascii="Times New Roman" w:hAnsi="Times New Roman"/>
          <w:sz w:val="26"/>
          <w:szCs w:val="28"/>
        </w:rPr>
        <w:t xml:space="preserve"> муниципальны</w:t>
      </w:r>
      <w:r w:rsidR="005C03FE">
        <w:rPr>
          <w:rFonts w:ascii="Times New Roman" w:hAnsi="Times New Roman"/>
          <w:sz w:val="26"/>
          <w:szCs w:val="28"/>
        </w:rPr>
        <w:t>е</w:t>
      </w:r>
      <w:r w:rsidRPr="007745E7">
        <w:rPr>
          <w:rFonts w:ascii="Times New Roman" w:hAnsi="Times New Roman"/>
          <w:sz w:val="26"/>
          <w:szCs w:val="28"/>
        </w:rPr>
        <w:t xml:space="preserve"> программ</w:t>
      </w:r>
      <w:r w:rsidR="00051D48" w:rsidRPr="007745E7">
        <w:rPr>
          <w:rFonts w:ascii="Times New Roman" w:hAnsi="Times New Roman"/>
          <w:sz w:val="26"/>
          <w:szCs w:val="28"/>
        </w:rPr>
        <w:t>ы</w:t>
      </w:r>
      <w:r w:rsidRPr="007745E7">
        <w:rPr>
          <w:rFonts w:ascii="Times New Roman" w:hAnsi="Times New Roman"/>
          <w:sz w:val="26"/>
          <w:szCs w:val="28"/>
        </w:rPr>
        <w:t>, имеющи</w:t>
      </w:r>
      <w:r w:rsidR="005C03FE">
        <w:rPr>
          <w:rFonts w:ascii="Times New Roman" w:hAnsi="Times New Roman"/>
          <w:sz w:val="26"/>
          <w:szCs w:val="28"/>
        </w:rPr>
        <w:t>е</w:t>
      </w:r>
      <w:r w:rsidRPr="007745E7">
        <w:rPr>
          <w:rFonts w:ascii="Times New Roman" w:hAnsi="Times New Roman"/>
          <w:sz w:val="26"/>
          <w:szCs w:val="28"/>
        </w:rPr>
        <w:t xml:space="preserve"> межотраслевой характер и направленны</w:t>
      </w:r>
      <w:r w:rsidR="005C03FE">
        <w:rPr>
          <w:rFonts w:ascii="Times New Roman" w:hAnsi="Times New Roman"/>
          <w:sz w:val="26"/>
          <w:szCs w:val="28"/>
        </w:rPr>
        <w:t>е</w:t>
      </w:r>
      <w:r w:rsidRPr="007745E7">
        <w:rPr>
          <w:rFonts w:ascii="Times New Roman" w:hAnsi="Times New Roman"/>
          <w:sz w:val="26"/>
          <w:szCs w:val="28"/>
        </w:rPr>
        <w:t xml:space="preserve"> на получение положительного эффекта во всех сферах жизнедеятельности городского округа.</w:t>
      </w:r>
    </w:p>
    <w:p w:rsidR="00BE00B8" w:rsidRPr="00502F33" w:rsidRDefault="00BE00B8" w:rsidP="00BD19D6">
      <w:pPr>
        <w:suppressAutoHyphens/>
        <w:spacing w:after="0" w:line="360" w:lineRule="auto"/>
        <w:ind w:firstLine="708"/>
        <w:jc w:val="both"/>
        <w:rPr>
          <w:rFonts w:ascii="Times New Roman" w:hAnsi="Times New Roman"/>
          <w:sz w:val="26"/>
        </w:rPr>
      </w:pPr>
      <w:r w:rsidRPr="007745E7">
        <w:rPr>
          <w:rFonts w:ascii="Times New Roman" w:hAnsi="Times New Roman"/>
          <w:sz w:val="26"/>
        </w:rPr>
        <w:t xml:space="preserve">В отчетном году </w:t>
      </w:r>
      <w:r w:rsidR="00D54A18" w:rsidRPr="007745E7">
        <w:rPr>
          <w:rFonts w:ascii="Times New Roman" w:hAnsi="Times New Roman"/>
          <w:sz w:val="26"/>
        </w:rPr>
        <w:t>реализовывалось</w:t>
      </w:r>
      <w:r w:rsidRPr="007745E7">
        <w:rPr>
          <w:rFonts w:ascii="Times New Roman" w:hAnsi="Times New Roman"/>
          <w:sz w:val="26"/>
        </w:rPr>
        <w:t xml:space="preserve"> 2</w:t>
      </w:r>
      <w:r w:rsidR="002D24A0">
        <w:rPr>
          <w:rFonts w:ascii="Times New Roman" w:hAnsi="Times New Roman"/>
          <w:sz w:val="26"/>
        </w:rPr>
        <w:t>9</w:t>
      </w:r>
      <w:r w:rsidRPr="007745E7">
        <w:rPr>
          <w:rFonts w:ascii="Times New Roman" w:hAnsi="Times New Roman"/>
          <w:sz w:val="26"/>
        </w:rPr>
        <w:t xml:space="preserve"> муниципальных программ, реализация мероприятий по </w:t>
      </w:r>
      <w:r w:rsidR="00184061" w:rsidRPr="007745E7">
        <w:rPr>
          <w:rFonts w:ascii="Times New Roman" w:hAnsi="Times New Roman"/>
          <w:sz w:val="26"/>
        </w:rPr>
        <w:t>9</w:t>
      </w:r>
      <w:r w:rsidRPr="007745E7">
        <w:rPr>
          <w:rFonts w:ascii="Times New Roman" w:hAnsi="Times New Roman"/>
          <w:sz w:val="26"/>
        </w:rPr>
        <w:t xml:space="preserve"> муниципальным программам осуществлялась на территории</w:t>
      </w:r>
      <w:r w:rsidRPr="00502F33">
        <w:rPr>
          <w:rFonts w:ascii="Times New Roman" w:hAnsi="Times New Roman"/>
          <w:sz w:val="26"/>
        </w:rPr>
        <w:t xml:space="preserve"> городского округа в структуре государственных программ Приморского края.</w:t>
      </w:r>
    </w:p>
    <w:p w:rsidR="00661281" w:rsidRPr="00502F33" w:rsidRDefault="00661281" w:rsidP="00476A52">
      <w:pPr>
        <w:tabs>
          <w:tab w:val="left" w:pos="709"/>
        </w:tabs>
        <w:spacing w:after="0" w:line="360" w:lineRule="auto"/>
        <w:jc w:val="center"/>
        <w:rPr>
          <w:rFonts w:ascii="Times New Roman" w:hAnsi="Times New Roman"/>
          <w:b/>
          <w:sz w:val="26"/>
        </w:rPr>
      </w:pPr>
      <w:r w:rsidRPr="00502F33">
        <w:rPr>
          <w:rFonts w:ascii="Times New Roman" w:hAnsi="Times New Roman"/>
          <w:b/>
          <w:sz w:val="26"/>
          <w:lang w:eastAsia="ar-SA"/>
        </w:rPr>
        <w:t>Участие в государственных программах Приморского края</w:t>
      </w:r>
    </w:p>
    <w:p w:rsidR="00491614" w:rsidRPr="00502F33" w:rsidRDefault="00491614" w:rsidP="00491614">
      <w:pPr>
        <w:spacing w:after="0" w:line="240" w:lineRule="auto"/>
        <w:jc w:val="center"/>
        <w:rPr>
          <w:rFonts w:ascii="Times New Roman" w:hAnsi="Times New Roman"/>
          <w:bCs/>
          <w:sz w:val="26"/>
          <w:szCs w:val="26"/>
        </w:rPr>
      </w:pPr>
      <w:r w:rsidRPr="00502F33">
        <w:rPr>
          <w:rFonts w:ascii="Times New Roman" w:hAnsi="Times New Roman"/>
          <w:bCs/>
          <w:sz w:val="26"/>
          <w:szCs w:val="26"/>
        </w:rPr>
        <w:t>Объем финансового обеспечения на реализацию мероприятий</w:t>
      </w:r>
    </w:p>
    <w:p w:rsidR="00491614" w:rsidRPr="00502F33" w:rsidRDefault="00491614" w:rsidP="00491614">
      <w:pPr>
        <w:spacing w:after="0" w:line="240" w:lineRule="auto"/>
        <w:jc w:val="center"/>
        <w:rPr>
          <w:rFonts w:ascii="Times New Roman" w:hAnsi="Times New Roman"/>
          <w:bCs/>
          <w:sz w:val="26"/>
          <w:szCs w:val="26"/>
        </w:rPr>
      </w:pPr>
      <w:r w:rsidRPr="00502F33">
        <w:rPr>
          <w:rFonts w:ascii="Times New Roman" w:hAnsi="Times New Roman"/>
          <w:bCs/>
          <w:sz w:val="26"/>
          <w:szCs w:val="26"/>
        </w:rPr>
        <w:t>(за счет бюджетов всех уровней), которые осуществлялись</w:t>
      </w:r>
      <w:r w:rsidR="00F20D12">
        <w:rPr>
          <w:rFonts w:ascii="Times New Roman" w:hAnsi="Times New Roman"/>
          <w:bCs/>
          <w:sz w:val="26"/>
          <w:szCs w:val="26"/>
        </w:rPr>
        <w:t xml:space="preserve"> </w:t>
      </w:r>
      <w:r w:rsidRPr="00502F33">
        <w:rPr>
          <w:rFonts w:ascii="Times New Roman" w:hAnsi="Times New Roman"/>
          <w:bCs/>
          <w:sz w:val="26"/>
          <w:szCs w:val="26"/>
        </w:rPr>
        <w:t>в 20</w:t>
      </w:r>
      <w:r w:rsidR="00622C9A" w:rsidRPr="00502F33">
        <w:rPr>
          <w:rFonts w:ascii="Times New Roman" w:hAnsi="Times New Roman"/>
          <w:bCs/>
          <w:sz w:val="26"/>
          <w:szCs w:val="26"/>
        </w:rPr>
        <w:t>2</w:t>
      </w:r>
      <w:r w:rsidR="002674AB">
        <w:rPr>
          <w:rFonts w:ascii="Times New Roman" w:hAnsi="Times New Roman"/>
          <w:bCs/>
          <w:sz w:val="26"/>
          <w:szCs w:val="26"/>
        </w:rPr>
        <w:t>2</w:t>
      </w:r>
      <w:r w:rsidRPr="00502F33">
        <w:rPr>
          <w:rFonts w:ascii="Times New Roman" w:hAnsi="Times New Roman"/>
          <w:bCs/>
          <w:sz w:val="26"/>
          <w:szCs w:val="26"/>
        </w:rPr>
        <w:t xml:space="preserve"> году</w:t>
      </w:r>
    </w:p>
    <w:p w:rsidR="00491614" w:rsidRPr="00502F33" w:rsidRDefault="00491614" w:rsidP="00491614">
      <w:pPr>
        <w:spacing w:after="0" w:line="240" w:lineRule="auto"/>
        <w:jc w:val="center"/>
        <w:rPr>
          <w:rFonts w:ascii="Times New Roman" w:hAnsi="Times New Roman"/>
          <w:bCs/>
          <w:sz w:val="26"/>
          <w:szCs w:val="26"/>
        </w:rPr>
      </w:pPr>
      <w:r w:rsidRPr="00502F33">
        <w:rPr>
          <w:rFonts w:ascii="Times New Roman" w:hAnsi="Times New Roman"/>
          <w:bCs/>
          <w:sz w:val="26"/>
          <w:szCs w:val="26"/>
        </w:rPr>
        <w:t>на территории городского округа Спасск-Дальний</w:t>
      </w:r>
      <w:r w:rsidR="00964C3C">
        <w:rPr>
          <w:rFonts w:ascii="Times New Roman" w:hAnsi="Times New Roman"/>
          <w:bCs/>
          <w:sz w:val="26"/>
          <w:szCs w:val="26"/>
        </w:rPr>
        <w:t xml:space="preserve"> </w:t>
      </w:r>
      <w:r w:rsidRPr="00502F33">
        <w:rPr>
          <w:rFonts w:ascii="Times New Roman" w:hAnsi="Times New Roman"/>
          <w:bCs/>
          <w:sz w:val="26"/>
          <w:szCs w:val="26"/>
        </w:rPr>
        <w:t xml:space="preserve">в структуре </w:t>
      </w:r>
    </w:p>
    <w:p w:rsidR="00491614" w:rsidRPr="00502F33" w:rsidRDefault="00491614" w:rsidP="00491614">
      <w:pPr>
        <w:spacing w:after="0" w:line="240" w:lineRule="auto"/>
        <w:jc w:val="center"/>
        <w:rPr>
          <w:rFonts w:ascii="Times New Roman" w:hAnsi="Times New Roman"/>
          <w:bCs/>
          <w:sz w:val="26"/>
          <w:szCs w:val="26"/>
        </w:rPr>
      </w:pPr>
      <w:r w:rsidRPr="00502F33">
        <w:rPr>
          <w:rFonts w:ascii="Times New Roman" w:hAnsi="Times New Roman"/>
          <w:bCs/>
          <w:sz w:val="26"/>
          <w:szCs w:val="26"/>
        </w:rPr>
        <w:t xml:space="preserve">государственных программ Приморского края </w:t>
      </w:r>
    </w:p>
    <w:p w:rsidR="00810F32" w:rsidRPr="00502F33" w:rsidRDefault="00810F32" w:rsidP="00810F32">
      <w:pPr>
        <w:spacing w:after="0" w:line="240" w:lineRule="auto"/>
        <w:jc w:val="center"/>
        <w:rPr>
          <w:rFonts w:ascii="Times New Roman" w:hAnsi="Times New Roman"/>
          <w:bCs/>
          <w:sz w:val="26"/>
          <w:szCs w:val="26"/>
        </w:rPr>
      </w:pPr>
    </w:p>
    <w:tbl>
      <w:tblPr>
        <w:tblW w:w="1042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21"/>
        <w:gridCol w:w="1213"/>
        <w:gridCol w:w="1418"/>
        <w:gridCol w:w="1701"/>
        <w:gridCol w:w="1276"/>
      </w:tblGrid>
      <w:tr w:rsidR="00552ABD" w:rsidRPr="00502F33" w:rsidTr="00C2440F">
        <w:trPr>
          <w:tblHeader/>
        </w:trPr>
        <w:tc>
          <w:tcPr>
            <w:tcW w:w="4821" w:type="dxa"/>
            <w:vMerge w:val="restart"/>
            <w:vAlign w:val="center"/>
          </w:tcPr>
          <w:p w:rsidR="00491614" w:rsidRPr="00502F33" w:rsidRDefault="00491614" w:rsidP="00884C8B">
            <w:pPr>
              <w:spacing w:after="0" w:line="240" w:lineRule="auto"/>
              <w:jc w:val="center"/>
              <w:rPr>
                <w:rFonts w:ascii="Times New Roman" w:hAnsi="Times New Roman"/>
                <w:b/>
                <w:bCs/>
              </w:rPr>
            </w:pPr>
            <w:r w:rsidRPr="00502F33">
              <w:rPr>
                <w:rFonts w:ascii="Times New Roman" w:hAnsi="Times New Roman"/>
                <w:b/>
                <w:bCs/>
              </w:rPr>
              <w:t>Наименование программ</w:t>
            </w:r>
          </w:p>
        </w:tc>
        <w:tc>
          <w:tcPr>
            <w:tcW w:w="5608" w:type="dxa"/>
            <w:gridSpan w:val="4"/>
          </w:tcPr>
          <w:p w:rsidR="00491614" w:rsidRPr="00502F33" w:rsidRDefault="00491614" w:rsidP="00810F32">
            <w:pPr>
              <w:spacing w:after="0" w:line="240" w:lineRule="auto"/>
              <w:jc w:val="right"/>
              <w:rPr>
                <w:rFonts w:ascii="Times New Roman" w:hAnsi="Times New Roman"/>
                <w:b/>
                <w:bCs/>
              </w:rPr>
            </w:pPr>
            <w:r w:rsidRPr="00502F33">
              <w:rPr>
                <w:rFonts w:ascii="Times New Roman" w:hAnsi="Times New Roman"/>
                <w:b/>
                <w:bCs/>
              </w:rPr>
              <w:t>Объем финансового обеспечения</w:t>
            </w:r>
            <w:r w:rsidR="00810F32" w:rsidRPr="00502F33">
              <w:rPr>
                <w:rFonts w:ascii="Times New Roman" w:hAnsi="Times New Roman"/>
                <w:b/>
                <w:bCs/>
              </w:rPr>
              <w:t>, тыс. руб.</w:t>
            </w:r>
          </w:p>
        </w:tc>
      </w:tr>
      <w:tr w:rsidR="00552ABD" w:rsidRPr="00502F33" w:rsidTr="00C2440F">
        <w:trPr>
          <w:tblHeader/>
        </w:trPr>
        <w:tc>
          <w:tcPr>
            <w:tcW w:w="4821" w:type="dxa"/>
            <w:vMerge/>
          </w:tcPr>
          <w:p w:rsidR="00491614" w:rsidRPr="00502F33" w:rsidRDefault="00491614" w:rsidP="00884C8B">
            <w:pPr>
              <w:spacing w:after="0" w:line="240" w:lineRule="auto"/>
              <w:jc w:val="center"/>
              <w:rPr>
                <w:rFonts w:ascii="Times New Roman" w:hAnsi="Times New Roman"/>
                <w:b/>
                <w:bCs/>
              </w:rPr>
            </w:pPr>
          </w:p>
        </w:tc>
        <w:tc>
          <w:tcPr>
            <w:tcW w:w="1213" w:type="dxa"/>
            <w:vMerge w:val="restart"/>
            <w:vAlign w:val="center"/>
          </w:tcPr>
          <w:p w:rsidR="00491614" w:rsidRPr="00502F33" w:rsidRDefault="00491614" w:rsidP="00884C8B">
            <w:pPr>
              <w:spacing w:after="0" w:line="240" w:lineRule="auto"/>
              <w:rPr>
                <w:rFonts w:ascii="Times New Roman" w:hAnsi="Times New Roman"/>
                <w:b/>
                <w:bCs/>
              </w:rPr>
            </w:pPr>
            <w:r w:rsidRPr="00502F33">
              <w:rPr>
                <w:rFonts w:ascii="Times New Roman" w:hAnsi="Times New Roman"/>
                <w:b/>
                <w:bCs/>
              </w:rPr>
              <w:t>всего</w:t>
            </w:r>
          </w:p>
        </w:tc>
        <w:tc>
          <w:tcPr>
            <w:tcW w:w="4395" w:type="dxa"/>
            <w:gridSpan w:val="3"/>
          </w:tcPr>
          <w:p w:rsidR="00491614" w:rsidRPr="00502F33" w:rsidRDefault="00491614" w:rsidP="00884C8B">
            <w:pPr>
              <w:tabs>
                <w:tab w:val="left" w:pos="1314"/>
              </w:tabs>
              <w:spacing w:after="0" w:line="240" w:lineRule="auto"/>
              <w:jc w:val="center"/>
              <w:rPr>
                <w:rFonts w:ascii="Times New Roman" w:hAnsi="Times New Roman"/>
                <w:b/>
                <w:bCs/>
              </w:rPr>
            </w:pPr>
            <w:r w:rsidRPr="00502F33">
              <w:rPr>
                <w:rFonts w:ascii="Times New Roman" w:hAnsi="Times New Roman"/>
                <w:b/>
                <w:bCs/>
              </w:rPr>
              <w:t>В т.ч. по источникам финансирования</w:t>
            </w:r>
          </w:p>
        </w:tc>
      </w:tr>
      <w:tr w:rsidR="00552ABD" w:rsidRPr="00502F33" w:rsidTr="00C2440F">
        <w:trPr>
          <w:tblHeader/>
        </w:trPr>
        <w:tc>
          <w:tcPr>
            <w:tcW w:w="4821" w:type="dxa"/>
            <w:vMerge/>
          </w:tcPr>
          <w:p w:rsidR="00491614" w:rsidRPr="00502F33" w:rsidRDefault="00491614" w:rsidP="00884C8B">
            <w:pPr>
              <w:spacing w:after="0" w:line="240" w:lineRule="auto"/>
              <w:jc w:val="center"/>
              <w:rPr>
                <w:rFonts w:ascii="Times New Roman" w:hAnsi="Times New Roman"/>
                <w:b/>
                <w:bCs/>
              </w:rPr>
            </w:pPr>
          </w:p>
        </w:tc>
        <w:tc>
          <w:tcPr>
            <w:tcW w:w="1213" w:type="dxa"/>
            <w:vMerge/>
          </w:tcPr>
          <w:p w:rsidR="00491614" w:rsidRPr="00502F33" w:rsidRDefault="00491614" w:rsidP="00884C8B">
            <w:pPr>
              <w:spacing w:after="0" w:line="240" w:lineRule="auto"/>
              <w:rPr>
                <w:rFonts w:ascii="Times New Roman" w:hAnsi="Times New Roman"/>
                <w:b/>
                <w:bCs/>
              </w:rPr>
            </w:pPr>
          </w:p>
        </w:tc>
        <w:tc>
          <w:tcPr>
            <w:tcW w:w="1418" w:type="dxa"/>
            <w:vAlign w:val="center"/>
          </w:tcPr>
          <w:p w:rsidR="00491614" w:rsidRPr="00502F33" w:rsidRDefault="00491614" w:rsidP="00884C8B">
            <w:pPr>
              <w:spacing w:after="0" w:line="240" w:lineRule="auto"/>
              <w:rPr>
                <w:rFonts w:ascii="Times New Roman" w:hAnsi="Times New Roman"/>
                <w:b/>
                <w:bCs/>
              </w:rPr>
            </w:pPr>
            <w:r w:rsidRPr="00502F33">
              <w:rPr>
                <w:rFonts w:ascii="Times New Roman" w:hAnsi="Times New Roman"/>
                <w:b/>
                <w:bCs/>
              </w:rPr>
              <w:t>федеральный бюджет</w:t>
            </w:r>
          </w:p>
        </w:tc>
        <w:tc>
          <w:tcPr>
            <w:tcW w:w="1701" w:type="dxa"/>
            <w:vAlign w:val="center"/>
          </w:tcPr>
          <w:p w:rsidR="00491614" w:rsidRPr="00502F33" w:rsidRDefault="00491614" w:rsidP="00884C8B">
            <w:pPr>
              <w:spacing w:after="0" w:line="240" w:lineRule="auto"/>
              <w:rPr>
                <w:rFonts w:ascii="Times New Roman" w:hAnsi="Times New Roman"/>
                <w:b/>
                <w:bCs/>
              </w:rPr>
            </w:pPr>
            <w:r w:rsidRPr="00502F33">
              <w:rPr>
                <w:rFonts w:ascii="Times New Roman" w:hAnsi="Times New Roman"/>
                <w:b/>
                <w:bCs/>
              </w:rPr>
              <w:t>региональный бюджет</w:t>
            </w:r>
          </w:p>
        </w:tc>
        <w:tc>
          <w:tcPr>
            <w:tcW w:w="1276" w:type="dxa"/>
            <w:vAlign w:val="center"/>
          </w:tcPr>
          <w:p w:rsidR="00491614" w:rsidRPr="00502F33" w:rsidRDefault="00491614" w:rsidP="00884C8B">
            <w:pPr>
              <w:spacing w:after="0" w:line="240" w:lineRule="auto"/>
              <w:rPr>
                <w:rFonts w:ascii="Times New Roman" w:hAnsi="Times New Roman"/>
                <w:b/>
                <w:bCs/>
              </w:rPr>
            </w:pPr>
            <w:r w:rsidRPr="00502F33">
              <w:rPr>
                <w:rFonts w:ascii="Times New Roman" w:hAnsi="Times New Roman"/>
                <w:b/>
                <w:bCs/>
              </w:rPr>
              <w:t>местный бюджет</w:t>
            </w:r>
          </w:p>
        </w:tc>
      </w:tr>
      <w:tr w:rsidR="00A479F3" w:rsidRPr="00502F33" w:rsidTr="00C2440F">
        <w:trPr>
          <w:trHeight w:val="894"/>
        </w:trPr>
        <w:tc>
          <w:tcPr>
            <w:tcW w:w="4821" w:type="dxa"/>
          </w:tcPr>
          <w:p w:rsidR="00A479F3" w:rsidRPr="00502F33" w:rsidRDefault="00A479F3" w:rsidP="001B4257">
            <w:pPr>
              <w:spacing w:after="0" w:line="240" w:lineRule="auto"/>
              <w:jc w:val="both"/>
              <w:rPr>
                <w:rFonts w:ascii="Times New Roman" w:hAnsi="Times New Roman"/>
              </w:rPr>
            </w:pPr>
            <w:r w:rsidRPr="00502F33">
              <w:rPr>
                <w:rFonts w:ascii="Times New Roman" w:hAnsi="Times New Roman"/>
                <w:b/>
                <w:bCs/>
              </w:rPr>
              <w:t>ГП «Развитие культуры Приморского края на 2020-2027 годы»</w:t>
            </w:r>
          </w:p>
        </w:tc>
        <w:tc>
          <w:tcPr>
            <w:tcW w:w="1213" w:type="dxa"/>
          </w:tcPr>
          <w:p w:rsidR="00A479F3" w:rsidRPr="00502F33" w:rsidRDefault="001B24F5" w:rsidP="001B4257">
            <w:pPr>
              <w:spacing w:after="0" w:line="240" w:lineRule="auto"/>
              <w:jc w:val="center"/>
              <w:rPr>
                <w:rFonts w:ascii="Times New Roman" w:hAnsi="Times New Roman"/>
                <w:b/>
                <w:bCs/>
              </w:rPr>
            </w:pPr>
            <w:r>
              <w:rPr>
                <w:rFonts w:ascii="Times New Roman" w:hAnsi="Times New Roman"/>
                <w:b/>
                <w:bCs/>
              </w:rPr>
              <w:t>42</w:t>
            </w:r>
            <w:r w:rsidR="004611BF">
              <w:rPr>
                <w:rFonts w:ascii="Times New Roman" w:hAnsi="Times New Roman"/>
                <w:b/>
                <w:bCs/>
              </w:rPr>
              <w:t xml:space="preserve"> </w:t>
            </w:r>
            <w:r>
              <w:rPr>
                <w:rFonts w:ascii="Times New Roman" w:hAnsi="Times New Roman"/>
                <w:b/>
                <w:bCs/>
              </w:rPr>
              <w:t>144,9</w:t>
            </w:r>
          </w:p>
        </w:tc>
        <w:tc>
          <w:tcPr>
            <w:tcW w:w="1418" w:type="dxa"/>
          </w:tcPr>
          <w:p w:rsidR="00A479F3" w:rsidRPr="00502F33" w:rsidRDefault="001B24F5" w:rsidP="00D56EE3">
            <w:pPr>
              <w:spacing w:after="0" w:line="240" w:lineRule="auto"/>
              <w:jc w:val="center"/>
              <w:rPr>
                <w:rFonts w:ascii="Times New Roman" w:hAnsi="Times New Roman"/>
                <w:b/>
                <w:bCs/>
              </w:rPr>
            </w:pPr>
            <w:r>
              <w:rPr>
                <w:rFonts w:ascii="Times New Roman" w:hAnsi="Times New Roman"/>
                <w:b/>
                <w:bCs/>
              </w:rPr>
              <w:t>0</w:t>
            </w:r>
          </w:p>
        </w:tc>
        <w:tc>
          <w:tcPr>
            <w:tcW w:w="1701" w:type="dxa"/>
          </w:tcPr>
          <w:p w:rsidR="00A479F3" w:rsidRPr="00502F33" w:rsidRDefault="001B24F5" w:rsidP="001B4257">
            <w:pPr>
              <w:spacing w:after="0" w:line="240" w:lineRule="auto"/>
              <w:jc w:val="center"/>
              <w:rPr>
                <w:rFonts w:ascii="Times New Roman" w:hAnsi="Times New Roman"/>
                <w:b/>
                <w:bCs/>
              </w:rPr>
            </w:pPr>
            <w:r>
              <w:rPr>
                <w:rFonts w:ascii="Times New Roman" w:hAnsi="Times New Roman"/>
                <w:b/>
                <w:bCs/>
              </w:rPr>
              <w:t>41</w:t>
            </w:r>
            <w:r w:rsidR="004611BF">
              <w:rPr>
                <w:rFonts w:ascii="Times New Roman" w:hAnsi="Times New Roman"/>
                <w:b/>
                <w:bCs/>
              </w:rPr>
              <w:t xml:space="preserve"> </w:t>
            </w:r>
            <w:r>
              <w:rPr>
                <w:rFonts w:ascii="Times New Roman" w:hAnsi="Times New Roman"/>
                <w:b/>
                <w:bCs/>
              </w:rPr>
              <w:t>807,8</w:t>
            </w:r>
          </w:p>
        </w:tc>
        <w:tc>
          <w:tcPr>
            <w:tcW w:w="1276" w:type="dxa"/>
          </w:tcPr>
          <w:p w:rsidR="00A479F3" w:rsidRPr="00502F33" w:rsidRDefault="001B24F5" w:rsidP="005A6854">
            <w:pPr>
              <w:spacing w:after="0" w:line="240" w:lineRule="auto"/>
              <w:jc w:val="center"/>
              <w:rPr>
                <w:rFonts w:ascii="Times New Roman" w:hAnsi="Times New Roman"/>
                <w:b/>
                <w:bCs/>
              </w:rPr>
            </w:pPr>
            <w:r>
              <w:rPr>
                <w:rFonts w:ascii="Times New Roman" w:hAnsi="Times New Roman"/>
                <w:b/>
                <w:bCs/>
              </w:rPr>
              <w:t>337,</w:t>
            </w:r>
            <w:r w:rsidR="005A6854">
              <w:rPr>
                <w:rFonts w:ascii="Times New Roman" w:hAnsi="Times New Roman"/>
                <w:b/>
                <w:bCs/>
              </w:rPr>
              <w:t>1</w:t>
            </w:r>
          </w:p>
        </w:tc>
      </w:tr>
      <w:tr w:rsidR="001B24F5" w:rsidRPr="00502F33" w:rsidTr="00C2440F">
        <w:trPr>
          <w:trHeight w:val="1168"/>
        </w:trPr>
        <w:tc>
          <w:tcPr>
            <w:tcW w:w="4821" w:type="dxa"/>
          </w:tcPr>
          <w:p w:rsidR="001B24F5" w:rsidRPr="00EE3F0A" w:rsidRDefault="001B24F5" w:rsidP="001B24F5">
            <w:pPr>
              <w:spacing w:after="0" w:line="240" w:lineRule="auto"/>
              <w:jc w:val="both"/>
              <w:rPr>
                <w:rFonts w:ascii="Times New Roman" w:hAnsi="Times New Roman"/>
                <w:bCs/>
              </w:rPr>
            </w:pPr>
            <w:r w:rsidRPr="00502F33">
              <w:rPr>
                <w:rFonts w:ascii="Times New Roman" w:hAnsi="Times New Roman"/>
                <w:bCs/>
              </w:rPr>
              <w:t>МП «Развитие культуры городского округа Спасск-Дальний на 2018-202</w:t>
            </w:r>
            <w:r>
              <w:rPr>
                <w:rFonts w:ascii="Times New Roman" w:hAnsi="Times New Roman"/>
                <w:bCs/>
              </w:rPr>
              <w:t>4</w:t>
            </w:r>
            <w:r w:rsidRPr="00502F33">
              <w:rPr>
                <w:rFonts w:ascii="Times New Roman" w:hAnsi="Times New Roman"/>
                <w:bCs/>
              </w:rPr>
              <w:t xml:space="preserve"> годы»</w:t>
            </w:r>
            <w:r w:rsidR="00EE3F0A" w:rsidRPr="00EE3F0A">
              <w:rPr>
                <w:rFonts w:ascii="Times New Roman" w:hAnsi="Times New Roman"/>
                <w:bCs/>
              </w:rPr>
              <w:t xml:space="preserve"> </w:t>
            </w:r>
            <w:r w:rsidR="00EE3F0A" w:rsidRPr="00502F33">
              <w:rPr>
                <w:rFonts w:ascii="Times New Roman" w:hAnsi="Times New Roman"/>
                <w:bCs/>
              </w:rPr>
              <w:t>в том числе</w:t>
            </w:r>
            <w:r w:rsidR="00EE3F0A" w:rsidRPr="00EE3F0A">
              <w:rPr>
                <w:rFonts w:ascii="Times New Roman" w:hAnsi="Times New Roman"/>
                <w:bCs/>
              </w:rPr>
              <w:t>:</w:t>
            </w:r>
          </w:p>
        </w:tc>
        <w:tc>
          <w:tcPr>
            <w:tcW w:w="1213" w:type="dxa"/>
          </w:tcPr>
          <w:p w:rsidR="001B24F5" w:rsidRPr="001B24F5" w:rsidRDefault="001B24F5" w:rsidP="005A6854">
            <w:pPr>
              <w:spacing w:after="0" w:line="240" w:lineRule="auto"/>
              <w:jc w:val="center"/>
              <w:rPr>
                <w:rFonts w:ascii="Times New Roman" w:hAnsi="Times New Roman"/>
                <w:bCs/>
              </w:rPr>
            </w:pPr>
            <w:r w:rsidRPr="001B24F5">
              <w:rPr>
                <w:rFonts w:ascii="Times New Roman" w:hAnsi="Times New Roman"/>
                <w:bCs/>
              </w:rPr>
              <w:t>42</w:t>
            </w:r>
            <w:r w:rsidR="004611BF">
              <w:rPr>
                <w:rFonts w:ascii="Times New Roman" w:hAnsi="Times New Roman"/>
                <w:bCs/>
              </w:rPr>
              <w:t xml:space="preserve"> </w:t>
            </w:r>
            <w:r w:rsidRPr="001B24F5">
              <w:rPr>
                <w:rFonts w:ascii="Times New Roman" w:hAnsi="Times New Roman"/>
                <w:bCs/>
              </w:rPr>
              <w:t>144,9</w:t>
            </w:r>
          </w:p>
        </w:tc>
        <w:tc>
          <w:tcPr>
            <w:tcW w:w="1418" w:type="dxa"/>
          </w:tcPr>
          <w:p w:rsidR="001B24F5" w:rsidRPr="001B24F5" w:rsidRDefault="001B24F5" w:rsidP="005A6854">
            <w:pPr>
              <w:spacing w:after="0" w:line="240" w:lineRule="auto"/>
              <w:jc w:val="center"/>
              <w:rPr>
                <w:rFonts w:ascii="Times New Roman" w:hAnsi="Times New Roman"/>
                <w:bCs/>
              </w:rPr>
            </w:pPr>
            <w:r w:rsidRPr="001B24F5">
              <w:rPr>
                <w:rFonts w:ascii="Times New Roman" w:hAnsi="Times New Roman"/>
                <w:bCs/>
              </w:rPr>
              <w:t>0</w:t>
            </w:r>
          </w:p>
        </w:tc>
        <w:tc>
          <w:tcPr>
            <w:tcW w:w="1701" w:type="dxa"/>
          </w:tcPr>
          <w:p w:rsidR="001B24F5" w:rsidRPr="001B24F5" w:rsidRDefault="001B24F5" w:rsidP="005A6854">
            <w:pPr>
              <w:spacing w:after="0" w:line="240" w:lineRule="auto"/>
              <w:jc w:val="center"/>
              <w:rPr>
                <w:rFonts w:ascii="Times New Roman" w:hAnsi="Times New Roman"/>
                <w:bCs/>
              </w:rPr>
            </w:pPr>
            <w:r w:rsidRPr="001B24F5">
              <w:rPr>
                <w:rFonts w:ascii="Times New Roman" w:hAnsi="Times New Roman"/>
                <w:bCs/>
              </w:rPr>
              <w:t>41</w:t>
            </w:r>
            <w:r w:rsidR="004611BF">
              <w:rPr>
                <w:rFonts w:ascii="Times New Roman" w:hAnsi="Times New Roman"/>
                <w:bCs/>
              </w:rPr>
              <w:t xml:space="preserve"> </w:t>
            </w:r>
            <w:r w:rsidRPr="001B24F5">
              <w:rPr>
                <w:rFonts w:ascii="Times New Roman" w:hAnsi="Times New Roman"/>
                <w:bCs/>
              </w:rPr>
              <w:t>807,8</w:t>
            </w:r>
          </w:p>
        </w:tc>
        <w:tc>
          <w:tcPr>
            <w:tcW w:w="1276" w:type="dxa"/>
          </w:tcPr>
          <w:p w:rsidR="001B24F5" w:rsidRPr="001B24F5" w:rsidRDefault="001B24F5" w:rsidP="005A6854">
            <w:pPr>
              <w:spacing w:after="0" w:line="240" w:lineRule="auto"/>
              <w:jc w:val="center"/>
              <w:rPr>
                <w:rFonts w:ascii="Times New Roman" w:hAnsi="Times New Roman"/>
                <w:bCs/>
              </w:rPr>
            </w:pPr>
            <w:r w:rsidRPr="001B24F5">
              <w:rPr>
                <w:rFonts w:ascii="Times New Roman" w:hAnsi="Times New Roman"/>
                <w:bCs/>
              </w:rPr>
              <w:t>337,</w:t>
            </w:r>
            <w:r w:rsidR="005A6854">
              <w:rPr>
                <w:rFonts w:ascii="Times New Roman" w:hAnsi="Times New Roman"/>
                <w:bCs/>
              </w:rPr>
              <w:t>1</w:t>
            </w:r>
          </w:p>
        </w:tc>
      </w:tr>
      <w:tr w:rsidR="001B24F5" w:rsidRPr="00502F33" w:rsidTr="00C2440F">
        <w:trPr>
          <w:trHeight w:val="1168"/>
        </w:trPr>
        <w:tc>
          <w:tcPr>
            <w:tcW w:w="4821" w:type="dxa"/>
          </w:tcPr>
          <w:p w:rsidR="001B24F5" w:rsidRPr="00502F33" w:rsidRDefault="001B24F5" w:rsidP="001B4257">
            <w:pPr>
              <w:spacing w:after="0" w:line="240" w:lineRule="auto"/>
              <w:jc w:val="both"/>
              <w:rPr>
                <w:rFonts w:ascii="Times New Roman" w:hAnsi="Times New Roman"/>
                <w:bCs/>
              </w:rPr>
            </w:pPr>
            <w:r w:rsidRPr="00502F33">
              <w:rPr>
                <w:rFonts w:ascii="Times New Roman" w:hAnsi="Times New Roman"/>
                <w:bCs/>
              </w:rPr>
              <w:t xml:space="preserve">Подпрограмма </w:t>
            </w:r>
            <w:r w:rsidRPr="00502F33">
              <w:rPr>
                <w:rFonts w:ascii="Times New Roman" w:hAnsi="Times New Roman"/>
              </w:rPr>
              <w:t>«Памятники истории и культуры на 2018-2024 годы»</w:t>
            </w:r>
          </w:p>
        </w:tc>
        <w:tc>
          <w:tcPr>
            <w:tcW w:w="1213" w:type="dxa"/>
          </w:tcPr>
          <w:p w:rsidR="001B24F5" w:rsidRPr="001B24F5" w:rsidRDefault="001B24F5" w:rsidP="005A6854">
            <w:pPr>
              <w:spacing w:after="0" w:line="240" w:lineRule="auto"/>
              <w:jc w:val="center"/>
              <w:rPr>
                <w:rFonts w:ascii="Times New Roman" w:hAnsi="Times New Roman"/>
                <w:bCs/>
              </w:rPr>
            </w:pPr>
            <w:r w:rsidRPr="001B24F5">
              <w:rPr>
                <w:rFonts w:ascii="Times New Roman" w:hAnsi="Times New Roman"/>
                <w:bCs/>
              </w:rPr>
              <w:t>42</w:t>
            </w:r>
            <w:r w:rsidR="004611BF">
              <w:rPr>
                <w:rFonts w:ascii="Times New Roman" w:hAnsi="Times New Roman"/>
                <w:bCs/>
              </w:rPr>
              <w:t xml:space="preserve"> </w:t>
            </w:r>
            <w:r w:rsidRPr="001B24F5">
              <w:rPr>
                <w:rFonts w:ascii="Times New Roman" w:hAnsi="Times New Roman"/>
                <w:bCs/>
              </w:rPr>
              <w:t>144,9</w:t>
            </w:r>
          </w:p>
        </w:tc>
        <w:tc>
          <w:tcPr>
            <w:tcW w:w="1418" w:type="dxa"/>
          </w:tcPr>
          <w:p w:rsidR="001B24F5" w:rsidRPr="001B24F5" w:rsidRDefault="001B24F5" w:rsidP="005A6854">
            <w:pPr>
              <w:spacing w:after="0" w:line="240" w:lineRule="auto"/>
              <w:jc w:val="center"/>
              <w:rPr>
                <w:rFonts w:ascii="Times New Roman" w:hAnsi="Times New Roman"/>
                <w:bCs/>
              </w:rPr>
            </w:pPr>
            <w:r w:rsidRPr="001B24F5">
              <w:rPr>
                <w:rFonts w:ascii="Times New Roman" w:hAnsi="Times New Roman"/>
                <w:bCs/>
              </w:rPr>
              <w:t>0</w:t>
            </w:r>
          </w:p>
        </w:tc>
        <w:tc>
          <w:tcPr>
            <w:tcW w:w="1701" w:type="dxa"/>
          </w:tcPr>
          <w:p w:rsidR="001B24F5" w:rsidRPr="001B24F5" w:rsidRDefault="001B24F5" w:rsidP="005A6854">
            <w:pPr>
              <w:spacing w:after="0" w:line="240" w:lineRule="auto"/>
              <w:jc w:val="center"/>
              <w:rPr>
                <w:rFonts w:ascii="Times New Roman" w:hAnsi="Times New Roman"/>
                <w:bCs/>
              </w:rPr>
            </w:pPr>
            <w:r w:rsidRPr="001B24F5">
              <w:rPr>
                <w:rFonts w:ascii="Times New Roman" w:hAnsi="Times New Roman"/>
                <w:bCs/>
              </w:rPr>
              <w:t>41</w:t>
            </w:r>
            <w:r w:rsidR="004611BF">
              <w:rPr>
                <w:rFonts w:ascii="Times New Roman" w:hAnsi="Times New Roman"/>
                <w:bCs/>
              </w:rPr>
              <w:t xml:space="preserve"> </w:t>
            </w:r>
            <w:r w:rsidRPr="001B24F5">
              <w:rPr>
                <w:rFonts w:ascii="Times New Roman" w:hAnsi="Times New Roman"/>
                <w:bCs/>
              </w:rPr>
              <w:t>807,8</w:t>
            </w:r>
          </w:p>
        </w:tc>
        <w:tc>
          <w:tcPr>
            <w:tcW w:w="1276" w:type="dxa"/>
          </w:tcPr>
          <w:p w:rsidR="001B24F5" w:rsidRPr="001B24F5" w:rsidRDefault="001B24F5" w:rsidP="005A6854">
            <w:pPr>
              <w:spacing w:after="0" w:line="240" w:lineRule="auto"/>
              <w:jc w:val="center"/>
              <w:rPr>
                <w:rFonts w:ascii="Times New Roman" w:hAnsi="Times New Roman"/>
                <w:bCs/>
              </w:rPr>
            </w:pPr>
            <w:r w:rsidRPr="001B24F5">
              <w:rPr>
                <w:rFonts w:ascii="Times New Roman" w:hAnsi="Times New Roman"/>
                <w:bCs/>
              </w:rPr>
              <w:t>337,</w:t>
            </w:r>
            <w:r w:rsidR="005A6854">
              <w:rPr>
                <w:rFonts w:ascii="Times New Roman" w:hAnsi="Times New Roman"/>
                <w:bCs/>
              </w:rPr>
              <w:t>1</w:t>
            </w:r>
          </w:p>
        </w:tc>
      </w:tr>
      <w:tr w:rsidR="001B24F5" w:rsidRPr="00502F33" w:rsidTr="00C2440F">
        <w:trPr>
          <w:trHeight w:val="1168"/>
        </w:trPr>
        <w:tc>
          <w:tcPr>
            <w:tcW w:w="4821" w:type="dxa"/>
          </w:tcPr>
          <w:p w:rsidR="001B24F5" w:rsidRPr="00502F33" w:rsidRDefault="001B24F5" w:rsidP="004D27E3">
            <w:pPr>
              <w:spacing w:after="0" w:line="240" w:lineRule="auto"/>
              <w:jc w:val="both"/>
              <w:rPr>
                <w:rFonts w:ascii="Times New Roman" w:hAnsi="Times New Roman"/>
                <w:b/>
                <w:bCs/>
              </w:rPr>
            </w:pPr>
            <w:r w:rsidRPr="00502F33">
              <w:rPr>
                <w:rFonts w:ascii="Times New Roman" w:hAnsi="Times New Roman"/>
                <w:b/>
                <w:bCs/>
              </w:rPr>
              <w:t>ГП «Формирование современной городской среды муниципальных образований Приморского края» на 2020-202</w:t>
            </w:r>
            <w:r w:rsidR="004D27E3">
              <w:rPr>
                <w:rFonts w:ascii="Times New Roman" w:hAnsi="Times New Roman"/>
                <w:b/>
                <w:bCs/>
              </w:rPr>
              <w:t xml:space="preserve">7 </w:t>
            </w:r>
            <w:r w:rsidRPr="00502F33">
              <w:rPr>
                <w:rFonts w:ascii="Times New Roman" w:hAnsi="Times New Roman"/>
                <w:b/>
                <w:bCs/>
              </w:rPr>
              <w:t>годы</w:t>
            </w:r>
          </w:p>
        </w:tc>
        <w:tc>
          <w:tcPr>
            <w:tcW w:w="1213" w:type="dxa"/>
          </w:tcPr>
          <w:p w:rsidR="001B24F5" w:rsidRPr="00502F33" w:rsidRDefault="004D27E3" w:rsidP="001B4257">
            <w:pPr>
              <w:spacing w:after="0" w:line="240" w:lineRule="auto"/>
              <w:jc w:val="center"/>
              <w:rPr>
                <w:rFonts w:ascii="Times New Roman" w:hAnsi="Times New Roman"/>
                <w:b/>
                <w:bCs/>
              </w:rPr>
            </w:pPr>
            <w:r>
              <w:rPr>
                <w:rFonts w:ascii="Times New Roman" w:hAnsi="Times New Roman"/>
                <w:b/>
                <w:bCs/>
              </w:rPr>
              <w:t>37</w:t>
            </w:r>
            <w:r w:rsidR="004611BF">
              <w:rPr>
                <w:rFonts w:ascii="Times New Roman" w:hAnsi="Times New Roman"/>
                <w:b/>
                <w:bCs/>
              </w:rPr>
              <w:t xml:space="preserve"> </w:t>
            </w:r>
            <w:r>
              <w:rPr>
                <w:rFonts w:ascii="Times New Roman" w:hAnsi="Times New Roman"/>
                <w:b/>
                <w:bCs/>
              </w:rPr>
              <w:t>994,1</w:t>
            </w:r>
          </w:p>
        </w:tc>
        <w:tc>
          <w:tcPr>
            <w:tcW w:w="1418" w:type="dxa"/>
          </w:tcPr>
          <w:p w:rsidR="001B24F5" w:rsidRPr="00502F33" w:rsidRDefault="004D27E3" w:rsidP="001B4257">
            <w:pPr>
              <w:spacing w:after="0" w:line="240" w:lineRule="auto"/>
              <w:jc w:val="center"/>
              <w:rPr>
                <w:rFonts w:ascii="Times New Roman" w:hAnsi="Times New Roman"/>
                <w:b/>
                <w:bCs/>
              </w:rPr>
            </w:pPr>
            <w:r>
              <w:rPr>
                <w:rFonts w:ascii="Times New Roman" w:hAnsi="Times New Roman"/>
                <w:b/>
                <w:bCs/>
              </w:rPr>
              <w:t>24</w:t>
            </w:r>
            <w:r w:rsidR="004611BF">
              <w:rPr>
                <w:rFonts w:ascii="Times New Roman" w:hAnsi="Times New Roman"/>
                <w:b/>
                <w:bCs/>
              </w:rPr>
              <w:t xml:space="preserve"> </w:t>
            </w:r>
            <w:r>
              <w:rPr>
                <w:rFonts w:ascii="Times New Roman" w:hAnsi="Times New Roman"/>
                <w:b/>
                <w:bCs/>
              </w:rPr>
              <w:t>149,7</w:t>
            </w:r>
          </w:p>
        </w:tc>
        <w:tc>
          <w:tcPr>
            <w:tcW w:w="1701" w:type="dxa"/>
          </w:tcPr>
          <w:p w:rsidR="001B24F5" w:rsidRPr="00502F33" w:rsidRDefault="004D27E3" w:rsidP="001B4257">
            <w:pPr>
              <w:spacing w:after="0" w:line="240" w:lineRule="auto"/>
              <w:jc w:val="center"/>
              <w:rPr>
                <w:rFonts w:ascii="Times New Roman" w:hAnsi="Times New Roman"/>
                <w:b/>
                <w:bCs/>
              </w:rPr>
            </w:pPr>
            <w:r>
              <w:rPr>
                <w:rFonts w:ascii="Times New Roman" w:hAnsi="Times New Roman"/>
                <w:b/>
                <w:bCs/>
              </w:rPr>
              <w:t>13</w:t>
            </w:r>
            <w:r w:rsidR="004611BF">
              <w:rPr>
                <w:rFonts w:ascii="Times New Roman" w:hAnsi="Times New Roman"/>
                <w:b/>
                <w:bCs/>
              </w:rPr>
              <w:t xml:space="preserve"> </w:t>
            </w:r>
            <w:r>
              <w:rPr>
                <w:rFonts w:ascii="Times New Roman" w:hAnsi="Times New Roman"/>
                <w:b/>
                <w:bCs/>
              </w:rPr>
              <w:t>323,7</w:t>
            </w:r>
          </w:p>
        </w:tc>
        <w:tc>
          <w:tcPr>
            <w:tcW w:w="1276" w:type="dxa"/>
          </w:tcPr>
          <w:p w:rsidR="001B24F5" w:rsidRPr="00502F33" w:rsidRDefault="004D27E3" w:rsidP="001B4257">
            <w:pPr>
              <w:spacing w:after="0" w:line="240" w:lineRule="auto"/>
              <w:jc w:val="center"/>
              <w:rPr>
                <w:rFonts w:ascii="Times New Roman" w:hAnsi="Times New Roman"/>
                <w:b/>
                <w:bCs/>
              </w:rPr>
            </w:pPr>
            <w:r>
              <w:rPr>
                <w:rFonts w:ascii="Times New Roman" w:hAnsi="Times New Roman"/>
                <w:b/>
                <w:bCs/>
              </w:rPr>
              <w:t>520,7</w:t>
            </w:r>
          </w:p>
        </w:tc>
      </w:tr>
      <w:tr w:rsidR="004D27E3" w:rsidRPr="00502F33" w:rsidTr="00C2440F">
        <w:trPr>
          <w:trHeight w:val="1168"/>
        </w:trPr>
        <w:tc>
          <w:tcPr>
            <w:tcW w:w="4821" w:type="dxa"/>
          </w:tcPr>
          <w:p w:rsidR="004D27E3" w:rsidRPr="00502F33" w:rsidRDefault="004D27E3" w:rsidP="001B4257">
            <w:pPr>
              <w:spacing w:after="0" w:line="240" w:lineRule="auto"/>
              <w:jc w:val="both"/>
              <w:rPr>
                <w:rFonts w:ascii="Times New Roman" w:hAnsi="Times New Roman"/>
                <w:bCs/>
              </w:rPr>
            </w:pPr>
            <w:r w:rsidRPr="00502F33">
              <w:rPr>
                <w:rFonts w:ascii="Times New Roman" w:hAnsi="Times New Roman"/>
                <w:bCs/>
              </w:rPr>
              <w:t xml:space="preserve">МП «Формирование современной </w:t>
            </w:r>
          </w:p>
          <w:p w:rsidR="004D27E3" w:rsidRPr="00EE3F0A" w:rsidRDefault="004D27E3" w:rsidP="004D27E3">
            <w:pPr>
              <w:spacing w:after="0" w:line="240" w:lineRule="auto"/>
              <w:jc w:val="both"/>
              <w:rPr>
                <w:rFonts w:ascii="Times New Roman" w:hAnsi="Times New Roman"/>
                <w:bCs/>
              </w:rPr>
            </w:pPr>
            <w:r w:rsidRPr="00502F33">
              <w:rPr>
                <w:rFonts w:ascii="Times New Roman" w:hAnsi="Times New Roman"/>
                <w:bCs/>
              </w:rPr>
              <w:t>городской среды городского округа Спасск-Дальний на 2018-202</w:t>
            </w:r>
            <w:r>
              <w:rPr>
                <w:rFonts w:ascii="Times New Roman" w:hAnsi="Times New Roman"/>
                <w:bCs/>
              </w:rPr>
              <w:t>7</w:t>
            </w:r>
            <w:r w:rsidRPr="00502F33">
              <w:rPr>
                <w:rFonts w:ascii="Times New Roman" w:hAnsi="Times New Roman"/>
                <w:bCs/>
              </w:rPr>
              <w:t xml:space="preserve"> годы», в том числе</w:t>
            </w:r>
            <w:r w:rsidR="00EE3F0A" w:rsidRPr="00EE3F0A">
              <w:rPr>
                <w:rFonts w:ascii="Times New Roman" w:hAnsi="Times New Roman"/>
                <w:bCs/>
              </w:rPr>
              <w:t>:</w:t>
            </w:r>
          </w:p>
        </w:tc>
        <w:tc>
          <w:tcPr>
            <w:tcW w:w="1213" w:type="dxa"/>
          </w:tcPr>
          <w:p w:rsidR="004D27E3" w:rsidRPr="004D27E3" w:rsidRDefault="004D27E3" w:rsidP="005A6854">
            <w:pPr>
              <w:spacing w:after="0" w:line="240" w:lineRule="auto"/>
              <w:jc w:val="center"/>
              <w:rPr>
                <w:rFonts w:ascii="Times New Roman" w:hAnsi="Times New Roman"/>
                <w:bCs/>
              </w:rPr>
            </w:pPr>
            <w:r w:rsidRPr="004D27E3">
              <w:rPr>
                <w:rFonts w:ascii="Times New Roman" w:hAnsi="Times New Roman"/>
                <w:bCs/>
              </w:rPr>
              <w:t>37</w:t>
            </w:r>
            <w:r w:rsidR="004611BF">
              <w:rPr>
                <w:rFonts w:ascii="Times New Roman" w:hAnsi="Times New Roman"/>
                <w:bCs/>
              </w:rPr>
              <w:t xml:space="preserve"> </w:t>
            </w:r>
            <w:r w:rsidRPr="004D27E3">
              <w:rPr>
                <w:rFonts w:ascii="Times New Roman" w:hAnsi="Times New Roman"/>
                <w:bCs/>
              </w:rPr>
              <w:t>994,1</w:t>
            </w:r>
          </w:p>
        </w:tc>
        <w:tc>
          <w:tcPr>
            <w:tcW w:w="1418" w:type="dxa"/>
          </w:tcPr>
          <w:p w:rsidR="004D27E3" w:rsidRPr="004D27E3" w:rsidRDefault="004D27E3" w:rsidP="005A6854">
            <w:pPr>
              <w:spacing w:after="0" w:line="240" w:lineRule="auto"/>
              <w:jc w:val="center"/>
              <w:rPr>
                <w:rFonts w:ascii="Times New Roman" w:hAnsi="Times New Roman"/>
                <w:bCs/>
              </w:rPr>
            </w:pPr>
            <w:r w:rsidRPr="004D27E3">
              <w:rPr>
                <w:rFonts w:ascii="Times New Roman" w:hAnsi="Times New Roman"/>
                <w:bCs/>
              </w:rPr>
              <w:t>24</w:t>
            </w:r>
            <w:r w:rsidR="004611BF">
              <w:rPr>
                <w:rFonts w:ascii="Times New Roman" w:hAnsi="Times New Roman"/>
                <w:bCs/>
              </w:rPr>
              <w:t xml:space="preserve"> </w:t>
            </w:r>
            <w:r w:rsidRPr="004D27E3">
              <w:rPr>
                <w:rFonts w:ascii="Times New Roman" w:hAnsi="Times New Roman"/>
                <w:bCs/>
              </w:rPr>
              <w:t>149,7</w:t>
            </w:r>
          </w:p>
        </w:tc>
        <w:tc>
          <w:tcPr>
            <w:tcW w:w="1701" w:type="dxa"/>
          </w:tcPr>
          <w:p w:rsidR="004D27E3" w:rsidRPr="004D27E3" w:rsidRDefault="004D27E3" w:rsidP="005A6854">
            <w:pPr>
              <w:spacing w:after="0" w:line="240" w:lineRule="auto"/>
              <w:jc w:val="center"/>
              <w:rPr>
                <w:rFonts w:ascii="Times New Roman" w:hAnsi="Times New Roman"/>
                <w:bCs/>
              </w:rPr>
            </w:pPr>
            <w:r w:rsidRPr="004D27E3">
              <w:rPr>
                <w:rFonts w:ascii="Times New Roman" w:hAnsi="Times New Roman"/>
                <w:bCs/>
              </w:rPr>
              <w:t>13</w:t>
            </w:r>
            <w:r w:rsidR="004611BF">
              <w:rPr>
                <w:rFonts w:ascii="Times New Roman" w:hAnsi="Times New Roman"/>
                <w:bCs/>
              </w:rPr>
              <w:t xml:space="preserve"> </w:t>
            </w:r>
            <w:r w:rsidRPr="004D27E3">
              <w:rPr>
                <w:rFonts w:ascii="Times New Roman" w:hAnsi="Times New Roman"/>
                <w:bCs/>
              </w:rPr>
              <w:t>323,7</w:t>
            </w:r>
          </w:p>
        </w:tc>
        <w:tc>
          <w:tcPr>
            <w:tcW w:w="1276" w:type="dxa"/>
          </w:tcPr>
          <w:p w:rsidR="004D27E3" w:rsidRPr="004D27E3" w:rsidRDefault="004D27E3" w:rsidP="005A6854">
            <w:pPr>
              <w:spacing w:after="0" w:line="240" w:lineRule="auto"/>
              <w:jc w:val="center"/>
              <w:rPr>
                <w:rFonts w:ascii="Times New Roman" w:hAnsi="Times New Roman"/>
                <w:bCs/>
              </w:rPr>
            </w:pPr>
            <w:r w:rsidRPr="004D27E3">
              <w:rPr>
                <w:rFonts w:ascii="Times New Roman" w:hAnsi="Times New Roman"/>
                <w:bCs/>
              </w:rPr>
              <w:t>520,7</w:t>
            </w:r>
          </w:p>
        </w:tc>
      </w:tr>
      <w:tr w:rsidR="004D27E3" w:rsidRPr="00502F33" w:rsidTr="00C2440F">
        <w:trPr>
          <w:trHeight w:val="744"/>
        </w:trPr>
        <w:tc>
          <w:tcPr>
            <w:tcW w:w="4821" w:type="dxa"/>
          </w:tcPr>
          <w:p w:rsidR="004D27E3" w:rsidRPr="00502F33" w:rsidRDefault="004D27E3" w:rsidP="00B22B12">
            <w:pPr>
              <w:spacing w:after="0" w:line="240" w:lineRule="auto"/>
              <w:jc w:val="both"/>
              <w:rPr>
                <w:rFonts w:ascii="Times New Roman" w:hAnsi="Times New Roman"/>
                <w:spacing w:val="-2"/>
              </w:rPr>
            </w:pPr>
            <w:r w:rsidRPr="00502F33">
              <w:rPr>
                <w:rFonts w:ascii="Times New Roman" w:hAnsi="Times New Roman"/>
                <w:b/>
                <w:bCs/>
              </w:rPr>
              <w:t>ГП «Охрана окружающей среды Приморского края» на 2020-2027 годы</w:t>
            </w:r>
          </w:p>
        </w:tc>
        <w:tc>
          <w:tcPr>
            <w:tcW w:w="1213" w:type="dxa"/>
          </w:tcPr>
          <w:p w:rsidR="004D27E3" w:rsidRPr="004D27E3" w:rsidRDefault="004D27E3" w:rsidP="00D9560D">
            <w:pPr>
              <w:spacing w:after="0" w:line="240" w:lineRule="auto"/>
              <w:jc w:val="center"/>
              <w:rPr>
                <w:rFonts w:ascii="Times New Roman" w:hAnsi="Times New Roman"/>
                <w:b/>
              </w:rPr>
            </w:pPr>
            <w:r w:rsidRPr="004D27E3">
              <w:rPr>
                <w:rFonts w:ascii="Times New Roman" w:hAnsi="Times New Roman"/>
                <w:b/>
              </w:rPr>
              <w:t>47</w:t>
            </w:r>
            <w:r w:rsidR="00790F1A">
              <w:rPr>
                <w:rFonts w:ascii="Times New Roman" w:hAnsi="Times New Roman"/>
                <w:b/>
              </w:rPr>
              <w:t xml:space="preserve"> </w:t>
            </w:r>
            <w:r w:rsidRPr="004D27E3">
              <w:rPr>
                <w:rFonts w:ascii="Times New Roman" w:hAnsi="Times New Roman"/>
                <w:b/>
              </w:rPr>
              <w:t>379,5</w:t>
            </w:r>
          </w:p>
        </w:tc>
        <w:tc>
          <w:tcPr>
            <w:tcW w:w="1418" w:type="dxa"/>
          </w:tcPr>
          <w:p w:rsidR="004D27E3" w:rsidRPr="004D27E3" w:rsidRDefault="004D27E3" w:rsidP="001B4257">
            <w:pPr>
              <w:spacing w:after="0" w:line="240" w:lineRule="auto"/>
              <w:jc w:val="center"/>
              <w:rPr>
                <w:rFonts w:ascii="Times New Roman" w:hAnsi="Times New Roman"/>
                <w:b/>
              </w:rPr>
            </w:pPr>
            <w:r w:rsidRPr="004D27E3">
              <w:rPr>
                <w:rFonts w:ascii="Times New Roman" w:hAnsi="Times New Roman"/>
                <w:b/>
              </w:rPr>
              <w:t>0</w:t>
            </w:r>
          </w:p>
        </w:tc>
        <w:tc>
          <w:tcPr>
            <w:tcW w:w="1701" w:type="dxa"/>
          </w:tcPr>
          <w:p w:rsidR="004D27E3" w:rsidRPr="004D27E3" w:rsidRDefault="004D27E3" w:rsidP="001B4257">
            <w:pPr>
              <w:spacing w:after="0" w:line="240" w:lineRule="auto"/>
              <w:jc w:val="center"/>
              <w:rPr>
                <w:rFonts w:ascii="Times New Roman" w:hAnsi="Times New Roman"/>
                <w:b/>
              </w:rPr>
            </w:pPr>
            <w:r w:rsidRPr="004D27E3">
              <w:rPr>
                <w:rFonts w:ascii="Times New Roman" w:hAnsi="Times New Roman"/>
                <w:b/>
              </w:rPr>
              <w:t>47</w:t>
            </w:r>
            <w:r w:rsidR="00790F1A">
              <w:rPr>
                <w:rFonts w:ascii="Times New Roman" w:hAnsi="Times New Roman"/>
                <w:b/>
              </w:rPr>
              <w:t xml:space="preserve"> </w:t>
            </w:r>
            <w:r w:rsidRPr="004D27E3">
              <w:rPr>
                <w:rFonts w:ascii="Times New Roman" w:hAnsi="Times New Roman"/>
                <w:b/>
              </w:rPr>
              <w:t>000,4</w:t>
            </w:r>
          </w:p>
        </w:tc>
        <w:tc>
          <w:tcPr>
            <w:tcW w:w="1276" w:type="dxa"/>
          </w:tcPr>
          <w:p w:rsidR="004D27E3" w:rsidRPr="004D27E3" w:rsidRDefault="004D27E3" w:rsidP="001B4257">
            <w:pPr>
              <w:spacing w:after="0" w:line="240" w:lineRule="auto"/>
              <w:jc w:val="center"/>
              <w:rPr>
                <w:rFonts w:ascii="Times New Roman" w:hAnsi="Times New Roman"/>
                <w:b/>
              </w:rPr>
            </w:pPr>
            <w:r w:rsidRPr="004D27E3">
              <w:rPr>
                <w:rFonts w:ascii="Times New Roman" w:hAnsi="Times New Roman"/>
                <w:b/>
              </w:rPr>
              <w:t>379,1</w:t>
            </w:r>
          </w:p>
        </w:tc>
      </w:tr>
      <w:tr w:rsidR="004D27E3" w:rsidRPr="00502F33" w:rsidTr="00C2440F">
        <w:trPr>
          <w:trHeight w:val="1168"/>
        </w:trPr>
        <w:tc>
          <w:tcPr>
            <w:tcW w:w="4821" w:type="dxa"/>
          </w:tcPr>
          <w:p w:rsidR="004D27E3" w:rsidRPr="00502F33" w:rsidRDefault="004D27E3" w:rsidP="004D27E3">
            <w:pPr>
              <w:spacing w:after="0" w:line="240" w:lineRule="auto"/>
              <w:jc w:val="both"/>
              <w:rPr>
                <w:rFonts w:ascii="Times New Roman" w:hAnsi="Times New Roman"/>
                <w:spacing w:val="-2"/>
              </w:rPr>
            </w:pPr>
            <w:r w:rsidRPr="00502F33">
              <w:rPr>
                <w:rFonts w:ascii="Times New Roman" w:hAnsi="Times New Roman"/>
              </w:rPr>
              <w:lastRenderedPageBreak/>
              <w:t>МП «Строительство, реконструкция, модернизация, капитальный ремонт объектов водопроводно-канализационного хозяйства на 2019- 202</w:t>
            </w:r>
            <w:r>
              <w:rPr>
                <w:rFonts w:ascii="Times New Roman" w:hAnsi="Times New Roman"/>
              </w:rPr>
              <w:t>5</w:t>
            </w:r>
            <w:r w:rsidRPr="00502F33">
              <w:rPr>
                <w:rFonts w:ascii="Times New Roman" w:hAnsi="Times New Roman"/>
              </w:rPr>
              <w:t xml:space="preserve"> годы»</w:t>
            </w:r>
          </w:p>
        </w:tc>
        <w:tc>
          <w:tcPr>
            <w:tcW w:w="1213" w:type="dxa"/>
          </w:tcPr>
          <w:p w:rsidR="004D27E3" w:rsidRPr="004D27E3" w:rsidRDefault="004D27E3" w:rsidP="005A6854">
            <w:pPr>
              <w:spacing w:after="0" w:line="240" w:lineRule="auto"/>
              <w:jc w:val="center"/>
              <w:rPr>
                <w:rFonts w:ascii="Times New Roman" w:hAnsi="Times New Roman"/>
              </w:rPr>
            </w:pPr>
            <w:r w:rsidRPr="004D27E3">
              <w:rPr>
                <w:rFonts w:ascii="Times New Roman" w:hAnsi="Times New Roman"/>
              </w:rPr>
              <w:t>47</w:t>
            </w:r>
            <w:r w:rsidR="00790F1A">
              <w:rPr>
                <w:rFonts w:ascii="Times New Roman" w:hAnsi="Times New Roman"/>
              </w:rPr>
              <w:t xml:space="preserve"> </w:t>
            </w:r>
            <w:r w:rsidRPr="004D27E3">
              <w:rPr>
                <w:rFonts w:ascii="Times New Roman" w:hAnsi="Times New Roman"/>
              </w:rPr>
              <w:t>379,5</w:t>
            </w:r>
          </w:p>
        </w:tc>
        <w:tc>
          <w:tcPr>
            <w:tcW w:w="1418" w:type="dxa"/>
          </w:tcPr>
          <w:p w:rsidR="004D27E3" w:rsidRPr="004D27E3" w:rsidRDefault="004D27E3" w:rsidP="005A6854">
            <w:pPr>
              <w:spacing w:after="0" w:line="240" w:lineRule="auto"/>
              <w:jc w:val="center"/>
              <w:rPr>
                <w:rFonts w:ascii="Times New Roman" w:hAnsi="Times New Roman"/>
              </w:rPr>
            </w:pPr>
            <w:r w:rsidRPr="004D27E3">
              <w:rPr>
                <w:rFonts w:ascii="Times New Roman" w:hAnsi="Times New Roman"/>
              </w:rPr>
              <w:t>0</w:t>
            </w:r>
          </w:p>
        </w:tc>
        <w:tc>
          <w:tcPr>
            <w:tcW w:w="1701" w:type="dxa"/>
          </w:tcPr>
          <w:p w:rsidR="004D27E3" w:rsidRPr="004D27E3" w:rsidRDefault="004D27E3" w:rsidP="005A6854">
            <w:pPr>
              <w:spacing w:after="0" w:line="240" w:lineRule="auto"/>
              <w:jc w:val="center"/>
              <w:rPr>
                <w:rFonts w:ascii="Times New Roman" w:hAnsi="Times New Roman"/>
              </w:rPr>
            </w:pPr>
            <w:r w:rsidRPr="004D27E3">
              <w:rPr>
                <w:rFonts w:ascii="Times New Roman" w:hAnsi="Times New Roman"/>
              </w:rPr>
              <w:t>47</w:t>
            </w:r>
            <w:r w:rsidR="00790F1A">
              <w:rPr>
                <w:rFonts w:ascii="Times New Roman" w:hAnsi="Times New Roman"/>
              </w:rPr>
              <w:t xml:space="preserve"> </w:t>
            </w:r>
            <w:r w:rsidRPr="004D27E3">
              <w:rPr>
                <w:rFonts w:ascii="Times New Roman" w:hAnsi="Times New Roman"/>
              </w:rPr>
              <w:t>000,4</w:t>
            </w:r>
          </w:p>
        </w:tc>
        <w:tc>
          <w:tcPr>
            <w:tcW w:w="1276" w:type="dxa"/>
          </w:tcPr>
          <w:p w:rsidR="004D27E3" w:rsidRPr="004D27E3" w:rsidRDefault="004D27E3" w:rsidP="005A6854">
            <w:pPr>
              <w:spacing w:after="0" w:line="240" w:lineRule="auto"/>
              <w:jc w:val="center"/>
              <w:rPr>
                <w:rFonts w:ascii="Times New Roman" w:hAnsi="Times New Roman"/>
              </w:rPr>
            </w:pPr>
            <w:r w:rsidRPr="004D27E3">
              <w:rPr>
                <w:rFonts w:ascii="Times New Roman" w:hAnsi="Times New Roman"/>
              </w:rPr>
              <w:t>379,1</w:t>
            </w:r>
          </w:p>
        </w:tc>
      </w:tr>
      <w:tr w:rsidR="004D27E3" w:rsidRPr="00502F33" w:rsidTr="00C2440F">
        <w:trPr>
          <w:trHeight w:val="801"/>
        </w:trPr>
        <w:tc>
          <w:tcPr>
            <w:tcW w:w="4821" w:type="dxa"/>
          </w:tcPr>
          <w:p w:rsidR="004D27E3" w:rsidRPr="00502F33" w:rsidRDefault="004D27E3" w:rsidP="00D446EF">
            <w:pPr>
              <w:spacing w:after="0" w:line="240" w:lineRule="auto"/>
              <w:jc w:val="both"/>
              <w:rPr>
                <w:rFonts w:ascii="Times New Roman" w:hAnsi="Times New Roman"/>
              </w:rPr>
            </w:pPr>
            <w:r w:rsidRPr="00502F33">
              <w:rPr>
                <w:rFonts w:ascii="Times New Roman" w:hAnsi="Times New Roman"/>
                <w:b/>
                <w:bCs/>
              </w:rPr>
              <w:t>ГП «Развитие транспортного комплекса Приморского края» на 2020-2027 годы</w:t>
            </w:r>
          </w:p>
        </w:tc>
        <w:tc>
          <w:tcPr>
            <w:tcW w:w="1213" w:type="dxa"/>
          </w:tcPr>
          <w:p w:rsidR="004D27E3" w:rsidRPr="00502F33" w:rsidRDefault="004D27E3" w:rsidP="001B4257">
            <w:pPr>
              <w:spacing w:after="0" w:line="240" w:lineRule="auto"/>
              <w:jc w:val="center"/>
              <w:rPr>
                <w:rFonts w:ascii="Times New Roman" w:hAnsi="Times New Roman"/>
                <w:b/>
              </w:rPr>
            </w:pPr>
            <w:r>
              <w:rPr>
                <w:rFonts w:ascii="Times New Roman" w:hAnsi="Times New Roman"/>
                <w:b/>
              </w:rPr>
              <w:t>51</w:t>
            </w:r>
            <w:r w:rsidR="00790F1A">
              <w:rPr>
                <w:rFonts w:ascii="Times New Roman" w:hAnsi="Times New Roman"/>
                <w:b/>
              </w:rPr>
              <w:t xml:space="preserve"> </w:t>
            </w:r>
            <w:r>
              <w:rPr>
                <w:rFonts w:ascii="Times New Roman" w:hAnsi="Times New Roman"/>
                <w:b/>
              </w:rPr>
              <w:t>207,3</w:t>
            </w:r>
          </w:p>
        </w:tc>
        <w:tc>
          <w:tcPr>
            <w:tcW w:w="1418" w:type="dxa"/>
          </w:tcPr>
          <w:p w:rsidR="004D27E3" w:rsidRPr="00502F33" w:rsidRDefault="004D27E3" w:rsidP="001B4257">
            <w:pPr>
              <w:spacing w:after="0" w:line="240" w:lineRule="auto"/>
              <w:jc w:val="center"/>
              <w:rPr>
                <w:rFonts w:ascii="Times New Roman" w:hAnsi="Times New Roman"/>
                <w:b/>
              </w:rPr>
            </w:pPr>
            <w:r>
              <w:rPr>
                <w:rFonts w:ascii="Times New Roman" w:hAnsi="Times New Roman"/>
                <w:b/>
              </w:rPr>
              <w:t>0</w:t>
            </w:r>
          </w:p>
        </w:tc>
        <w:tc>
          <w:tcPr>
            <w:tcW w:w="1701" w:type="dxa"/>
          </w:tcPr>
          <w:p w:rsidR="004D27E3" w:rsidRPr="00502F33" w:rsidRDefault="004D27E3" w:rsidP="001B4257">
            <w:pPr>
              <w:spacing w:after="0" w:line="240" w:lineRule="auto"/>
              <w:jc w:val="center"/>
              <w:rPr>
                <w:rFonts w:ascii="Times New Roman" w:hAnsi="Times New Roman"/>
                <w:b/>
              </w:rPr>
            </w:pPr>
            <w:r>
              <w:rPr>
                <w:rFonts w:ascii="Times New Roman" w:hAnsi="Times New Roman"/>
                <w:b/>
              </w:rPr>
              <w:t>49</w:t>
            </w:r>
            <w:r w:rsidR="00790F1A">
              <w:rPr>
                <w:rFonts w:ascii="Times New Roman" w:hAnsi="Times New Roman"/>
                <w:b/>
              </w:rPr>
              <w:t xml:space="preserve"> </w:t>
            </w:r>
            <w:r>
              <w:rPr>
                <w:rFonts w:ascii="Times New Roman" w:hAnsi="Times New Roman"/>
                <w:b/>
              </w:rPr>
              <w:t>671,1</w:t>
            </w:r>
          </w:p>
        </w:tc>
        <w:tc>
          <w:tcPr>
            <w:tcW w:w="1276" w:type="dxa"/>
          </w:tcPr>
          <w:p w:rsidR="004D27E3" w:rsidRPr="00502F33" w:rsidRDefault="004D27E3" w:rsidP="001B4257">
            <w:pPr>
              <w:spacing w:after="0" w:line="240" w:lineRule="auto"/>
              <w:jc w:val="center"/>
              <w:rPr>
                <w:rFonts w:ascii="Times New Roman" w:hAnsi="Times New Roman"/>
                <w:b/>
              </w:rPr>
            </w:pPr>
            <w:r>
              <w:rPr>
                <w:rFonts w:ascii="Times New Roman" w:hAnsi="Times New Roman"/>
                <w:b/>
              </w:rPr>
              <w:t>1</w:t>
            </w:r>
            <w:r w:rsidR="00790F1A">
              <w:rPr>
                <w:rFonts w:ascii="Times New Roman" w:hAnsi="Times New Roman"/>
                <w:b/>
              </w:rPr>
              <w:t xml:space="preserve"> </w:t>
            </w:r>
            <w:r>
              <w:rPr>
                <w:rFonts w:ascii="Times New Roman" w:hAnsi="Times New Roman"/>
                <w:b/>
              </w:rPr>
              <w:t>536,2</w:t>
            </w:r>
          </w:p>
        </w:tc>
      </w:tr>
      <w:tr w:rsidR="004D27E3" w:rsidRPr="00502F33" w:rsidTr="00C2440F">
        <w:trPr>
          <w:trHeight w:val="1168"/>
        </w:trPr>
        <w:tc>
          <w:tcPr>
            <w:tcW w:w="4821" w:type="dxa"/>
          </w:tcPr>
          <w:p w:rsidR="004D27E3" w:rsidRPr="00502F33" w:rsidRDefault="004D27E3" w:rsidP="004D27E3">
            <w:pPr>
              <w:spacing w:after="0" w:line="240" w:lineRule="auto"/>
              <w:jc w:val="both"/>
              <w:rPr>
                <w:rFonts w:ascii="Times New Roman" w:hAnsi="Times New Roman"/>
              </w:rPr>
            </w:pPr>
            <w:r w:rsidRPr="00502F33">
              <w:rPr>
                <w:rFonts w:ascii="Times New Roman" w:hAnsi="Times New Roman"/>
                <w:bCs/>
              </w:rPr>
              <w:t>МП «Капитальный ремонт и ремонт автомобильных дорог общего пользования и внутриквартальных проездов на территории городского округа Спасск-Дальний на 2020-202</w:t>
            </w:r>
            <w:r>
              <w:rPr>
                <w:rFonts w:ascii="Times New Roman" w:hAnsi="Times New Roman"/>
                <w:bCs/>
              </w:rPr>
              <w:t>5</w:t>
            </w:r>
            <w:r w:rsidRPr="00502F33">
              <w:rPr>
                <w:rFonts w:ascii="Times New Roman" w:hAnsi="Times New Roman"/>
                <w:bCs/>
              </w:rPr>
              <w:t xml:space="preserve"> годы»</w:t>
            </w:r>
          </w:p>
        </w:tc>
        <w:tc>
          <w:tcPr>
            <w:tcW w:w="1213" w:type="dxa"/>
          </w:tcPr>
          <w:p w:rsidR="004D27E3" w:rsidRPr="004D27E3" w:rsidRDefault="004D27E3" w:rsidP="005A6854">
            <w:pPr>
              <w:spacing w:after="0" w:line="240" w:lineRule="auto"/>
              <w:jc w:val="center"/>
              <w:rPr>
                <w:rFonts w:ascii="Times New Roman" w:hAnsi="Times New Roman"/>
              </w:rPr>
            </w:pPr>
            <w:r w:rsidRPr="004D27E3">
              <w:rPr>
                <w:rFonts w:ascii="Times New Roman" w:hAnsi="Times New Roman"/>
              </w:rPr>
              <w:t>51</w:t>
            </w:r>
            <w:r w:rsidR="00790F1A">
              <w:rPr>
                <w:rFonts w:ascii="Times New Roman" w:hAnsi="Times New Roman"/>
              </w:rPr>
              <w:t xml:space="preserve"> </w:t>
            </w:r>
            <w:r w:rsidRPr="004D27E3">
              <w:rPr>
                <w:rFonts w:ascii="Times New Roman" w:hAnsi="Times New Roman"/>
              </w:rPr>
              <w:t>207,3</w:t>
            </w:r>
          </w:p>
        </w:tc>
        <w:tc>
          <w:tcPr>
            <w:tcW w:w="1418" w:type="dxa"/>
          </w:tcPr>
          <w:p w:rsidR="004D27E3" w:rsidRPr="004D27E3" w:rsidRDefault="004D27E3" w:rsidP="005A6854">
            <w:pPr>
              <w:spacing w:after="0" w:line="240" w:lineRule="auto"/>
              <w:jc w:val="center"/>
              <w:rPr>
                <w:rFonts w:ascii="Times New Roman" w:hAnsi="Times New Roman"/>
              </w:rPr>
            </w:pPr>
            <w:r w:rsidRPr="004D27E3">
              <w:rPr>
                <w:rFonts w:ascii="Times New Roman" w:hAnsi="Times New Roman"/>
              </w:rPr>
              <w:t>0</w:t>
            </w:r>
          </w:p>
        </w:tc>
        <w:tc>
          <w:tcPr>
            <w:tcW w:w="1701" w:type="dxa"/>
          </w:tcPr>
          <w:p w:rsidR="004D27E3" w:rsidRPr="004D27E3" w:rsidRDefault="004D27E3" w:rsidP="005A6854">
            <w:pPr>
              <w:spacing w:after="0" w:line="240" w:lineRule="auto"/>
              <w:jc w:val="center"/>
              <w:rPr>
                <w:rFonts w:ascii="Times New Roman" w:hAnsi="Times New Roman"/>
              </w:rPr>
            </w:pPr>
            <w:r w:rsidRPr="004D27E3">
              <w:rPr>
                <w:rFonts w:ascii="Times New Roman" w:hAnsi="Times New Roman"/>
              </w:rPr>
              <w:t>49</w:t>
            </w:r>
            <w:r w:rsidR="00790F1A">
              <w:rPr>
                <w:rFonts w:ascii="Times New Roman" w:hAnsi="Times New Roman"/>
              </w:rPr>
              <w:t xml:space="preserve"> </w:t>
            </w:r>
            <w:r w:rsidRPr="004D27E3">
              <w:rPr>
                <w:rFonts w:ascii="Times New Roman" w:hAnsi="Times New Roman"/>
              </w:rPr>
              <w:t>671,1</w:t>
            </w:r>
          </w:p>
        </w:tc>
        <w:tc>
          <w:tcPr>
            <w:tcW w:w="1276" w:type="dxa"/>
          </w:tcPr>
          <w:p w:rsidR="004D27E3" w:rsidRPr="004D27E3" w:rsidRDefault="004D27E3" w:rsidP="005A6854">
            <w:pPr>
              <w:spacing w:after="0" w:line="240" w:lineRule="auto"/>
              <w:jc w:val="center"/>
              <w:rPr>
                <w:rFonts w:ascii="Times New Roman" w:hAnsi="Times New Roman"/>
              </w:rPr>
            </w:pPr>
            <w:r w:rsidRPr="004D27E3">
              <w:rPr>
                <w:rFonts w:ascii="Times New Roman" w:hAnsi="Times New Roman"/>
              </w:rPr>
              <w:t>1</w:t>
            </w:r>
            <w:r w:rsidR="00790F1A">
              <w:rPr>
                <w:rFonts w:ascii="Times New Roman" w:hAnsi="Times New Roman"/>
              </w:rPr>
              <w:t xml:space="preserve"> </w:t>
            </w:r>
            <w:r w:rsidRPr="004D27E3">
              <w:rPr>
                <w:rFonts w:ascii="Times New Roman" w:hAnsi="Times New Roman"/>
              </w:rPr>
              <w:t>536,2</w:t>
            </w:r>
          </w:p>
        </w:tc>
      </w:tr>
      <w:tr w:rsidR="004D27E3" w:rsidRPr="00502F33" w:rsidTr="00C2440F">
        <w:trPr>
          <w:trHeight w:val="1168"/>
        </w:trPr>
        <w:tc>
          <w:tcPr>
            <w:tcW w:w="4821" w:type="dxa"/>
          </w:tcPr>
          <w:p w:rsidR="004D27E3" w:rsidRPr="00502F33" w:rsidRDefault="004D27E3" w:rsidP="00391891">
            <w:pPr>
              <w:spacing w:after="0" w:line="240" w:lineRule="auto"/>
              <w:jc w:val="both"/>
              <w:rPr>
                <w:rFonts w:ascii="Times New Roman" w:hAnsi="Times New Roman"/>
                <w:b/>
                <w:bCs/>
              </w:rPr>
            </w:pPr>
            <w:r w:rsidRPr="00502F33">
              <w:rPr>
                <w:rFonts w:ascii="Times New Roman" w:hAnsi="Times New Roman"/>
                <w:b/>
                <w:bCs/>
              </w:rPr>
              <w:t>ГП «</w:t>
            </w:r>
            <w:r w:rsidRPr="00502F33">
              <w:rPr>
                <w:rFonts w:ascii="Times New Roman" w:hAnsi="Times New Roman"/>
                <w:b/>
              </w:rPr>
              <w:t>Обеспечение доступным жильем и качественными услугами жилищно-коммунального хозяйства населения Приморского края" на 2020 - 2027 годы</w:t>
            </w:r>
          </w:p>
        </w:tc>
        <w:tc>
          <w:tcPr>
            <w:tcW w:w="1213" w:type="dxa"/>
          </w:tcPr>
          <w:p w:rsidR="004D27E3" w:rsidRPr="00502F33" w:rsidRDefault="004D27E3" w:rsidP="00391891">
            <w:pPr>
              <w:spacing w:after="0" w:line="240" w:lineRule="auto"/>
              <w:jc w:val="center"/>
              <w:rPr>
                <w:rFonts w:ascii="Times New Roman" w:hAnsi="Times New Roman"/>
                <w:b/>
                <w:bCs/>
              </w:rPr>
            </w:pPr>
            <w:r>
              <w:rPr>
                <w:rFonts w:ascii="Times New Roman" w:hAnsi="Times New Roman"/>
                <w:b/>
                <w:bCs/>
              </w:rPr>
              <w:t>18</w:t>
            </w:r>
            <w:r w:rsidR="00790F1A">
              <w:rPr>
                <w:rFonts w:ascii="Times New Roman" w:hAnsi="Times New Roman"/>
                <w:b/>
                <w:bCs/>
              </w:rPr>
              <w:t xml:space="preserve"> </w:t>
            </w:r>
            <w:r>
              <w:rPr>
                <w:rFonts w:ascii="Times New Roman" w:hAnsi="Times New Roman"/>
                <w:b/>
                <w:bCs/>
              </w:rPr>
              <w:t>041,1</w:t>
            </w:r>
          </w:p>
        </w:tc>
        <w:tc>
          <w:tcPr>
            <w:tcW w:w="1418" w:type="dxa"/>
          </w:tcPr>
          <w:p w:rsidR="004D27E3" w:rsidRPr="00502F33" w:rsidRDefault="004D27E3" w:rsidP="00391891">
            <w:pPr>
              <w:spacing w:after="0" w:line="240" w:lineRule="auto"/>
              <w:jc w:val="center"/>
              <w:rPr>
                <w:rFonts w:ascii="Times New Roman" w:hAnsi="Times New Roman"/>
                <w:b/>
                <w:bCs/>
              </w:rPr>
            </w:pPr>
            <w:r>
              <w:rPr>
                <w:rFonts w:ascii="Times New Roman" w:hAnsi="Times New Roman"/>
                <w:b/>
                <w:bCs/>
              </w:rPr>
              <w:t>4</w:t>
            </w:r>
            <w:r w:rsidR="00790F1A">
              <w:rPr>
                <w:rFonts w:ascii="Times New Roman" w:hAnsi="Times New Roman"/>
                <w:b/>
                <w:bCs/>
              </w:rPr>
              <w:t xml:space="preserve"> </w:t>
            </w:r>
            <w:r>
              <w:rPr>
                <w:rFonts w:ascii="Times New Roman" w:hAnsi="Times New Roman"/>
                <w:b/>
                <w:bCs/>
              </w:rPr>
              <w:t>270,9</w:t>
            </w:r>
          </w:p>
        </w:tc>
        <w:tc>
          <w:tcPr>
            <w:tcW w:w="1701" w:type="dxa"/>
          </w:tcPr>
          <w:p w:rsidR="004D27E3" w:rsidRPr="00502F33" w:rsidRDefault="004D27E3" w:rsidP="00391891">
            <w:pPr>
              <w:spacing w:after="0" w:line="240" w:lineRule="auto"/>
              <w:jc w:val="center"/>
              <w:rPr>
                <w:rFonts w:ascii="Times New Roman" w:hAnsi="Times New Roman"/>
                <w:b/>
                <w:bCs/>
              </w:rPr>
            </w:pPr>
            <w:r>
              <w:rPr>
                <w:rFonts w:ascii="Times New Roman" w:hAnsi="Times New Roman"/>
                <w:b/>
                <w:bCs/>
              </w:rPr>
              <w:t>7</w:t>
            </w:r>
            <w:r w:rsidR="00790F1A">
              <w:rPr>
                <w:rFonts w:ascii="Times New Roman" w:hAnsi="Times New Roman"/>
                <w:b/>
                <w:bCs/>
              </w:rPr>
              <w:t xml:space="preserve"> </w:t>
            </w:r>
            <w:r>
              <w:rPr>
                <w:rFonts w:ascii="Times New Roman" w:hAnsi="Times New Roman"/>
                <w:b/>
                <w:bCs/>
              </w:rPr>
              <w:t>916,3</w:t>
            </w:r>
          </w:p>
        </w:tc>
        <w:tc>
          <w:tcPr>
            <w:tcW w:w="1276" w:type="dxa"/>
          </w:tcPr>
          <w:p w:rsidR="004D27E3" w:rsidRPr="00502F33" w:rsidRDefault="004D27E3" w:rsidP="00391891">
            <w:pPr>
              <w:spacing w:after="0" w:line="240" w:lineRule="auto"/>
              <w:jc w:val="center"/>
              <w:rPr>
                <w:rFonts w:ascii="Times New Roman" w:hAnsi="Times New Roman"/>
                <w:b/>
                <w:bCs/>
              </w:rPr>
            </w:pPr>
            <w:r>
              <w:rPr>
                <w:rFonts w:ascii="Times New Roman" w:hAnsi="Times New Roman"/>
                <w:b/>
                <w:bCs/>
              </w:rPr>
              <w:t>5</w:t>
            </w:r>
            <w:r w:rsidR="00790F1A">
              <w:rPr>
                <w:rFonts w:ascii="Times New Roman" w:hAnsi="Times New Roman"/>
                <w:b/>
                <w:bCs/>
              </w:rPr>
              <w:t xml:space="preserve"> </w:t>
            </w:r>
            <w:r>
              <w:rPr>
                <w:rFonts w:ascii="Times New Roman" w:hAnsi="Times New Roman"/>
                <w:b/>
                <w:bCs/>
              </w:rPr>
              <w:t>853,9</w:t>
            </w:r>
          </w:p>
        </w:tc>
      </w:tr>
      <w:tr w:rsidR="004D27E3" w:rsidRPr="00502F33" w:rsidTr="00C2440F">
        <w:trPr>
          <w:trHeight w:val="911"/>
        </w:trPr>
        <w:tc>
          <w:tcPr>
            <w:tcW w:w="4821" w:type="dxa"/>
          </w:tcPr>
          <w:p w:rsidR="004D27E3" w:rsidRPr="00502F33" w:rsidRDefault="004D27E3" w:rsidP="00CF6938">
            <w:pPr>
              <w:spacing w:after="0" w:line="240" w:lineRule="auto"/>
              <w:jc w:val="both"/>
              <w:rPr>
                <w:rFonts w:ascii="Times New Roman" w:hAnsi="Times New Roman"/>
                <w:bCs/>
              </w:rPr>
            </w:pPr>
            <w:r w:rsidRPr="00502F33">
              <w:rPr>
                <w:rFonts w:ascii="Times New Roman" w:hAnsi="Times New Roman"/>
                <w:bCs/>
              </w:rPr>
              <w:t>МП «Переселение граждан из аварийного жилищного фонда городского округа Спасск-Дальний на 2019- 2025 годы»</w:t>
            </w:r>
          </w:p>
        </w:tc>
        <w:tc>
          <w:tcPr>
            <w:tcW w:w="1213" w:type="dxa"/>
          </w:tcPr>
          <w:p w:rsidR="004D27E3" w:rsidRPr="00502F33" w:rsidRDefault="004D27E3" w:rsidP="006E75C1">
            <w:pPr>
              <w:spacing w:after="0" w:line="240" w:lineRule="auto"/>
              <w:jc w:val="center"/>
              <w:rPr>
                <w:rFonts w:ascii="Times New Roman" w:hAnsi="Times New Roman"/>
                <w:bCs/>
              </w:rPr>
            </w:pPr>
            <w:r>
              <w:rPr>
                <w:rFonts w:ascii="Times New Roman" w:hAnsi="Times New Roman"/>
                <w:bCs/>
              </w:rPr>
              <w:t>1</w:t>
            </w:r>
            <w:r w:rsidR="00790F1A">
              <w:rPr>
                <w:rFonts w:ascii="Times New Roman" w:hAnsi="Times New Roman"/>
                <w:bCs/>
              </w:rPr>
              <w:t xml:space="preserve"> </w:t>
            </w:r>
            <w:r>
              <w:rPr>
                <w:rFonts w:ascii="Times New Roman" w:hAnsi="Times New Roman"/>
                <w:bCs/>
              </w:rPr>
              <w:t>018,7</w:t>
            </w:r>
          </w:p>
        </w:tc>
        <w:tc>
          <w:tcPr>
            <w:tcW w:w="1418" w:type="dxa"/>
          </w:tcPr>
          <w:p w:rsidR="004D27E3" w:rsidRPr="00502F33" w:rsidRDefault="004D27E3" w:rsidP="006E75C1">
            <w:pPr>
              <w:spacing w:after="0" w:line="240" w:lineRule="auto"/>
              <w:jc w:val="center"/>
              <w:rPr>
                <w:rFonts w:ascii="Times New Roman" w:hAnsi="Times New Roman"/>
                <w:bCs/>
              </w:rPr>
            </w:pPr>
            <w:r>
              <w:rPr>
                <w:rFonts w:ascii="Times New Roman" w:hAnsi="Times New Roman"/>
                <w:bCs/>
              </w:rPr>
              <w:t>0</w:t>
            </w:r>
          </w:p>
        </w:tc>
        <w:tc>
          <w:tcPr>
            <w:tcW w:w="1701" w:type="dxa"/>
          </w:tcPr>
          <w:p w:rsidR="004D27E3" w:rsidRPr="00502F33" w:rsidRDefault="004D27E3" w:rsidP="006E75C1">
            <w:pPr>
              <w:spacing w:after="0" w:line="240" w:lineRule="auto"/>
              <w:jc w:val="center"/>
              <w:rPr>
                <w:rFonts w:ascii="Times New Roman" w:hAnsi="Times New Roman"/>
                <w:bCs/>
              </w:rPr>
            </w:pPr>
            <w:r>
              <w:rPr>
                <w:rFonts w:ascii="Times New Roman" w:hAnsi="Times New Roman"/>
                <w:bCs/>
              </w:rPr>
              <w:t>1</w:t>
            </w:r>
            <w:r w:rsidR="00790F1A">
              <w:rPr>
                <w:rFonts w:ascii="Times New Roman" w:hAnsi="Times New Roman"/>
                <w:bCs/>
              </w:rPr>
              <w:t xml:space="preserve"> </w:t>
            </w:r>
            <w:r>
              <w:rPr>
                <w:rFonts w:ascii="Times New Roman" w:hAnsi="Times New Roman"/>
                <w:bCs/>
              </w:rPr>
              <w:t>018,7</w:t>
            </w:r>
          </w:p>
        </w:tc>
        <w:tc>
          <w:tcPr>
            <w:tcW w:w="1276" w:type="dxa"/>
          </w:tcPr>
          <w:p w:rsidR="004D27E3" w:rsidRPr="00502F33" w:rsidRDefault="004D27E3" w:rsidP="006E75C1">
            <w:pPr>
              <w:spacing w:after="0" w:line="240" w:lineRule="auto"/>
              <w:jc w:val="center"/>
              <w:rPr>
                <w:rFonts w:ascii="Times New Roman" w:hAnsi="Times New Roman"/>
                <w:bCs/>
              </w:rPr>
            </w:pPr>
            <w:r>
              <w:rPr>
                <w:rFonts w:ascii="Times New Roman" w:hAnsi="Times New Roman"/>
                <w:bCs/>
              </w:rPr>
              <w:t>0</w:t>
            </w:r>
          </w:p>
        </w:tc>
      </w:tr>
      <w:tr w:rsidR="004D27E3" w:rsidRPr="00502F33" w:rsidTr="00C2440F">
        <w:tc>
          <w:tcPr>
            <w:tcW w:w="4821" w:type="dxa"/>
          </w:tcPr>
          <w:p w:rsidR="004D27E3" w:rsidRDefault="004D27E3" w:rsidP="00DE4E33">
            <w:pPr>
              <w:spacing w:after="0" w:line="240" w:lineRule="auto"/>
              <w:jc w:val="both"/>
              <w:rPr>
                <w:rFonts w:ascii="Times New Roman" w:hAnsi="Times New Roman"/>
                <w:bCs/>
              </w:rPr>
            </w:pPr>
            <w:r w:rsidRPr="00502F33">
              <w:rPr>
                <w:rFonts w:ascii="Times New Roman" w:hAnsi="Times New Roman"/>
                <w:bCs/>
              </w:rPr>
              <w:t>МП «Обеспечение жильем молодых семей городского округа Спасск-Дальний» на 2021- 202</w:t>
            </w:r>
            <w:r>
              <w:rPr>
                <w:rFonts w:ascii="Times New Roman" w:hAnsi="Times New Roman"/>
                <w:bCs/>
              </w:rPr>
              <w:t>5</w:t>
            </w:r>
            <w:r w:rsidRPr="00502F33">
              <w:rPr>
                <w:rFonts w:ascii="Times New Roman" w:hAnsi="Times New Roman"/>
                <w:bCs/>
              </w:rPr>
              <w:t xml:space="preserve"> годы </w:t>
            </w:r>
          </w:p>
          <w:p w:rsidR="004D27E3" w:rsidRPr="00502F33" w:rsidRDefault="004D27E3" w:rsidP="00DE4E33">
            <w:pPr>
              <w:spacing w:after="0" w:line="240" w:lineRule="auto"/>
              <w:jc w:val="both"/>
              <w:rPr>
                <w:rFonts w:ascii="Times New Roman" w:hAnsi="Times New Roman"/>
                <w:bCs/>
              </w:rPr>
            </w:pPr>
          </w:p>
        </w:tc>
        <w:tc>
          <w:tcPr>
            <w:tcW w:w="1213" w:type="dxa"/>
          </w:tcPr>
          <w:p w:rsidR="004D27E3" w:rsidRPr="00502F33" w:rsidRDefault="004D27E3" w:rsidP="006E75C1">
            <w:pPr>
              <w:spacing w:after="0" w:line="240" w:lineRule="auto"/>
              <w:jc w:val="center"/>
              <w:rPr>
                <w:rFonts w:ascii="Times New Roman" w:hAnsi="Times New Roman"/>
                <w:bCs/>
              </w:rPr>
            </w:pPr>
            <w:r>
              <w:rPr>
                <w:rFonts w:ascii="Times New Roman" w:hAnsi="Times New Roman"/>
                <w:bCs/>
              </w:rPr>
              <w:t>9</w:t>
            </w:r>
            <w:r w:rsidR="00790F1A">
              <w:rPr>
                <w:rFonts w:ascii="Times New Roman" w:hAnsi="Times New Roman"/>
                <w:bCs/>
              </w:rPr>
              <w:t xml:space="preserve"> </w:t>
            </w:r>
            <w:r>
              <w:rPr>
                <w:rFonts w:ascii="Times New Roman" w:hAnsi="Times New Roman"/>
                <w:bCs/>
              </w:rPr>
              <w:t>314,6</w:t>
            </w:r>
          </w:p>
        </w:tc>
        <w:tc>
          <w:tcPr>
            <w:tcW w:w="1418" w:type="dxa"/>
          </w:tcPr>
          <w:p w:rsidR="004D27E3" w:rsidRPr="00502F33" w:rsidRDefault="004D27E3" w:rsidP="006E75C1">
            <w:pPr>
              <w:spacing w:after="0" w:line="240" w:lineRule="auto"/>
              <w:jc w:val="center"/>
              <w:rPr>
                <w:rFonts w:ascii="Times New Roman" w:hAnsi="Times New Roman"/>
                <w:bCs/>
              </w:rPr>
            </w:pPr>
            <w:r>
              <w:rPr>
                <w:rFonts w:ascii="Times New Roman" w:hAnsi="Times New Roman"/>
                <w:bCs/>
              </w:rPr>
              <w:t>4</w:t>
            </w:r>
            <w:r w:rsidR="00790F1A">
              <w:rPr>
                <w:rFonts w:ascii="Times New Roman" w:hAnsi="Times New Roman"/>
                <w:bCs/>
              </w:rPr>
              <w:t xml:space="preserve"> </w:t>
            </w:r>
            <w:r>
              <w:rPr>
                <w:rFonts w:ascii="Times New Roman" w:hAnsi="Times New Roman"/>
                <w:bCs/>
              </w:rPr>
              <w:t>270,9</w:t>
            </w:r>
          </w:p>
        </w:tc>
        <w:tc>
          <w:tcPr>
            <w:tcW w:w="1701" w:type="dxa"/>
          </w:tcPr>
          <w:p w:rsidR="004D27E3" w:rsidRPr="00502F33" w:rsidRDefault="004D27E3" w:rsidP="006E75C1">
            <w:pPr>
              <w:spacing w:after="0" w:line="240" w:lineRule="auto"/>
              <w:jc w:val="center"/>
              <w:rPr>
                <w:rFonts w:ascii="Times New Roman" w:hAnsi="Times New Roman"/>
                <w:bCs/>
              </w:rPr>
            </w:pPr>
            <w:r>
              <w:rPr>
                <w:rFonts w:ascii="Times New Roman" w:hAnsi="Times New Roman"/>
                <w:bCs/>
              </w:rPr>
              <w:t>3</w:t>
            </w:r>
            <w:r w:rsidR="00790F1A">
              <w:rPr>
                <w:rFonts w:ascii="Times New Roman" w:hAnsi="Times New Roman"/>
                <w:bCs/>
              </w:rPr>
              <w:t xml:space="preserve"> </w:t>
            </w:r>
            <w:r>
              <w:rPr>
                <w:rFonts w:ascii="Times New Roman" w:hAnsi="Times New Roman"/>
                <w:bCs/>
              </w:rPr>
              <w:t>043,7</w:t>
            </w:r>
          </w:p>
        </w:tc>
        <w:tc>
          <w:tcPr>
            <w:tcW w:w="1276" w:type="dxa"/>
          </w:tcPr>
          <w:p w:rsidR="004D27E3" w:rsidRPr="00502F33" w:rsidRDefault="004D27E3" w:rsidP="006E75C1">
            <w:pPr>
              <w:spacing w:after="0" w:line="240" w:lineRule="auto"/>
              <w:jc w:val="center"/>
              <w:rPr>
                <w:rFonts w:ascii="Times New Roman" w:hAnsi="Times New Roman"/>
                <w:bCs/>
              </w:rPr>
            </w:pPr>
            <w:r>
              <w:rPr>
                <w:rFonts w:ascii="Times New Roman" w:hAnsi="Times New Roman"/>
                <w:bCs/>
              </w:rPr>
              <w:t>2</w:t>
            </w:r>
            <w:r w:rsidR="00790F1A">
              <w:rPr>
                <w:rFonts w:ascii="Times New Roman" w:hAnsi="Times New Roman"/>
                <w:bCs/>
              </w:rPr>
              <w:t> </w:t>
            </w:r>
            <w:r>
              <w:rPr>
                <w:rFonts w:ascii="Times New Roman" w:hAnsi="Times New Roman"/>
                <w:bCs/>
              </w:rPr>
              <w:t>000</w:t>
            </w:r>
            <w:r w:rsidR="00790F1A">
              <w:rPr>
                <w:rFonts w:ascii="Times New Roman" w:hAnsi="Times New Roman"/>
                <w:bCs/>
              </w:rPr>
              <w:t>,0</w:t>
            </w:r>
          </w:p>
        </w:tc>
      </w:tr>
      <w:tr w:rsidR="00757153" w:rsidRPr="00502F33" w:rsidTr="00C2440F">
        <w:tc>
          <w:tcPr>
            <w:tcW w:w="4821" w:type="dxa"/>
          </w:tcPr>
          <w:p w:rsidR="00757153" w:rsidRDefault="00757153" w:rsidP="00757153">
            <w:pPr>
              <w:spacing w:after="0" w:line="240" w:lineRule="auto"/>
              <w:jc w:val="both"/>
              <w:rPr>
                <w:rFonts w:ascii="Times New Roman" w:hAnsi="Times New Roman"/>
                <w:bCs/>
              </w:rPr>
            </w:pPr>
            <w:r w:rsidRPr="00502F33">
              <w:rPr>
                <w:rFonts w:ascii="Times New Roman" w:hAnsi="Times New Roman"/>
                <w:bCs/>
              </w:rPr>
              <w:t>МП «</w:t>
            </w:r>
            <w:r>
              <w:rPr>
                <w:rFonts w:ascii="Times New Roman" w:hAnsi="Times New Roman"/>
                <w:bCs/>
              </w:rPr>
              <w:t xml:space="preserve">Ремонт муниципального жилого фонда </w:t>
            </w:r>
            <w:r w:rsidRPr="00502F33">
              <w:rPr>
                <w:rFonts w:ascii="Times New Roman" w:hAnsi="Times New Roman"/>
                <w:bCs/>
              </w:rPr>
              <w:t xml:space="preserve"> </w:t>
            </w:r>
            <w:r w:rsidR="0047492E">
              <w:rPr>
                <w:rFonts w:ascii="Times New Roman" w:hAnsi="Times New Roman"/>
                <w:bCs/>
              </w:rPr>
              <w:t xml:space="preserve">в </w:t>
            </w:r>
            <w:r w:rsidRPr="00502F33">
              <w:rPr>
                <w:rFonts w:ascii="Times New Roman" w:hAnsi="Times New Roman"/>
                <w:bCs/>
              </w:rPr>
              <w:t>городско</w:t>
            </w:r>
            <w:r>
              <w:rPr>
                <w:rFonts w:ascii="Times New Roman" w:hAnsi="Times New Roman"/>
                <w:bCs/>
              </w:rPr>
              <w:t>м</w:t>
            </w:r>
            <w:r w:rsidRPr="00502F33">
              <w:rPr>
                <w:rFonts w:ascii="Times New Roman" w:hAnsi="Times New Roman"/>
                <w:bCs/>
              </w:rPr>
              <w:t xml:space="preserve"> округ</w:t>
            </w:r>
            <w:r>
              <w:rPr>
                <w:rFonts w:ascii="Times New Roman" w:hAnsi="Times New Roman"/>
                <w:bCs/>
              </w:rPr>
              <w:t>е</w:t>
            </w:r>
            <w:r w:rsidRPr="00502F33">
              <w:rPr>
                <w:rFonts w:ascii="Times New Roman" w:hAnsi="Times New Roman"/>
                <w:bCs/>
              </w:rPr>
              <w:t xml:space="preserve"> Спасск-Дальний» на 20</w:t>
            </w:r>
            <w:r>
              <w:rPr>
                <w:rFonts w:ascii="Times New Roman" w:hAnsi="Times New Roman"/>
                <w:bCs/>
              </w:rPr>
              <w:t>19</w:t>
            </w:r>
            <w:r w:rsidRPr="00502F33">
              <w:rPr>
                <w:rFonts w:ascii="Times New Roman" w:hAnsi="Times New Roman"/>
                <w:bCs/>
              </w:rPr>
              <w:t>- 202</w:t>
            </w:r>
            <w:r>
              <w:rPr>
                <w:rFonts w:ascii="Times New Roman" w:hAnsi="Times New Roman"/>
                <w:bCs/>
              </w:rPr>
              <w:t>5</w:t>
            </w:r>
            <w:r w:rsidRPr="00502F33">
              <w:rPr>
                <w:rFonts w:ascii="Times New Roman" w:hAnsi="Times New Roman"/>
                <w:bCs/>
              </w:rPr>
              <w:t xml:space="preserve"> годы </w:t>
            </w:r>
          </w:p>
          <w:p w:rsidR="00757153" w:rsidRPr="00502F33" w:rsidRDefault="00757153" w:rsidP="00DE4E33">
            <w:pPr>
              <w:spacing w:after="0" w:line="240" w:lineRule="auto"/>
              <w:jc w:val="both"/>
              <w:rPr>
                <w:rFonts w:ascii="Times New Roman" w:hAnsi="Times New Roman"/>
                <w:bCs/>
              </w:rPr>
            </w:pPr>
          </w:p>
        </w:tc>
        <w:tc>
          <w:tcPr>
            <w:tcW w:w="1213" w:type="dxa"/>
          </w:tcPr>
          <w:p w:rsidR="00757153" w:rsidRDefault="00757153" w:rsidP="006E75C1">
            <w:pPr>
              <w:spacing w:after="0" w:line="240" w:lineRule="auto"/>
              <w:jc w:val="center"/>
              <w:rPr>
                <w:rFonts w:ascii="Times New Roman" w:hAnsi="Times New Roman"/>
                <w:bCs/>
              </w:rPr>
            </w:pPr>
            <w:r>
              <w:rPr>
                <w:rFonts w:ascii="Times New Roman" w:hAnsi="Times New Roman"/>
                <w:bCs/>
              </w:rPr>
              <w:t>7</w:t>
            </w:r>
            <w:r w:rsidR="00790F1A">
              <w:rPr>
                <w:rFonts w:ascii="Times New Roman" w:hAnsi="Times New Roman"/>
                <w:bCs/>
              </w:rPr>
              <w:t xml:space="preserve"> </w:t>
            </w:r>
            <w:r>
              <w:rPr>
                <w:rFonts w:ascii="Times New Roman" w:hAnsi="Times New Roman"/>
                <w:bCs/>
              </w:rPr>
              <w:t>707,8</w:t>
            </w:r>
          </w:p>
        </w:tc>
        <w:tc>
          <w:tcPr>
            <w:tcW w:w="1418" w:type="dxa"/>
          </w:tcPr>
          <w:p w:rsidR="00757153" w:rsidRDefault="00757153" w:rsidP="006E75C1">
            <w:pPr>
              <w:spacing w:after="0" w:line="240" w:lineRule="auto"/>
              <w:jc w:val="center"/>
              <w:rPr>
                <w:rFonts w:ascii="Times New Roman" w:hAnsi="Times New Roman"/>
                <w:bCs/>
              </w:rPr>
            </w:pPr>
            <w:r>
              <w:rPr>
                <w:rFonts w:ascii="Times New Roman" w:hAnsi="Times New Roman"/>
                <w:bCs/>
              </w:rPr>
              <w:t>0</w:t>
            </w:r>
          </w:p>
        </w:tc>
        <w:tc>
          <w:tcPr>
            <w:tcW w:w="1701" w:type="dxa"/>
          </w:tcPr>
          <w:p w:rsidR="00757153" w:rsidRDefault="00757153" w:rsidP="006E75C1">
            <w:pPr>
              <w:spacing w:after="0" w:line="240" w:lineRule="auto"/>
              <w:jc w:val="center"/>
              <w:rPr>
                <w:rFonts w:ascii="Times New Roman" w:hAnsi="Times New Roman"/>
                <w:bCs/>
              </w:rPr>
            </w:pPr>
            <w:r>
              <w:rPr>
                <w:rFonts w:ascii="Times New Roman" w:hAnsi="Times New Roman"/>
                <w:bCs/>
              </w:rPr>
              <w:t>3</w:t>
            </w:r>
            <w:r w:rsidR="00790F1A">
              <w:rPr>
                <w:rFonts w:ascii="Times New Roman" w:hAnsi="Times New Roman"/>
                <w:bCs/>
              </w:rPr>
              <w:t xml:space="preserve"> </w:t>
            </w:r>
            <w:r>
              <w:rPr>
                <w:rFonts w:ascii="Times New Roman" w:hAnsi="Times New Roman"/>
                <w:bCs/>
              </w:rPr>
              <w:t>853,9</w:t>
            </w:r>
          </w:p>
        </w:tc>
        <w:tc>
          <w:tcPr>
            <w:tcW w:w="1276" w:type="dxa"/>
          </w:tcPr>
          <w:p w:rsidR="00757153" w:rsidRDefault="00757153" w:rsidP="006E75C1">
            <w:pPr>
              <w:spacing w:after="0" w:line="240" w:lineRule="auto"/>
              <w:jc w:val="center"/>
              <w:rPr>
                <w:rFonts w:ascii="Times New Roman" w:hAnsi="Times New Roman"/>
                <w:bCs/>
              </w:rPr>
            </w:pPr>
            <w:r>
              <w:rPr>
                <w:rFonts w:ascii="Times New Roman" w:hAnsi="Times New Roman"/>
                <w:bCs/>
              </w:rPr>
              <w:t>3</w:t>
            </w:r>
            <w:r w:rsidR="00790F1A">
              <w:rPr>
                <w:rFonts w:ascii="Times New Roman" w:hAnsi="Times New Roman"/>
                <w:bCs/>
              </w:rPr>
              <w:t xml:space="preserve"> </w:t>
            </w:r>
            <w:r>
              <w:rPr>
                <w:rFonts w:ascii="Times New Roman" w:hAnsi="Times New Roman"/>
                <w:bCs/>
              </w:rPr>
              <w:t>853,9</w:t>
            </w:r>
          </w:p>
        </w:tc>
      </w:tr>
      <w:tr w:rsidR="004D27E3" w:rsidRPr="00502F33" w:rsidTr="00C2440F">
        <w:tc>
          <w:tcPr>
            <w:tcW w:w="4821" w:type="dxa"/>
          </w:tcPr>
          <w:p w:rsidR="004D27E3" w:rsidRPr="00502F33" w:rsidRDefault="004D27E3" w:rsidP="001B4257">
            <w:pPr>
              <w:spacing w:after="0" w:line="240" w:lineRule="auto"/>
              <w:jc w:val="both"/>
              <w:rPr>
                <w:rFonts w:ascii="Times New Roman" w:hAnsi="Times New Roman"/>
                <w:bCs/>
              </w:rPr>
            </w:pPr>
            <w:r w:rsidRPr="00502F33">
              <w:rPr>
                <w:rFonts w:ascii="Times New Roman" w:hAnsi="Times New Roman"/>
                <w:b/>
              </w:rPr>
              <w:t xml:space="preserve">ГП «Развитие физической культуры и спорта Приморского края» на 2020- 2027 годы </w:t>
            </w:r>
          </w:p>
        </w:tc>
        <w:tc>
          <w:tcPr>
            <w:tcW w:w="1213" w:type="dxa"/>
          </w:tcPr>
          <w:p w:rsidR="004D27E3" w:rsidRPr="00502F33" w:rsidRDefault="00B81910" w:rsidP="001B4257">
            <w:pPr>
              <w:spacing w:after="0" w:line="240" w:lineRule="auto"/>
              <w:jc w:val="center"/>
              <w:rPr>
                <w:rFonts w:ascii="Times New Roman" w:hAnsi="Times New Roman"/>
                <w:b/>
                <w:bCs/>
              </w:rPr>
            </w:pPr>
            <w:r>
              <w:rPr>
                <w:rFonts w:ascii="Times New Roman" w:hAnsi="Times New Roman"/>
                <w:b/>
                <w:bCs/>
              </w:rPr>
              <w:t>3</w:t>
            </w:r>
            <w:r w:rsidR="00790F1A">
              <w:rPr>
                <w:rFonts w:ascii="Times New Roman" w:hAnsi="Times New Roman"/>
                <w:b/>
                <w:bCs/>
              </w:rPr>
              <w:t xml:space="preserve"> </w:t>
            </w:r>
            <w:r>
              <w:rPr>
                <w:rFonts w:ascii="Times New Roman" w:hAnsi="Times New Roman"/>
                <w:b/>
                <w:bCs/>
              </w:rPr>
              <w:t>245,6</w:t>
            </w:r>
          </w:p>
        </w:tc>
        <w:tc>
          <w:tcPr>
            <w:tcW w:w="1418" w:type="dxa"/>
          </w:tcPr>
          <w:p w:rsidR="004D27E3" w:rsidRPr="00502F33" w:rsidRDefault="00B81910" w:rsidP="00F3235C">
            <w:pPr>
              <w:spacing w:after="0" w:line="240" w:lineRule="auto"/>
              <w:jc w:val="center"/>
              <w:rPr>
                <w:rFonts w:ascii="Times New Roman" w:hAnsi="Times New Roman"/>
                <w:b/>
                <w:bCs/>
              </w:rPr>
            </w:pPr>
            <w:r>
              <w:rPr>
                <w:rFonts w:ascii="Times New Roman" w:hAnsi="Times New Roman"/>
                <w:b/>
                <w:bCs/>
              </w:rPr>
              <w:t>1</w:t>
            </w:r>
            <w:r w:rsidR="00790F1A">
              <w:rPr>
                <w:rFonts w:ascii="Times New Roman" w:hAnsi="Times New Roman"/>
                <w:b/>
                <w:bCs/>
              </w:rPr>
              <w:t xml:space="preserve"> </w:t>
            </w:r>
            <w:r>
              <w:rPr>
                <w:rFonts w:ascii="Times New Roman" w:hAnsi="Times New Roman"/>
                <w:b/>
                <w:bCs/>
              </w:rPr>
              <w:t>027,</w:t>
            </w:r>
            <w:r w:rsidR="00F3235C">
              <w:rPr>
                <w:rFonts w:ascii="Times New Roman" w:hAnsi="Times New Roman"/>
                <w:b/>
                <w:bCs/>
              </w:rPr>
              <w:t>5</w:t>
            </w:r>
          </w:p>
        </w:tc>
        <w:tc>
          <w:tcPr>
            <w:tcW w:w="1701" w:type="dxa"/>
          </w:tcPr>
          <w:p w:rsidR="004D27E3" w:rsidRPr="00502F33" w:rsidRDefault="00B81910" w:rsidP="001B4257">
            <w:pPr>
              <w:spacing w:after="0" w:line="240" w:lineRule="auto"/>
              <w:jc w:val="center"/>
              <w:rPr>
                <w:rFonts w:ascii="Times New Roman" w:hAnsi="Times New Roman"/>
                <w:b/>
                <w:bCs/>
              </w:rPr>
            </w:pPr>
            <w:r>
              <w:rPr>
                <w:rFonts w:ascii="Times New Roman" w:hAnsi="Times New Roman"/>
                <w:b/>
                <w:bCs/>
              </w:rPr>
              <w:t>2</w:t>
            </w:r>
            <w:r w:rsidR="00790F1A">
              <w:rPr>
                <w:rFonts w:ascii="Times New Roman" w:hAnsi="Times New Roman"/>
                <w:b/>
                <w:bCs/>
              </w:rPr>
              <w:t xml:space="preserve"> </w:t>
            </w:r>
            <w:r>
              <w:rPr>
                <w:rFonts w:ascii="Times New Roman" w:hAnsi="Times New Roman"/>
                <w:b/>
                <w:bCs/>
              </w:rPr>
              <w:t>120,7</w:t>
            </w:r>
          </w:p>
        </w:tc>
        <w:tc>
          <w:tcPr>
            <w:tcW w:w="1276" w:type="dxa"/>
          </w:tcPr>
          <w:p w:rsidR="004D27E3" w:rsidRPr="00502F33" w:rsidRDefault="00B81910" w:rsidP="001B4257">
            <w:pPr>
              <w:spacing w:after="0" w:line="240" w:lineRule="auto"/>
              <w:jc w:val="center"/>
              <w:rPr>
                <w:rFonts w:ascii="Times New Roman" w:hAnsi="Times New Roman"/>
                <w:b/>
                <w:bCs/>
              </w:rPr>
            </w:pPr>
            <w:r>
              <w:rPr>
                <w:rFonts w:ascii="Times New Roman" w:hAnsi="Times New Roman"/>
                <w:b/>
                <w:bCs/>
              </w:rPr>
              <w:t>97,4</w:t>
            </w:r>
          </w:p>
        </w:tc>
      </w:tr>
      <w:tr w:rsidR="00B81910" w:rsidRPr="00502F33" w:rsidTr="00C2440F">
        <w:tc>
          <w:tcPr>
            <w:tcW w:w="4821" w:type="dxa"/>
          </w:tcPr>
          <w:p w:rsidR="00B81910" w:rsidRPr="00EE3F0A" w:rsidRDefault="00B81910" w:rsidP="00435FCB">
            <w:pPr>
              <w:spacing w:after="0" w:line="240" w:lineRule="auto"/>
              <w:jc w:val="both"/>
              <w:rPr>
                <w:rFonts w:ascii="Times New Roman" w:hAnsi="Times New Roman"/>
                <w:bCs/>
              </w:rPr>
            </w:pPr>
            <w:r w:rsidRPr="00502F33">
              <w:rPr>
                <w:rFonts w:ascii="Times New Roman" w:hAnsi="Times New Roman"/>
              </w:rPr>
              <w:t>МП «Развитие физической культуры и спорта городского округа Спасск- Дальний» на 202</w:t>
            </w:r>
            <w:r>
              <w:rPr>
                <w:rFonts w:ascii="Times New Roman" w:hAnsi="Times New Roman"/>
              </w:rPr>
              <w:t>2</w:t>
            </w:r>
            <w:r w:rsidRPr="00502F33">
              <w:rPr>
                <w:rFonts w:ascii="Times New Roman" w:hAnsi="Times New Roman"/>
              </w:rPr>
              <w:t>-202</w:t>
            </w:r>
            <w:r>
              <w:rPr>
                <w:rFonts w:ascii="Times New Roman" w:hAnsi="Times New Roman"/>
              </w:rPr>
              <w:t>4</w:t>
            </w:r>
            <w:r w:rsidRPr="00502F33">
              <w:rPr>
                <w:rFonts w:ascii="Times New Roman" w:hAnsi="Times New Roman"/>
              </w:rPr>
              <w:t xml:space="preserve"> годы, в том числе</w:t>
            </w:r>
            <w:r w:rsidR="00EE3F0A" w:rsidRPr="00EE3F0A">
              <w:rPr>
                <w:rFonts w:ascii="Times New Roman" w:hAnsi="Times New Roman"/>
              </w:rPr>
              <w:t>:</w:t>
            </w:r>
          </w:p>
        </w:tc>
        <w:tc>
          <w:tcPr>
            <w:tcW w:w="1213" w:type="dxa"/>
          </w:tcPr>
          <w:p w:rsidR="00B81910" w:rsidRPr="00B81910" w:rsidRDefault="00B81910" w:rsidP="005A6854">
            <w:pPr>
              <w:spacing w:after="0" w:line="240" w:lineRule="auto"/>
              <w:jc w:val="center"/>
              <w:rPr>
                <w:rFonts w:ascii="Times New Roman" w:hAnsi="Times New Roman"/>
                <w:bCs/>
              </w:rPr>
            </w:pPr>
            <w:r w:rsidRPr="00B81910">
              <w:rPr>
                <w:rFonts w:ascii="Times New Roman" w:hAnsi="Times New Roman"/>
                <w:bCs/>
              </w:rPr>
              <w:t>3</w:t>
            </w:r>
            <w:r w:rsidR="00790F1A">
              <w:rPr>
                <w:rFonts w:ascii="Times New Roman" w:hAnsi="Times New Roman"/>
                <w:bCs/>
              </w:rPr>
              <w:t xml:space="preserve"> </w:t>
            </w:r>
            <w:r w:rsidRPr="00B81910">
              <w:rPr>
                <w:rFonts w:ascii="Times New Roman" w:hAnsi="Times New Roman"/>
                <w:bCs/>
              </w:rPr>
              <w:t>245,6</w:t>
            </w:r>
          </w:p>
        </w:tc>
        <w:tc>
          <w:tcPr>
            <w:tcW w:w="1418" w:type="dxa"/>
          </w:tcPr>
          <w:p w:rsidR="00B81910" w:rsidRPr="00B81910" w:rsidRDefault="00B81910" w:rsidP="007A42EC">
            <w:pPr>
              <w:spacing w:after="0" w:line="240" w:lineRule="auto"/>
              <w:jc w:val="center"/>
              <w:rPr>
                <w:rFonts w:ascii="Times New Roman" w:hAnsi="Times New Roman"/>
                <w:bCs/>
              </w:rPr>
            </w:pPr>
            <w:r w:rsidRPr="00B81910">
              <w:rPr>
                <w:rFonts w:ascii="Times New Roman" w:hAnsi="Times New Roman"/>
                <w:bCs/>
              </w:rPr>
              <w:t>1</w:t>
            </w:r>
            <w:r w:rsidR="00790F1A">
              <w:rPr>
                <w:rFonts w:ascii="Times New Roman" w:hAnsi="Times New Roman"/>
                <w:bCs/>
              </w:rPr>
              <w:t xml:space="preserve"> </w:t>
            </w:r>
            <w:r w:rsidRPr="00B81910">
              <w:rPr>
                <w:rFonts w:ascii="Times New Roman" w:hAnsi="Times New Roman"/>
                <w:bCs/>
              </w:rPr>
              <w:t>027,</w:t>
            </w:r>
            <w:r w:rsidR="007A42EC">
              <w:rPr>
                <w:rFonts w:ascii="Times New Roman" w:hAnsi="Times New Roman"/>
                <w:bCs/>
              </w:rPr>
              <w:t>5</w:t>
            </w:r>
          </w:p>
        </w:tc>
        <w:tc>
          <w:tcPr>
            <w:tcW w:w="1701" w:type="dxa"/>
          </w:tcPr>
          <w:p w:rsidR="00B81910" w:rsidRPr="00B81910" w:rsidRDefault="00B81910" w:rsidP="005A6854">
            <w:pPr>
              <w:spacing w:after="0" w:line="240" w:lineRule="auto"/>
              <w:jc w:val="center"/>
              <w:rPr>
                <w:rFonts w:ascii="Times New Roman" w:hAnsi="Times New Roman"/>
                <w:bCs/>
              </w:rPr>
            </w:pPr>
            <w:r w:rsidRPr="00B81910">
              <w:rPr>
                <w:rFonts w:ascii="Times New Roman" w:hAnsi="Times New Roman"/>
                <w:bCs/>
              </w:rPr>
              <w:t>2</w:t>
            </w:r>
            <w:r w:rsidR="00790F1A">
              <w:rPr>
                <w:rFonts w:ascii="Times New Roman" w:hAnsi="Times New Roman"/>
                <w:bCs/>
              </w:rPr>
              <w:t xml:space="preserve"> </w:t>
            </w:r>
            <w:r w:rsidRPr="00B81910">
              <w:rPr>
                <w:rFonts w:ascii="Times New Roman" w:hAnsi="Times New Roman"/>
                <w:bCs/>
              </w:rPr>
              <w:t>120,7</w:t>
            </w:r>
          </w:p>
        </w:tc>
        <w:tc>
          <w:tcPr>
            <w:tcW w:w="1276" w:type="dxa"/>
          </w:tcPr>
          <w:p w:rsidR="00B81910" w:rsidRPr="00B81910" w:rsidRDefault="00B81910" w:rsidP="005A6854">
            <w:pPr>
              <w:spacing w:after="0" w:line="240" w:lineRule="auto"/>
              <w:jc w:val="center"/>
              <w:rPr>
                <w:rFonts w:ascii="Times New Roman" w:hAnsi="Times New Roman"/>
                <w:bCs/>
              </w:rPr>
            </w:pPr>
            <w:r w:rsidRPr="00B81910">
              <w:rPr>
                <w:rFonts w:ascii="Times New Roman" w:hAnsi="Times New Roman"/>
                <w:bCs/>
              </w:rPr>
              <w:t>97,4</w:t>
            </w:r>
          </w:p>
        </w:tc>
      </w:tr>
      <w:tr w:rsidR="00B81910" w:rsidRPr="00502F33" w:rsidTr="00C2440F">
        <w:tc>
          <w:tcPr>
            <w:tcW w:w="4821" w:type="dxa"/>
          </w:tcPr>
          <w:p w:rsidR="00B81910" w:rsidRPr="00502F33" w:rsidRDefault="00B81910" w:rsidP="00435FCB">
            <w:pPr>
              <w:spacing w:after="0" w:line="240" w:lineRule="auto"/>
              <w:jc w:val="both"/>
              <w:rPr>
                <w:rFonts w:ascii="Times New Roman" w:hAnsi="Times New Roman"/>
                <w:bCs/>
              </w:rPr>
            </w:pPr>
            <w:r w:rsidRPr="00502F33">
              <w:rPr>
                <w:rFonts w:ascii="Times New Roman" w:hAnsi="Times New Roman"/>
                <w:bCs/>
              </w:rPr>
              <w:t xml:space="preserve">Подпрограмма </w:t>
            </w:r>
            <w:r w:rsidRPr="00502F33">
              <w:rPr>
                <w:rFonts w:ascii="Times New Roman" w:hAnsi="Times New Roman"/>
              </w:rPr>
              <w:t xml:space="preserve">«Развитие </w:t>
            </w:r>
            <w:r>
              <w:rPr>
                <w:rFonts w:ascii="Times New Roman" w:hAnsi="Times New Roman"/>
              </w:rPr>
              <w:t>физической культуры и массового спорта</w:t>
            </w:r>
            <w:r w:rsidRPr="00502F33">
              <w:rPr>
                <w:rFonts w:ascii="Times New Roman" w:hAnsi="Times New Roman"/>
              </w:rPr>
              <w:t xml:space="preserve"> городского округа Спасск-Дальний на 202</w:t>
            </w:r>
            <w:r>
              <w:rPr>
                <w:rFonts w:ascii="Times New Roman" w:hAnsi="Times New Roman"/>
              </w:rPr>
              <w:t>2</w:t>
            </w:r>
            <w:r w:rsidRPr="00502F33">
              <w:rPr>
                <w:rFonts w:ascii="Times New Roman" w:hAnsi="Times New Roman"/>
              </w:rPr>
              <w:t>-202</w:t>
            </w:r>
            <w:r>
              <w:rPr>
                <w:rFonts w:ascii="Times New Roman" w:hAnsi="Times New Roman"/>
              </w:rPr>
              <w:t>4</w:t>
            </w:r>
            <w:r w:rsidRPr="00502F33">
              <w:rPr>
                <w:rFonts w:ascii="Times New Roman" w:hAnsi="Times New Roman"/>
              </w:rPr>
              <w:t xml:space="preserve"> годы»</w:t>
            </w:r>
          </w:p>
        </w:tc>
        <w:tc>
          <w:tcPr>
            <w:tcW w:w="1213" w:type="dxa"/>
          </w:tcPr>
          <w:p w:rsidR="00B81910" w:rsidRPr="00502F33" w:rsidRDefault="00B81910" w:rsidP="001B4257">
            <w:pPr>
              <w:spacing w:after="0" w:line="240" w:lineRule="auto"/>
              <w:jc w:val="center"/>
              <w:rPr>
                <w:rFonts w:ascii="Times New Roman" w:hAnsi="Times New Roman"/>
                <w:bCs/>
              </w:rPr>
            </w:pPr>
            <w:r>
              <w:rPr>
                <w:rFonts w:ascii="Times New Roman" w:hAnsi="Times New Roman"/>
                <w:bCs/>
              </w:rPr>
              <w:t>1</w:t>
            </w:r>
            <w:r w:rsidR="00790F1A">
              <w:rPr>
                <w:rFonts w:ascii="Times New Roman" w:hAnsi="Times New Roman"/>
                <w:bCs/>
              </w:rPr>
              <w:t xml:space="preserve"> </w:t>
            </w:r>
            <w:r>
              <w:rPr>
                <w:rFonts w:ascii="Times New Roman" w:hAnsi="Times New Roman"/>
                <w:bCs/>
              </w:rPr>
              <w:t>984,6</w:t>
            </w:r>
          </w:p>
        </w:tc>
        <w:tc>
          <w:tcPr>
            <w:tcW w:w="1418" w:type="dxa"/>
          </w:tcPr>
          <w:p w:rsidR="00B81910" w:rsidRPr="00502F33" w:rsidRDefault="00B81910" w:rsidP="001B4257">
            <w:pPr>
              <w:spacing w:after="0" w:line="240" w:lineRule="auto"/>
              <w:jc w:val="center"/>
              <w:rPr>
                <w:rFonts w:ascii="Times New Roman" w:hAnsi="Times New Roman"/>
                <w:bCs/>
              </w:rPr>
            </w:pPr>
            <w:r>
              <w:rPr>
                <w:rFonts w:ascii="Times New Roman" w:hAnsi="Times New Roman"/>
                <w:bCs/>
              </w:rPr>
              <w:t>0</w:t>
            </w:r>
          </w:p>
        </w:tc>
        <w:tc>
          <w:tcPr>
            <w:tcW w:w="1701" w:type="dxa"/>
          </w:tcPr>
          <w:p w:rsidR="00B81910" w:rsidRPr="00502F33" w:rsidRDefault="00B81910" w:rsidP="001B4257">
            <w:pPr>
              <w:spacing w:after="0" w:line="240" w:lineRule="auto"/>
              <w:jc w:val="center"/>
              <w:rPr>
                <w:rFonts w:ascii="Times New Roman" w:hAnsi="Times New Roman"/>
                <w:bCs/>
              </w:rPr>
            </w:pPr>
            <w:r>
              <w:rPr>
                <w:rFonts w:ascii="Times New Roman" w:hAnsi="Times New Roman"/>
                <w:bCs/>
              </w:rPr>
              <w:t>1</w:t>
            </w:r>
            <w:r w:rsidR="00790F1A">
              <w:rPr>
                <w:rFonts w:ascii="Times New Roman" w:hAnsi="Times New Roman"/>
                <w:bCs/>
              </w:rPr>
              <w:t xml:space="preserve"> </w:t>
            </w:r>
            <w:r>
              <w:rPr>
                <w:rFonts w:ascii="Times New Roman" w:hAnsi="Times New Roman"/>
                <w:bCs/>
              </w:rPr>
              <w:t>925,0</w:t>
            </w:r>
          </w:p>
        </w:tc>
        <w:tc>
          <w:tcPr>
            <w:tcW w:w="1276" w:type="dxa"/>
          </w:tcPr>
          <w:p w:rsidR="00B81910" w:rsidRPr="00502F33" w:rsidRDefault="00B81910" w:rsidP="007A42EC">
            <w:pPr>
              <w:spacing w:after="0" w:line="240" w:lineRule="auto"/>
              <w:jc w:val="center"/>
              <w:rPr>
                <w:rFonts w:ascii="Times New Roman" w:hAnsi="Times New Roman"/>
                <w:bCs/>
              </w:rPr>
            </w:pPr>
            <w:r>
              <w:rPr>
                <w:rFonts w:ascii="Times New Roman" w:hAnsi="Times New Roman"/>
                <w:bCs/>
              </w:rPr>
              <w:t>59,</w:t>
            </w:r>
            <w:r w:rsidR="007A42EC">
              <w:rPr>
                <w:rFonts w:ascii="Times New Roman" w:hAnsi="Times New Roman"/>
                <w:bCs/>
              </w:rPr>
              <w:t>6</w:t>
            </w:r>
          </w:p>
        </w:tc>
      </w:tr>
      <w:tr w:rsidR="00B81910" w:rsidRPr="00502F33" w:rsidTr="00C2440F">
        <w:tc>
          <w:tcPr>
            <w:tcW w:w="4821" w:type="dxa"/>
          </w:tcPr>
          <w:p w:rsidR="00B81910" w:rsidRPr="00502F33" w:rsidRDefault="00B81910" w:rsidP="00435FCB">
            <w:pPr>
              <w:spacing w:after="0" w:line="240" w:lineRule="auto"/>
              <w:jc w:val="both"/>
              <w:rPr>
                <w:rFonts w:ascii="Times New Roman" w:hAnsi="Times New Roman"/>
                <w:bCs/>
              </w:rPr>
            </w:pPr>
            <w:r w:rsidRPr="00502F33">
              <w:rPr>
                <w:rFonts w:ascii="Times New Roman" w:hAnsi="Times New Roman"/>
                <w:bCs/>
              </w:rPr>
              <w:t xml:space="preserve">Подпрограмма </w:t>
            </w:r>
            <w:r w:rsidRPr="00502F33">
              <w:rPr>
                <w:rFonts w:ascii="Times New Roman" w:hAnsi="Times New Roman"/>
              </w:rPr>
              <w:t>«</w:t>
            </w:r>
            <w:r>
              <w:rPr>
                <w:rFonts w:ascii="Times New Roman" w:hAnsi="Times New Roman"/>
              </w:rPr>
              <w:t>Подготовка спортивного резерва</w:t>
            </w:r>
            <w:r w:rsidRPr="00502F33">
              <w:rPr>
                <w:rFonts w:ascii="Times New Roman" w:hAnsi="Times New Roman"/>
              </w:rPr>
              <w:t xml:space="preserve"> городского округа Спасск-Дальний на 202</w:t>
            </w:r>
            <w:r>
              <w:rPr>
                <w:rFonts w:ascii="Times New Roman" w:hAnsi="Times New Roman"/>
              </w:rPr>
              <w:t>2</w:t>
            </w:r>
            <w:r w:rsidRPr="00502F33">
              <w:rPr>
                <w:rFonts w:ascii="Times New Roman" w:hAnsi="Times New Roman"/>
              </w:rPr>
              <w:t>-202</w:t>
            </w:r>
            <w:r>
              <w:rPr>
                <w:rFonts w:ascii="Times New Roman" w:hAnsi="Times New Roman"/>
              </w:rPr>
              <w:t>4</w:t>
            </w:r>
            <w:r w:rsidRPr="00502F33">
              <w:rPr>
                <w:rFonts w:ascii="Times New Roman" w:hAnsi="Times New Roman"/>
              </w:rPr>
              <w:t xml:space="preserve"> годы»</w:t>
            </w:r>
          </w:p>
        </w:tc>
        <w:tc>
          <w:tcPr>
            <w:tcW w:w="1213" w:type="dxa"/>
          </w:tcPr>
          <w:p w:rsidR="00B81910" w:rsidRPr="00502F33" w:rsidRDefault="00B81910" w:rsidP="001B4257">
            <w:pPr>
              <w:spacing w:after="0" w:line="240" w:lineRule="auto"/>
              <w:jc w:val="center"/>
              <w:rPr>
                <w:rFonts w:ascii="Times New Roman" w:hAnsi="Times New Roman"/>
                <w:bCs/>
              </w:rPr>
            </w:pPr>
            <w:r>
              <w:rPr>
                <w:rFonts w:ascii="Times New Roman" w:hAnsi="Times New Roman"/>
                <w:bCs/>
              </w:rPr>
              <w:t>1</w:t>
            </w:r>
            <w:r w:rsidR="00790F1A">
              <w:rPr>
                <w:rFonts w:ascii="Times New Roman" w:hAnsi="Times New Roman"/>
                <w:bCs/>
              </w:rPr>
              <w:t xml:space="preserve"> </w:t>
            </w:r>
            <w:r>
              <w:rPr>
                <w:rFonts w:ascii="Times New Roman" w:hAnsi="Times New Roman"/>
                <w:bCs/>
              </w:rPr>
              <w:t>261,0</w:t>
            </w:r>
          </w:p>
        </w:tc>
        <w:tc>
          <w:tcPr>
            <w:tcW w:w="1418" w:type="dxa"/>
          </w:tcPr>
          <w:p w:rsidR="00B81910" w:rsidRPr="00502F33" w:rsidRDefault="00B81910" w:rsidP="007A42EC">
            <w:pPr>
              <w:spacing w:after="0" w:line="240" w:lineRule="auto"/>
              <w:jc w:val="center"/>
              <w:rPr>
                <w:rFonts w:ascii="Times New Roman" w:hAnsi="Times New Roman"/>
                <w:bCs/>
              </w:rPr>
            </w:pPr>
            <w:r>
              <w:rPr>
                <w:rFonts w:ascii="Times New Roman" w:hAnsi="Times New Roman"/>
                <w:bCs/>
              </w:rPr>
              <w:t>1</w:t>
            </w:r>
            <w:r w:rsidR="00790F1A">
              <w:rPr>
                <w:rFonts w:ascii="Times New Roman" w:hAnsi="Times New Roman"/>
                <w:bCs/>
              </w:rPr>
              <w:t xml:space="preserve"> </w:t>
            </w:r>
            <w:r>
              <w:rPr>
                <w:rFonts w:ascii="Times New Roman" w:hAnsi="Times New Roman"/>
                <w:bCs/>
              </w:rPr>
              <w:t>027,</w:t>
            </w:r>
            <w:r w:rsidR="007A42EC">
              <w:rPr>
                <w:rFonts w:ascii="Times New Roman" w:hAnsi="Times New Roman"/>
                <w:bCs/>
              </w:rPr>
              <w:t>5</w:t>
            </w:r>
          </w:p>
        </w:tc>
        <w:tc>
          <w:tcPr>
            <w:tcW w:w="1701" w:type="dxa"/>
          </w:tcPr>
          <w:p w:rsidR="00B81910" w:rsidRPr="00502F33" w:rsidRDefault="00B81910" w:rsidP="001B4257">
            <w:pPr>
              <w:spacing w:after="0" w:line="240" w:lineRule="auto"/>
              <w:jc w:val="center"/>
              <w:rPr>
                <w:rFonts w:ascii="Times New Roman" w:hAnsi="Times New Roman"/>
                <w:bCs/>
              </w:rPr>
            </w:pPr>
            <w:r>
              <w:rPr>
                <w:rFonts w:ascii="Times New Roman" w:hAnsi="Times New Roman"/>
                <w:bCs/>
              </w:rPr>
              <w:t>195,7</w:t>
            </w:r>
          </w:p>
        </w:tc>
        <w:tc>
          <w:tcPr>
            <w:tcW w:w="1276" w:type="dxa"/>
          </w:tcPr>
          <w:p w:rsidR="00B81910" w:rsidRPr="00502F33" w:rsidRDefault="00B81910" w:rsidP="001B4257">
            <w:pPr>
              <w:spacing w:after="0" w:line="240" w:lineRule="auto"/>
              <w:jc w:val="center"/>
              <w:rPr>
                <w:rFonts w:ascii="Times New Roman" w:hAnsi="Times New Roman"/>
                <w:bCs/>
              </w:rPr>
            </w:pPr>
            <w:r>
              <w:rPr>
                <w:rFonts w:ascii="Times New Roman" w:hAnsi="Times New Roman"/>
                <w:bCs/>
              </w:rPr>
              <w:t>37,8</w:t>
            </w:r>
          </w:p>
        </w:tc>
      </w:tr>
      <w:tr w:rsidR="00343280" w:rsidRPr="00502F33" w:rsidTr="00C2440F">
        <w:tc>
          <w:tcPr>
            <w:tcW w:w="4821" w:type="dxa"/>
          </w:tcPr>
          <w:p w:rsidR="00343280" w:rsidRPr="00502F33" w:rsidRDefault="00343280" w:rsidP="00343280">
            <w:pPr>
              <w:spacing w:after="0" w:line="240" w:lineRule="auto"/>
              <w:jc w:val="both"/>
              <w:rPr>
                <w:rFonts w:ascii="Times New Roman" w:hAnsi="Times New Roman"/>
                <w:bCs/>
              </w:rPr>
            </w:pPr>
            <w:r w:rsidRPr="00502F33">
              <w:rPr>
                <w:rFonts w:ascii="Times New Roman" w:hAnsi="Times New Roman"/>
                <w:b/>
              </w:rPr>
              <w:t xml:space="preserve">ГП «Развитие </w:t>
            </w:r>
            <w:r>
              <w:rPr>
                <w:rFonts w:ascii="Times New Roman" w:hAnsi="Times New Roman"/>
                <w:b/>
              </w:rPr>
              <w:t>образования</w:t>
            </w:r>
            <w:r w:rsidRPr="00502F33">
              <w:rPr>
                <w:rFonts w:ascii="Times New Roman" w:hAnsi="Times New Roman"/>
                <w:b/>
              </w:rPr>
              <w:t xml:space="preserve"> Приморского края» на 2020- 2027 годы</w:t>
            </w:r>
          </w:p>
        </w:tc>
        <w:tc>
          <w:tcPr>
            <w:tcW w:w="1213" w:type="dxa"/>
          </w:tcPr>
          <w:p w:rsidR="00343280" w:rsidRPr="00EE3F0A" w:rsidRDefault="00EE3F0A" w:rsidP="001B4257">
            <w:pPr>
              <w:spacing w:after="0" w:line="240" w:lineRule="auto"/>
              <w:jc w:val="center"/>
              <w:rPr>
                <w:rFonts w:ascii="Times New Roman" w:hAnsi="Times New Roman"/>
                <w:b/>
                <w:bCs/>
              </w:rPr>
            </w:pPr>
            <w:r w:rsidRPr="00EE3F0A">
              <w:rPr>
                <w:rFonts w:ascii="Times New Roman" w:hAnsi="Times New Roman"/>
                <w:b/>
                <w:bCs/>
              </w:rPr>
              <w:t>116</w:t>
            </w:r>
            <w:r w:rsidR="00790F1A">
              <w:rPr>
                <w:rFonts w:ascii="Times New Roman" w:hAnsi="Times New Roman"/>
                <w:b/>
                <w:bCs/>
              </w:rPr>
              <w:t xml:space="preserve"> </w:t>
            </w:r>
            <w:r w:rsidRPr="00EE3F0A">
              <w:rPr>
                <w:rFonts w:ascii="Times New Roman" w:hAnsi="Times New Roman"/>
                <w:b/>
                <w:bCs/>
              </w:rPr>
              <w:t>618,8</w:t>
            </w:r>
          </w:p>
        </w:tc>
        <w:tc>
          <w:tcPr>
            <w:tcW w:w="1418" w:type="dxa"/>
          </w:tcPr>
          <w:p w:rsidR="00343280" w:rsidRPr="00EE3F0A" w:rsidRDefault="00EE3F0A" w:rsidP="001B4257">
            <w:pPr>
              <w:spacing w:after="0" w:line="240" w:lineRule="auto"/>
              <w:jc w:val="center"/>
              <w:rPr>
                <w:rFonts w:ascii="Times New Roman" w:hAnsi="Times New Roman"/>
                <w:b/>
                <w:bCs/>
              </w:rPr>
            </w:pPr>
            <w:r w:rsidRPr="00EE3F0A">
              <w:rPr>
                <w:rFonts w:ascii="Times New Roman" w:hAnsi="Times New Roman"/>
                <w:b/>
                <w:bCs/>
              </w:rPr>
              <w:t>97</w:t>
            </w:r>
            <w:r w:rsidR="00790F1A">
              <w:rPr>
                <w:rFonts w:ascii="Times New Roman" w:hAnsi="Times New Roman"/>
                <w:b/>
                <w:bCs/>
              </w:rPr>
              <w:t xml:space="preserve"> </w:t>
            </w:r>
            <w:r w:rsidRPr="00EE3F0A">
              <w:rPr>
                <w:rFonts w:ascii="Times New Roman" w:hAnsi="Times New Roman"/>
                <w:b/>
                <w:bCs/>
              </w:rPr>
              <w:t>465,0</w:t>
            </w:r>
          </w:p>
        </w:tc>
        <w:tc>
          <w:tcPr>
            <w:tcW w:w="1701" w:type="dxa"/>
          </w:tcPr>
          <w:p w:rsidR="00343280" w:rsidRPr="00EE3F0A" w:rsidRDefault="00EE3F0A" w:rsidP="001B4257">
            <w:pPr>
              <w:spacing w:after="0" w:line="240" w:lineRule="auto"/>
              <w:jc w:val="center"/>
              <w:rPr>
                <w:rFonts w:ascii="Times New Roman" w:hAnsi="Times New Roman"/>
                <w:b/>
                <w:bCs/>
              </w:rPr>
            </w:pPr>
            <w:r w:rsidRPr="00EE3F0A">
              <w:rPr>
                <w:rFonts w:ascii="Times New Roman" w:hAnsi="Times New Roman"/>
                <w:b/>
                <w:bCs/>
              </w:rPr>
              <w:t>18</w:t>
            </w:r>
            <w:r w:rsidR="00790F1A">
              <w:rPr>
                <w:rFonts w:ascii="Times New Roman" w:hAnsi="Times New Roman"/>
                <w:b/>
                <w:bCs/>
              </w:rPr>
              <w:t xml:space="preserve"> </w:t>
            </w:r>
            <w:r w:rsidRPr="00EE3F0A">
              <w:rPr>
                <w:rFonts w:ascii="Times New Roman" w:hAnsi="Times New Roman"/>
                <w:b/>
                <w:bCs/>
              </w:rPr>
              <w:t>596,7</w:t>
            </w:r>
          </w:p>
        </w:tc>
        <w:tc>
          <w:tcPr>
            <w:tcW w:w="1276" w:type="dxa"/>
          </w:tcPr>
          <w:p w:rsidR="00343280" w:rsidRPr="00EE3F0A" w:rsidRDefault="00EE3F0A" w:rsidP="001B4257">
            <w:pPr>
              <w:spacing w:after="0" w:line="240" w:lineRule="auto"/>
              <w:jc w:val="center"/>
              <w:rPr>
                <w:rFonts w:ascii="Times New Roman" w:hAnsi="Times New Roman"/>
                <w:b/>
                <w:bCs/>
              </w:rPr>
            </w:pPr>
            <w:r w:rsidRPr="00EE3F0A">
              <w:rPr>
                <w:rFonts w:ascii="Times New Roman" w:hAnsi="Times New Roman"/>
                <w:b/>
                <w:bCs/>
              </w:rPr>
              <w:t>557,1</w:t>
            </w:r>
          </w:p>
        </w:tc>
      </w:tr>
      <w:tr w:rsidR="00EE3F0A" w:rsidRPr="00502F33" w:rsidTr="00C2440F">
        <w:tc>
          <w:tcPr>
            <w:tcW w:w="4821" w:type="dxa"/>
          </w:tcPr>
          <w:p w:rsidR="00EE3F0A" w:rsidRPr="00EE3F0A" w:rsidRDefault="00EE3F0A" w:rsidP="00343280">
            <w:pPr>
              <w:spacing w:after="0" w:line="240" w:lineRule="auto"/>
              <w:jc w:val="both"/>
              <w:rPr>
                <w:rFonts w:ascii="Times New Roman" w:hAnsi="Times New Roman"/>
                <w:b/>
              </w:rPr>
            </w:pPr>
            <w:r w:rsidRPr="00502F33">
              <w:rPr>
                <w:rFonts w:ascii="Times New Roman" w:hAnsi="Times New Roman"/>
              </w:rPr>
              <w:t xml:space="preserve">МП «Развитие </w:t>
            </w:r>
            <w:r>
              <w:rPr>
                <w:rFonts w:ascii="Times New Roman" w:hAnsi="Times New Roman"/>
              </w:rPr>
              <w:t>образования</w:t>
            </w:r>
            <w:r w:rsidRPr="00502F33">
              <w:rPr>
                <w:rFonts w:ascii="Times New Roman" w:hAnsi="Times New Roman"/>
              </w:rPr>
              <w:t xml:space="preserve"> городского округа Спасск- Дальний» на 202</w:t>
            </w:r>
            <w:r>
              <w:rPr>
                <w:rFonts w:ascii="Times New Roman" w:hAnsi="Times New Roman"/>
              </w:rPr>
              <w:t>2</w:t>
            </w:r>
            <w:r w:rsidRPr="00502F33">
              <w:rPr>
                <w:rFonts w:ascii="Times New Roman" w:hAnsi="Times New Roman"/>
              </w:rPr>
              <w:t>-202</w:t>
            </w:r>
            <w:r>
              <w:rPr>
                <w:rFonts w:ascii="Times New Roman" w:hAnsi="Times New Roman"/>
              </w:rPr>
              <w:t>5</w:t>
            </w:r>
            <w:r w:rsidRPr="00502F33">
              <w:rPr>
                <w:rFonts w:ascii="Times New Roman" w:hAnsi="Times New Roman"/>
              </w:rPr>
              <w:t xml:space="preserve"> годы, в том числе</w:t>
            </w:r>
            <w:r w:rsidRPr="00EE3F0A">
              <w:rPr>
                <w:rFonts w:ascii="Times New Roman" w:hAnsi="Times New Roman"/>
              </w:rPr>
              <w:t>:</w:t>
            </w:r>
          </w:p>
        </w:tc>
        <w:tc>
          <w:tcPr>
            <w:tcW w:w="1213" w:type="dxa"/>
          </w:tcPr>
          <w:p w:rsidR="00EE3F0A" w:rsidRDefault="00EE3F0A" w:rsidP="005A6854">
            <w:pPr>
              <w:spacing w:after="0" w:line="240" w:lineRule="auto"/>
              <w:jc w:val="center"/>
              <w:rPr>
                <w:rFonts w:ascii="Times New Roman" w:hAnsi="Times New Roman"/>
                <w:bCs/>
              </w:rPr>
            </w:pPr>
            <w:r>
              <w:rPr>
                <w:rFonts w:ascii="Times New Roman" w:hAnsi="Times New Roman"/>
                <w:bCs/>
              </w:rPr>
              <w:t>116</w:t>
            </w:r>
            <w:r w:rsidR="00790F1A">
              <w:rPr>
                <w:rFonts w:ascii="Times New Roman" w:hAnsi="Times New Roman"/>
                <w:bCs/>
              </w:rPr>
              <w:t xml:space="preserve"> </w:t>
            </w:r>
            <w:r>
              <w:rPr>
                <w:rFonts w:ascii="Times New Roman" w:hAnsi="Times New Roman"/>
                <w:bCs/>
              </w:rPr>
              <w:t>618,8</w:t>
            </w:r>
          </w:p>
        </w:tc>
        <w:tc>
          <w:tcPr>
            <w:tcW w:w="1418" w:type="dxa"/>
          </w:tcPr>
          <w:p w:rsidR="00EE3F0A" w:rsidRDefault="00EE3F0A" w:rsidP="005A6854">
            <w:pPr>
              <w:spacing w:after="0" w:line="240" w:lineRule="auto"/>
              <w:jc w:val="center"/>
              <w:rPr>
                <w:rFonts w:ascii="Times New Roman" w:hAnsi="Times New Roman"/>
                <w:bCs/>
              </w:rPr>
            </w:pPr>
            <w:r>
              <w:rPr>
                <w:rFonts w:ascii="Times New Roman" w:hAnsi="Times New Roman"/>
                <w:bCs/>
              </w:rPr>
              <w:t>97</w:t>
            </w:r>
            <w:r w:rsidR="00790F1A">
              <w:rPr>
                <w:rFonts w:ascii="Times New Roman" w:hAnsi="Times New Roman"/>
                <w:bCs/>
              </w:rPr>
              <w:t xml:space="preserve"> </w:t>
            </w:r>
            <w:r>
              <w:rPr>
                <w:rFonts w:ascii="Times New Roman" w:hAnsi="Times New Roman"/>
                <w:bCs/>
              </w:rPr>
              <w:t>465,0</w:t>
            </w:r>
          </w:p>
        </w:tc>
        <w:tc>
          <w:tcPr>
            <w:tcW w:w="1701" w:type="dxa"/>
          </w:tcPr>
          <w:p w:rsidR="00EE3F0A" w:rsidRDefault="00EE3F0A" w:rsidP="005A6854">
            <w:pPr>
              <w:spacing w:after="0" w:line="240" w:lineRule="auto"/>
              <w:jc w:val="center"/>
              <w:rPr>
                <w:rFonts w:ascii="Times New Roman" w:hAnsi="Times New Roman"/>
                <w:bCs/>
              </w:rPr>
            </w:pPr>
            <w:r>
              <w:rPr>
                <w:rFonts w:ascii="Times New Roman" w:hAnsi="Times New Roman"/>
                <w:bCs/>
              </w:rPr>
              <w:t>18</w:t>
            </w:r>
            <w:r w:rsidR="00790F1A">
              <w:rPr>
                <w:rFonts w:ascii="Times New Roman" w:hAnsi="Times New Roman"/>
                <w:bCs/>
              </w:rPr>
              <w:t xml:space="preserve"> </w:t>
            </w:r>
            <w:r>
              <w:rPr>
                <w:rFonts w:ascii="Times New Roman" w:hAnsi="Times New Roman"/>
                <w:bCs/>
              </w:rPr>
              <w:t>596,7</w:t>
            </w:r>
          </w:p>
        </w:tc>
        <w:tc>
          <w:tcPr>
            <w:tcW w:w="1276" w:type="dxa"/>
          </w:tcPr>
          <w:p w:rsidR="00EE3F0A" w:rsidRDefault="00EE3F0A" w:rsidP="005A6854">
            <w:pPr>
              <w:spacing w:after="0" w:line="240" w:lineRule="auto"/>
              <w:jc w:val="center"/>
              <w:rPr>
                <w:rFonts w:ascii="Times New Roman" w:hAnsi="Times New Roman"/>
                <w:bCs/>
              </w:rPr>
            </w:pPr>
            <w:r>
              <w:rPr>
                <w:rFonts w:ascii="Times New Roman" w:hAnsi="Times New Roman"/>
                <w:bCs/>
              </w:rPr>
              <w:t>557,1</w:t>
            </w:r>
          </w:p>
        </w:tc>
      </w:tr>
      <w:tr w:rsidR="00EE3F0A" w:rsidRPr="00502F33" w:rsidTr="00C2440F">
        <w:tc>
          <w:tcPr>
            <w:tcW w:w="4821" w:type="dxa"/>
          </w:tcPr>
          <w:p w:rsidR="00EE3F0A" w:rsidRPr="00502F33" w:rsidRDefault="00EE3F0A" w:rsidP="00343280">
            <w:pPr>
              <w:spacing w:after="0" w:line="240" w:lineRule="auto"/>
              <w:jc w:val="both"/>
              <w:rPr>
                <w:rFonts w:ascii="Times New Roman" w:hAnsi="Times New Roman"/>
              </w:rPr>
            </w:pPr>
            <w:r w:rsidRPr="00502F33">
              <w:rPr>
                <w:rFonts w:ascii="Times New Roman" w:hAnsi="Times New Roman"/>
                <w:bCs/>
              </w:rPr>
              <w:t xml:space="preserve">Подпрограмма </w:t>
            </w:r>
            <w:r w:rsidRPr="00502F33">
              <w:rPr>
                <w:rFonts w:ascii="Times New Roman" w:hAnsi="Times New Roman"/>
              </w:rPr>
              <w:t>«</w:t>
            </w:r>
            <w:r>
              <w:rPr>
                <w:rFonts w:ascii="Times New Roman" w:hAnsi="Times New Roman"/>
              </w:rPr>
              <w:t>Укрепление материально-технической базы образовательных организаций</w:t>
            </w:r>
            <w:r w:rsidRPr="00502F33">
              <w:rPr>
                <w:rFonts w:ascii="Times New Roman" w:hAnsi="Times New Roman"/>
              </w:rPr>
              <w:t xml:space="preserve"> городского округа Спасск-Дальний на 202</w:t>
            </w:r>
            <w:r>
              <w:rPr>
                <w:rFonts w:ascii="Times New Roman" w:hAnsi="Times New Roman"/>
              </w:rPr>
              <w:t>2</w:t>
            </w:r>
            <w:r w:rsidRPr="00502F33">
              <w:rPr>
                <w:rFonts w:ascii="Times New Roman" w:hAnsi="Times New Roman"/>
              </w:rPr>
              <w:t>-202</w:t>
            </w:r>
            <w:r>
              <w:rPr>
                <w:rFonts w:ascii="Times New Roman" w:hAnsi="Times New Roman"/>
              </w:rPr>
              <w:t>5</w:t>
            </w:r>
            <w:r w:rsidRPr="00502F33">
              <w:rPr>
                <w:rFonts w:ascii="Times New Roman" w:hAnsi="Times New Roman"/>
              </w:rPr>
              <w:t xml:space="preserve"> годы»</w:t>
            </w:r>
          </w:p>
        </w:tc>
        <w:tc>
          <w:tcPr>
            <w:tcW w:w="1213" w:type="dxa"/>
          </w:tcPr>
          <w:p w:rsidR="00EE3F0A" w:rsidRDefault="00EE3F0A" w:rsidP="005A6854">
            <w:pPr>
              <w:spacing w:after="0" w:line="240" w:lineRule="auto"/>
              <w:jc w:val="center"/>
              <w:rPr>
                <w:rFonts w:ascii="Times New Roman" w:hAnsi="Times New Roman"/>
                <w:bCs/>
              </w:rPr>
            </w:pPr>
            <w:r>
              <w:rPr>
                <w:rFonts w:ascii="Times New Roman" w:hAnsi="Times New Roman"/>
                <w:bCs/>
              </w:rPr>
              <w:t>116</w:t>
            </w:r>
            <w:r w:rsidR="00790F1A">
              <w:rPr>
                <w:rFonts w:ascii="Times New Roman" w:hAnsi="Times New Roman"/>
                <w:bCs/>
              </w:rPr>
              <w:t xml:space="preserve"> </w:t>
            </w:r>
            <w:r>
              <w:rPr>
                <w:rFonts w:ascii="Times New Roman" w:hAnsi="Times New Roman"/>
                <w:bCs/>
              </w:rPr>
              <w:t>618,8</w:t>
            </w:r>
          </w:p>
        </w:tc>
        <w:tc>
          <w:tcPr>
            <w:tcW w:w="1418" w:type="dxa"/>
          </w:tcPr>
          <w:p w:rsidR="00EE3F0A" w:rsidRDefault="00EE3F0A" w:rsidP="005A6854">
            <w:pPr>
              <w:spacing w:after="0" w:line="240" w:lineRule="auto"/>
              <w:jc w:val="center"/>
              <w:rPr>
                <w:rFonts w:ascii="Times New Roman" w:hAnsi="Times New Roman"/>
                <w:bCs/>
              </w:rPr>
            </w:pPr>
            <w:r>
              <w:rPr>
                <w:rFonts w:ascii="Times New Roman" w:hAnsi="Times New Roman"/>
                <w:bCs/>
              </w:rPr>
              <w:t>97</w:t>
            </w:r>
            <w:r w:rsidR="00790F1A">
              <w:rPr>
                <w:rFonts w:ascii="Times New Roman" w:hAnsi="Times New Roman"/>
                <w:bCs/>
              </w:rPr>
              <w:t xml:space="preserve"> </w:t>
            </w:r>
            <w:r>
              <w:rPr>
                <w:rFonts w:ascii="Times New Roman" w:hAnsi="Times New Roman"/>
                <w:bCs/>
              </w:rPr>
              <w:t>465,0</w:t>
            </w:r>
          </w:p>
        </w:tc>
        <w:tc>
          <w:tcPr>
            <w:tcW w:w="1701" w:type="dxa"/>
          </w:tcPr>
          <w:p w:rsidR="00EE3F0A" w:rsidRDefault="00EE3F0A" w:rsidP="005A6854">
            <w:pPr>
              <w:spacing w:after="0" w:line="240" w:lineRule="auto"/>
              <w:jc w:val="center"/>
              <w:rPr>
                <w:rFonts w:ascii="Times New Roman" w:hAnsi="Times New Roman"/>
                <w:bCs/>
              </w:rPr>
            </w:pPr>
            <w:r>
              <w:rPr>
                <w:rFonts w:ascii="Times New Roman" w:hAnsi="Times New Roman"/>
                <w:bCs/>
              </w:rPr>
              <w:t>18</w:t>
            </w:r>
            <w:r w:rsidR="00790F1A">
              <w:rPr>
                <w:rFonts w:ascii="Times New Roman" w:hAnsi="Times New Roman"/>
                <w:bCs/>
              </w:rPr>
              <w:t xml:space="preserve"> </w:t>
            </w:r>
            <w:r>
              <w:rPr>
                <w:rFonts w:ascii="Times New Roman" w:hAnsi="Times New Roman"/>
                <w:bCs/>
              </w:rPr>
              <w:t>596,7</w:t>
            </w:r>
          </w:p>
        </w:tc>
        <w:tc>
          <w:tcPr>
            <w:tcW w:w="1276" w:type="dxa"/>
          </w:tcPr>
          <w:p w:rsidR="00EE3F0A" w:rsidRDefault="00EE3F0A" w:rsidP="005A6854">
            <w:pPr>
              <w:spacing w:after="0" w:line="240" w:lineRule="auto"/>
              <w:jc w:val="center"/>
              <w:rPr>
                <w:rFonts w:ascii="Times New Roman" w:hAnsi="Times New Roman"/>
                <w:bCs/>
              </w:rPr>
            </w:pPr>
            <w:r>
              <w:rPr>
                <w:rFonts w:ascii="Times New Roman" w:hAnsi="Times New Roman"/>
                <w:bCs/>
              </w:rPr>
              <w:t>557,1</w:t>
            </w:r>
          </w:p>
        </w:tc>
      </w:tr>
      <w:tr w:rsidR="00EE3F0A" w:rsidRPr="00502F33" w:rsidTr="00C2440F">
        <w:tc>
          <w:tcPr>
            <w:tcW w:w="4821" w:type="dxa"/>
          </w:tcPr>
          <w:p w:rsidR="00EE3F0A" w:rsidRPr="00502F33" w:rsidRDefault="00EE3F0A" w:rsidP="001B4257">
            <w:pPr>
              <w:spacing w:after="0" w:line="240" w:lineRule="auto"/>
              <w:jc w:val="both"/>
              <w:rPr>
                <w:rFonts w:ascii="Times New Roman" w:hAnsi="Times New Roman"/>
                <w:b/>
                <w:bCs/>
              </w:rPr>
            </w:pPr>
            <w:r w:rsidRPr="00502F33">
              <w:rPr>
                <w:rFonts w:ascii="Times New Roman" w:hAnsi="Times New Roman"/>
                <w:b/>
                <w:bCs/>
              </w:rPr>
              <w:t>Итого по программам</w:t>
            </w:r>
          </w:p>
        </w:tc>
        <w:tc>
          <w:tcPr>
            <w:tcW w:w="1213" w:type="dxa"/>
          </w:tcPr>
          <w:p w:rsidR="00EE3F0A" w:rsidRPr="00502F33" w:rsidRDefault="00441513" w:rsidP="004419ED">
            <w:pPr>
              <w:spacing w:after="0" w:line="240" w:lineRule="auto"/>
              <w:jc w:val="center"/>
              <w:rPr>
                <w:rFonts w:ascii="Times New Roman" w:hAnsi="Times New Roman"/>
                <w:b/>
                <w:bCs/>
              </w:rPr>
            </w:pPr>
            <w:r>
              <w:rPr>
                <w:rFonts w:ascii="Times New Roman" w:hAnsi="Times New Roman"/>
                <w:b/>
                <w:bCs/>
              </w:rPr>
              <w:t>316</w:t>
            </w:r>
            <w:r w:rsidR="00790F1A">
              <w:rPr>
                <w:rFonts w:ascii="Times New Roman" w:hAnsi="Times New Roman"/>
                <w:b/>
                <w:bCs/>
              </w:rPr>
              <w:t xml:space="preserve"> </w:t>
            </w:r>
            <w:r>
              <w:rPr>
                <w:rFonts w:ascii="Times New Roman" w:hAnsi="Times New Roman"/>
                <w:b/>
                <w:bCs/>
              </w:rPr>
              <w:t>631,3</w:t>
            </w:r>
          </w:p>
        </w:tc>
        <w:tc>
          <w:tcPr>
            <w:tcW w:w="1418" w:type="dxa"/>
          </w:tcPr>
          <w:p w:rsidR="00EE3F0A" w:rsidRPr="00502F33" w:rsidRDefault="00441513" w:rsidP="004419ED">
            <w:pPr>
              <w:spacing w:after="0" w:line="240" w:lineRule="auto"/>
              <w:jc w:val="center"/>
              <w:rPr>
                <w:rFonts w:ascii="Times New Roman" w:hAnsi="Times New Roman"/>
                <w:b/>
                <w:bCs/>
              </w:rPr>
            </w:pPr>
            <w:r>
              <w:rPr>
                <w:rFonts w:ascii="Times New Roman" w:hAnsi="Times New Roman"/>
                <w:b/>
                <w:bCs/>
              </w:rPr>
              <w:t>126</w:t>
            </w:r>
            <w:r w:rsidR="00790F1A">
              <w:rPr>
                <w:rFonts w:ascii="Times New Roman" w:hAnsi="Times New Roman"/>
                <w:b/>
                <w:bCs/>
              </w:rPr>
              <w:t xml:space="preserve"> </w:t>
            </w:r>
            <w:r>
              <w:rPr>
                <w:rFonts w:ascii="Times New Roman" w:hAnsi="Times New Roman"/>
                <w:b/>
                <w:bCs/>
              </w:rPr>
              <w:t>913,1</w:t>
            </w:r>
          </w:p>
        </w:tc>
        <w:tc>
          <w:tcPr>
            <w:tcW w:w="1701" w:type="dxa"/>
          </w:tcPr>
          <w:p w:rsidR="00EE3F0A" w:rsidRPr="00502F33" w:rsidRDefault="00441513" w:rsidP="001B4257">
            <w:pPr>
              <w:spacing w:after="0" w:line="240" w:lineRule="auto"/>
              <w:jc w:val="center"/>
              <w:rPr>
                <w:rFonts w:ascii="Times New Roman" w:hAnsi="Times New Roman"/>
                <w:b/>
                <w:bCs/>
              </w:rPr>
            </w:pPr>
            <w:r>
              <w:rPr>
                <w:rFonts w:ascii="Times New Roman" w:hAnsi="Times New Roman"/>
                <w:b/>
                <w:bCs/>
              </w:rPr>
              <w:t>180</w:t>
            </w:r>
            <w:r w:rsidR="00790F1A">
              <w:rPr>
                <w:rFonts w:ascii="Times New Roman" w:hAnsi="Times New Roman"/>
                <w:b/>
                <w:bCs/>
              </w:rPr>
              <w:t xml:space="preserve"> </w:t>
            </w:r>
            <w:r>
              <w:rPr>
                <w:rFonts w:ascii="Times New Roman" w:hAnsi="Times New Roman"/>
                <w:b/>
                <w:bCs/>
              </w:rPr>
              <w:t>436,7</w:t>
            </w:r>
          </w:p>
        </w:tc>
        <w:tc>
          <w:tcPr>
            <w:tcW w:w="1276" w:type="dxa"/>
          </w:tcPr>
          <w:p w:rsidR="00EE3F0A" w:rsidRPr="00502F33" w:rsidRDefault="00441513" w:rsidP="001B4257">
            <w:pPr>
              <w:spacing w:after="0" w:line="240" w:lineRule="auto"/>
              <w:jc w:val="center"/>
              <w:rPr>
                <w:rFonts w:ascii="Times New Roman" w:hAnsi="Times New Roman"/>
                <w:b/>
                <w:bCs/>
              </w:rPr>
            </w:pPr>
            <w:r>
              <w:rPr>
                <w:rFonts w:ascii="Times New Roman" w:hAnsi="Times New Roman"/>
                <w:b/>
                <w:bCs/>
              </w:rPr>
              <w:t>9</w:t>
            </w:r>
            <w:r w:rsidR="00790F1A">
              <w:rPr>
                <w:rFonts w:ascii="Times New Roman" w:hAnsi="Times New Roman"/>
                <w:b/>
                <w:bCs/>
              </w:rPr>
              <w:t xml:space="preserve"> </w:t>
            </w:r>
            <w:r>
              <w:rPr>
                <w:rFonts w:ascii="Times New Roman" w:hAnsi="Times New Roman"/>
                <w:b/>
                <w:bCs/>
              </w:rPr>
              <w:t>281,5</w:t>
            </w:r>
          </w:p>
        </w:tc>
      </w:tr>
      <w:tr w:rsidR="00EE3F0A" w:rsidRPr="00502F33" w:rsidTr="00C2440F">
        <w:tc>
          <w:tcPr>
            <w:tcW w:w="4821" w:type="dxa"/>
          </w:tcPr>
          <w:p w:rsidR="00EE3F0A" w:rsidRPr="00502F33" w:rsidRDefault="00EE3F0A" w:rsidP="00E80A74">
            <w:pPr>
              <w:spacing w:after="0" w:line="240" w:lineRule="auto"/>
              <w:jc w:val="both"/>
              <w:rPr>
                <w:rFonts w:ascii="Times New Roman" w:hAnsi="Times New Roman"/>
                <w:bCs/>
              </w:rPr>
            </w:pPr>
            <w:r w:rsidRPr="00502F33">
              <w:rPr>
                <w:rFonts w:ascii="Times New Roman" w:hAnsi="Times New Roman"/>
                <w:bCs/>
              </w:rPr>
              <w:t xml:space="preserve">Проект инициативного бюджетирования по </w:t>
            </w:r>
            <w:r w:rsidRPr="00502F33">
              <w:rPr>
                <w:rFonts w:ascii="Times New Roman" w:hAnsi="Times New Roman"/>
                <w:bCs/>
              </w:rPr>
              <w:lastRenderedPageBreak/>
              <w:t>направлению «Твой проект» («</w:t>
            </w:r>
            <w:r w:rsidR="00E80A74">
              <w:rPr>
                <w:rFonts w:ascii="Times New Roman" w:hAnsi="Times New Roman"/>
                <w:bCs/>
              </w:rPr>
              <w:t>территория семейного здоровья</w:t>
            </w:r>
            <w:r w:rsidRPr="00502F33">
              <w:rPr>
                <w:rFonts w:ascii="Times New Roman" w:hAnsi="Times New Roman"/>
                <w:bCs/>
              </w:rPr>
              <w:t>»</w:t>
            </w:r>
            <w:r w:rsidR="00E80A74">
              <w:rPr>
                <w:rFonts w:ascii="Times New Roman" w:hAnsi="Times New Roman"/>
                <w:bCs/>
              </w:rPr>
              <w:t xml:space="preserve"> -устройство площадки для спорта и семейного отдыха по ул. Юбилейная 40</w:t>
            </w:r>
            <w:r w:rsidRPr="00502F33">
              <w:rPr>
                <w:rFonts w:ascii="Times New Roman" w:hAnsi="Times New Roman"/>
                <w:bCs/>
              </w:rPr>
              <w:t>)</w:t>
            </w:r>
          </w:p>
        </w:tc>
        <w:tc>
          <w:tcPr>
            <w:tcW w:w="1213" w:type="dxa"/>
          </w:tcPr>
          <w:p w:rsidR="00EE3F0A" w:rsidRPr="00502F33" w:rsidRDefault="00E80A74" w:rsidP="00F77860">
            <w:pPr>
              <w:spacing w:after="0" w:line="240" w:lineRule="auto"/>
              <w:jc w:val="center"/>
              <w:rPr>
                <w:rFonts w:ascii="Times New Roman" w:hAnsi="Times New Roman"/>
                <w:bCs/>
              </w:rPr>
            </w:pPr>
            <w:r>
              <w:rPr>
                <w:rFonts w:ascii="Times New Roman" w:hAnsi="Times New Roman"/>
                <w:bCs/>
              </w:rPr>
              <w:lastRenderedPageBreak/>
              <w:t>2</w:t>
            </w:r>
            <w:r w:rsidR="00790F1A">
              <w:rPr>
                <w:rFonts w:ascii="Times New Roman" w:hAnsi="Times New Roman"/>
                <w:bCs/>
              </w:rPr>
              <w:t xml:space="preserve"> </w:t>
            </w:r>
            <w:r>
              <w:rPr>
                <w:rFonts w:ascii="Times New Roman" w:hAnsi="Times New Roman"/>
                <w:bCs/>
              </w:rPr>
              <w:t>930,7</w:t>
            </w:r>
          </w:p>
        </w:tc>
        <w:tc>
          <w:tcPr>
            <w:tcW w:w="1418" w:type="dxa"/>
          </w:tcPr>
          <w:p w:rsidR="00EE3F0A" w:rsidRPr="00502F33" w:rsidRDefault="00E80A74" w:rsidP="00F77860">
            <w:pPr>
              <w:spacing w:after="0" w:line="240" w:lineRule="auto"/>
              <w:jc w:val="center"/>
              <w:rPr>
                <w:rFonts w:ascii="Times New Roman" w:hAnsi="Times New Roman"/>
                <w:bCs/>
              </w:rPr>
            </w:pPr>
            <w:r>
              <w:rPr>
                <w:rFonts w:ascii="Times New Roman" w:hAnsi="Times New Roman"/>
                <w:bCs/>
              </w:rPr>
              <w:t>0</w:t>
            </w:r>
          </w:p>
        </w:tc>
        <w:tc>
          <w:tcPr>
            <w:tcW w:w="1701" w:type="dxa"/>
          </w:tcPr>
          <w:p w:rsidR="00EE3F0A" w:rsidRPr="00502F33" w:rsidRDefault="00E80A74" w:rsidP="00D9560D">
            <w:pPr>
              <w:spacing w:after="0" w:line="240" w:lineRule="auto"/>
              <w:jc w:val="center"/>
              <w:rPr>
                <w:rFonts w:ascii="Times New Roman" w:hAnsi="Times New Roman"/>
                <w:bCs/>
              </w:rPr>
            </w:pPr>
            <w:r>
              <w:rPr>
                <w:rFonts w:ascii="Times New Roman" w:hAnsi="Times New Roman"/>
                <w:bCs/>
              </w:rPr>
              <w:t>2</w:t>
            </w:r>
            <w:r w:rsidR="00790F1A">
              <w:rPr>
                <w:rFonts w:ascii="Times New Roman" w:hAnsi="Times New Roman"/>
                <w:bCs/>
              </w:rPr>
              <w:t xml:space="preserve"> </w:t>
            </w:r>
            <w:r>
              <w:rPr>
                <w:rFonts w:ascii="Times New Roman" w:hAnsi="Times New Roman"/>
                <w:bCs/>
              </w:rPr>
              <w:t>757,2</w:t>
            </w:r>
          </w:p>
        </w:tc>
        <w:tc>
          <w:tcPr>
            <w:tcW w:w="1276" w:type="dxa"/>
          </w:tcPr>
          <w:p w:rsidR="00EE3F0A" w:rsidRPr="00502F33" w:rsidRDefault="00E80A74" w:rsidP="00F77860">
            <w:pPr>
              <w:spacing w:after="0" w:line="240" w:lineRule="auto"/>
              <w:jc w:val="center"/>
              <w:rPr>
                <w:rFonts w:ascii="Times New Roman" w:hAnsi="Times New Roman"/>
                <w:bCs/>
              </w:rPr>
            </w:pPr>
            <w:r>
              <w:rPr>
                <w:rFonts w:ascii="Times New Roman" w:hAnsi="Times New Roman"/>
                <w:bCs/>
              </w:rPr>
              <w:t>173,5</w:t>
            </w:r>
          </w:p>
        </w:tc>
      </w:tr>
      <w:tr w:rsidR="00EE3F0A" w:rsidRPr="00502F33" w:rsidTr="00C2440F">
        <w:tc>
          <w:tcPr>
            <w:tcW w:w="4821" w:type="dxa"/>
          </w:tcPr>
          <w:p w:rsidR="00EE3F0A" w:rsidRPr="00502F33" w:rsidRDefault="00EE3F0A" w:rsidP="00232F8C">
            <w:pPr>
              <w:spacing w:after="0" w:line="240" w:lineRule="auto"/>
              <w:jc w:val="both"/>
              <w:rPr>
                <w:rFonts w:ascii="Times New Roman" w:hAnsi="Times New Roman"/>
                <w:bCs/>
              </w:rPr>
            </w:pPr>
            <w:r w:rsidRPr="00502F33">
              <w:rPr>
                <w:rFonts w:ascii="Times New Roman" w:hAnsi="Times New Roman"/>
                <w:bCs/>
              </w:rPr>
              <w:lastRenderedPageBreak/>
              <w:t>Проект инициативного бюджетирования по направлению «Твой проект» (</w:t>
            </w:r>
            <w:r w:rsidR="00E80A74">
              <w:rPr>
                <w:rFonts w:ascii="Times New Roman" w:hAnsi="Times New Roman"/>
                <w:bCs/>
              </w:rPr>
              <w:t xml:space="preserve">«Светлый город» </w:t>
            </w:r>
            <w:r w:rsidRPr="00502F33">
              <w:rPr>
                <w:rFonts w:ascii="Times New Roman" w:hAnsi="Times New Roman"/>
                <w:bCs/>
              </w:rPr>
              <w:t>выполнены работы по устройству уличного освещения</w:t>
            </w:r>
            <w:r w:rsidR="00E80A74">
              <w:rPr>
                <w:rFonts w:ascii="Times New Roman" w:hAnsi="Times New Roman"/>
                <w:bCs/>
              </w:rPr>
              <w:t xml:space="preserve"> 2-х улиц</w:t>
            </w:r>
            <w:r w:rsidRPr="00502F33">
              <w:rPr>
                <w:rFonts w:ascii="Times New Roman" w:hAnsi="Times New Roman"/>
                <w:bCs/>
              </w:rPr>
              <w:t>)</w:t>
            </w:r>
          </w:p>
        </w:tc>
        <w:tc>
          <w:tcPr>
            <w:tcW w:w="1213" w:type="dxa"/>
          </w:tcPr>
          <w:p w:rsidR="00EE3F0A" w:rsidRPr="00502F33" w:rsidRDefault="00E80A74" w:rsidP="005E286B">
            <w:pPr>
              <w:spacing w:after="0" w:line="240" w:lineRule="auto"/>
              <w:jc w:val="center"/>
              <w:rPr>
                <w:rFonts w:ascii="Times New Roman" w:hAnsi="Times New Roman"/>
                <w:bCs/>
              </w:rPr>
            </w:pPr>
            <w:r>
              <w:rPr>
                <w:rFonts w:ascii="Times New Roman" w:hAnsi="Times New Roman"/>
                <w:bCs/>
              </w:rPr>
              <w:t>1</w:t>
            </w:r>
            <w:r w:rsidR="00790F1A">
              <w:rPr>
                <w:rFonts w:ascii="Times New Roman" w:hAnsi="Times New Roman"/>
                <w:bCs/>
              </w:rPr>
              <w:t xml:space="preserve"> </w:t>
            </w:r>
            <w:r>
              <w:rPr>
                <w:rFonts w:ascii="Times New Roman" w:hAnsi="Times New Roman"/>
                <w:bCs/>
              </w:rPr>
              <w:t>950,0</w:t>
            </w:r>
          </w:p>
        </w:tc>
        <w:tc>
          <w:tcPr>
            <w:tcW w:w="1418" w:type="dxa"/>
          </w:tcPr>
          <w:p w:rsidR="00EE3F0A" w:rsidRPr="00502F33" w:rsidRDefault="00E80A74" w:rsidP="005E286B">
            <w:pPr>
              <w:spacing w:after="0" w:line="240" w:lineRule="auto"/>
              <w:jc w:val="center"/>
              <w:rPr>
                <w:rFonts w:ascii="Times New Roman" w:hAnsi="Times New Roman"/>
                <w:bCs/>
              </w:rPr>
            </w:pPr>
            <w:r>
              <w:rPr>
                <w:rFonts w:ascii="Times New Roman" w:hAnsi="Times New Roman"/>
                <w:bCs/>
              </w:rPr>
              <w:t>0</w:t>
            </w:r>
          </w:p>
        </w:tc>
        <w:tc>
          <w:tcPr>
            <w:tcW w:w="1701" w:type="dxa"/>
          </w:tcPr>
          <w:p w:rsidR="00EE3F0A" w:rsidRPr="00502F33" w:rsidRDefault="00E80A74" w:rsidP="005E286B">
            <w:pPr>
              <w:spacing w:after="0" w:line="240" w:lineRule="auto"/>
              <w:jc w:val="center"/>
              <w:rPr>
                <w:rFonts w:ascii="Times New Roman" w:hAnsi="Times New Roman"/>
                <w:bCs/>
              </w:rPr>
            </w:pPr>
            <w:r>
              <w:rPr>
                <w:rFonts w:ascii="Times New Roman" w:hAnsi="Times New Roman"/>
                <w:bCs/>
              </w:rPr>
              <w:t>1</w:t>
            </w:r>
            <w:r w:rsidR="00790F1A">
              <w:rPr>
                <w:rFonts w:ascii="Times New Roman" w:hAnsi="Times New Roman"/>
                <w:bCs/>
              </w:rPr>
              <w:t xml:space="preserve"> </w:t>
            </w:r>
            <w:r>
              <w:rPr>
                <w:rFonts w:ascii="Times New Roman" w:hAnsi="Times New Roman"/>
                <w:bCs/>
              </w:rPr>
              <w:t>930,5</w:t>
            </w:r>
          </w:p>
        </w:tc>
        <w:tc>
          <w:tcPr>
            <w:tcW w:w="1276" w:type="dxa"/>
          </w:tcPr>
          <w:p w:rsidR="00EE3F0A" w:rsidRPr="00502F33" w:rsidRDefault="00E80A74" w:rsidP="005E286B">
            <w:pPr>
              <w:spacing w:after="0" w:line="240" w:lineRule="auto"/>
              <w:jc w:val="center"/>
              <w:rPr>
                <w:rFonts w:ascii="Times New Roman" w:hAnsi="Times New Roman"/>
                <w:bCs/>
              </w:rPr>
            </w:pPr>
            <w:r>
              <w:rPr>
                <w:rFonts w:ascii="Times New Roman" w:hAnsi="Times New Roman"/>
                <w:bCs/>
              </w:rPr>
              <w:t>19,5</w:t>
            </w:r>
          </w:p>
        </w:tc>
      </w:tr>
      <w:tr w:rsidR="000D0B2F" w:rsidRPr="00502F33" w:rsidTr="00C2440F">
        <w:tc>
          <w:tcPr>
            <w:tcW w:w="4821" w:type="dxa"/>
          </w:tcPr>
          <w:p w:rsidR="000D0B2F" w:rsidRPr="00502F33" w:rsidRDefault="000D0B2F" w:rsidP="000D0B2F">
            <w:pPr>
              <w:spacing w:after="0" w:line="240" w:lineRule="auto"/>
              <w:jc w:val="both"/>
              <w:rPr>
                <w:rFonts w:ascii="Times New Roman" w:hAnsi="Times New Roman"/>
                <w:bCs/>
              </w:rPr>
            </w:pPr>
            <w:r w:rsidRPr="00502F33">
              <w:rPr>
                <w:rFonts w:ascii="Times New Roman" w:hAnsi="Times New Roman"/>
                <w:bCs/>
              </w:rPr>
              <w:t xml:space="preserve">Проект инициативного бюджетирования по направлению «Твой проект» </w:t>
            </w:r>
            <w:r>
              <w:rPr>
                <w:rFonts w:ascii="Times New Roman" w:hAnsi="Times New Roman"/>
                <w:bCs/>
              </w:rPr>
              <w:t xml:space="preserve">(«Освещение ул. Краснознаменная»- выполнены работы по устройству уличного освещения ул. Краснознаменная </w:t>
            </w:r>
            <w:r w:rsidRPr="00502F33">
              <w:rPr>
                <w:rFonts w:ascii="Times New Roman" w:hAnsi="Times New Roman"/>
                <w:bCs/>
              </w:rPr>
              <w:t>)</w:t>
            </w:r>
          </w:p>
        </w:tc>
        <w:tc>
          <w:tcPr>
            <w:tcW w:w="1213" w:type="dxa"/>
          </w:tcPr>
          <w:p w:rsidR="000D0B2F" w:rsidRDefault="000D0B2F" w:rsidP="005E286B">
            <w:pPr>
              <w:spacing w:after="0" w:line="240" w:lineRule="auto"/>
              <w:jc w:val="center"/>
              <w:rPr>
                <w:rFonts w:ascii="Times New Roman" w:hAnsi="Times New Roman"/>
                <w:bCs/>
              </w:rPr>
            </w:pPr>
            <w:r>
              <w:rPr>
                <w:rFonts w:ascii="Times New Roman" w:hAnsi="Times New Roman"/>
                <w:bCs/>
              </w:rPr>
              <w:t>2</w:t>
            </w:r>
            <w:r w:rsidR="00790F1A">
              <w:rPr>
                <w:rFonts w:ascii="Times New Roman" w:hAnsi="Times New Roman"/>
                <w:bCs/>
              </w:rPr>
              <w:t xml:space="preserve"> </w:t>
            </w:r>
            <w:r>
              <w:rPr>
                <w:rFonts w:ascii="Times New Roman" w:hAnsi="Times New Roman"/>
                <w:bCs/>
              </w:rPr>
              <w:t>000,0</w:t>
            </w:r>
          </w:p>
        </w:tc>
        <w:tc>
          <w:tcPr>
            <w:tcW w:w="1418" w:type="dxa"/>
          </w:tcPr>
          <w:p w:rsidR="000D0B2F" w:rsidRDefault="000D0B2F" w:rsidP="005E286B">
            <w:pPr>
              <w:spacing w:after="0" w:line="240" w:lineRule="auto"/>
              <w:jc w:val="center"/>
              <w:rPr>
                <w:rFonts w:ascii="Times New Roman" w:hAnsi="Times New Roman"/>
                <w:bCs/>
              </w:rPr>
            </w:pPr>
            <w:r>
              <w:rPr>
                <w:rFonts w:ascii="Times New Roman" w:hAnsi="Times New Roman"/>
                <w:bCs/>
              </w:rPr>
              <w:t>0</w:t>
            </w:r>
          </w:p>
        </w:tc>
        <w:tc>
          <w:tcPr>
            <w:tcW w:w="1701" w:type="dxa"/>
          </w:tcPr>
          <w:p w:rsidR="000D0B2F" w:rsidRDefault="000D0B2F" w:rsidP="005E286B">
            <w:pPr>
              <w:spacing w:after="0" w:line="240" w:lineRule="auto"/>
              <w:jc w:val="center"/>
              <w:rPr>
                <w:rFonts w:ascii="Times New Roman" w:hAnsi="Times New Roman"/>
                <w:bCs/>
              </w:rPr>
            </w:pPr>
            <w:r>
              <w:rPr>
                <w:rFonts w:ascii="Times New Roman" w:hAnsi="Times New Roman"/>
                <w:bCs/>
              </w:rPr>
              <w:t>1</w:t>
            </w:r>
            <w:r w:rsidR="00790F1A">
              <w:rPr>
                <w:rFonts w:ascii="Times New Roman" w:hAnsi="Times New Roman"/>
                <w:bCs/>
              </w:rPr>
              <w:t xml:space="preserve"> </w:t>
            </w:r>
            <w:r>
              <w:rPr>
                <w:rFonts w:ascii="Times New Roman" w:hAnsi="Times New Roman"/>
                <w:bCs/>
              </w:rPr>
              <w:t>980,0</w:t>
            </w:r>
          </w:p>
        </w:tc>
        <w:tc>
          <w:tcPr>
            <w:tcW w:w="1276" w:type="dxa"/>
          </w:tcPr>
          <w:p w:rsidR="000D0B2F" w:rsidRDefault="000D0B2F" w:rsidP="005E286B">
            <w:pPr>
              <w:spacing w:after="0" w:line="240" w:lineRule="auto"/>
              <w:jc w:val="center"/>
              <w:rPr>
                <w:rFonts w:ascii="Times New Roman" w:hAnsi="Times New Roman"/>
                <w:bCs/>
              </w:rPr>
            </w:pPr>
            <w:r>
              <w:rPr>
                <w:rFonts w:ascii="Times New Roman" w:hAnsi="Times New Roman"/>
                <w:bCs/>
              </w:rPr>
              <w:t>20,0</w:t>
            </w:r>
          </w:p>
        </w:tc>
      </w:tr>
      <w:tr w:rsidR="00EE3F0A" w:rsidRPr="00502F33" w:rsidTr="00C2440F">
        <w:tc>
          <w:tcPr>
            <w:tcW w:w="4821" w:type="dxa"/>
          </w:tcPr>
          <w:p w:rsidR="00EE3F0A" w:rsidRPr="00502F33" w:rsidRDefault="00EE3F0A" w:rsidP="00CF6938">
            <w:pPr>
              <w:spacing w:after="0" w:line="240" w:lineRule="auto"/>
              <w:jc w:val="both"/>
              <w:rPr>
                <w:rFonts w:ascii="Times New Roman" w:hAnsi="Times New Roman"/>
                <w:bCs/>
              </w:rPr>
            </w:pPr>
            <w:r w:rsidRPr="00502F33">
              <w:rPr>
                <w:rFonts w:ascii="Times New Roman" w:hAnsi="Times New Roman"/>
                <w:bCs/>
              </w:rPr>
              <w:t>Субвенции на обеспечение детей-сирот и детей, оставшихся без попечения родителей, жилыми помещениями</w:t>
            </w:r>
          </w:p>
        </w:tc>
        <w:tc>
          <w:tcPr>
            <w:tcW w:w="1213" w:type="dxa"/>
          </w:tcPr>
          <w:p w:rsidR="00EE3F0A" w:rsidRPr="00502F33" w:rsidRDefault="000D0B2F" w:rsidP="006E75C1">
            <w:pPr>
              <w:spacing w:after="0" w:line="240" w:lineRule="auto"/>
              <w:jc w:val="center"/>
              <w:rPr>
                <w:rFonts w:ascii="Times New Roman" w:hAnsi="Times New Roman"/>
                <w:bCs/>
              </w:rPr>
            </w:pPr>
            <w:r>
              <w:rPr>
                <w:rFonts w:ascii="Times New Roman" w:hAnsi="Times New Roman"/>
                <w:bCs/>
              </w:rPr>
              <w:t>23</w:t>
            </w:r>
            <w:r w:rsidR="00790F1A">
              <w:rPr>
                <w:rFonts w:ascii="Times New Roman" w:hAnsi="Times New Roman"/>
                <w:bCs/>
              </w:rPr>
              <w:t xml:space="preserve"> </w:t>
            </w:r>
            <w:r>
              <w:rPr>
                <w:rFonts w:ascii="Times New Roman" w:hAnsi="Times New Roman"/>
                <w:bCs/>
              </w:rPr>
              <w:t>026,6</w:t>
            </w:r>
          </w:p>
        </w:tc>
        <w:tc>
          <w:tcPr>
            <w:tcW w:w="1418" w:type="dxa"/>
          </w:tcPr>
          <w:p w:rsidR="00EE3F0A" w:rsidRPr="00502F33" w:rsidRDefault="000D0B2F" w:rsidP="007A42EC">
            <w:pPr>
              <w:spacing w:after="0" w:line="240" w:lineRule="auto"/>
              <w:jc w:val="center"/>
              <w:rPr>
                <w:rFonts w:ascii="Times New Roman" w:hAnsi="Times New Roman"/>
                <w:bCs/>
              </w:rPr>
            </w:pPr>
            <w:r>
              <w:rPr>
                <w:rFonts w:ascii="Times New Roman" w:hAnsi="Times New Roman"/>
                <w:bCs/>
              </w:rPr>
              <w:t>19</w:t>
            </w:r>
            <w:r w:rsidR="00790F1A">
              <w:rPr>
                <w:rFonts w:ascii="Times New Roman" w:hAnsi="Times New Roman"/>
                <w:bCs/>
              </w:rPr>
              <w:t xml:space="preserve"> </w:t>
            </w:r>
            <w:r>
              <w:rPr>
                <w:rFonts w:ascii="Times New Roman" w:hAnsi="Times New Roman"/>
                <w:bCs/>
              </w:rPr>
              <w:t>342,</w:t>
            </w:r>
            <w:r w:rsidR="007A42EC">
              <w:rPr>
                <w:rFonts w:ascii="Times New Roman" w:hAnsi="Times New Roman"/>
                <w:bCs/>
              </w:rPr>
              <w:t>3</w:t>
            </w:r>
          </w:p>
        </w:tc>
        <w:tc>
          <w:tcPr>
            <w:tcW w:w="1701" w:type="dxa"/>
          </w:tcPr>
          <w:p w:rsidR="00EE3F0A" w:rsidRPr="00502F33" w:rsidRDefault="000D0B2F" w:rsidP="006E75C1">
            <w:pPr>
              <w:spacing w:after="0" w:line="240" w:lineRule="auto"/>
              <w:jc w:val="center"/>
              <w:rPr>
                <w:rFonts w:ascii="Times New Roman" w:hAnsi="Times New Roman"/>
                <w:bCs/>
              </w:rPr>
            </w:pPr>
            <w:r>
              <w:rPr>
                <w:rFonts w:ascii="Times New Roman" w:hAnsi="Times New Roman"/>
                <w:bCs/>
              </w:rPr>
              <w:t>3</w:t>
            </w:r>
            <w:r w:rsidR="00790F1A">
              <w:rPr>
                <w:rFonts w:ascii="Times New Roman" w:hAnsi="Times New Roman"/>
                <w:bCs/>
              </w:rPr>
              <w:t xml:space="preserve"> </w:t>
            </w:r>
            <w:r>
              <w:rPr>
                <w:rFonts w:ascii="Times New Roman" w:hAnsi="Times New Roman"/>
                <w:bCs/>
              </w:rPr>
              <w:t>684,3</w:t>
            </w:r>
          </w:p>
        </w:tc>
        <w:tc>
          <w:tcPr>
            <w:tcW w:w="1276" w:type="dxa"/>
          </w:tcPr>
          <w:p w:rsidR="00EE3F0A" w:rsidRPr="00502F33" w:rsidRDefault="000D0B2F" w:rsidP="006E75C1">
            <w:pPr>
              <w:spacing w:after="0" w:line="240" w:lineRule="auto"/>
              <w:jc w:val="center"/>
              <w:rPr>
                <w:rFonts w:ascii="Times New Roman" w:hAnsi="Times New Roman"/>
                <w:bCs/>
              </w:rPr>
            </w:pPr>
            <w:r>
              <w:rPr>
                <w:rFonts w:ascii="Times New Roman" w:hAnsi="Times New Roman"/>
                <w:bCs/>
              </w:rPr>
              <w:t>0</w:t>
            </w:r>
          </w:p>
        </w:tc>
      </w:tr>
      <w:tr w:rsidR="00EE3F0A" w:rsidRPr="00502F33" w:rsidTr="00CE35FA">
        <w:trPr>
          <w:trHeight w:val="429"/>
        </w:trPr>
        <w:tc>
          <w:tcPr>
            <w:tcW w:w="4821" w:type="dxa"/>
          </w:tcPr>
          <w:p w:rsidR="00EE3F0A" w:rsidRPr="00502F33" w:rsidRDefault="00EE3F0A" w:rsidP="00884C8B">
            <w:pPr>
              <w:spacing w:after="0" w:line="240" w:lineRule="auto"/>
              <w:rPr>
                <w:rFonts w:ascii="Times New Roman" w:hAnsi="Times New Roman"/>
                <w:b/>
                <w:bCs/>
              </w:rPr>
            </w:pPr>
            <w:r w:rsidRPr="00502F33">
              <w:rPr>
                <w:rFonts w:ascii="Times New Roman" w:hAnsi="Times New Roman"/>
                <w:b/>
                <w:bCs/>
              </w:rPr>
              <w:t>Всего</w:t>
            </w:r>
          </w:p>
        </w:tc>
        <w:tc>
          <w:tcPr>
            <w:tcW w:w="1213" w:type="dxa"/>
          </w:tcPr>
          <w:p w:rsidR="00EE3F0A" w:rsidRPr="00502F33" w:rsidRDefault="000D0B2F" w:rsidP="004419ED">
            <w:pPr>
              <w:spacing w:after="0" w:line="240" w:lineRule="auto"/>
              <w:jc w:val="center"/>
              <w:rPr>
                <w:rFonts w:ascii="Times New Roman" w:hAnsi="Times New Roman"/>
                <w:b/>
                <w:bCs/>
              </w:rPr>
            </w:pPr>
            <w:r>
              <w:rPr>
                <w:rFonts w:ascii="Times New Roman" w:hAnsi="Times New Roman"/>
                <w:b/>
                <w:bCs/>
              </w:rPr>
              <w:t>346</w:t>
            </w:r>
            <w:r w:rsidR="00790F1A">
              <w:rPr>
                <w:rFonts w:ascii="Times New Roman" w:hAnsi="Times New Roman"/>
                <w:b/>
                <w:bCs/>
              </w:rPr>
              <w:t xml:space="preserve"> </w:t>
            </w:r>
            <w:r>
              <w:rPr>
                <w:rFonts w:ascii="Times New Roman" w:hAnsi="Times New Roman"/>
                <w:b/>
                <w:bCs/>
              </w:rPr>
              <w:t>538,6</w:t>
            </w:r>
          </w:p>
        </w:tc>
        <w:tc>
          <w:tcPr>
            <w:tcW w:w="1418" w:type="dxa"/>
          </w:tcPr>
          <w:p w:rsidR="00EE3F0A" w:rsidRPr="00502F33" w:rsidRDefault="000D0B2F" w:rsidP="004419ED">
            <w:pPr>
              <w:spacing w:after="0" w:line="240" w:lineRule="auto"/>
              <w:jc w:val="center"/>
              <w:rPr>
                <w:rFonts w:ascii="Times New Roman" w:hAnsi="Times New Roman"/>
                <w:b/>
                <w:bCs/>
              </w:rPr>
            </w:pPr>
            <w:r>
              <w:rPr>
                <w:rFonts w:ascii="Times New Roman" w:hAnsi="Times New Roman"/>
                <w:b/>
                <w:bCs/>
              </w:rPr>
              <w:t>146</w:t>
            </w:r>
            <w:r w:rsidR="00790F1A">
              <w:rPr>
                <w:rFonts w:ascii="Times New Roman" w:hAnsi="Times New Roman"/>
                <w:b/>
                <w:bCs/>
              </w:rPr>
              <w:t xml:space="preserve"> </w:t>
            </w:r>
            <w:r>
              <w:rPr>
                <w:rFonts w:ascii="Times New Roman" w:hAnsi="Times New Roman"/>
                <w:b/>
                <w:bCs/>
              </w:rPr>
              <w:t>255,4</w:t>
            </w:r>
          </w:p>
        </w:tc>
        <w:tc>
          <w:tcPr>
            <w:tcW w:w="1701" w:type="dxa"/>
          </w:tcPr>
          <w:p w:rsidR="00EE3F0A" w:rsidRPr="00502F33" w:rsidRDefault="000D0B2F" w:rsidP="00D9560D">
            <w:pPr>
              <w:spacing w:after="0" w:line="240" w:lineRule="auto"/>
              <w:jc w:val="center"/>
              <w:rPr>
                <w:rFonts w:ascii="Times New Roman" w:hAnsi="Times New Roman"/>
                <w:b/>
                <w:bCs/>
              </w:rPr>
            </w:pPr>
            <w:r>
              <w:rPr>
                <w:rFonts w:ascii="Times New Roman" w:hAnsi="Times New Roman"/>
                <w:b/>
                <w:bCs/>
              </w:rPr>
              <w:t>190</w:t>
            </w:r>
            <w:r w:rsidR="00790F1A">
              <w:rPr>
                <w:rFonts w:ascii="Times New Roman" w:hAnsi="Times New Roman"/>
                <w:b/>
                <w:bCs/>
              </w:rPr>
              <w:t xml:space="preserve"> </w:t>
            </w:r>
            <w:r>
              <w:rPr>
                <w:rFonts w:ascii="Times New Roman" w:hAnsi="Times New Roman"/>
                <w:b/>
                <w:bCs/>
              </w:rPr>
              <w:t>788,7</w:t>
            </w:r>
          </w:p>
        </w:tc>
        <w:tc>
          <w:tcPr>
            <w:tcW w:w="1276" w:type="dxa"/>
          </w:tcPr>
          <w:p w:rsidR="00EE3F0A" w:rsidRPr="00502F33" w:rsidRDefault="000D0B2F" w:rsidP="006E75C1">
            <w:pPr>
              <w:spacing w:after="0" w:line="240" w:lineRule="auto"/>
              <w:jc w:val="center"/>
              <w:rPr>
                <w:rFonts w:ascii="Times New Roman" w:hAnsi="Times New Roman"/>
                <w:b/>
                <w:bCs/>
              </w:rPr>
            </w:pPr>
            <w:r>
              <w:rPr>
                <w:rFonts w:ascii="Times New Roman" w:hAnsi="Times New Roman"/>
                <w:b/>
                <w:bCs/>
              </w:rPr>
              <w:t>9</w:t>
            </w:r>
            <w:r w:rsidR="00790F1A">
              <w:rPr>
                <w:rFonts w:ascii="Times New Roman" w:hAnsi="Times New Roman"/>
                <w:b/>
                <w:bCs/>
              </w:rPr>
              <w:t xml:space="preserve"> </w:t>
            </w:r>
            <w:r>
              <w:rPr>
                <w:rFonts w:ascii="Times New Roman" w:hAnsi="Times New Roman"/>
                <w:b/>
                <w:bCs/>
              </w:rPr>
              <w:t>494,5</w:t>
            </w:r>
          </w:p>
        </w:tc>
      </w:tr>
    </w:tbl>
    <w:p w:rsidR="00872BCB" w:rsidRPr="00502F33" w:rsidRDefault="00872BCB" w:rsidP="00BD19D6">
      <w:pPr>
        <w:spacing w:after="0" w:line="360" w:lineRule="auto"/>
        <w:ind w:firstLine="709"/>
        <w:jc w:val="both"/>
        <w:rPr>
          <w:rFonts w:ascii="Times New Roman" w:hAnsi="Times New Roman"/>
          <w:sz w:val="26"/>
        </w:rPr>
      </w:pPr>
      <w:r w:rsidRPr="00502F33">
        <w:rPr>
          <w:rFonts w:ascii="Times New Roman" w:hAnsi="Times New Roman"/>
          <w:b/>
          <w:sz w:val="26"/>
        </w:rPr>
        <w:t>Государственная программа Приморского края «Развитие культуры Приморского края на 2020-2027 годы»</w:t>
      </w:r>
    </w:p>
    <w:p w:rsidR="00872BCB" w:rsidRPr="00502F33" w:rsidRDefault="00872BCB" w:rsidP="00BD19D6">
      <w:pPr>
        <w:spacing w:after="0" w:line="360" w:lineRule="auto"/>
        <w:ind w:firstLine="709"/>
        <w:jc w:val="both"/>
        <w:rPr>
          <w:rFonts w:ascii="Times New Roman" w:hAnsi="Times New Roman"/>
          <w:sz w:val="26"/>
          <w:szCs w:val="26"/>
        </w:rPr>
      </w:pPr>
      <w:r w:rsidRPr="00502F33">
        <w:rPr>
          <w:rFonts w:ascii="Times New Roman" w:hAnsi="Times New Roman"/>
          <w:sz w:val="26"/>
          <w:szCs w:val="26"/>
        </w:rPr>
        <w:t>Муниципальная программа «Развитие культуры городского ок</w:t>
      </w:r>
      <w:r w:rsidR="00B22BB0" w:rsidRPr="00502F33">
        <w:rPr>
          <w:rFonts w:ascii="Times New Roman" w:hAnsi="Times New Roman"/>
          <w:sz w:val="26"/>
          <w:szCs w:val="26"/>
        </w:rPr>
        <w:t>руга Спасск-Дальний на 2018-2024</w:t>
      </w:r>
      <w:r w:rsidRPr="00502F33">
        <w:rPr>
          <w:rFonts w:ascii="Times New Roman" w:hAnsi="Times New Roman"/>
          <w:sz w:val="26"/>
          <w:szCs w:val="26"/>
        </w:rPr>
        <w:t xml:space="preserve"> годы» </w:t>
      </w:r>
    </w:p>
    <w:p w:rsidR="00F05055" w:rsidRPr="003924A7" w:rsidRDefault="00F05055" w:rsidP="00BD19D6">
      <w:pPr>
        <w:spacing w:after="0" w:line="360" w:lineRule="auto"/>
        <w:ind w:firstLine="709"/>
        <w:jc w:val="both"/>
        <w:rPr>
          <w:rFonts w:ascii="Times New Roman" w:hAnsi="Times New Roman"/>
          <w:sz w:val="26"/>
          <w:szCs w:val="26"/>
        </w:rPr>
      </w:pPr>
      <w:r w:rsidRPr="003924A7">
        <w:rPr>
          <w:rFonts w:ascii="Times New Roman" w:hAnsi="Times New Roman"/>
          <w:bCs/>
          <w:sz w:val="26"/>
          <w:szCs w:val="26"/>
        </w:rPr>
        <w:t xml:space="preserve">Подпрограмма </w:t>
      </w:r>
      <w:r w:rsidRPr="003924A7">
        <w:rPr>
          <w:rFonts w:ascii="Times New Roman" w:hAnsi="Times New Roman"/>
          <w:sz w:val="26"/>
          <w:szCs w:val="26"/>
        </w:rPr>
        <w:t xml:space="preserve">«Памятники истории и культуры на 2018-2024 годы» (краевой бюджет – </w:t>
      </w:r>
      <w:r w:rsidR="004F5AD8">
        <w:rPr>
          <w:rFonts w:ascii="Times New Roman" w:hAnsi="Times New Roman"/>
          <w:sz w:val="26"/>
          <w:szCs w:val="26"/>
        </w:rPr>
        <w:t>41,81</w:t>
      </w:r>
      <w:r w:rsidRPr="003924A7">
        <w:rPr>
          <w:rFonts w:ascii="Times New Roman" w:hAnsi="Times New Roman"/>
          <w:sz w:val="26"/>
          <w:szCs w:val="26"/>
        </w:rPr>
        <w:t xml:space="preserve"> млн. руб., местный бюджет – </w:t>
      </w:r>
      <w:r w:rsidR="00EB11CE">
        <w:rPr>
          <w:rFonts w:ascii="Times New Roman" w:hAnsi="Times New Roman"/>
          <w:sz w:val="26"/>
          <w:szCs w:val="26"/>
        </w:rPr>
        <w:t>0,3</w:t>
      </w:r>
      <w:r w:rsidR="004F5AD8">
        <w:rPr>
          <w:rFonts w:ascii="Times New Roman" w:hAnsi="Times New Roman"/>
          <w:sz w:val="26"/>
          <w:szCs w:val="26"/>
        </w:rPr>
        <w:t>4</w:t>
      </w:r>
      <w:r w:rsidRPr="003924A7">
        <w:rPr>
          <w:rFonts w:ascii="Times New Roman" w:hAnsi="Times New Roman"/>
          <w:sz w:val="26"/>
          <w:szCs w:val="26"/>
        </w:rPr>
        <w:t xml:space="preserve"> млн.</w:t>
      </w:r>
      <w:r w:rsidR="003A513E" w:rsidRPr="003924A7">
        <w:rPr>
          <w:rFonts w:ascii="Times New Roman" w:hAnsi="Times New Roman"/>
          <w:sz w:val="26"/>
          <w:szCs w:val="26"/>
        </w:rPr>
        <w:t xml:space="preserve"> </w:t>
      </w:r>
      <w:r w:rsidRPr="003924A7">
        <w:rPr>
          <w:rFonts w:ascii="Times New Roman" w:hAnsi="Times New Roman"/>
          <w:sz w:val="26"/>
          <w:szCs w:val="26"/>
        </w:rPr>
        <w:t>руб.).</w:t>
      </w:r>
    </w:p>
    <w:p w:rsidR="00AB76B6" w:rsidRPr="00AB76B6" w:rsidRDefault="00AB76B6" w:rsidP="00BD19D6">
      <w:pPr>
        <w:spacing w:after="0" w:line="360" w:lineRule="auto"/>
        <w:ind w:firstLine="709"/>
        <w:jc w:val="both"/>
        <w:rPr>
          <w:rFonts w:ascii="Times New Roman" w:hAnsi="Times New Roman"/>
          <w:sz w:val="26"/>
          <w:szCs w:val="26"/>
        </w:rPr>
      </w:pPr>
      <w:r w:rsidRPr="00AB76B6">
        <w:rPr>
          <w:rFonts w:ascii="Times New Roman" w:hAnsi="Times New Roman"/>
          <w:sz w:val="26"/>
          <w:szCs w:val="26"/>
        </w:rPr>
        <w:t>Проведены работы по сохранению объекта культурного наследия  «Памятник «Штурмовые ночи Спасска» участникам гражданской войны (демонтаж памятника и постамента, устройство постамента и установка скульптуры памятника)</w:t>
      </w:r>
      <w:r w:rsidR="001D3D81">
        <w:rPr>
          <w:rFonts w:ascii="Times New Roman" w:hAnsi="Times New Roman"/>
          <w:sz w:val="26"/>
          <w:szCs w:val="26"/>
        </w:rPr>
        <w:t>.</w:t>
      </w:r>
    </w:p>
    <w:p w:rsidR="006C2E8F" w:rsidRPr="00502F33" w:rsidRDefault="006C2E8F" w:rsidP="00BD19D6">
      <w:pPr>
        <w:spacing w:after="0" w:line="360" w:lineRule="auto"/>
        <w:ind w:firstLine="709"/>
        <w:jc w:val="both"/>
        <w:rPr>
          <w:rFonts w:ascii="Times New Roman" w:hAnsi="Times New Roman"/>
          <w:b/>
          <w:sz w:val="26"/>
        </w:rPr>
      </w:pPr>
      <w:r w:rsidRPr="00502F33">
        <w:rPr>
          <w:rFonts w:ascii="Times New Roman" w:hAnsi="Times New Roman"/>
          <w:b/>
          <w:sz w:val="26"/>
        </w:rPr>
        <w:t>Государственная программа Приморского края «Формирование современной городской среды муниципальных образований Приморского края» на 2020-202</w:t>
      </w:r>
      <w:r w:rsidR="003B14F4">
        <w:rPr>
          <w:rFonts w:ascii="Times New Roman" w:hAnsi="Times New Roman"/>
          <w:b/>
          <w:sz w:val="26"/>
        </w:rPr>
        <w:t>7</w:t>
      </w:r>
      <w:r w:rsidRPr="00502F33">
        <w:rPr>
          <w:rFonts w:ascii="Times New Roman" w:hAnsi="Times New Roman"/>
          <w:b/>
          <w:sz w:val="26"/>
        </w:rPr>
        <w:t xml:space="preserve"> годы</w:t>
      </w:r>
    </w:p>
    <w:p w:rsidR="006C2E8F" w:rsidRDefault="006C2E8F" w:rsidP="00BD19D6">
      <w:pPr>
        <w:spacing w:after="0" w:line="360" w:lineRule="auto"/>
        <w:ind w:firstLine="709"/>
        <w:jc w:val="both"/>
        <w:rPr>
          <w:rFonts w:ascii="Times New Roman" w:hAnsi="Times New Roman"/>
          <w:sz w:val="26"/>
          <w:szCs w:val="26"/>
        </w:rPr>
      </w:pPr>
      <w:r w:rsidRPr="008E0430">
        <w:rPr>
          <w:rFonts w:ascii="Times New Roman" w:hAnsi="Times New Roman"/>
          <w:sz w:val="26"/>
          <w:szCs w:val="26"/>
        </w:rPr>
        <w:t>Муниципальная программа «Формирование современной городской среды городского округа Спасск-Дальний на 2018-202</w:t>
      </w:r>
      <w:r w:rsidR="00EB11CE">
        <w:rPr>
          <w:rFonts w:ascii="Times New Roman" w:hAnsi="Times New Roman"/>
          <w:sz w:val="26"/>
          <w:szCs w:val="26"/>
        </w:rPr>
        <w:t>7</w:t>
      </w:r>
      <w:r w:rsidRPr="008E0430">
        <w:rPr>
          <w:rFonts w:ascii="Times New Roman" w:hAnsi="Times New Roman"/>
          <w:sz w:val="26"/>
          <w:szCs w:val="26"/>
        </w:rPr>
        <w:t xml:space="preserve"> годы» (федеральный бюджет – </w:t>
      </w:r>
      <w:r w:rsidRPr="008E0430">
        <w:rPr>
          <w:rFonts w:ascii="Times New Roman" w:hAnsi="Times New Roman"/>
          <w:sz w:val="26"/>
          <w:szCs w:val="26"/>
        </w:rPr>
        <w:br/>
      </w:r>
      <w:r w:rsidR="00EB11CE">
        <w:rPr>
          <w:rFonts w:ascii="Times New Roman" w:hAnsi="Times New Roman"/>
          <w:sz w:val="26"/>
          <w:szCs w:val="26"/>
        </w:rPr>
        <w:t>24,1</w:t>
      </w:r>
      <w:r w:rsidR="003B14F4">
        <w:rPr>
          <w:rFonts w:ascii="Times New Roman" w:hAnsi="Times New Roman"/>
          <w:sz w:val="26"/>
          <w:szCs w:val="26"/>
        </w:rPr>
        <w:t>5</w:t>
      </w:r>
      <w:r w:rsidRPr="008E0430">
        <w:rPr>
          <w:rFonts w:ascii="Times New Roman" w:hAnsi="Times New Roman"/>
          <w:sz w:val="26"/>
          <w:szCs w:val="26"/>
        </w:rPr>
        <w:t xml:space="preserve"> млн. руб., краевой бюджет – </w:t>
      </w:r>
      <w:r w:rsidR="00EB11CE">
        <w:rPr>
          <w:rFonts w:ascii="Times New Roman" w:hAnsi="Times New Roman"/>
          <w:sz w:val="26"/>
          <w:szCs w:val="26"/>
        </w:rPr>
        <w:t>13,32</w:t>
      </w:r>
      <w:r w:rsidR="003B14F4">
        <w:rPr>
          <w:rFonts w:ascii="Times New Roman" w:hAnsi="Times New Roman"/>
          <w:sz w:val="26"/>
          <w:szCs w:val="26"/>
        </w:rPr>
        <w:t xml:space="preserve"> </w:t>
      </w:r>
      <w:r w:rsidRPr="008E0430">
        <w:rPr>
          <w:rFonts w:ascii="Times New Roman" w:hAnsi="Times New Roman"/>
          <w:sz w:val="26"/>
          <w:szCs w:val="26"/>
        </w:rPr>
        <w:t>млн. руб., местный бюджет - 0,5</w:t>
      </w:r>
      <w:r w:rsidR="00EB11CE">
        <w:rPr>
          <w:rFonts w:ascii="Times New Roman" w:hAnsi="Times New Roman"/>
          <w:sz w:val="26"/>
          <w:szCs w:val="26"/>
        </w:rPr>
        <w:t>2</w:t>
      </w:r>
      <w:r w:rsidRPr="008E0430">
        <w:rPr>
          <w:rFonts w:ascii="Times New Roman" w:hAnsi="Times New Roman"/>
          <w:sz w:val="26"/>
          <w:szCs w:val="26"/>
        </w:rPr>
        <w:t xml:space="preserve"> млн. руб.).</w:t>
      </w:r>
    </w:p>
    <w:p w:rsidR="00696123" w:rsidRPr="00696123" w:rsidRDefault="00696123" w:rsidP="00BD19D6">
      <w:pPr>
        <w:spacing w:after="0" w:line="360" w:lineRule="auto"/>
        <w:ind w:firstLine="709"/>
        <w:jc w:val="both"/>
        <w:rPr>
          <w:rFonts w:ascii="Times New Roman" w:eastAsia="Calibri" w:hAnsi="Times New Roman"/>
          <w:iCs/>
          <w:sz w:val="26"/>
          <w:szCs w:val="26"/>
        </w:rPr>
      </w:pPr>
      <w:r w:rsidRPr="00696123">
        <w:rPr>
          <w:rFonts w:ascii="Times New Roman" w:eastAsia="Calibri" w:hAnsi="Times New Roman"/>
          <w:iCs/>
          <w:sz w:val="26"/>
          <w:szCs w:val="26"/>
        </w:rPr>
        <w:t xml:space="preserve">На территории городского округа Спасск-Дальний проведено благоустройство трех общественных территорий: парк им.С.Лазо, сквер Юбилейный, Привокзальная площадь. </w:t>
      </w:r>
    </w:p>
    <w:p w:rsidR="00696123" w:rsidRPr="00696123" w:rsidRDefault="00696123" w:rsidP="00BD19D6">
      <w:pPr>
        <w:spacing w:after="0" w:line="360" w:lineRule="auto"/>
        <w:ind w:firstLine="709"/>
        <w:jc w:val="both"/>
        <w:rPr>
          <w:rFonts w:ascii="Times New Roman" w:eastAsia="Calibri" w:hAnsi="Times New Roman"/>
          <w:iCs/>
          <w:sz w:val="26"/>
          <w:szCs w:val="26"/>
        </w:rPr>
      </w:pPr>
      <w:r w:rsidRPr="00696123">
        <w:rPr>
          <w:rFonts w:ascii="Times New Roman" w:eastAsia="Calibri" w:hAnsi="Times New Roman"/>
          <w:iCs/>
          <w:sz w:val="26"/>
          <w:szCs w:val="26"/>
        </w:rPr>
        <w:lastRenderedPageBreak/>
        <w:t>В парке им.С.Лазо завершен второй этап благоустройства: выполнены работы асфальтированию территории, подготовлена площадка для сцены, установлена сцена, выполнено устройство фонтана, установлен</w:t>
      </w:r>
      <w:r w:rsidR="004D5392">
        <w:rPr>
          <w:rFonts w:ascii="Times New Roman" w:eastAsia="Calibri" w:hAnsi="Times New Roman"/>
          <w:iCs/>
          <w:sz w:val="26"/>
          <w:szCs w:val="26"/>
        </w:rPr>
        <w:t>о</w:t>
      </w:r>
      <w:r w:rsidRPr="00696123">
        <w:rPr>
          <w:rFonts w:ascii="Times New Roman" w:eastAsia="Calibri" w:hAnsi="Times New Roman"/>
          <w:iCs/>
          <w:sz w:val="26"/>
          <w:szCs w:val="26"/>
        </w:rPr>
        <w:t xml:space="preserve"> видеонаблюдение и </w:t>
      </w:r>
      <w:r w:rsidR="004D5392">
        <w:rPr>
          <w:rFonts w:ascii="Times New Roman" w:eastAsia="Calibri" w:hAnsi="Times New Roman"/>
          <w:iCs/>
          <w:sz w:val="26"/>
          <w:szCs w:val="26"/>
        </w:rPr>
        <w:t xml:space="preserve">обустроена </w:t>
      </w:r>
      <w:r w:rsidRPr="00696123">
        <w:rPr>
          <w:rFonts w:ascii="Times New Roman" w:eastAsia="Calibri" w:hAnsi="Times New Roman"/>
          <w:iCs/>
          <w:sz w:val="26"/>
          <w:szCs w:val="26"/>
        </w:rPr>
        <w:t xml:space="preserve">детская игровая площадка. </w:t>
      </w:r>
    </w:p>
    <w:p w:rsidR="00696123" w:rsidRPr="00696123" w:rsidRDefault="00696123" w:rsidP="00BD19D6">
      <w:pPr>
        <w:spacing w:after="0" w:line="360" w:lineRule="auto"/>
        <w:ind w:firstLine="709"/>
        <w:jc w:val="both"/>
        <w:rPr>
          <w:rFonts w:ascii="Times New Roman" w:eastAsia="Calibri" w:hAnsi="Times New Roman"/>
          <w:iCs/>
          <w:sz w:val="26"/>
          <w:szCs w:val="26"/>
        </w:rPr>
      </w:pPr>
      <w:r w:rsidRPr="00696123">
        <w:rPr>
          <w:rFonts w:ascii="Times New Roman" w:eastAsia="Calibri" w:hAnsi="Times New Roman"/>
          <w:iCs/>
          <w:sz w:val="26"/>
          <w:szCs w:val="26"/>
        </w:rPr>
        <w:t>В сквере Юбилейный проведены работы по асфальтированию тротуара по ул.</w:t>
      </w:r>
      <w:r w:rsidR="0017479F">
        <w:rPr>
          <w:rFonts w:ascii="Times New Roman" w:eastAsia="Calibri" w:hAnsi="Times New Roman"/>
          <w:iCs/>
          <w:sz w:val="26"/>
          <w:szCs w:val="26"/>
        </w:rPr>
        <w:t xml:space="preserve"> Советская и</w:t>
      </w:r>
      <w:r w:rsidRPr="00696123">
        <w:rPr>
          <w:rFonts w:ascii="Times New Roman" w:eastAsia="Calibri" w:hAnsi="Times New Roman"/>
          <w:iCs/>
          <w:sz w:val="26"/>
          <w:szCs w:val="26"/>
        </w:rPr>
        <w:t xml:space="preserve"> сносу аварийных деревьев. </w:t>
      </w:r>
    </w:p>
    <w:p w:rsidR="00696123" w:rsidRDefault="00696123" w:rsidP="00BD19D6">
      <w:pPr>
        <w:spacing w:after="0" w:line="360" w:lineRule="auto"/>
        <w:ind w:firstLine="709"/>
        <w:jc w:val="both"/>
        <w:rPr>
          <w:rFonts w:ascii="Times New Roman" w:eastAsia="Calibri" w:hAnsi="Times New Roman"/>
          <w:iCs/>
          <w:sz w:val="26"/>
          <w:szCs w:val="26"/>
        </w:rPr>
      </w:pPr>
      <w:r w:rsidRPr="00696123">
        <w:rPr>
          <w:rFonts w:ascii="Times New Roman" w:eastAsia="Calibri" w:hAnsi="Times New Roman"/>
          <w:iCs/>
          <w:sz w:val="26"/>
          <w:szCs w:val="26"/>
        </w:rPr>
        <w:t>На Привокзальной площади проведены работы по замене лотков для сточных ливневых вод, устройство бордюра, установлены дополнительные опоры освещения и частичное асфальтирование тротуаров.</w:t>
      </w:r>
    </w:p>
    <w:p w:rsidR="002075D5" w:rsidRPr="00502F33" w:rsidRDefault="002075D5" w:rsidP="00BD19D6">
      <w:pPr>
        <w:spacing w:after="0" w:line="360" w:lineRule="auto"/>
        <w:ind w:firstLine="709"/>
        <w:jc w:val="both"/>
        <w:rPr>
          <w:rFonts w:ascii="Times New Roman" w:hAnsi="Times New Roman"/>
          <w:sz w:val="26"/>
        </w:rPr>
      </w:pPr>
      <w:r w:rsidRPr="00502F33">
        <w:rPr>
          <w:rFonts w:ascii="Times New Roman" w:hAnsi="Times New Roman"/>
          <w:b/>
          <w:sz w:val="26"/>
        </w:rPr>
        <w:t>Государственная программа Приморского края «Охрана окружающей среды Приморского края» на 2020-2027 годы</w:t>
      </w:r>
    </w:p>
    <w:p w:rsidR="002075D5" w:rsidRDefault="002075D5" w:rsidP="00BD19D6">
      <w:pPr>
        <w:spacing w:after="0" w:line="360" w:lineRule="auto"/>
        <w:ind w:firstLine="709"/>
        <w:jc w:val="both"/>
        <w:rPr>
          <w:rFonts w:ascii="Times New Roman" w:hAnsi="Times New Roman"/>
          <w:sz w:val="26"/>
        </w:rPr>
      </w:pPr>
      <w:r w:rsidRPr="00502F33">
        <w:rPr>
          <w:rFonts w:ascii="Times New Roman" w:hAnsi="Times New Roman"/>
          <w:sz w:val="26"/>
        </w:rPr>
        <w:t>Муниципальная программа «Строительство, реконструкция, модернизация, капитальный ремонт объектов водопроводно-канализационного хозяйства на 2019- 202</w:t>
      </w:r>
      <w:r w:rsidR="00E24C67">
        <w:rPr>
          <w:rFonts w:ascii="Times New Roman" w:hAnsi="Times New Roman"/>
          <w:sz w:val="26"/>
        </w:rPr>
        <w:t>5</w:t>
      </w:r>
      <w:r w:rsidRPr="00502F33">
        <w:rPr>
          <w:rFonts w:ascii="Times New Roman" w:hAnsi="Times New Roman"/>
          <w:sz w:val="26"/>
        </w:rPr>
        <w:t xml:space="preserve"> годы» (краевой бюджет – </w:t>
      </w:r>
      <w:r w:rsidR="00E24C67">
        <w:rPr>
          <w:rFonts w:ascii="Times New Roman" w:hAnsi="Times New Roman"/>
          <w:sz w:val="26"/>
        </w:rPr>
        <w:t>47,00</w:t>
      </w:r>
      <w:r w:rsidRPr="00502F33">
        <w:rPr>
          <w:rFonts w:ascii="Times New Roman" w:hAnsi="Times New Roman"/>
          <w:sz w:val="26"/>
        </w:rPr>
        <w:t xml:space="preserve"> млн. руб., местный бюджет- 0,</w:t>
      </w:r>
      <w:r w:rsidR="00E24C67">
        <w:rPr>
          <w:rFonts w:ascii="Times New Roman" w:hAnsi="Times New Roman"/>
          <w:sz w:val="26"/>
        </w:rPr>
        <w:t>3</w:t>
      </w:r>
      <w:r w:rsidR="003B14F4">
        <w:rPr>
          <w:rFonts w:ascii="Times New Roman" w:hAnsi="Times New Roman"/>
          <w:sz w:val="26"/>
        </w:rPr>
        <w:t>8</w:t>
      </w:r>
      <w:r w:rsidRPr="00502F33">
        <w:rPr>
          <w:rFonts w:ascii="Times New Roman" w:hAnsi="Times New Roman"/>
          <w:sz w:val="26"/>
        </w:rPr>
        <w:t xml:space="preserve"> млн. руб.).</w:t>
      </w:r>
    </w:p>
    <w:p w:rsidR="00D61B1E" w:rsidRDefault="0008772C" w:rsidP="00BD19D6">
      <w:pPr>
        <w:pStyle w:val="ac"/>
        <w:spacing w:after="0" w:line="360" w:lineRule="auto"/>
        <w:ind w:left="0" w:firstLine="709"/>
        <w:jc w:val="both"/>
        <w:rPr>
          <w:rFonts w:ascii="Times New Roman" w:hAnsi="Times New Roman"/>
          <w:bCs/>
          <w:color w:val="FF0000"/>
          <w:sz w:val="26"/>
          <w:szCs w:val="26"/>
        </w:rPr>
      </w:pPr>
      <w:r w:rsidRPr="0008772C">
        <w:rPr>
          <w:rFonts w:ascii="Times New Roman" w:hAnsi="Times New Roman"/>
          <w:bCs/>
          <w:iCs/>
          <w:sz w:val="26"/>
          <w:szCs w:val="26"/>
        </w:rPr>
        <w:t>В 2021 году начались работы по «Реконструкции ГТС Вишневского водохранилища» контракт рассчитан на 3 года до 2023 года.</w:t>
      </w:r>
      <w:r w:rsidR="007A7E51" w:rsidRPr="0008772C">
        <w:rPr>
          <w:rFonts w:ascii="Times New Roman" w:hAnsi="Times New Roman"/>
          <w:bCs/>
          <w:color w:val="FF0000"/>
          <w:sz w:val="26"/>
          <w:szCs w:val="26"/>
        </w:rPr>
        <w:t xml:space="preserve"> </w:t>
      </w:r>
    </w:p>
    <w:p w:rsidR="00A54382" w:rsidRPr="00A54382" w:rsidRDefault="00A54382" w:rsidP="00BD19D6">
      <w:pPr>
        <w:pStyle w:val="3"/>
        <w:tabs>
          <w:tab w:val="left" w:pos="709"/>
        </w:tabs>
        <w:spacing w:after="0" w:line="360" w:lineRule="auto"/>
        <w:ind w:firstLine="709"/>
        <w:jc w:val="both"/>
        <w:rPr>
          <w:rFonts w:ascii="Times New Roman" w:hAnsi="Times New Roman"/>
          <w:sz w:val="26"/>
          <w:szCs w:val="26"/>
        </w:rPr>
      </w:pPr>
      <w:r>
        <w:rPr>
          <w:rFonts w:ascii="Times New Roman" w:hAnsi="Times New Roman"/>
          <w:sz w:val="26"/>
          <w:szCs w:val="26"/>
        </w:rPr>
        <w:t>В</w:t>
      </w:r>
      <w:r w:rsidRPr="009B4BB3">
        <w:rPr>
          <w:rFonts w:ascii="Times New Roman" w:hAnsi="Times New Roman"/>
          <w:sz w:val="26"/>
          <w:szCs w:val="26"/>
        </w:rPr>
        <w:t xml:space="preserve"> 202</w:t>
      </w:r>
      <w:r>
        <w:rPr>
          <w:rFonts w:ascii="Times New Roman" w:hAnsi="Times New Roman"/>
          <w:sz w:val="26"/>
          <w:szCs w:val="26"/>
        </w:rPr>
        <w:t>2</w:t>
      </w:r>
      <w:r w:rsidRPr="009B4BB3">
        <w:rPr>
          <w:rFonts w:ascii="Times New Roman" w:hAnsi="Times New Roman"/>
          <w:sz w:val="26"/>
          <w:szCs w:val="26"/>
        </w:rPr>
        <w:t xml:space="preserve"> году </w:t>
      </w:r>
      <w:r>
        <w:rPr>
          <w:rFonts w:ascii="Times New Roman" w:hAnsi="Times New Roman"/>
          <w:sz w:val="26"/>
          <w:szCs w:val="26"/>
        </w:rPr>
        <w:t>выполнены:</w:t>
      </w:r>
      <w:r w:rsidRPr="009B4BB3">
        <w:rPr>
          <w:rFonts w:ascii="Times New Roman" w:hAnsi="Times New Roman"/>
          <w:sz w:val="26"/>
          <w:szCs w:val="26"/>
        </w:rPr>
        <w:t xml:space="preserve"> </w:t>
      </w:r>
      <w:r>
        <w:rPr>
          <w:rFonts w:ascii="Times New Roman" w:hAnsi="Times New Roman"/>
          <w:sz w:val="26"/>
          <w:szCs w:val="26"/>
        </w:rPr>
        <w:t xml:space="preserve">монтаж </w:t>
      </w:r>
      <w:r w:rsidRPr="00A54382">
        <w:rPr>
          <w:rFonts w:ascii="Times New Roman" w:hAnsi="Times New Roman"/>
          <w:bCs/>
          <w:sz w:val="26"/>
          <w:szCs w:val="26"/>
        </w:rPr>
        <w:t>лотков быстротока, монтаж водоотводных лотков, ремонт моста и восстановление водоотливного фронта.</w:t>
      </w:r>
    </w:p>
    <w:p w:rsidR="009859BC" w:rsidRPr="00502F33" w:rsidRDefault="009859BC" w:rsidP="00BD19D6">
      <w:pPr>
        <w:spacing w:after="0" w:line="360" w:lineRule="auto"/>
        <w:ind w:firstLine="709"/>
        <w:jc w:val="both"/>
        <w:rPr>
          <w:rFonts w:ascii="Times New Roman" w:hAnsi="Times New Roman"/>
          <w:sz w:val="26"/>
        </w:rPr>
      </w:pPr>
      <w:r w:rsidRPr="00502F33">
        <w:rPr>
          <w:rFonts w:ascii="Times New Roman" w:hAnsi="Times New Roman"/>
          <w:b/>
          <w:sz w:val="26"/>
        </w:rPr>
        <w:t>Государственная программа Приморского края «Развитие транспортного комплекса Приморского края» на 2020-2027 годы</w:t>
      </w:r>
    </w:p>
    <w:p w:rsidR="009859BC" w:rsidRDefault="009859BC" w:rsidP="00BD19D6">
      <w:pPr>
        <w:spacing w:after="0" w:line="360" w:lineRule="auto"/>
        <w:ind w:firstLine="709"/>
        <w:jc w:val="both"/>
        <w:rPr>
          <w:rFonts w:ascii="Times New Roman" w:hAnsi="Times New Roman"/>
          <w:sz w:val="26"/>
        </w:rPr>
      </w:pPr>
      <w:r w:rsidRPr="00502F33">
        <w:rPr>
          <w:rFonts w:ascii="Times New Roman" w:hAnsi="Times New Roman"/>
          <w:sz w:val="26"/>
        </w:rPr>
        <w:t>Муниципальная программа "Капитальный ремонт и ремонт автомобильных дорог общего пользования и внутриквартальных проездов на территории городского округа Спасск-Дальний на 2020-202</w:t>
      </w:r>
      <w:r w:rsidR="00E24C67">
        <w:rPr>
          <w:rFonts w:ascii="Times New Roman" w:hAnsi="Times New Roman"/>
          <w:sz w:val="26"/>
        </w:rPr>
        <w:t>5</w:t>
      </w:r>
      <w:r w:rsidRPr="00502F33">
        <w:rPr>
          <w:rFonts w:ascii="Times New Roman" w:hAnsi="Times New Roman"/>
          <w:sz w:val="26"/>
        </w:rPr>
        <w:t xml:space="preserve"> годы" (краевой бюджет – </w:t>
      </w:r>
      <w:r w:rsidR="00E24C67">
        <w:rPr>
          <w:rFonts w:ascii="Times New Roman" w:hAnsi="Times New Roman"/>
          <w:sz w:val="26"/>
        </w:rPr>
        <w:t>49,67</w:t>
      </w:r>
      <w:r w:rsidRPr="00502F33">
        <w:rPr>
          <w:rFonts w:ascii="Times New Roman" w:hAnsi="Times New Roman"/>
          <w:sz w:val="26"/>
        </w:rPr>
        <w:t xml:space="preserve"> млн. руб., местный бюджет – </w:t>
      </w:r>
      <w:r w:rsidR="00E24C67">
        <w:rPr>
          <w:rFonts w:ascii="Times New Roman" w:hAnsi="Times New Roman"/>
          <w:sz w:val="26"/>
        </w:rPr>
        <w:t>1,5</w:t>
      </w:r>
      <w:r w:rsidR="000C69EC">
        <w:rPr>
          <w:rFonts w:ascii="Times New Roman" w:hAnsi="Times New Roman"/>
          <w:sz w:val="26"/>
        </w:rPr>
        <w:t>4</w:t>
      </w:r>
      <w:r w:rsidRPr="00502F33">
        <w:rPr>
          <w:rFonts w:ascii="Times New Roman" w:hAnsi="Times New Roman"/>
          <w:sz w:val="26"/>
        </w:rPr>
        <w:t xml:space="preserve"> млн. руб.).</w:t>
      </w:r>
      <w:r w:rsidR="000C69EC">
        <w:rPr>
          <w:rFonts w:ascii="Times New Roman" w:hAnsi="Times New Roman"/>
          <w:sz w:val="26"/>
        </w:rPr>
        <w:t xml:space="preserve"> Выполнены работы по ремонту автомобильного покрытия дорог общей протяженностью 2,2 км.</w:t>
      </w:r>
    </w:p>
    <w:p w:rsidR="00877432" w:rsidRPr="00877432" w:rsidRDefault="00877432" w:rsidP="00BD19D6">
      <w:pPr>
        <w:spacing w:after="0" w:line="360" w:lineRule="auto"/>
        <w:ind w:firstLine="709"/>
        <w:jc w:val="both"/>
        <w:rPr>
          <w:rFonts w:ascii="Times New Roman" w:hAnsi="Times New Roman"/>
          <w:sz w:val="26"/>
        </w:rPr>
      </w:pPr>
      <w:r w:rsidRPr="00877432">
        <w:rPr>
          <w:rFonts w:ascii="Times New Roman" w:hAnsi="Times New Roman"/>
          <w:sz w:val="26"/>
        </w:rPr>
        <w:t>Произведен ремонт асфальтобетонного покрытия дорог городского округа Спасск-Дальний:</w:t>
      </w:r>
    </w:p>
    <w:p w:rsidR="00877432" w:rsidRPr="00877432" w:rsidRDefault="00877432" w:rsidP="00BD19D6">
      <w:pPr>
        <w:spacing w:after="0" w:line="360" w:lineRule="auto"/>
        <w:jc w:val="both"/>
        <w:rPr>
          <w:rFonts w:ascii="Times New Roman" w:hAnsi="Times New Roman"/>
          <w:sz w:val="26"/>
        </w:rPr>
      </w:pPr>
      <w:r w:rsidRPr="00877432">
        <w:rPr>
          <w:rFonts w:ascii="Times New Roman" w:hAnsi="Times New Roman"/>
          <w:sz w:val="26"/>
        </w:rPr>
        <w:t>1)  ул. Красногвардейская (участок от ул. Красногвардейская, 100 до ул. Красногвардейская, 91)</w:t>
      </w:r>
    </w:p>
    <w:p w:rsidR="00877432" w:rsidRDefault="00877432" w:rsidP="00BD19D6">
      <w:pPr>
        <w:spacing w:after="0" w:line="360" w:lineRule="auto"/>
        <w:jc w:val="both"/>
        <w:rPr>
          <w:rFonts w:ascii="Times New Roman" w:hAnsi="Times New Roman"/>
          <w:sz w:val="26"/>
        </w:rPr>
      </w:pPr>
      <w:r w:rsidRPr="00877432">
        <w:rPr>
          <w:rFonts w:ascii="Times New Roman" w:hAnsi="Times New Roman"/>
          <w:sz w:val="26"/>
        </w:rPr>
        <w:t>2) ул. Красногвардейская (участок от ул. Красногвардейская, дом 91 до Парка культуры и отдыха им. Фадеева)</w:t>
      </w:r>
    </w:p>
    <w:p w:rsidR="00877432" w:rsidRDefault="00877432" w:rsidP="00BD19D6">
      <w:pPr>
        <w:spacing w:after="0" w:line="360" w:lineRule="auto"/>
        <w:jc w:val="both"/>
        <w:rPr>
          <w:rFonts w:ascii="Times New Roman" w:hAnsi="Times New Roman"/>
          <w:sz w:val="26"/>
        </w:rPr>
      </w:pPr>
      <w:r w:rsidRPr="00877432">
        <w:rPr>
          <w:rFonts w:ascii="Times New Roman" w:hAnsi="Times New Roman"/>
          <w:sz w:val="26"/>
        </w:rPr>
        <w:t>3) ул. Планерная (участок от ул. Цементная до ул. Планерная, 3б)</w:t>
      </w:r>
    </w:p>
    <w:p w:rsidR="003A5530" w:rsidRDefault="00877432" w:rsidP="00BD19D6">
      <w:pPr>
        <w:spacing w:after="0" w:line="360" w:lineRule="auto"/>
        <w:jc w:val="both"/>
        <w:rPr>
          <w:rFonts w:ascii="Times New Roman" w:hAnsi="Times New Roman"/>
          <w:sz w:val="26"/>
        </w:rPr>
      </w:pPr>
      <w:r w:rsidRPr="00877432">
        <w:rPr>
          <w:rFonts w:ascii="Times New Roman" w:hAnsi="Times New Roman"/>
          <w:sz w:val="26"/>
        </w:rPr>
        <w:lastRenderedPageBreak/>
        <w:t xml:space="preserve"> 4) ул. Цементная (участок от ул. Каменная до ул. Цементная, 27; участок от ул. Цементная, 27 до ул. Планерная)</w:t>
      </w:r>
    </w:p>
    <w:p w:rsidR="00877432" w:rsidRPr="00877432" w:rsidRDefault="0061403A" w:rsidP="00BD19D6">
      <w:pPr>
        <w:spacing w:after="0" w:line="360" w:lineRule="auto"/>
        <w:jc w:val="both"/>
        <w:rPr>
          <w:rFonts w:ascii="Times New Roman" w:hAnsi="Times New Roman"/>
          <w:sz w:val="26"/>
        </w:rPr>
      </w:pPr>
      <w:r>
        <w:rPr>
          <w:rFonts w:ascii="Times New Roman" w:hAnsi="Times New Roman"/>
          <w:sz w:val="26"/>
        </w:rPr>
        <w:t>5)</w:t>
      </w:r>
      <w:r w:rsidRPr="0061403A">
        <w:rPr>
          <w:rFonts w:ascii="Times New Roman" w:hAnsi="Times New Roman"/>
          <w:sz w:val="26"/>
        </w:rPr>
        <w:t xml:space="preserve"> </w:t>
      </w:r>
      <w:r w:rsidRPr="00877432">
        <w:rPr>
          <w:rFonts w:ascii="Times New Roman" w:hAnsi="Times New Roman"/>
          <w:sz w:val="26"/>
        </w:rPr>
        <w:t xml:space="preserve">ул. </w:t>
      </w:r>
      <w:r>
        <w:rPr>
          <w:rFonts w:ascii="Times New Roman" w:hAnsi="Times New Roman"/>
          <w:sz w:val="26"/>
        </w:rPr>
        <w:t>Дербенева</w:t>
      </w:r>
      <w:r w:rsidRPr="00877432">
        <w:rPr>
          <w:rFonts w:ascii="Times New Roman" w:hAnsi="Times New Roman"/>
          <w:sz w:val="26"/>
        </w:rPr>
        <w:t xml:space="preserve"> (участок от </w:t>
      </w:r>
      <w:r>
        <w:rPr>
          <w:rFonts w:ascii="Times New Roman" w:hAnsi="Times New Roman"/>
          <w:sz w:val="26"/>
        </w:rPr>
        <w:t>дома № 8 до пересечения с</w:t>
      </w:r>
      <w:r w:rsidRPr="00877432">
        <w:rPr>
          <w:rFonts w:ascii="Times New Roman" w:hAnsi="Times New Roman"/>
          <w:sz w:val="26"/>
        </w:rPr>
        <w:t xml:space="preserve"> ул. </w:t>
      </w:r>
      <w:r>
        <w:rPr>
          <w:rFonts w:ascii="Times New Roman" w:hAnsi="Times New Roman"/>
          <w:sz w:val="26"/>
        </w:rPr>
        <w:t>Чкалова</w:t>
      </w:r>
      <w:r w:rsidRPr="00877432">
        <w:rPr>
          <w:rFonts w:ascii="Times New Roman" w:hAnsi="Times New Roman"/>
          <w:sz w:val="26"/>
        </w:rPr>
        <w:t>)</w:t>
      </w:r>
      <w:r>
        <w:rPr>
          <w:rFonts w:ascii="Times New Roman" w:hAnsi="Times New Roman"/>
          <w:sz w:val="26"/>
        </w:rPr>
        <w:t>.</w:t>
      </w:r>
      <w:r w:rsidR="00877432" w:rsidRPr="00877432">
        <w:rPr>
          <w:rFonts w:ascii="Times New Roman" w:hAnsi="Times New Roman"/>
          <w:sz w:val="26"/>
        </w:rPr>
        <w:t xml:space="preserve">                                                                                                                                                                                                                </w:t>
      </w:r>
    </w:p>
    <w:p w:rsidR="004D25B6" w:rsidRDefault="004A0293" w:rsidP="00BD19D6">
      <w:pPr>
        <w:spacing w:after="0" w:line="360" w:lineRule="auto"/>
        <w:ind w:firstLine="708"/>
        <w:jc w:val="both"/>
        <w:rPr>
          <w:rFonts w:ascii="Times New Roman" w:hAnsi="Times New Roman"/>
          <w:b/>
          <w:sz w:val="26"/>
          <w:szCs w:val="26"/>
        </w:rPr>
      </w:pPr>
      <w:r w:rsidRPr="001A66AD">
        <w:rPr>
          <w:rFonts w:ascii="Times New Roman" w:hAnsi="Times New Roman"/>
          <w:b/>
          <w:sz w:val="26"/>
          <w:szCs w:val="26"/>
        </w:rPr>
        <w:t>Государственная программа Приморского края</w:t>
      </w:r>
      <w:r w:rsidRPr="00502F33">
        <w:rPr>
          <w:rFonts w:ascii="Times New Roman" w:hAnsi="Times New Roman"/>
          <w:b/>
          <w:sz w:val="26"/>
          <w:szCs w:val="26"/>
        </w:rPr>
        <w:t xml:space="preserve"> «Обеспечение доступным жильем и качественными услугами жилищно-коммунального хозяйства населения Приморского края" на 2020 - 2027 годы</w:t>
      </w:r>
    </w:p>
    <w:p w:rsidR="004A0293" w:rsidRPr="00AA21A4" w:rsidRDefault="004A0293" w:rsidP="00BD19D6">
      <w:pPr>
        <w:spacing w:after="0" w:line="360" w:lineRule="auto"/>
        <w:rPr>
          <w:rFonts w:ascii="Times New Roman" w:hAnsi="Times New Roman"/>
          <w:sz w:val="26"/>
        </w:rPr>
      </w:pPr>
      <w:r w:rsidRPr="00AA21A4">
        <w:rPr>
          <w:rFonts w:ascii="Times New Roman" w:hAnsi="Times New Roman"/>
          <w:sz w:val="26"/>
        </w:rPr>
        <w:t xml:space="preserve">Муниципальная программа «Переселение граждан из аварийного жилищного фонда городского округа Спасск-Дальний на 2019-2025 годы» (краевой бюджет – </w:t>
      </w:r>
      <w:r w:rsidR="00BE48CA">
        <w:rPr>
          <w:rFonts w:ascii="Times New Roman" w:hAnsi="Times New Roman"/>
          <w:sz w:val="26"/>
        </w:rPr>
        <w:t>1,0</w:t>
      </w:r>
      <w:r w:rsidR="00E0550C">
        <w:rPr>
          <w:rFonts w:ascii="Times New Roman" w:hAnsi="Times New Roman"/>
          <w:sz w:val="26"/>
        </w:rPr>
        <w:t>2</w:t>
      </w:r>
      <w:r w:rsidRPr="00AA21A4">
        <w:rPr>
          <w:rFonts w:ascii="Times New Roman" w:hAnsi="Times New Roman"/>
          <w:sz w:val="26"/>
        </w:rPr>
        <w:t xml:space="preserve"> млн.</w:t>
      </w:r>
      <w:r w:rsidR="0077759C" w:rsidRPr="00AA21A4">
        <w:rPr>
          <w:rFonts w:ascii="Times New Roman" w:hAnsi="Times New Roman"/>
          <w:sz w:val="26"/>
        </w:rPr>
        <w:t xml:space="preserve"> </w:t>
      </w:r>
      <w:r w:rsidR="00BE48CA">
        <w:rPr>
          <w:rFonts w:ascii="Times New Roman" w:hAnsi="Times New Roman"/>
          <w:sz w:val="26"/>
        </w:rPr>
        <w:t>руб.</w:t>
      </w:r>
      <w:r w:rsidRPr="00AA21A4">
        <w:rPr>
          <w:rFonts w:ascii="Times New Roman" w:hAnsi="Times New Roman"/>
          <w:sz w:val="26"/>
        </w:rPr>
        <w:t>).</w:t>
      </w:r>
    </w:p>
    <w:p w:rsidR="00AA21A4" w:rsidRPr="00AA21A4" w:rsidRDefault="00AA21A4" w:rsidP="00BD19D6">
      <w:pPr>
        <w:spacing w:after="0" w:line="360" w:lineRule="auto"/>
        <w:ind w:firstLine="709"/>
        <w:jc w:val="both"/>
        <w:rPr>
          <w:rFonts w:ascii="Times New Roman" w:hAnsi="Times New Roman"/>
          <w:bCs/>
          <w:iCs/>
          <w:sz w:val="26"/>
          <w:szCs w:val="26"/>
        </w:rPr>
      </w:pPr>
      <w:r w:rsidRPr="00AA21A4">
        <w:rPr>
          <w:rFonts w:ascii="Times New Roman" w:hAnsi="Times New Roman"/>
          <w:bCs/>
          <w:iCs/>
          <w:sz w:val="26"/>
          <w:szCs w:val="26"/>
        </w:rPr>
        <w:t>В рамках работы по освобождению муниципального жилого фонда и принятию в собственность выморочного жилого фонда за 2022 год предостав</w:t>
      </w:r>
      <w:r>
        <w:rPr>
          <w:rFonts w:ascii="Times New Roman" w:hAnsi="Times New Roman"/>
          <w:bCs/>
          <w:iCs/>
          <w:sz w:val="26"/>
          <w:szCs w:val="26"/>
        </w:rPr>
        <w:t>лены</w:t>
      </w:r>
      <w:r w:rsidRPr="00AA21A4">
        <w:rPr>
          <w:rFonts w:ascii="Times New Roman" w:hAnsi="Times New Roman"/>
          <w:bCs/>
          <w:iCs/>
          <w:sz w:val="26"/>
          <w:szCs w:val="26"/>
        </w:rPr>
        <w:t xml:space="preserve"> жилые помещения, расположенные в благоустроенном жилом фонде 10 семьям</w:t>
      </w:r>
      <w:r w:rsidR="00BE48CA">
        <w:rPr>
          <w:rFonts w:ascii="Times New Roman" w:hAnsi="Times New Roman"/>
          <w:bCs/>
          <w:iCs/>
          <w:sz w:val="26"/>
          <w:szCs w:val="26"/>
        </w:rPr>
        <w:t>.</w:t>
      </w:r>
    </w:p>
    <w:p w:rsidR="004A0293" w:rsidRDefault="004A0293" w:rsidP="00BD19D6">
      <w:pPr>
        <w:spacing w:after="0" w:line="360" w:lineRule="auto"/>
        <w:ind w:firstLine="709"/>
        <w:jc w:val="both"/>
        <w:rPr>
          <w:rFonts w:ascii="Times New Roman" w:hAnsi="Times New Roman"/>
          <w:sz w:val="26"/>
        </w:rPr>
      </w:pPr>
      <w:r w:rsidRPr="00502F33">
        <w:rPr>
          <w:rFonts w:ascii="Times New Roman" w:hAnsi="Times New Roman"/>
          <w:sz w:val="26"/>
        </w:rPr>
        <w:t>Муниципальная программа "Обеспечение жильем молодых семей городского округа Спасск-Дальний" на 2021-202</w:t>
      </w:r>
      <w:r w:rsidR="00BE48CA">
        <w:rPr>
          <w:rFonts w:ascii="Times New Roman" w:hAnsi="Times New Roman"/>
          <w:sz w:val="26"/>
        </w:rPr>
        <w:t>5</w:t>
      </w:r>
      <w:r w:rsidRPr="00502F33">
        <w:rPr>
          <w:rFonts w:ascii="Times New Roman" w:hAnsi="Times New Roman"/>
          <w:sz w:val="26"/>
        </w:rPr>
        <w:t xml:space="preserve"> годы (федеральный бюджет – </w:t>
      </w:r>
      <w:r w:rsidR="00BE48CA">
        <w:rPr>
          <w:rFonts w:ascii="Times New Roman" w:hAnsi="Times New Roman"/>
          <w:sz w:val="26"/>
        </w:rPr>
        <w:t>4,27</w:t>
      </w:r>
      <w:r w:rsidRPr="00502F33">
        <w:rPr>
          <w:rFonts w:ascii="Times New Roman" w:hAnsi="Times New Roman"/>
          <w:sz w:val="26"/>
        </w:rPr>
        <w:t xml:space="preserve"> млн. руб., краевой бюджет – </w:t>
      </w:r>
      <w:r w:rsidR="00BE48CA">
        <w:rPr>
          <w:rFonts w:ascii="Times New Roman" w:hAnsi="Times New Roman"/>
          <w:sz w:val="26"/>
        </w:rPr>
        <w:t>3,04</w:t>
      </w:r>
      <w:r w:rsidRPr="00502F33">
        <w:rPr>
          <w:rFonts w:ascii="Times New Roman" w:hAnsi="Times New Roman"/>
          <w:sz w:val="26"/>
        </w:rPr>
        <w:t xml:space="preserve"> млн. руб., местный бюджет -</w:t>
      </w:r>
      <w:r w:rsidR="00BE48CA">
        <w:rPr>
          <w:rFonts w:ascii="Times New Roman" w:hAnsi="Times New Roman"/>
          <w:sz w:val="26"/>
        </w:rPr>
        <w:t>2,00</w:t>
      </w:r>
      <w:r w:rsidRPr="00502F33">
        <w:rPr>
          <w:rFonts w:ascii="Times New Roman" w:hAnsi="Times New Roman"/>
          <w:sz w:val="26"/>
        </w:rPr>
        <w:t xml:space="preserve"> млн. руб.).</w:t>
      </w:r>
    </w:p>
    <w:p w:rsidR="0003301D" w:rsidRDefault="0003301D" w:rsidP="00BD19D6">
      <w:pPr>
        <w:pStyle w:val="a3"/>
        <w:spacing w:after="0" w:line="360" w:lineRule="auto"/>
        <w:ind w:firstLine="709"/>
        <w:jc w:val="both"/>
        <w:rPr>
          <w:bCs/>
          <w:iCs/>
          <w:sz w:val="26"/>
          <w:szCs w:val="26"/>
        </w:rPr>
      </w:pPr>
      <w:r w:rsidRPr="0003301D">
        <w:rPr>
          <w:bCs/>
          <w:iCs/>
          <w:sz w:val="26"/>
          <w:szCs w:val="26"/>
        </w:rPr>
        <w:t xml:space="preserve">Продолжилась работа по обеспечению молодых семей сертификатами на приобретение жилья. В рамках муниципальной программы 4 молодые семьи получили сертификаты на приобретение жилья. </w:t>
      </w:r>
    </w:p>
    <w:p w:rsidR="000475FF" w:rsidRDefault="000475FF" w:rsidP="00BD19D6">
      <w:pPr>
        <w:spacing w:after="0" w:line="360" w:lineRule="auto"/>
        <w:ind w:firstLine="709"/>
        <w:jc w:val="both"/>
        <w:rPr>
          <w:rFonts w:ascii="Times New Roman" w:hAnsi="Times New Roman"/>
          <w:sz w:val="26"/>
        </w:rPr>
      </w:pPr>
      <w:r w:rsidRPr="00502F33">
        <w:rPr>
          <w:rFonts w:ascii="Times New Roman" w:hAnsi="Times New Roman"/>
          <w:sz w:val="26"/>
        </w:rPr>
        <w:t>Муниципальная программа "</w:t>
      </w:r>
      <w:r>
        <w:rPr>
          <w:rFonts w:ascii="Times New Roman" w:hAnsi="Times New Roman"/>
          <w:sz w:val="26"/>
        </w:rPr>
        <w:t>Ремонт м</w:t>
      </w:r>
      <w:r w:rsidR="00DF5069">
        <w:rPr>
          <w:rFonts w:ascii="Times New Roman" w:hAnsi="Times New Roman"/>
          <w:sz w:val="26"/>
        </w:rPr>
        <w:t>у</w:t>
      </w:r>
      <w:r>
        <w:rPr>
          <w:rFonts w:ascii="Times New Roman" w:hAnsi="Times New Roman"/>
          <w:sz w:val="26"/>
        </w:rPr>
        <w:t xml:space="preserve">ниципального жилого фонда в </w:t>
      </w:r>
      <w:r w:rsidRPr="00502F33">
        <w:rPr>
          <w:rFonts w:ascii="Times New Roman" w:hAnsi="Times New Roman"/>
          <w:sz w:val="26"/>
        </w:rPr>
        <w:t xml:space="preserve"> городско</w:t>
      </w:r>
      <w:r>
        <w:rPr>
          <w:rFonts w:ascii="Times New Roman" w:hAnsi="Times New Roman"/>
          <w:sz w:val="26"/>
        </w:rPr>
        <w:t>м</w:t>
      </w:r>
      <w:r w:rsidRPr="00502F33">
        <w:rPr>
          <w:rFonts w:ascii="Times New Roman" w:hAnsi="Times New Roman"/>
          <w:sz w:val="26"/>
        </w:rPr>
        <w:t xml:space="preserve"> округ</w:t>
      </w:r>
      <w:r>
        <w:rPr>
          <w:rFonts w:ascii="Times New Roman" w:hAnsi="Times New Roman"/>
          <w:sz w:val="26"/>
        </w:rPr>
        <w:t>е</w:t>
      </w:r>
      <w:r w:rsidRPr="00502F33">
        <w:rPr>
          <w:rFonts w:ascii="Times New Roman" w:hAnsi="Times New Roman"/>
          <w:sz w:val="26"/>
        </w:rPr>
        <w:t xml:space="preserve"> Спасск-Дальний" на 20</w:t>
      </w:r>
      <w:r>
        <w:rPr>
          <w:rFonts w:ascii="Times New Roman" w:hAnsi="Times New Roman"/>
          <w:sz w:val="26"/>
        </w:rPr>
        <w:t>19</w:t>
      </w:r>
      <w:r w:rsidRPr="00502F33">
        <w:rPr>
          <w:rFonts w:ascii="Times New Roman" w:hAnsi="Times New Roman"/>
          <w:sz w:val="26"/>
        </w:rPr>
        <w:t>-202</w:t>
      </w:r>
      <w:r>
        <w:rPr>
          <w:rFonts w:ascii="Times New Roman" w:hAnsi="Times New Roman"/>
          <w:sz w:val="26"/>
        </w:rPr>
        <w:t>5</w:t>
      </w:r>
      <w:r w:rsidRPr="00502F33">
        <w:rPr>
          <w:rFonts w:ascii="Times New Roman" w:hAnsi="Times New Roman"/>
          <w:sz w:val="26"/>
        </w:rPr>
        <w:t xml:space="preserve"> годы (краевой бюджет – </w:t>
      </w:r>
      <w:r>
        <w:rPr>
          <w:rFonts w:ascii="Times New Roman" w:hAnsi="Times New Roman"/>
          <w:sz w:val="26"/>
        </w:rPr>
        <w:t>3,85</w:t>
      </w:r>
      <w:r w:rsidRPr="00502F33">
        <w:rPr>
          <w:rFonts w:ascii="Times New Roman" w:hAnsi="Times New Roman"/>
          <w:sz w:val="26"/>
        </w:rPr>
        <w:t xml:space="preserve"> млн. руб., местный бюджет -</w:t>
      </w:r>
      <w:r>
        <w:rPr>
          <w:rFonts w:ascii="Times New Roman" w:hAnsi="Times New Roman"/>
          <w:sz w:val="26"/>
        </w:rPr>
        <w:t>3,85</w:t>
      </w:r>
      <w:r w:rsidRPr="00502F33">
        <w:rPr>
          <w:rFonts w:ascii="Times New Roman" w:hAnsi="Times New Roman"/>
          <w:sz w:val="26"/>
        </w:rPr>
        <w:t xml:space="preserve"> млн. руб.).</w:t>
      </w:r>
    </w:p>
    <w:p w:rsidR="000475FF" w:rsidRPr="00770051" w:rsidRDefault="00DF5069" w:rsidP="00BD19D6">
      <w:pPr>
        <w:spacing w:after="0" w:line="360" w:lineRule="auto"/>
        <w:ind w:firstLine="709"/>
        <w:jc w:val="both"/>
        <w:rPr>
          <w:rFonts w:ascii="Times New Roman" w:hAnsi="Times New Roman"/>
          <w:sz w:val="26"/>
        </w:rPr>
      </w:pPr>
      <w:r w:rsidRPr="00DF5069">
        <w:rPr>
          <w:rFonts w:ascii="Times New Roman" w:hAnsi="Times New Roman"/>
          <w:bCs/>
          <w:iCs/>
          <w:sz w:val="26"/>
          <w:szCs w:val="26"/>
        </w:rPr>
        <w:t xml:space="preserve">Проведен капитальный ремонт фасада многоквартирного дома по </w:t>
      </w:r>
      <w:r w:rsidR="005F1847">
        <w:rPr>
          <w:rFonts w:ascii="Times New Roman" w:hAnsi="Times New Roman"/>
          <w:bCs/>
          <w:iCs/>
          <w:sz w:val="26"/>
          <w:szCs w:val="26"/>
        </w:rPr>
        <w:br/>
      </w:r>
      <w:r w:rsidRPr="00DF5069">
        <w:rPr>
          <w:rFonts w:ascii="Times New Roman" w:hAnsi="Times New Roman"/>
          <w:bCs/>
          <w:iCs/>
          <w:sz w:val="26"/>
          <w:szCs w:val="26"/>
        </w:rPr>
        <w:t>ул.</w:t>
      </w:r>
      <w:r>
        <w:rPr>
          <w:rFonts w:ascii="Times New Roman" w:hAnsi="Times New Roman"/>
          <w:bCs/>
          <w:iCs/>
          <w:sz w:val="26"/>
          <w:szCs w:val="26"/>
        </w:rPr>
        <w:t xml:space="preserve"> </w:t>
      </w:r>
      <w:r w:rsidRPr="00DF5069">
        <w:rPr>
          <w:rFonts w:ascii="Times New Roman" w:hAnsi="Times New Roman"/>
          <w:bCs/>
          <w:iCs/>
          <w:sz w:val="26"/>
          <w:szCs w:val="26"/>
        </w:rPr>
        <w:t>Краснознаменная д.43.</w:t>
      </w:r>
    </w:p>
    <w:p w:rsidR="00553606" w:rsidRPr="00502F33" w:rsidRDefault="00553606" w:rsidP="00BD19D6">
      <w:pPr>
        <w:pStyle w:val="a3"/>
        <w:spacing w:after="0" w:line="360" w:lineRule="auto"/>
        <w:ind w:firstLine="709"/>
        <w:jc w:val="both"/>
        <w:rPr>
          <w:b/>
          <w:sz w:val="26"/>
        </w:rPr>
      </w:pPr>
      <w:r w:rsidRPr="00502F33">
        <w:rPr>
          <w:b/>
          <w:sz w:val="26"/>
        </w:rPr>
        <w:t>Государственная программа Приморского края «Развитие физической культуры и спорта Приморского края» на 2020- 2027 годы</w:t>
      </w:r>
    </w:p>
    <w:p w:rsidR="00553606" w:rsidRPr="00502F33" w:rsidRDefault="00553606" w:rsidP="00BD19D6">
      <w:pPr>
        <w:spacing w:after="0" w:line="360" w:lineRule="auto"/>
        <w:ind w:firstLine="709"/>
        <w:jc w:val="both"/>
        <w:rPr>
          <w:rFonts w:ascii="Times New Roman" w:hAnsi="Times New Roman"/>
          <w:sz w:val="26"/>
          <w:szCs w:val="26"/>
        </w:rPr>
      </w:pPr>
      <w:r w:rsidRPr="00502F33">
        <w:rPr>
          <w:rFonts w:ascii="Times New Roman" w:hAnsi="Times New Roman"/>
          <w:sz w:val="26"/>
        </w:rPr>
        <w:t xml:space="preserve">Муниципальная программа «Развитие физической культуры и спорта </w:t>
      </w:r>
      <w:r w:rsidRPr="00502F33">
        <w:rPr>
          <w:rFonts w:ascii="Times New Roman" w:hAnsi="Times New Roman"/>
          <w:sz w:val="26"/>
          <w:szCs w:val="26"/>
        </w:rPr>
        <w:t>городского округа Спасск- Дальний» на 202</w:t>
      </w:r>
      <w:r w:rsidR="0053793F">
        <w:rPr>
          <w:rFonts w:ascii="Times New Roman" w:hAnsi="Times New Roman"/>
          <w:sz w:val="26"/>
          <w:szCs w:val="26"/>
        </w:rPr>
        <w:t>2</w:t>
      </w:r>
      <w:r w:rsidRPr="00502F33">
        <w:rPr>
          <w:rFonts w:ascii="Times New Roman" w:hAnsi="Times New Roman"/>
          <w:sz w:val="26"/>
          <w:szCs w:val="26"/>
        </w:rPr>
        <w:t>-202</w:t>
      </w:r>
      <w:r w:rsidR="0053793F">
        <w:rPr>
          <w:rFonts w:ascii="Times New Roman" w:hAnsi="Times New Roman"/>
          <w:sz w:val="26"/>
          <w:szCs w:val="26"/>
        </w:rPr>
        <w:t>4</w:t>
      </w:r>
      <w:r w:rsidRPr="00502F33">
        <w:rPr>
          <w:rFonts w:ascii="Times New Roman" w:hAnsi="Times New Roman"/>
          <w:sz w:val="26"/>
          <w:szCs w:val="26"/>
        </w:rPr>
        <w:t xml:space="preserve"> годы</w:t>
      </w:r>
    </w:p>
    <w:p w:rsidR="00553606" w:rsidRDefault="00553606" w:rsidP="00BD19D6">
      <w:pPr>
        <w:spacing w:after="0" w:line="360" w:lineRule="auto"/>
        <w:ind w:firstLine="709"/>
        <w:jc w:val="both"/>
        <w:rPr>
          <w:rFonts w:ascii="Times New Roman" w:hAnsi="Times New Roman"/>
          <w:sz w:val="26"/>
          <w:szCs w:val="26"/>
        </w:rPr>
      </w:pPr>
      <w:r w:rsidRPr="00502F33">
        <w:rPr>
          <w:rFonts w:ascii="Times New Roman" w:hAnsi="Times New Roman"/>
          <w:sz w:val="26"/>
          <w:szCs w:val="26"/>
        </w:rPr>
        <w:t xml:space="preserve">Подпрограмма «Развитие </w:t>
      </w:r>
      <w:r w:rsidR="0053793F">
        <w:rPr>
          <w:rFonts w:ascii="Times New Roman" w:hAnsi="Times New Roman"/>
          <w:sz w:val="26"/>
          <w:szCs w:val="26"/>
        </w:rPr>
        <w:t xml:space="preserve">физической культуры и массового спорта </w:t>
      </w:r>
      <w:r w:rsidRPr="00502F33">
        <w:rPr>
          <w:rFonts w:ascii="Times New Roman" w:hAnsi="Times New Roman"/>
          <w:sz w:val="26"/>
          <w:szCs w:val="26"/>
        </w:rPr>
        <w:t xml:space="preserve"> городского округа Спасск-Дальний» на 202</w:t>
      </w:r>
      <w:r w:rsidR="0053793F">
        <w:rPr>
          <w:rFonts w:ascii="Times New Roman" w:hAnsi="Times New Roman"/>
          <w:sz w:val="26"/>
          <w:szCs w:val="26"/>
        </w:rPr>
        <w:t>2</w:t>
      </w:r>
      <w:r w:rsidRPr="00502F33">
        <w:rPr>
          <w:rFonts w:ascii="Times New Roman" w:hAnsi="Times New Roman"/>
          <w:sz w:val="26"/>
          <w:szCs w:val="26"/>
        </w:rPr>
        <w:t>-202</w:t>
      </w:r>
      <w:r w:rsidR="0053793F">
        <w:rPr>
          <w:rFonts w:ascii="Times New Roman" w:hAnsi="Times New Roman"/>
          <w:sz w:val="26"/>
          <w:szCs w:val="26"/>
        </w:rPr>
        <w:t>4</w:t>
      </w:r>
      <w:r w:rsidRPr="00502F33">
        <w:rPr>
          <w:rFonts w:ascii="Times New Roman" w:hAnsi="Times New Roman"/>
          <w:sz w:val="26"/>
          <w:szCs w:val="26"/>
        </w:rPr>
        <w:t xml:space="preserve"> годы (краевой бюджет- </w:t>
      </w:r>
      <w:r w:rsidR="00055BB6">
        <w:rPr>
          <w:rFonts w:ascii="Times New Roman" w:hAnsi="Times New Roman"/>
          <w:sz w:val="26"/>
          <w:szCs w:val="26"/>
        </w:rPr>
        <w:t>1,9</w:t>
      </w:r>
      <w:r w:rsidR="0006715B">
        <w:rPr>
          <w:rFonts w:ascii="Times New Roman" w:hAnsi="Times New Roman"/>
          <w:sz w:val="26"/>
          <w:szCs w:val="26"/>
        </w:rPr>
        <w:t>3</w:t>
      </w:r>
      <w:r w:rsidRPr="00502F33">
        <w:rPr>
          <w:rFonts w:ascii="Times New Roman" w:hAnsi="Times New Roman"/>
          <w:sz w:val="26"/>
          <w:szCs w:val="26"/>
        </w:rPr>
        <w:t xml:space="preserve"> млн. руб., местный бюджет – 0,0</w:t>
      </w:r>
      <w:r w:rsidR="00955CD1">
        <w:rPr>
          <w:rFonts w:ascii="Times New Roman" w:hAnsi="Times New Roman"/>
          <w:sz w:val="26"/>
          <w:szCs w:val="26"/>
        </w:rPr>
        <w:t>6</w:t>
      </w:r>
      <w:r w:rsidRPr="00502F33">
        <w:rPr>
          <w:rFonts w:ascii="Times New Roman" w:hAnsi="Times New Roman"/>
          <w:sz w:val="26"/>
          <w:szCs w:val="26"/>
        </w:rPr>
        <w:t xml:space="preserve"> млн. руб.)</w:t>
      </w:r>
    </w:p>
    <w:p w:rsidR="00640067" w:rsidRDefault="00640067" w:rsidP="00BD19D6">
      <w:pPr>
        <w:spacing w:after="0" w:line="360" w:lineRule="auto"/>
        <w:ind w:firstLine="709"/>
        <w:jc w:val="both"/>
        <w:rPr>
          <w:rFonts w:ascii="Times New Roman" w:hAnsi="Times New Roman"/>
          <w:sz w:val="26"/>
          <w:szCs w:val="26"/>
        </w:rPr>
      </w:pPr>
      <w:r w:rsidRPr="00640067">
        <w:rPr>
          <w:rFonts w:ascii="Times New Roman" w:hAnsi="Times New Roman"/>
          <w:sz w:val="26"/>
          <w:szCs w:val="26"/>
        </w:rPr>
        <w:t>Приобретен</w:t>
      </w:r>
      <w:r>
        <w:rPr>
          <w:rFonts w:ascii="Times New Roman" w:hAnsi="Times New Roman"/>
          <w:sz w:val="26"/>
          <w:szCs w:val="26"/>
        </w:rPr>
        <w:t>ы</w:t>
      </w:r>
      <w:r w:rsidRPr="00640067">
        <w:rPr>
          <w:rFonts w:ascii="Times New Roman" w:hAnsi="Times New Roman"/>
          <w:sz w:val="26"/>
          <w:szCs w:val="26"/>
        </w:rPr>
        <w:t xml:space="preserve"> снегоход "Буран", блок-модул</w:t>
      </w:r>
      <w:r>
        <w:rPr>
          <w:rFonts w:ascii="Times New Roman" w:hAnsi="Times New Roman"/>
          <w:sz w:val="26"/>
          <w:szCs w:val="26"/>
        </w:rPr>
        <w:t>ь</w:t>
      </w:r>
      <w:r w:rsidRPr="00640067">
        <w:rPr>
          <w:rFonts w:ascii="Times New Roman" w:hAnsi="Times New Roman"/>
          <w:sz w:val="26"/>
          <w:szCs w:val="26"/>
        </w:rPr>
        <w:t xml:space="preserve"> для проката </w:t>
      </w:r>
      <w:r>
        <w:rPr>
          <w:rFonts w:ascii="Times New Roman" w:hAnsi="Times New Roman"/>
          <w:sz w:val="26"/>
          <w:szCs w:val="26"/>
        </w:rPr>
        <w:t>коньков</w:t>
      </w:r>
      <w:r w:rsidRPr="00640067">
        <w:rPr>
          <w:rFonts w:ascii="Times New Roman" w:hAnsi="Times New Roman"/>
          <w:sz w:val="26"/>
          <w:szCs w:val="26"/>
        </w:rPr>
        <w:t xml:space="preserve"> и 50 пар коньков</w:t>
      </w:r>
      <w:r>
        <w:rPr>
          <w:rFonts w:ascii="Times New Roman" w:hAnsi="Times New Roman"/>
          <w:sz w:val="26"/>
          <w:szCs w:val="26"/>
        </w:rPr>
        <w:t>.</w:t>
      </w:r>
    </w:p>
    <w:p w:rsidR="00055BB6" w:rsidRDefault="00055BB6" w:rsidP="00BD19D6">
      <w:pPr>
        <w:spacing w:after="0" w:line="360" w:lineRule="auto"/>
        <w:ind w:firstLine="709"/>
        <w:jc w:val="both"/>
        <w:rPr>
          <w:rFonts w:ascii="Times New Roman" w:hAnsi="Times New Roman"/>
          <w:sz w:val="26"/>
          <w:szCs w:val="26"/>
        </w:rPr>
      </w:pPr>
      <w:r w:rsidRPr="00502F33">
        <w:rPr>
          <w:rFonts w:ascii="Times New Roman" w:hAnsi="Times New Roman"/>
          <w:sz w:val="26"/>
          <w:szCs w:val="26"/>
        </w:rPr>
        <w:lastRenderedPageBreak/>
        <w:t>Подпрограмма «</w:t>
      </w:r>
      <w:r>
        <w:rPr>
          <w:rFonts w:ascii="Times New Roman" w:hAnsi="Times New Roman"/>
          <w:sz w:val="26"/>
          <w:szCs w:val="26"/>
        </w:rPr>
        <w:t xml:space="preserve">Подготовка спортивного резерва </w:t>
      </w:r>
      <w:r w:rsidRPr="00502F33">
        <w:rPr>
          <w:rFonts w:ascii="Times New Roman" w:hAnsi="Times New Roman"/>
          <w:sz w:val="26"/>
          <w:szCs w:val="26"/>
        </w:rPr>
        <w:t xml:space="preserve"> городского округа Спасск-Дальний» на 202</w:t>
      </w:r>
      <w:r>
        <w:rPr>
          <w:rFonts w:ascii="Times New Roman" w:hAnsi="Times New Roman"/>
          <w:sz w:val="26"/>
          <w:szCs w:val="26"/>
        </w:rPr>
        <w:t>2</w:t>
      </w:r>
      <w:r w:rsidRPr="00502F33">
        <w:rPr>
          <w:rFonts w:ascii="Times New Roman" w:hAnsi="Times New Roman"/>
          <w:sz w:val="26"/>
          <w:szCs w:val="26"/>
        </w:rPr>
        <w:t>-202</w:t>
      </w:r>
      <w:r>
        <w:rPr>
          <w:rFonts w:ascii="Times New Roman" w:hAnsi="Times New Roman"/>
          <w:sz w:val="26"/>
          <w:szCs w:val="26"/>
        </w:rPr>
        <w:t>4</w:t>
      </w:r>
      <w:r w:rsidRPr="00502F33">
        <w:rPr>
          <w:rFonts w:ascii="Times New Roman" w:hAnsi="Times New Roman"/>
          <w:sz w:val="26"/>
          <w:szCs w:val="26"/>
        </w:rPr>
        <w:t xml:space="preserve"> годы (</w:t>
      </w:r>
      <w:r w:rsidRPr="00502F33">
        <w:rPr>
          <w:rFonts w:ascii="Times New Roman" w:hAnsi="Times New Roman"/>
          <w:sz w:val="26"/>
        </w:rPr>
        <w:t xml:space="preserve">федеральный бюджет – </w:t>
      </w:r>
      <w:r>
        <w:rPr>
          <w:rFonts w:ascii="Times New Roman" w:hAnsi="Times New Roman"/>
          <w:sz w:val="26"/>
        </w:rPr>
        <w:t>1,0</w:t>
      </w:r>
      <w:r w:rsidR="0006715B">
        <w:rPr>
          <w:rFonts w:ascii="Times New Roman" w:hAnsi="Times New Roman"/>
          <w:sz w:val="26"/>
        </w:rPr>
        <w:t>3</w:t>
      </w:r>
      <w:r w:rsidRPr="00502F33">
        <w:rPr>
          <w:rFonts w:ascii="Times New Roman" w:hAnsi="Times New Roman"/>
          <w:sz w:val="26"/>
        </w:rPr>
        <w:t xml:space="preserve"> млн. руб., </w:t>
      </w:r>
      <w:r w:rsidRPr="00502F33">
        <w:rPr>
          <w:rFonts w:ascii="Times New Roman" w:hAnsi="Times New Roman"/>
          <w:sz w:val="26"/>
          <w:szCs w:val="26"/>
        </w:rPr>
        <w:t xml:space="preserve">краевой бюджет- </w:t>
      </w:r>
      <w:r>
        <w:rPr>
          <w:rFonts w:ascii="Times New Roman" w:hAnsi="Times New Roman"/>
          <w:sz w:val="26"/>
          <w:szCs w:val="26"/>
        </w:rPr>
        <w:t>0,</w:t>
      </w:r>
      <w:r w:rsidR="0006715B">
        <w:rPr>
          <w:rFonts w:ascii="Times New Roman" w:hAnsi="Times New Roman"/>
          <w:sz w:val="26"/>
          <w:szCs w:val="26"/>
        </w:rPr>
        <w:t>20</w:t>
      </w:r>
      <w:r w:rsidR="00955CD1">
        <w:rPr>
          <w:rFonts w:ascii="Times New Roman" w:hAnsi="Times New Roman"/>
          <w:sz w:val="26"/>
          <w:szCs w:val="26"/>
        </w:rPr>
        <w:t xml:space="preserve"> </w:t>
      </w:r>
      <w:r w:rsidRPr="00502F33">
        <w:rPr>
          <w:rFonts w:ascii="Times New Roman" w:hAnsi="Times New Roman"/>
          <w:sz w:val="26"/>
          <w:szCs w:val="26"/>
        </w:rPr>
        <w:t>млн. руб., местный бюджет – 0,0</w:t>
      </w:r>
      <w:r w:rsidR="0006715B">
        <w:rPr>
          <w:rFonts w:ascii="Times New Roman" w:hAnsi="Times New Roman"/>
          <w:sz w:val="26"/>
          <w:szCs w:val="26"/>
        </w:rPr>
        <w:t>4</w:t>
      </w:r>
      <w:r w:rsidRPr="00502F33">
        <w:rPr>
          <w:rFonts w:ascii="Times New Roman" w:hAnsi="Times New Roman"/>
          <w:sz w:val="26"/>
          <w:szCs w:val="26"/>
        </w:rPr>
        <w:t xml:space="preserve"> млн. руб.)</w:t>
      </w:r>
      <w:r w:rsidR="00E109D3">
        <w:rPr>
          <w:rFonts w:ascii="Times New Roman" w:hAnsi="Times New Roman"/>
          <w:sz w:val="26"/>
          <w:szCs w:val="26"/>
        </w:rPr>
        <w:t xml:space="preserve">. </w:t>
      </w:r>
      <w:r w:rsidR="003700C3" w:rsidRPr="003700C3">
        <w:t xml:space="preserve"> </w:t>
      </w:r>
      <w:r w:rsidR="00E109D3">
        <w:rPr>
          <w:rFonts w:ascii="Times New Roman" w:hAnsi="Times New Roman"/>
          <w:sz w:val="26"/>
          <w:szCs w:val="26"/>
        </w:rPr>
        <w:t xml:space="preserve">Средства направлены на </w:t>
      </w:r>
      <w:r w:rsidR="003700C3" w:rsidRPr="003700C3">
        <w:rPr>
          <w:rFonts w:ascii="Times New Roman" w:hAnsi="Times New Roman"/>
          <w:sz w:val="26"/>
          <w:szCs w:val="26"/>
        </w:rPr>
        <w:t xml:space="preserve"> поддержку спортивных организаций</w:t>
      </w:r>
      <w:r w:rsidR="003700C3">
        <w:rPr>
          <w:rFonts w:ascii="Times New Roman" w:hAnsi="Times New Roman"/>
          <w:sz w:val="26"/>
          <w:szCs w:val="26"/>
        </w:rPr>
        <w:t>.</w:t>
      </w:r>
    </w:p>
    <w:p w:rsidR="0007261E" w:rsidRPr="00502F33" w:rsidRDefault="0007261E" w:rsidP="00BD19D6">
      <w:pPr>
        <w:pStyle w:val="a3"/>
        <w:spacing w:after="0" w:line="360" w:lineRule="auto"/>
        <w:ind w:firstLine="709"/>
        <w:jc w:val="both"/>
        <w:rPr>
          <w:b/>
          <w:sz w:val="26"/>
        </w:rPr>
      </w:pPr>
      <w:r w:rsidRPr="00502F33">
        <w:rPr>
          <w:b/>
          <w:sz w:val="26"/>
        </w:rPr>
        <w:t xml:space="preserve">Государственная программа Приморского края «Развитие </w:t>
      </w:r>
      <w:r>
        <w:rPr>
          <w:b/>
          <w:sz w:val="26"/>
        </w:rPr>
        <w:t>образования</w:t>
      </w:r>
      <w:r w:rsidRPr="00502F33">
        <w:rPr>
          <w:b/>
          <w:sz w:val="26"/>
        </w:rPr>
        <w:t xml:space="preserve"> Приморского края» на 2020- 2027 годы</w:t>
      </w:r>
    </w:p>
    <w:p w:rsidR="0007261E" w:rsidRPr="00502F33" w:rsidRDefault="0007261E" w:rsidP="00BD19D6">
      <w:pPr>
        <w:spacing w:after="0" w:line="360" w:lineRule="auto"/>
        <w:ind w:firstLine="709"/>
        <w:jc w:val="both"/>
        <w:rPr>
          <w:rFonts w:ascii="Times New Roman" w:hAnsi="Times New Roman"/>
          <w:sz w:val="26"/>
          <w:szCs w:val="26"/>
        </w:rPr>
      </w:pPr>
      <w:r w:rsidRPr="00502F33">
        <w:rPr>
          <w:rFonts w:ascii="Times New Roman" w:hAnsi="Times New Roman"/>
          <w:sz w:val="26"/>
        </w:rPr>
        <w:t xml:space="preserve">Муниципальная программа «Развитие </w:t>
      </w:r>
      <w:r>
        <w:rPr>
          <w:rFonts w:ascii="Times New Roman" w:hAnsi="Times New Roman"/>
          <w:sz w:val="26"/>
        </w:rPr>
        <w:t>образования</w:t>
      </w:r>
      <w:r w:rsidRPr="00502F33">
        <w:rPr>
          <w:rFonts w:ascii="Times New Roman" w:hAnsi="Times New Roman"/>
          <w:sz w:val="26"/>
        </w:rPr>
        <w:t xml:space="preserve"> </w:t>
      </w:r>
      <w:r w:rsidRPr="00502F33">
        <w:rPr>
          <w:rFonts w:ascii="Times New Roman" w:hAnsi="Times New Roman"/>
          <w:sz w:val="26"/>
          <w:szCs w:val="26"/>
        </w:rPr>
        <w:t>городского округа Спасск- Дальний» на 202</w:t>
      </w:r>
      <w:r>
        <w:rPr>
          <w:rFonts w:ascii="Times New Roman" w:hAnsi="Times New Roman"/>
          <w:sz w:val="26"/>
          <w:szCs w:val="26"/>
        </w:rPr>
        <w:t>2</w:t>
      </w:r>
      <w:r w:rsidRPr="00502F33">
        <w:rPr>
          <w:rFonts w:ascii="Times New Roman" w:hAnsi="Times New Roman"/>
          <w:sz w:val="26"/>
          <w:szCs w:val="26"/>
        </w:rPr>
        <w:t>-202</w:t>
      </w:r>
      <w:r>
        <w:rPr>
          <w:rFonts w:ascii="Times New Roman" w:hAnsi="Times New Roman"/>
          <w:sz w:val="26"/>
          <w:szCs w:val="26"/>
        </w:rPr>
        <w:t>5</w:t>
      </w:r>
      <w:r w:rsidRPr="00502F33">
        <w:rPr>
          <w:rFonts w:ascii="Times New Roman" w:hAnsi="Times New Roman"/>
          <w:sz w:val="26"/>
          <w:szCs w:val="26"/>
        </w:rPr>
        <w:t xml:space="preserve"> годы</w:t>
      </w:r>
    </w:p>
    <w:p w:rsidR="0007261E" w:rsidRDefault="0007261E" w:rsidP="00BD19D6">
      <w:pPr>
        <w:spacing w:after="0" w:line="360" w:lineRule="auto"/>
        <w:ind w:firstLine="709"/>
        <w:jc w:val="both"/>
        <w:rPr>
          <w:rFonts w:ascii="Times New Roman" w:hAnsi="Times New Roman"/>
          <w:sz w:val="26"/>
          <w:szCs w:val="26"/>
        </w:rPr>
      </w:pPr>
      <w:r w:rsidRPr="00502F33">
        <w:rPr>
          <w:rFonts w:ascii="Times New Roman" w:hAnsi="Times New Roman"/>
          <w:sz w:val="26"/>
          <w:szCs w:val="26"/>
        </w:rPr>
        <w:t>Подпрограмма «</w:t>
      </w:r>
      <w:r>
        <w:rPr>
          <w:rFonts w:ascii="Times New Roman" w:hAnsi="Times New Roman"/>
          <w:sz w:val="26"/>
          <w:szCs w:val="26"/>
        </w:rPr>
        <w:t xml:space="preserve">Укрепление материально-технической базы образовательных организаций  </w:t>
      </w:r>
      <w:r w:rsidRPr="00502F33">
        <w:rPr>
          <w:rFonts w:ascii="Times New Roman" w:hAnsi="Times New Roman"/>
          <w:sz w:val="26"/>
          <w:szCs w:val="26"/>
        </w:rPr>
        <w:t xml:space="preserve"> городского округа Спасск-Дальний» на 202</w:t>
      </w:r>
      <w:r>
        <w:rPr>
          <w:rFonts w:ascii="Times New Roman" w:hAnsi="Times New Roman"/>
          <w:sz w:val="26"/>
          <w:szCs w:val="26"/>
        </w:rPr>
        <w:t>2</w:t>
      </w:r>
      <w:r w:rsidRPr="00502F33">
        <w:rPr>
          <w:rFonts w:ascii="Times New Roman" w:hAnsi="Times New Roman"/>
          <w:sz w:val="26"/>
          <w:szCs w:val="26"/>
        </w:rPr>
        <w:t>-202</w:t>
      </w:r>
      <w:r>
        <w:rPr>
          <w:rFonts w:ascii="Times New Roman" w:hAnsi="Times New Roman"/>
          <w:sz w:val="26"/>
          <w:szCs w:val="26"/>
        </w:rPr>
        <w:t>5</w:t>
      </w:r>
      <w:r w:rsidRPr="00502F33">
        <w:rPr>
          <w:rFonts w:ascii="Times New Roman" w:hAnsi="Times New Roman"/>
          <w:sz w:val="26"/>
          <w:szCs w:val="26"/>
        </w:rPr>
        <w:t xml:space="preserve"> годы (</w:t>
      </w:r>
      <w:r w:rsidRPr="00502F33">
        <w:rPr>
          <w:rFonts w:ascii="Times New Roman" w:hAnsi="Times New Roman"/>
          <w:sz w:val="26"/>
        </w:rPr>
        <w:t xml:space="preserve">федеральный бюджет – </w:t>
      </w:r>
      <w:r>
        <w:rPr>
          <w:rFonts w:ascii="Times New Roman" w:hAnsi="Times New Roman"/>
          <w:sz w:val="26"/>
        </w:rPr>
        <w:t>97,4</w:t>
      </w:r>
      <w:r w:rsidR="00E0550C">
        <w:rPr>
          <w:rFonts w:ascii="Times New Roman" w:hAnsi="Times New Roman"/>
          <w:sz w:val="26"/>
        </w:rPr>
        <w:t>7</w:t>
      </w:r>
      <w:r w:rsidRPr="00502F33">
        <w:rPr>
          <w:rFonts w:ascii="Times New Roman" w:hAnsi="Times New Roman"/>
          <w:sz w:val="26"/>
        </w:rPr>
        <w:t xml:space="preserve"> млн. руб., </w:t>
      </w:r>
      <w:r w:rsidRPr="00502F33">
        <w:rPr>
          <w:rFonts w:ascii="Times New Roman" w:hAnsi="Times New Roman"/>
          <w:sz w:val="26"/>
          <w:szCs w:val="26"/>
        </w:rPr>
        <w:t xml:space="preserve">краевой бюджет- </w:t>
      </w:r>
      <w:r>
        <w:rPr>
          <w:rFonts w:ascii="Times New Roman" w:hAnsi="Times New Roman"/>
          <w:sz w:val="26"/>
          <w:szCs w:val="26"/>
        </w:rPr>
        <w:t>18,</w:t>
      </w:r>
      <w:r w:rsidR="00E0550C">
        <w:rPr>
          <w:rFonts w:ascii="Times New Roman" w:hAnsi="Times New Roman"/>
          <w:sz w:val="26"/>
          <w:szCs w:val="26"/>
        </w:rPr>
        <w:t>60</w:t>
      </w:r>
      <w:r w:rsidRPr="00502F33">
        <w:rPr>
          <w:rFonts w:ascii="Times New Roman" w:hAnsi="Times New Roman"/>
          <w:sz w:val="26"/>
          <w:szCs w:val="26"/>
        </w:rPr>
        <w:t xml:space="preserve"> млн. руб., местный бюджет – 0,</w:t>
      </w:r>
      <w:r>
        <w:rPr>
          <w:rFonts w:ascii="Times New Roman" w:hAnsi="Times New Roman"/>
          <w:sz w:val="26"/>
          <w:szCs w:val="26"/>
        </w:rPr>
        <w:t>5</w:t>
      </w:r>
      <w:r w:rsidR="00E0550C">
        <w:rPr>
          <w:rFonts w:ascii="Times New Roman" w:hAnsi="Times New Roman"/>
          <w:sz w:val="26"/>
          <w:szCs w:val="26"/>
        </w:rPr>
        <w:t>6</w:t>
      </w:r>
      <w:r w:rsidRPr="00502F33">
        <w:rPr>
          <w:rFonts w:ascii="Times New Roman" w:hAnsi="Times New Roman"/>
          <w:sz w:val="26"/>
          <w:szCs w:val="26"/>
        </w:rPr>
        <w:t xml:space="preserve"> млн. руб.)</w:t>
      </w:r>
    </w:p>
    <w:p w:rsidR="00825173" w:rsidRDefault="00C97D42" w:rsidP="00BD19D6">
      <w:pPr>
        <w:spacing w:after="0" w:line="360" w:lineRule="auto"/>
        <w:ind w:firstLine="709"/>
        <w:jc w:val="both"/>
        <w:rPr>
          <w:rFonts w:ascii="Times New Roman" w:hAnsi="Times New Roman"/>
          <w:sz w:val="26"/>
          <w:szCs w:val="26"/>
        </w:rPr>
      </w:pPr>
      <w:r w:rsidRPr="00C97D42">
        <w:rPr>
          <w:rFonts w:ascii="Times New Roman" w:hAnsi="Times New Roman"/>
          <w:sz w:val="28"/>
          <w:szCs w:val="28"/>
        </w:rPr>
        <w:t>Реализованы мероприятия по модернизации школьных систем образования в 5 муниципальных общеобразовательных организациях: МБОУСОШ №3,5,11,12,14. Проведены капительные ремонты (замена окон, ремонт спортивного зала, ремонт крыши), приобретено необходимое современное оборудование.</w:t>
      </w:r>
    </w:p>
    <w:p w:rsidR="004B2B24" w:rsidRPr="00502F33" w:rsidRDefault="004B2B24" w:rsidP="00BD19D6">
      <w:pPr>
        <w:spacing w:after="0" w:line="360" w:lineRule="auto"/>
        <w:ind w:firstLine="709"/>
        <w:jc w:val="both"/>
        <w:rPr>
          <w:rFonts w:ascii="Times New Roman" w:hAnsi="Times New Roman"/>
          <w:b/>
          <w:sz w:val="26"/>
          <w:szCs w:val="26"/>
        </w:rPr>
      </w:pPr>
      <w:r w:rsidRPr="00502F33">
        <w:rPr>
          <w:rFonts w:ascii="Times New Roman" w:hAnsi="Times New Roman"/>
          <w:b/>
          <w:bCs/>
          <w:sz w:val="26"/>
          <w:szCs w:val="26"/>
        </w:rPr>
        <w:t>Проекты инициативного бюджетирования по направлению «Твой проект»</w:t>
      </w:r>
    </w:p>
    <w:p w:rsidR="002E0123" w:rsidRPr="00502F33" w:rsidRDefault="00AA1ADB" w:rsidP="00BD19D6">
      <w:pPr>
        <w:spacing w:after="0" w:line="360" w:lineRule="auto"/>
        <w:ind w:firstLine="709"/>
        <w:jc w:val="both"/>
        <w:rPr>
          <w:rFonts w:ascii="Times New Roman" w:hAnsi="Times New Roman"/>
          <w:sz w:val="26"/>
          <w:szCs w:val="26"/>
        </w:rPr>
      </w:pPr>
      <w:r w:rsidRPr="000E4516">
        <w:rPr>
          <w:rFonts w:ascii="Times New Roman" w:hAnsi="Times New Roman"/>
          <w:bCs/>
          <w:sz w:val="26"/>
          <w:szCs w:val="26"/>
        </w:rPr>
        <w:t>«</w:t>
      </w:r>
      <w:r>
        <w:rPr>
          <w:rFonts w:ascii="Times New Roman" w:hAnsi="Times New Roman"/>
          <w:bCs/>
          <w:sz w:val="26"/>
          <w:szCs w:val="26"/>
        </w:rPr>
        <w:t>Территория семейного здоровья</w:t>
      </w:r>
      <w:r w:rsidRPr="000E4516">
        <w:rPr>
          <w:rFonts w:ascii="Times New Roman" w:hAnsi="Times New Roman"/>
          <w:bCs/>
          <w:sz w:val="26"/>
          <w:szCs w:val="26"/>
        </w:rPr>
        <w:t>»</w:t>
      </w:r>
      <w:r>
        <w:rPr>
          <w:rFonts w:ascii="Times New Roman" w:hAnsi="Times New Roman"/>
          <w:bCs/>
          <w:sz w:val="26"/>
          <w:szCs w:val="26"/>
        </w:rPr>
        <w:t xml:space="preserve"> - у</w:t>
      </w:r>
      <w:r w:rsidR="009961C5">
        <w:rPr>
          <w:rFonts w:ascii="Times New Roman" w:hAnsi="Times New Roman"/>
          <w:bCs/>
          <w:sz w:val="26"/>
          <w:szCs w:val="26"/>
        </w:rPr>
        <w:t>стройство</w:t>
      </w:r>
      <w:r w:rsidR="000E4516" w:rsidRPr="000E4516">
        <w:rPr>
          <w:rFonts w:ascii="Times New Roman" w:hAnsi="Times New Roman"/>
          <w:bCs/>
          <w:sz w:val="26"/>
          <w:szCs w:val="26"/>
        </w:rPr>
        <w:t xml:space="preserve"> площадк</w:t>
      </w:r>
      <w:r w:rsidR="009961C5">
        <w:rPr>
          <w:rFonts w:ascii="Times New Roman" w:hAnsi="Times New Roman"/>
          <w:bCs/>
          <w:sz w:val="26"/>
          <w:szCs w:val="26"/>
        </w:rPr>
        <w:t>и для спорта и семейного отдыха</w:t>
      </w:r>
      <w:r w:rsidR="000E4516" w:rsidRPr="000E4516">
        <w:rPr>
          <w:rFonts w:ascii="Times New Roman" w:hAnsi="Times New Roman"/>
          <w:bCs/>
          <w:sz w:val="26"/>
          <w:szCs w:val="26"/>
        </w:rPr>
        <w:t xml:space="preserve"> </w:t>
      </w:r>
      <w:r w:rsidR="004B2B24" w:rsidRPr="000E4516">
        <w:rPr>
          <w:rFonts w:ascii="Times New Roman" w:hAnsi="Times New Roman"/>
          <w:sz w:val="26"/>
          <w:szCs w:val="26"/>
        </w:rPr>
        <w:t>(краевой</w:t>
      </w:r>
      <w:r w:rsidR="004B2B24" w:rsidRPr="00502F33">
        <w:rPr>
          <w:rFonts w:ascii="Times New Roman" w:hAnsi="Times New Roman"/>
          <w:sz w:val="26"/>
          <w:szCs w:val="26"/>
        </w:rPr>
        <w:t xml:space="preserve"> бюджет- </w:t>
      </w:r>
      <w:r w:rsidR="009961C5">
        <w:rPr>
          <w:rFonts w:ascii="Times New Roman" w:hAnsi="Times New Roman"/>
          <w:sz w:val="26"/>
          <w:szCs w:val="26"/>
        </w:rPr>
        <w:t>2</w:t>
      </w:r>
      <w:r w:rsidR="00955CD1">
        <w:rPr>
          <w:rFonts w:ascii="Times New Roman" w:hAnsi="Times New Roman"/>
          <w:sz w:val="26"/>
          <w:szCs w:val="26"/>
        </w:rPr>
        <w:t>,</w:t>
      </w:r>
      <w:r w:rsidR="009961C5">
        <w:rPr>
          <w:rFonts w:ascii="Times New Roman" w:hAnsi="Times New Roman"/>
          <w:sz w:val="26"/>
          <w:szCs w:val="26"/>
        </w:rPr>
        <w:t>7</w:t>
      </w:r>
      <w:r w:rsidR="00677E6A">
        <w:rPr>
          <w:rFonts w:ascii="Times New Roman" w:hAnsi="Times New Roman"/>
          <w:sz w:val="26"/>
          <w:szCs w:val="26"/>
        </w:rPr>
        <w:t>6</w:t>
      </w:r>
      <w:r w:rsidR="004B2B24" w:rsidRPr="00502F33">
        <w:rPr>
          <w:rFonts w:ascii="Times New Roman" w:hAnsi="Times New Roman"/>
          <w:sz w:val="26"/>
          <w:szCs w:val="26"/>
        </w:rPr>
        <w:t xml:space="preserve"> млн. руб., местный бюджет – </w:t>
      </w:r>
      <w:r w:rsidR="009961C5">
        <w:rPr>
          <w:rFonts w:ascii="Times New Roman" w:hAnsi="Times New Roman"/>
          <w:sz w:val="26"/>
          <w:szCs w:val="26"/>
        </w:rPr>
        <w:t>0,17</w:t>
      </w:r>
      <w:r w:rsidR="004B2B24" w:rsidRPr="00502F33">
        <w:rPr>
          <w:rFonts w:ascii="Times New Roman" w:hAnsi="Times New Roman"/>
          <w:sz w:val="26"/>
          <w:szCs w:val="26"/>
        </w:rPr>
        <w:t xml:space="preserve"> млн. руб.)</w:t>
      </w:r>
      <w:r w:rsidR="00A619A7">
        <w:rPr>
          <w:rFonts w:ascii="Times New Roman" w:hAnsi="Times New Roman"/>
          <w:sz w:val="26"/>
          <w:szCs w:val="26"/>
        </w:rPr>
        <w:t>.</w:t>
      </w:r>
    </w:p>
    <w:p w:rsidR="004A0293" w:rsidRDefault="00AA1ADB" w:rsidP="00BD19D6">
      <w:pPr>
        <w:spacing w:after="0" w:line="360" w:lineRule="auto"/>
        <w:ind w:firstLine="709"/>
        <w:jc w:val="both"/>
        <w:rPr>
          <w:rFonts w:ascii="Times New Roman" w:hAnsi="Times New Roman"/>
          <w:sz w:val="26"/>
          <w:szCs w:val="26"/>
        </w:rPr>
      </w:pPr>
      <w:r>
        <w:rPr>
          <w:rFonts w:ascii="Times New Roman" w:hAnsi="Times New Roman"/>
          <w:bCs/>
          <w:sz w:val="26"/>
          <w:szCs w:val="26"/>
        </w:rPr>
        <w:t>«Светлый город» - в</w:t>
      </w:r>
      <w:r w:rsidR="004B2B24" w:rsidRPr="00502F33">
        <w:rPr>
          <w:rFonts w:ascii="Times New Roman" w:hAnsi="Times New Roman"/>
          <w:bCs/>
          <w:sz w:val="26"/>
          <w:szCs w:val="26"/>
        </w:rPr>
        <w:t xml:space="preserve">ыполнены работы по устройству </w:t>
      </w:r>
      <w:r>
        <w:rPr>
          <w:rFonts w:ascii="Times New Roman" w:hAnsi="Times New Roman"/>
          <w:bCs/>
          <w:sz w:val="26"/>
          <w:szCs w:val="26"/>
        </w:rPr>
        <w:t xml:space="preserve">уличного </w:t>
      </w:r>
      <w:r w:rsidR="00291BB7" w:rsidRPr="00502F33">
        <w:rPr>
          <w:rFonts w:ascii="Times New Roman" w:hAnsi="Times New Roman"/>
          <w:bCs/>
          <w:sz w:val="26"/>
          <w:szCs w:val="26"/>
        </w:rPr>
        <w:t>освещения</w:t>
      </w:r>
      <w:r w:rsidR="00194593" w:rsidRPr="00194593">
        <w:rPr>
          <w:rFonts w:ascii="Times New Roman" w:hAnsi="Times New Roman"/>
          <w:bCs/>
          <w:sz w:val="26"/>
          <w:szCs w:val="26"/>
        </w:rPr>
        <w:t xml:space="preserve"> </w:t>
      </w:r>
      <w:r>
        <w:rPr>
          <w:rFonts w:ascii="Times New Roman" w:hAnsi="Times New Roman"/>
          <w:bCs/>
          <w:sz w:val="26"/>
          <w:szCs w:val="26"/>
        </w:rPr>
        <w:t xml:space="preserve">2-х </w:t>
      </w:r>
      <w:r w:rsidR="00194593">
        <w:rPr>
          <w:rFonts w:ascii="Times New Roman" w:hAnsi="Times New Roman"/>
          <w:bCs/>
          <w:sz w:val="26"/>
          <w:szCs w:val="26"/>
        </w:rPr>
        <w:t>улиц</w:t>
      </w:r>
      <w:r>
        <w:rPr>
          <w:rFonts w:ascii="Times New Roman" w:hAnsi="Times New Roman"/>
          <w:bCs/>
          <w:sz w:val="26"/>
          <w:szCs w:val="26"/>
        </w:rPr>
        <w:t xml:space="preserve"> </w:t>
      </w:r>
      <w:r w:rsidR="004B2B24" w:rsidRPr="00502F33">
        <w:rPr>
          <w:rFonts w:ascii="Times New Roman" w:hAnsi="Times New Roman"/>
          <w:sz w:val="26"/>
          <w:szCs w:val="26"/>
        </w:rPr>
        <w:t xml:space="preserve">(краевой бюджет- </w:t>
      </w:r>
      <w:r>
        <w:rPr>
          <w:rFonts w:ascii="Times New Roman" w:hAnsi="Times New Roman"/>
          <w:sz w:val="26"/>
          <w:szCs w:val="26"/>
        </w:rPr>
        <w:t>1,93</w:t>
      </w:r>
      <w:r w:rsidR="004B2B24" w:rsidRPr="00502F33">
        <w:rPr>
          <w:rFonts w:ascii="Times New Roman" w:hAnsi="Times New Roman"/>
          <w:sz w:val="26"/>
          <w:szCs w:val="26"/>
        </w:rPr>
        <w:t xml:space="preserve"> млн. руб., местный бюджет – 0,</w:t>
      </w:r>
      <w:r>
        <w:rPr>
          <w:rFonts w:ascii="Times New Roman" w:hAnsi="Times New Roman"/>
          <w:sz w:val="26"/>
          <w:szCs w:val="26"/>
        </w:rPr>
        <w:t>0</w:t>
      </w:r>
      <w:r w:rsidR="00955CD1">
        <w:rPr>
          <w:rFonts w:ascii="Times New Roman" w:hAnsi="Times New Roman"/>
          <w:sz w:val="26"/>
          <w:szCs w:val="26"/>
        </w:rPr>
        <w:t>2</w:t>
      </w:r>
      <w:r w:rsidR="004B2B24" w:rsidRPr="00502F33">
        <w:rPr>
          <w:rFonts w:ascii="Times New Roman" w:hAnsi="Times New Roman"/>
          <w:sz w:val="26"/>
          <w:szCs w:val="26"/>
        </w:rPr>
        <w:t xml:space="preserve"> млн. руб.)</w:t>
      </w:r>
    </w:p>
    <w:p w:rsidR="00A64807" w:rsidRPr="00502F33" w:rsidRDefault="00A64807" w:rsidP="00BD19D6">
      <w:pPr>
        <w:spacing w:after="0" w:line="360" w:lineRule="auto"/>
        <w:ind w:firstLine="709"/>
        <w:jc w:val="both"/>
        <w:rPr>
          <w:rFonts w:ascii="Times New Roman" w:hAnsi="Times New Roman"/>
          <w:sz w:val="26"/>
          <w:szCs w:val="26"/>
        </w:rPr>
      </w:pPr>
      <w:r>
        <w:rPr>
          <w:rFonts w:ascii="Times New Roman" w:hAnsi="Times New Roman"/>
          <w:sz w:val="26"/>
          <w:szCs w:val="26"/>
        </w:rPr>
        <w:t xml:space="preserve">«Освещение ул. Краснознаменная»- выполнены работы по </w:t>
      </w:r>
      <w:r w:rsidRPr="00502F33">
        <w:rPr>
          <w:rFonts w:ascii="Times New Roman" w:hAnsi="Times New Roman"/>
          <w:bCs/>
          <w:sz w:val="26"/>
          <w:szCs w:val="26"/>
        </w:rPr>
        <w:t xml:space="preserve">устройству </w:t>
      </w:r>
      <w:r>
        <w:rPr>
          <w:rFonts w:ascii="Times New Roman" w:hAnsi="Times New Roman"/>
          <w:bCs/>
          <w:sz w:val="26"/>
          <w:szCs w:val="26"/>
        </w:rPr>
        <w:t xml:space="preserve">уличного </w:t>
      </w:r>
      <w:r w:rsidRPr="00502F33">
        <w:rPr>
          <w:rFonts w:ascii="Times New Roman" w:hAnsi="Times New Roman"/>
          <w:bCs/>
          <w:sz w:val="26"/>
          <w:szCs w:val="26"/>
        </w:rPr>
        <w:t>освещения</w:t>
      </w:r>
      <w:r>
        <w:rPr>
          <w:rFonts w:ascii="Times New Roman" w:hAnsi="Times New Roman"/>
          <w:bCs/>
          <w:sz w:val="26"/>
          <w:szCs w:val="26"/>
        </w:rPr>
        <w:t xml:space="preserve"> ул. Краснознаменная </w:t>
      </w:r>
      <w:r w:rsidRPr="00502F33">
        <w:rPr>
          <w:rFonts w:ascii="Times New Roman" w:hAnsi="Times New Roman"/>
          <w:sz w:val="26"/>
          <w:szCs w:val="26"/>
        </w:rPr>
        <w:t xml:space="preserve">(краевой бюджет- </w:t>
      </w:r>
      <w:r>
        <w:rPr>
          <w:rFonts w:ascii="Times New Roman" w:hAnsi="Times New Roman"/>
          <w:sz w:val="26"/>
          <w:szCs w:val="26"/>
        </w:rPr>
        <w:t>1,98</w:t>
      </w:r>
      <w:r w:rsidRPr="00502F33">
        <w:rPr>
          <w:rFonts w:ascii="Times New Roman" w:hAnsi="Times New Roman"/>
          <w:sz w:val="26"/>
          <w:szCs w:val="26"/>
        </w:rPr>
        <w:t xml:space="preserve"> млн. руб., местный бюджет – </w:t>
      </w:r>
      <w:r>
        <w:rPr>
          <w:rFonts w:ascii="Times New Roman" w:hAnsi="Times New Roman"/>
          <w:sz w:val="26"/>
          <w:szCs w:val="26"/>
        </w:rPr>
        <w:t>0,02</w:t>
      </w:r>
      <w:r w:rsidRPr="00502F33">
        <w:rPr>
          <w:rFonts w:ascii="Times New Roman" w:hAnsi="Times New Roman"/>
          <w:sz w:val="26"/>
          <w:szCs w:val="26"/>
        </w:rPr>
        <w:t xml:space="preserve"> млн. руб.)</w:t>
      </w:r>
      <w:r>
        <w:rPr>
          <w:rFonts w:ascii="Times New Roman" w:hAnsi="Times New Roman"/>
          <w:bCs/>
          <w:sz w:val="26"/>
          <w:szCs w:val="26"/>
        </w:rPr>
        <w:t>.</w:t>
      </w:r>
      <w:r>
        <w:rPr>
          <w:rFonts w:ascii="Times New Roman" w:hAnsi="Times New Roman"/>
          <w:sz w:val="26"/>
          <w:szCs w:val="26"/>
        </w:rPr>
        <w:t xml:space="preserve"> </w:t>
      </w:r>
    </w:p>
    <w:p w:rsidR="009E68BA" w:rsidRPr="00502F33" w:rsidRDefault="009E68BA" w:rsidP="00BD19D6">
      <w:pPr>
        <w:spacing w:after="0" w:line="360" w:lineRule="auto"/>
        <w:ind w:firstLine="709"/>
        <w:jc w:val="both"/>
        <w:rPr>
          <w:rFonts w:ascii="Times New Roman" w:hAnsi="Times New Roman"/>
          <w:b/>
          <w:sz w:val="26"/>
          <w:szCs w:val="26"/>
        </w:rPr>
      </w:pPr>
      <w:r w:rsidRPr="00502F33">
        <w:rPr>
          <w:rFonts w:ascii="Times New Roman" w:hAnsi="Times New Roman"/>
          <w:b/>
          <w:sz w:val="26"/>
          <w:szCs w:val="26"/>
        </w:rPr>
        <w:t>Субвенции на обеспечение детей-сирот и детей, оставшихся без попечения родителей, жилыми помещениями</w:t>
      </w:r>
    </w:p>
    <w:p w:rsidR="00A13C61" w:rsidRPr="004D25B6" w:rsidRDefault="00DE07BF" w:rsidP="00BD19D6">
      <w:pPr>
        <w:spacing w:after="0" w:line="360" w:lineRule="auto"/>
        <w:ind w:firstLine="709"/>
        <w:jc w:val="both"/>
        <w:rPr>
          <w:rFonts w:ascii="Times New Roman" w:hAnsi="Times New Roman"/>
          <w:sz w:val="26"/>
          <w:szCs w:val="26"/>
        </w:rPr>
      </w:pPr>
      <w:r w:rsidRPr="00DE07BF">
        <w:rPr>
          <w:rFonts w:ascii="Times New Roman" w:hAnsi="Times New Roman"/>
          <w:iCs/>
          <w:sz w:val="26"/>
          <w:szCs w:val="26"/>
        </w:rPr>
        <w:t xml:space="preserve">В рамках возложенных полномочий и выделенных субвенций </w:t>
      </w:r>
      <w:r w:rsidR="00677E6A">
        <w:rPr>
          <w:rFonts w:ascii="Times New Roman" w:hAnsi="Times New Roman"/>
          <w:iCs/>
          <w:sz w:val="26"/>
          <w:szCs w:val="26"/>
        </w:rPr>
        <w:t xml:space="preserve">Администрацией городского округа </w:t>
      </w:r>
      <w:r w:rsidRPr="00DE07BF">
        <w:rPr>
          <w:rFonts w:ascii="Times New Roman" w:hAnsi="Times New Roman"/>
          <w:iCs/>
          <w:sz w:val="26"/>
          <w:szCs w:val="26"/>
        </w:rPr>
        <w:t xml:space="preserve"> Спасск-Дальний приобретено в муниципальную собственность 15 </w:t>
      </w:r>
      <w:r w:rsidRPr="00DE07BF">
        <w:rPr>
          <w:rFonts w:ascii="Times New Roman" w:hAnsi="Times New Roman"/>
          <w:iCs/>
          <w:sz w:val="26"/>
          <w:szCs w:val="26"/>
        </w:rPr>
        <w:lastRenderedPageBreak/>
        <w:t>жилых помещений.  Все жилые помещения предоставлены гражданам данной категории.</w:t>
      </w:r>
      <w:r w:rsidRPr="00DE07BF">
        <w:rPr>
          <w:rFonts w:ascii="Times New Roman" w:hAnsi="Times New Roman"/>
          <w:sz w:val="26"/>
          <w:szCs w:val="26"/>
        </w:rPr>
        <w:t xml:space="preserve"> </w:t>
      </w:r>
      <w:r w:rsidR="009E68BA" w:rsidRPr="00DE07BF">
        <w:rPr>
          <w:rFonts w:ascii="Times New Roman" w:hAnsi="Times New Roman"/>
          <w:sz w:val="26"/>
          <w:szCs w:val="26"/>
        </w:rPr>
        <w:t>(федеральный бюджет</w:t>
      </w:r>
      <w:r>
        <w:rPr>
          <w:rFonts w:ascii="Times New Roman" w:hAnsi="Times New Roman"/>
          <w:sz w:val="26"/>
          <w:szCs w:val="26"/>
        </w:rPr>
        <w:t xml:space="preserve"> -</w:t>
      </w:r>
      <w:r w:rsidR="00E3583A" w:rsidRPr="00DE07BF">
        <w:rPr>
          <w:rFonts w:ascii="Times New Roman" w:hAnsi="Times New Roman"/>
          <w:sz w:val="26"/>
          <w:szCs w:val="26"/>
        </w:rPr>
        <w:t>19,342</w:t>
      </w:r>
      <w:r w:rsidR="009E68BA" w:rsidRPr="00DE07BF">
        <w:rPr>
          <w:rFonts w:ascii="Times New Roman" w:hAnsi="Times New Roman"/>
          <w:sz w:val="26"/>
          <w:szCs w:val="26"/>
        </w:rPr>
        <w:t xml:space="preserve"> млн. руб., краевой бюджет- </w:t>
      </w:r>
      <w:r w:rsidR="00E3583A" w:rsidRPr="00DE07BF">
        <w:rPr>
          <w:rFonts w:ascii="Times New Roman" w:hAnsi="Times New Roman"/>
          <w:sz w:val="26"/>
          <w:szCs w:val="26"/>
        </w:rPr>
        <w:t>3,68</w:t>
      </w:r>
      <w:r w:rsidR="009E68BA" w:rsidRPr="00DE07BF">
        <w:rPr>
          <w:rFonts w:ascii="Times New Roman" w:hAnsi="Times New Roman"/>
          <w:sz w:val="26"/>
          <w:szCs w:val="26"/>
        </w:rPr>
        <w:t xml:space="preserve"> млн. руб.).</w:t>
      </w:r>
    </w:p>
    <w:p w:rsidR="00661281" w:rsidRPr="00502F33" w:rsidRDefault="00B83368" w:rsidP="00BD19D6">
      <w:pPr>
        <w:spacing w:after="0" w:line="360" w:lineRule="auto"/>
        <w:ind w:firstLine="708"/>
        <w:jc w:val="center"/>
        <w:rPr>
          <w:rFonts w:ascii="Times New Roman" w:hAnsi="Times New Roman"/>
          <w:b/>
          <w:sz w:val="26"/>
        </w:rPr>
      </w:pPr>
      <w:r w:rsidRPr="00502F33">
        <w:rPr>
          <w:rFonts w:ascii="Times New Roman" w:hAnsi="Times New Roman"/>
          <w:b/>
          <w:sz w:val="26"/>
        </w:rPr>
        <w:t>Реализация муниципальных программ</w:t>
      </w:r>
    </w:p>
    <w:p w:rsidR="00D617E0" w:rsidRPr="00502F33" w:rsidRDefault="00C152F7" w:rsidP="00BD19D6">
      <w:pPr>
        <w:pStyle w:val="a3"/>
        <w:tabs>
          <w:tab w:val="left" w:pos="0"/>
        </w:tabs>
        <w:spacing w:after="0" w:line="360" w:lineRule="auto"/>
        <w:ind w:firstLine="709"/>
        <w:jc w:val="both"/>
        <w:rPr>
          <w:sz w:val="26"/>
        </w:rPr>
      </w:pPr>
      <w:r w:rsidRPr="00502F33">
        <w:rPr>
          <w:sz w:val="26"/>
        </w:rPr>
        <w:t>Общая сумма средств</w:t>
      </w:r>
      <w:r w:rsidR="00B41A77" w:rsidRPr="00502F33">
        <w:rPr>
          <w:sz w:val="26"/>
        </w:rPr>
        <w:t>,</w:t>
      </w:r>
      <w:r w:rsidRPr="00502F33">
        <w:rPr>
          <w:sz w:val="26"/>
        </w:rPr>
        <w:t xml:space="preserve"> направленная на реализацию муниципальных программ</w:t>
      </w:r>
      <w:r w:rsidR="00B41A77" w:rsidRPr="00502F33">
        <w:rPr>
          <w:sz w:val="26"/>
        </w:rPr>
        <w:t>,</w:t>
      </w:r>
      <w:r w:rsidRPr="00502F33">
        <w:rPr>
          <w:sz w:val="26"/>
        </w:rPr>
        <w:t xml:space="preserve"> составила </w:t>
      </w:r>
      <w:r w:rsidR="000376F1">
        <w:rPr>
          <w:sz w:val="26"/>
        </w:rPr>
        <w:t>910,85</w:t>
      </w:r>
      <w:r w:rsidRPr="00502F33">
        <w:rPr>
          <w:sz w:val="26"/>
        </w:rPr>
        <w:t xml:space="preserve"> млн. руб., в т.ч.</w:t>
      </w:r>
      <w:r w:rsidR="00D617E0" w:rsidRPr="00502F33">
        <w:rPr>
          <w:sz w:val="26"/>
        </w:rPr>
        <w:t>:</w:t>
      </w:r>
    </w:p>
    <w:p w:rsidR="00D617E0" w:rsidRPr="00502F33" w:rsidRDefault="00D617E0" w:rsidP="00BD19D6">
      <w:pPr>
        <w:pStyle w:val="a3"/>
        <w:tabs>
          <w:tab w:val="left" w:pos="0"/>
        </w:tabs>
        <w:spacing w:after="0" w:line="360" w:lineRule="auto"/>
        <w:ind w:firstLine="709"/>
        <w:jc w:val="both"/>
        <w:rPr>
          <w:sz w:val="26"/>
        </w:rPr>
      </w:pPr>
      <w:r w:rsidRPr="00502F33">
        <w:rPr>
          <w:sz w:val="26"/>
        </w:rPr>
        <w:t>-</w:t>
      </w:r>
      <w:r w:rsidR="00C152F7" w:rsidRPr="00502F33">
        <w:rPr>
          <w:sz w:val="26"/>
        </w:rPr>
        <w:t xml:space="preserve"> средства федерального бюджета – </w:t>
      </w:r>
      <w:r w:rsidR="000376F1">
        <w:rPr>
          <w:sz w:val="26"/>
        </w:rPr>
        <w:t>126,91</w:t>
      </w:r>
      <w:r w:rsidR="00C152F7" w:rsidRPr="00502F33">
        <w:rPr>
          <w:sz w:val="26"/>
        </w:rPr>
        <w:t xml:space="preserve"> млн. руб.,</w:t>
      </w:r>
    </w:p>
    <w:p w:rsidR="00D617E0" w:rsidRPr="00502F33" w:rsidRDefault="00D617E0" w:rsidP="00BD19D6">
      <w:pPr>
        <w:pStyle w:val="a3"/>
        <w:tabs>
          <w:tab w:val="left" w:pos="0"/>
        </w:tabs>
        <w:spacing w:after="0" w:line="360" w:lineRule="auto"/>
        <w:ind w:firstLine="709"/>
        <w:jc w:val="both"/>
        <w:rPr>
          <w:sz w:val="26"/>
        </w:rPr>
      </w:pPr>
      <w:r w:rsidRPr="00502F33">
        <w:rPr>
          <w:sz w:val="26"/>
        </w:rPr>
        <w:t>- средства</w:t>
      </w:r>
      <w:r w:rsidR="00C152F7" w:rsidRPr="00502F33">
        <w:rPr>
          <w:sz w:val="26"/>
        </w:rPr>
        <w:t xml:space="preserve"> краевого</w:t>
      </w:r>
      <w:r w:rsidRPr="00502F33">
        <w:rPr>
          <w:sz w:val="26"/>
        </w:rPr>
        <w:t xml:space="preserve"> бюджета</w:t>
      </w:r>
      <w:r w:rsidR="00C152F7" w:rsidRPr="00502F33">
        <w:rPr>
          <w:sz w:val="26"/>
        </w:rPr>
        <w:t xml:space="preserve"> – </w:t>
      </w:r>
      <w:r w:rsidR="000376F1">
        <w:rPr>
          <w:sz w:val="26"/>
        </w:rPr>
        <w:t>187,10</w:t>
      </w:r>
      <w:r w:rsidR="00C152F7" w:rsidRPr="00502F33">
        <w:rPr>
          <w:sz w:val="26"/>
        </w:rPr>
        <w:t xml:space="preserve"> млн</w:t>
      </w:r>
      <w:r w:rsidR="002D5AED" w:rsidRPr="00502F33">
        <w:rPr>
          <w:sz w:val="26"/>
        </w:rPr>
        <w:t>. р</w:t>
      </w:r>
      <w:r w:rsidR="00C152F7" w:rsidRPr="00502F33">
        <w:rPr>
          <w:sz w:val="26"/>
        </w:rPr>
        <w:t>уб.,</w:t>
      </w:r>
    </w:p>
    <w:p w:rsidR="00C152F7" w:rsidRPr="00502F33" w:rsidRDefault="00D617E0" w:rsidP="00BD19D6">
      <w:pPr>
        <w:pStyle w:val="a3"/>
        <w:tabs>
          <w:tab w:val="left" w:pos="0"/>
        </w:tabs>
        <w:spacing w:after="0" w:line="360" w:lineRule="auto"/>
        <w:ind w:firstLine="709"/>
        <w:jc w:val="both"/>
        <w:rPr>
          <w:sz w:val="26"/>
        </w:rPr>
      </w:pPr>
      <w:r w:rsidRPr="00502F33">
        <w:rPr>
          <w:sz w:val="26"/>
        </w:rPr>
        <w:t>- средства</w:t>
      </w:r>
      <w:r w:rsidR="00C152F7" w:rsidRPr="00502F33">
        <w:rPr>
          <w:sz w:val="26"/>
        </w:rPr>
        <w:t xml:space="preserve"> местного</w:t>
      </w:r>
      <w:r w:rsidRPr="00502F33">
        <w:rPr>
          <w:sz w:val="26"/>
        </w:rPr>
        <w:t xml:space="preserve"> бюджета</w:t>
      </w:r>
      <w:r w:rsidR="00C152F7" w:rsidRPr="00502F33">
        <w:rPr>
          <w:sz w:val="26"/>
        </w:rPr>
        <w:t xml:space="preserve"> – </w:t>
      </w:r>
      <w:r w:rsidR="000376F1">
        <w:rPr>
          <w:sz w:val="26"/>
        </w:rPr>
        <w:t>596,84</w:t>
      </w:r>
      <w:r w:rsidR="00C152F7" w:rsidRPr="00502F33">
        <w:rPr>
          <w:sz w:val="26"/>
        </w:rPr>
        <w:t xml:space="preserve"> млн.</w:t>
      </w:r>
      <w:r w:rsidR="003A513E">
        <w:rPr>
          <w:sz w:val="26"/>
        </w:rPr>
        <w:t xml:space="preserve"> </w:t>
      </w:r>
      <w:r w:rsidR="00C152F7" w:rsidRPr="00502F33">
        <w:rPr>
          <w:sz w:val="26"/>
        </w:rPr>
        <w:t>руб.</w:t>
      </w:r>
    </w:p>
    <w:p w:rsidR="00B83368" w:rsidRPr="00502F33" w:rsidRDefault="00B83368" w:rsidP="00BD19D6">
      <w:pPr>
        <w:tabs>
          <w:tab w:val="left" w:pos="1418"/>
        </w:tabs>
        <w:spacing w:after="0" w:line="360" w:lineRule="auto"/>
        <w:ind w:left="142" w:firstLine="567"/>
        <w:jc w:val="both"/>
        <w:rPr>
          <w:rFonts w:ascii="Times New Roman" w:hAnsi="Times New Roman"/>
          <w:sz w:val="26"/>
        </w:rPr>
      </w:pPr>
      <w:r w:rsidRPr="00502F33">
        <w:rPr>
          <w:rFonts w:ascii="Times New Roman" w:hAnsi="Times New Roman"/>
          <w:sz w:val="26"/>
        </w:rPr>
        <w:t>По итогам 20</w:t>
      </w:r>
      <w:r w:rsidR="009E6713" w:rsidRPr="00502F33">
        <w:rPr>
          <w:rFonts w:ascii="Times New Roman" w:hAnsi="Times New Roman"/>
          <w:sz w:val="26"/>
        </w:rPr>
        <w:t>2</w:t>
      </w:r>
      <w:r w:rsidR="008A5778">
        <w:rPr>
          <w:rFonts w:ascii="Times New Roman" w:hAnsi="Times New Roman"/>
          <w:sz w:val="26"/>
        </w:rPr>
        <w:t>2</w:t>
      </w:r>
      <w:r w:rsidRPr="00502F33">
        <w:rPr>
          <w:rFonts w:ascii="Times New Roman" w:hAnsi="Times New Roman"/>
          <w:sz w:val="26"/>
        </w:rPr>
        <w:t xml:space="preserve"> года программы оценивались с учетом достижений планируемых значений целевых индикаторов, предусмотренных программами.</w:t>
      </w:r>
    </w:p>
    <w:p w:rsidR="00270B5E" w:rsidRDefault="00C152F7" w:rsidP="00BD19D6">
      <w:pPr>
        <w:tabs>
          <w:tab w:val="left" w:pos="0"/>
        </w:tabs>
        <w:spacing w:after="0" w:line="360" w:lineRule="auto"/>
        <w:ind w:firstLine="709"/>
        <w:jc w:val="both"/>
        <w:rPr>
          <w:rFonts w:ascii="Times New Roman" w:hAnsi="Times New Roman"/>
          <w:sz w:val="26"/>
        </w:rPr>
      </w:pPr>
      <w:r w:rsidRPr="00502F33">
        <w:rPr>
          <w:rFonts w:ascii="Times New Roman" w:hAnsi="Times New Roman"/>
          <w:sz w:val="26"/>
        </w:rPr>
        <w:t>Денежные средства были направлены на:</w:t>
      </w:r>
    </w:p>
    <w:p w:rsidR="00270B5E" w:rsidRPr="004E2BCB" w:rsidRDefault="00C152F7" w:rsidP="00BD19D6">
      <w:pPr>
        <w:tabs>
          <w:tab w:val="left" w:pos="0"/>
        </w:tabs>
        <w:spacing w:after="0" w:line="360" w:lineRule="auto"/>
        <w:ind w:firstLine="709"/>
        <w:jc w:val="both"/>
        <w:rPr>
          <w:rFonts w:ascii="Times New Roman" w:hAnsi="Times New Roman"/>
          <w:sz w:val="26"/>
        </w:rPr>
      </w:pPr>
      <w:r w:rsidRPr="004E2BCB">
        <w:rPr>
          <w:rFonts w:ascii="Times New Roman" w:hAnsi="Times New Roman"/>
          <w:sz w:val="26"/>
        </w:rPr>
        <w:t>- дорожно</w:t>
      </w:r>
      <w:r w:rsidR="00F1638A" w:rsidRPr="004E2BCB">
        <w:rPr>
          <w:rFonts w:ascii="Times New Roman" w:hAnsi="Times New Roman"/>
          <w:sz w:val="26"/>
        </w:rPr>
        <w:t>е</w:t>
      </w:r>
      <w:r w:rsidRPr="004E2BCB">
        <w:rPr>
          <w:rFonts w:ascii="Times New Roman" w:hAnsi="Times New Roman"/>
          <w:sz w:val="26"/>
        </w:rPr>
        <w:t xml:space="preserve"> хозяйств</w:t>
      </w:r>
      <w:r w:rsidR="00F1638A" w:rsidRPr="004E2BCB">
        <w:rPr>
          <w:rFonts w:ascii="Times New Roman" w:hAnsi="Times New Roman"/>
          <w:sz w:val="26"/>
        </w:rPr>
        <w:t>о</w:t>
      </w:r>
      <w:r w:rsidR="00092741" w:rsidRPr="004E2BCB">
        <w:rPr>
          <w:rFonts w:ascii="Times New Roman" w:hAnsi="Times New Roman"/>
          <w:sz w:val="26"/>
        </w:rPr>
        <w:t xml:space="preserve"> </w:t>
      </w:r>
      <w:r w:rsidR="008E36CB" w:rsidRPr="004E2BCB">
        <w:rPr>
          <w:rFonts w:ascii="Times New Roman" w:hAnsi="Times New Roman"/>
          <w:sz w:val="26"/>
        </w:rPr>
        <w:t>99,32</w:t>
      </w:r>
      <w:r w:rsidRPr="004E2BCB">
        <w:rPr>
          <w:rFonts w:ascii="Times New Roman" w:hAnsi="Times New Roman"/>
          <w:sz w:val="26"/>
        </w:rPr>
        <w:t xml:space="preserve"> млн. руб. (капитальный ремонт и ремонт автомобильных дорог общего пользования </w:t>
      </w:r>
      <w:r w:rsidR="004D66B0" w:rsidRPr="004E2BCB">
        <w:rPr>
          <w:rFonts w:ascii="Times New Roman" w:hAnsi="Times New Roman"/>
          <w:sz w:val="26"/>
        </w:rPr>
        <w:t xml:space="preserve">и внутриквартальных проездов - </w:t>
      </w:r>
      <w:r w:rsidR="004D66B0" w:rsidRPr="004E2BCB">
        <w:rPr>
          <w:rFonts w:ascii="Times New Roman" w:hAnsi="Times New Roman"/>
          <w:sz w:val="26"/>
        </w:rPr>
        <w:br/>
      </w:r>
      <w:r w:rsidR="00AD5A02" w:rsidRPr="004E2BCB">
        <w:rPr>
          <w:rFonts w:ascii="Times New Roman" w:hAnsi="Times New Roman"/>
          <w:sz w:val="26"/>
        </w:rPr>
        <w:t>79,02</w:t>
      </w:r>
      <w:r w:rsidRPr="004E2BCB">
        <w:rPr>
          <w:rFonts w:ascii="Times New Roman" w:hAnsi="Times New Roman"/>
          <w:sz w:val="26"/>
        </w:rPr>
        <w:t xml:space="preserve"> млн. руб.; содержание улично-дорожной сети городского округа Спасск-Дальний </w:t>
      </w:r>
      <w:r w:rsidR="00F4011D" w:rsidRPr="004E2BCB">
        <w:rPr>
          <w:rFonts w:ascii="Times New Roman" w:hAnsi="Times New Roman"/>
          <w:sz w:val="26"/>
        </w:rPr>
        <w:t>–</w:t>
      </w:r>
      <w:r w:rsidR="00FB4C2C" w:rsidRPr="004E2BCB">
        <w:rPr>
          <w:rFonts w:ascii="Times New Roman" w:hAnsi="Times New Roman"/>
          <w:sz w:val="26"/>
        </w:rPr>
        <w:t>20,30</w:t>
      </w:r>
      <w:r w:rsidRPr="004E2BCB">
        <w:rPr>
          <w:rFonts w:ascii="Times New Roman" w:hAnsi="Times New Roman"/>
          <w:sz w:val="26"/>
        </w:rPr>
        <w:t xml:space="preserve"> млн. руб.);</w:t>
      </w:r>
    </w:p>
    <w:p w:rsidR="002554C3" w:rsidRPr="004E2BCB" w:rsidRDefault="002554C3" w:rsidP="00BD19D6">
      <w:pPr>
        <w:tabs>
          <w:tab w:val="left" w:pos="0"/>
        </w:tabs>
        <w:spacing w:after="0" w:line="360" w:lineRule="auto"/>
        <w:ind w:firstLine="709"/>
        <w:jc w:val="both"/>
        <w:rPr>
          <w:rFonts w:ascii="Times New Roman" w:hAnsi="Times New Roman"/>
          <w:sz w:val="26"/>
        </w:rPr>
      </w:pPr>
      <w:r w:rsidRPr="004E2BCB">
        <w:rPr>
          <w:rFonts w:ascii="Times New Roman" w:hAnsi="Times New Roman"/>
          <w:sz w:val="26"/>
        </w:rPr>
        <w:t xml:space="preserve">- </w:t>
      </w:r>
      <w:r w:rsidR="00E459D7" w:rsidRPr="004E2BCB">
        <w:rPr>
          <w:rFonts w:ascii="Times New Roman" w:hAnsi="Times New Roman"/>
          <w:sz w:val="26"/>
        </w:rPr>
        <w:t>ремонт муниципального жилого фонда</w:t>
      </w:r>
      <w:r w:rsidRPr="004E2BCB">
        <w:rPr>
          <w:rFonts w:ascii="Times New Roman" w:hAnsi="Times New Roman"/>
          <w:sz w:val="26"/>
        </w:rPr>
        <w:t xml:space="preserve"> жилищного фонда – </w:t>
      </w:r>
      <w:r w:rsidR="00E459D7" w:rsidRPr="004E2BCB">
        <w:rPr>
          <w:rFonts w:ascii="Times New Roman" w:hAnsi="Times New Roman"/>
          <w:sz w:val="26"/>
        </w:rPr>
        <w:t>8,71</w:t>
      </w:r>
      <w:r w:rsidRPr="004E2BCB">
        <w:rPr>
          <w:rFonts w:ascii="Times New Roman" w:hAnsi="Times New Roman"/>
          <w:sz w:val="26"/>
        </w:rPr>
        <w:t xml:space="preserve"> млн. руб.;</w:t>
      </w:r>
    </w:p>
    <w:p w:rsidR="00FB446B" w:rsidRPr="004E2BCB" w:rsidRDefault="00FB446B" w:rsidP="00BD19D6">
      <w:pPr>
        <w:tabs>
          <w:tab w:val="left" w:pos="0"/>
        </w:tabs>
        <w:spacing w:after="0" w:line="360" w:lineRule="auto"/>
        <w:ind w:firstLine="709"/>
        <w:jc w:val="both"/>
        <w:rPr>
          <w:rFonts w:ascii="Times New Roman" w:hAnsi="Times New Roman"/>
          <w:sz w:val="26"/>
        </w:rPr>
      </w:pPr>
      <w:r w:rsidRPr="004E2BCB">
        <w:rPr>
          <w:rFonts w:ascii="Times New Roman" w:hAnsi="Times New Roman"/>
          <w:sz w:val="26"/>
        </w:rPr>
        <w:t>-переселение граждан из аварийного жилищного фонда-1,02 млн. руб.</w:t>
      </w:r>
      <w:r w:rsidR="008E36CB" w:rsidRPr="004E2BCB">
        <w:rPr>
          <w:rFonts w:ascii="Times New Roman" w:hAnsi="Times New Roman"/>
          <w:sz w:val="26"/>
        </w:rPr>
        <w:t>;</w:t>
      </w:r>
    </w:p>
    <w:p w:rsidR="008F7B22" w:rsidRPr="004E2BCB" w:rsidRDefault="008F7B22" w:rsidP="00BD19D6">
      <w:pPr>
        <w:tabs>
          <w:tab w:val="left" w:pos="1418"/>
        </w:tabs>
        <w:spacing w:after="0" w:line="360" w:lineRule="auto"/>
        <w:ind w:firstLine="709"/>
        <w:jc w:val="both"/>
        <w:rPr>
          <w:rFonts w:ascii="Times New Roman" w:hAnsi="Times New Roman"/>
          <w:sz w:val="26"/>
        </w:rPr>
      </w:pPr>
      <w:r w:rsidRPr="004E2BCB">
        <w:rPr>
          <w:rFonts w:ascii="Times New Roman" w:hAnsi="Times New Roman"/>
          <w:sz w:val="26"/>
        </w:rPr>
        <w:t xml:space="preserve">- формирование современной городской среды – </w:t>
      </w:r>
      <w:r w:rsidR="00FB4C2C" w:rsidRPr="004E2BCB">
        <w:rPr>
          <w:rFonts w:ascii="Times New Roman" w:hAnsi="Times New Roman"/>
          <w:sz w:val="26"/>
        </w:rPr>
        <w:t>41,39</w:t>
      </w:r>
      <w:r w:rsidRPr="004E2BCB">
        <w:rPr>
          <w:rFonts w:ascii="Times New Roman" w:hAnsi="Times New Roman"/>
          <w:sz w:val="26"/>
        </w:rPr>
        <w:t xml:space="preserve"> млн. руб.;</w:t>
      </w:r>
    </w:p>
    <w:p w:rsidR="0077797E" w:rsidRPr="004E2BCB" w:rsidRDefault="0077797E" w:rsidP="00BD19D6">
      <w:pPr>
        <w:tabs>
          <w:tab w:val="left" w:pos="0"/>
        </w:tabs>
        <w:spacing w:after="0" w:line="360" w:lineRule="auto"/>
        <w:ind w:firstLine="709"/>
        <w:jc w:val="both"/>
        <w:rPr>
          <w:rFonts w:ascii="Times New Roman" w:hAnsi="Times New Roman"/>
          <w:sz w:val="26"/>
        </w:rPr>
      </w:pPr>
      <w:r w:rsidRPr="004E2BCB">
        <w:rPr>
          <w:rFonts w:ascii="Times New Roman" w:hAnsi="Times New Roman"/>
          <w:sz w:val="26"/>
        </w:rPr>
        <w:t xml:space="preserve">- благоустройство </w:t>
      </w:r>
      <w:r w:rsidR="0023360C" w:rsidRPr="004E2BCB">
        <w:rPr>
          <w:rFonts w:ascii="Times New Roman" w:hAnsi="Times New Roman"/>
          <w:sz w:val="26"/>
        </w:rPr>
        <w:t xml:space="preserve">территории </w:t>
      </w:r>
      <w:r w:rsidRPr="004E2BCB">
        <w:rPr>
          <w:rFonts w:ascii="Times New Roman" w:hAnsi="Times New Roman"/>
          <w:sz w:val="26"/>
        </w:rPr>
        <w:t xml:space="preserve">городского округа – </w:t>
      </w:r>
      <w:r w:rsidR="00FC1BD6" w:rsidRPr="004E2BCB">
        <w:rPr>
          <w:rFonts w:ascii="Times New Roman" w:hAnsi="Times New Roman"/>
          <w:sz w:val="26"/>
        </w:rPr>
        <w:t>12,33</w:t>
      </w:r>
      <w:r w:rsidRPr="004E2BCB">
        <w:rPr>
          <w:rFonts w:ascii="Times New Roman" w:hAnsi="Times New Roman"/>
          <w:sz w:val="26"/>
        </w:rPr>
        <w:t xml:space="preserve"> млн. руб.;</w:t>
      </w:r>
    </w:p>
    <w:p w:rsidR="008E36CB" w:rsidRPr="004E2BCB" w:rsidRDefault="008E36CB" w:rsidP="00BD19D6">
      <w:pPr>
        <w:tabs>
          <w:tab w:val="left" w:pos="0"/>
        </w:tabs>
        <w:spacing w:after="0" w:line="360" w:lineRule="auto"/>
        <w:ind w:firstLine="709"/>
        <w:jc w:val="both"/>
        <w:rPr>
          <w:rFonts w:ascii="Times New Roman" w:hAnsi="Times New Roman"/>
          <w:sz w:val="26"/>
        </w:rPr>
      </w:pPr>
      <w:r w:rsidRPr="004E2BCB">
        <w:rPr>
          <w:rFonts w:ascii="Times New Roman" w:hAnsi="Times New Roman"/>
          <w:sz w:val="26"/>
        </w:rPr>
        <w:t>-ремонт тротуаров на территории городского округа-1,61 тыс. руб.;</w:t>
      </w:r>
    </w:p>
    <w:p w:rsidR="00674295" w:rsidRPr="004E2BCB" w:rsidRDefault="00674295" w:rsidP="00BD19D6">
      <w:pPr>
        <w:tabs>
          <w:tab w:val="left" w:pos="0"/>
        </w:tabs>
        <w:spacing w:after="0" w:line="360" w:lineRule="auto"/>
        <w:ind w:firstLine="709"/>
        <w:jc w:val="both"/>
        <w:rPr>
          <w:rFonts w:ascii="Times New Roman" w:hAnsi="Times New Roman"/>
          <w:sz w:val="26"/>
        </w:rPr>
      </w:pPr>
      <w:r w:rsidRPr="004E2BCB">
        <w:rPr>
          <w:rFonts w:ascii="Times New Roman" w:hAnsi="Times New Roman"/>
          <w:sz w:val="26"/>
        </w:rPr>
        <w:t xml:space="preserve">- </w:t>
      </w:r>
      <w:r w:rsidR="00742E32" w:rsidRPr="004E2BCB">
        <w:rPr>
          <w:rFonts w:ascii="Times New Roman" w:hAnsi="Times New Roman"/>
          <w:sz w:val="26"/>
        </w:rPr>
        <w:t xml:space="preserve">комплексное обслуживание, </w:t>
      </w:r>
      <w:r w:rsidRPr="004E2BCB">
        <w:rPr>
          <w:rFonts w:ascii="Times New Roman" w:hAnsi="Times New Roman"/>
          <w:sz w:val="26"/>
        </w:rPr>
        <w:t>энергосбережение</w:t>
      </w:r>
      <w:r w:rsidR="00730B69" w:rsidRPr="004E2BCB">
        <w:rPr>
          <w:rFonts w:ascii="Times New Roman" w:hAnsi="Times New Roman"/>
          <w:sz w:val="26"/>
        </w:rPr>
        <w:t xml:space="preserve"> </w:t>
      </w:r>
      <w:r w:rsidRPr="004E2BCB">
        <w:rPr>
          <w:rFonts w:ascii="Times New Roman" w:hAnsi="Times New Roman"/>
          <w:sz w:val="26"/>
        </w:rPr>
        <w:t xml:space="preserve">и повышение </w:t>
      </w:r>
      <w:r w:rsidR="00742E32" w:rsidRPr="004E2BCB">
        <w:rPr>
          <w:rFonts w:ascii="Times New Roman" w:hAnsi="Times New Roman"/>
          <w:sz w:val="26"/>
        </w:rPr>
        <w:t xml:space="preserve">энергетической эффективности – </w:t>
      </w:r>
      <w:r w:rsidR="00E459D7" w:rsidRPr="004E2BCB">
        <w:rPr>
          <w:rFonts w:ascii="Times New Roman" w:hAnsi="Times New Roman"/>
          <w:sz w:val="26"/>
        </w:rPr>
        <w:t>7,53</w:t>
      </w:r>
      <w:r w:rsidRPr="004E2BCB">
        <w:rPr>
          <w:rFonts w:ascii="Times New Roman" w:hAnsi="Times New Roman"/>
          <w:sz w:val="26"/>
        </w:rPr>
        <w:t xml:space="preserve"> млн. руб.;</w:t>
      </w:r>
    </w:p>
    <w:p w:rsidR="002554C3" w:rsidRPr="004E2BCB" w:rsidRDefault="002554C3" w:rsidP="00BD19D6">
      <w:pPr>
        <w:tabs>
          <w:tab w:val="left" w:pos="1701"/>
          <w:tab w:val="left" w:pos="1843"/>
        </w:tabs>
        <w:spacing w:after="0" w:line="360" w:lineRule="auto"/>
        <w:ind w:firstLine="709"/>
        <w:jc w:val="both"/>
        <w:rPr>
          <w:rFonts w:ascii="Times New Roman" w:hAnsi="Times New Roman"/>
          <w:sz w:val="26"/>
        </w:rPr>
      </w:pPr>
      <w:r w:rsidRPr="004E2BCB">
        <w:rPr>
          <w:rFonts w:ascii="Times New Roman" w:hAnsi="Times New Roman"/>
          <w:sz w:val="26"/>
          <w:szCs w:val="26"/>
        </w:rPr>
        <w:t xml:space="preserve">- работы, связанные со строительством и реконструкцией объектов водопроводно-канализационного хозяйства – </w:t>
      </w:r>
      <w:r w:rsidR="00AD5A02" w:rsidRPr="004E2BCB">
        <w:rPr>
          <w:rFonts w:ascii="Times New Roman" w:hAnsi="Times New Roman"/>
          <w:sz w:val="26"/>
          <w:szCs w:val="26"/>
        </w:rPr>
        <w:t>48,76</w:t>
      </w:r>
      <w:r w:rsidRPr="004E2BCB">
        <w:rPr>
          <w:rFonts w:ascii="Times New Roman" w:hAnsi="Times New Roman"/>
          <w:sz w:val="26"/>
          <w:szCs w:val="26"/>
        </w:rPr>
        <w:t xml:space="preserve"> млн. руб.;</w:t>
      </w:r>
    </w:p>
    <w:p w:rsidR="008F7B22" w:rsidRPr="004E2BCB" w:rsidRDefault="008F7B22" w:rsidP="00BD19D6">
      <w:pPr>
        <w:tabs>
          <w:tab w:val="left" w:pos="0"/>
        </w:tabs>
        <w:spacing w:after="0" w:line="360" w:lineRule="auto"/>
        <w:ind w:firstLine="709"/>
        <w:jc w:val="both"/>
        <w:rPr>
          <w:rFonts w:ascii="Times New Roman" w:hAnsi="Times New Roman"/>
          <w:sz w:val="26"/>
        </w:rPr>
      </w:pPr>
      <w:r w:rsidRPr="004E2BCB">
        <w:rPr>
          <w:rFonts w:ascii="Times New Roman" w:hAnsi="Times New Roman"/>
          <w:sz w:val="26"/>
        </w:rPr>
        <w:t xml:space="preserve">- улучшение освещенности городского округа </w:t>
      </w:r>
      <w:r w:rsidR="00BD7B3E" w:rsidRPr="004E2BCB">
        <w:rPr>
          <w:rFonts w:ascii="Times New Roman" w:hAnsi="Times New Roman"/>
          <w:sz w:val="26"/>
        </w:rPr>
        <w:t>–</w:t>
      </w:r>
      <w:r w:rsidR="00AD4266" w:rsidRPr="004E2BCB">
        <w:rPr>
          <w:rFonts w:ascii="Times New Roman" w:hAnsi="Times New Roman"/>
          <w:sz w:val="26"/>
        </w:rPr>
        <w:t>14,65</w:t>
      </w:r>
      <w:r w:rsidRPr="004E2BCB">
        <w:rPr>
          <w:rFonts w:ascii="Times New Roman" w:hAnsi="Times New Roman"/>
          <w:sz w:val="26"/>
        </w:rPr>
        <w:t xml:space="preserve"> млн. руб.;</w:t>
      </w:r>
    </w:p>
    <w:p w:rsidR="006A67F0" w:rsidRPr="004E2BCB" w:rsidRDefault="006A67F0" w:rsidP="00BD19D6">
      <w:pPr>
        <w:tabs>
          <w:tab w:val="left" w:pos="0"/>
        </w:tabs>
        <w:spacing w:after="0" w:line="360" w:lineRule="auto"/>
        <w:ind w:firstLine="709"/>
        <w:jc w:val="both"/>
        <w:rPr>
          <w:rFonts w:ascii="Times New Roman" w:hAnsi="Times New Roman"/>
          <w:sz w:val="26"/>
        </w:rPr>
      </w:pPr>
      <w:r w:rsidRPr="004E2BCB">
        <w:rPr>
          <w:rFonts w:ascii="Times New Roman" w:hAnsi="Times New Roman"/>
          <w:sz w:val="26"/>
        </w:rPr>
        <w:t xml:space="preserve">- обеспечение жильем молодых семей – </w:t>
      </w:r>
      <w:r w:rsidR="00397107" w:rsidRPr="004E2BCB">
        <w:rPr>
          <w:rFonts w:ascii="Times New Roman" w:hAnsi="Times New Roman"/>
          <w:sz w:val="26"/>
        </w:rPr>
        <w:t>9,31</w:t>
      </w:r>
      <w:r w:rsidRPr="004E2BCB">
        <w:rPr>
          <w:rFonts w:ascii="Times New Roman" w:hAnsi="Times New Roman"/>
          <w:sz w:val="26"/>
        </w:rPr>
        <w:t xml:space="preserve"> млн. руб.;</w:t>
      </w:r>
    </w:p>
    <w:p w:rsidR="001E52D9" w:rsidRPr="004E2BCB" w:rsidRDefault="001E52D9" w:rsidP="00BD19D6">
      <w:pPr>
        <w:tabs>
          <w:tab w:val="left" w:pos="0"/>
        </w:tabs>
        <w:spacing w:after="0" w:line="360" w:lineRule="auto"/>
        <w:ind w:firstLine="709"/>
        <w:jc w:val="both"/>
        <w:rPr>
          <w:rFonts w:ascii="Times New Roman" w:hAnsi="Times New Roman"/>
          <w:sz w:val="26"/>
        </w:rPr>
      </w:pPr>
      <w:r w:rsidRPr="004E2BCB">
        <w:rPr>
          <w:rFonts w:ascii="Times New Roman" w:hAnsi="Times New Roman"/>
          <w:sz w:val="26"/>
        </w:rPr>
        <w:t xml:space="preserve">- управление и распоряжение муниципальным имуществом, формирование земельных участков – </w:t>
      </w:r>
      <w:r w:rsidR="00E459D7" w:rsidRPr="004E2BCB">
        <w:rPr>
          <w:rFonts w:ascii="Times New Roman" w:hAnsi="Times New Roman"/>
          <w:sz w:val="26"/>
        </w:rPr>
        <w:t>6,95</w:t>
      </w:r>
      <w:r w:rsidRPr="004E2BCB">
        <w:rPr>
          <w:rFonts w:ascii="Times New Roman" w:hAnsi="Times New Roman"/>
          <w:sz w:val="26"/>
        </w:rPr>
        <w:t xml:space="preserve"> млн. руб.;</w:t>
      </w:r>
    </w:p>
    <w:p w:rsidR="001E52D9" w:rsidRPr="004E2BCB" w:rsidRDefault="001E52D9" w:rsidP="00BD19D6">
      <w:pPr>
        <w:tabs>
          <w:tab w:val="left" w:pos="1418"/>
        </w:tabs>
        <w:spacing w:after="0" w:line="360" w:lineRule="auto"/>
        <w:ind w:firstLine="709"/>
        <w:jc w:val="both"/>
        <w:rPr>
          <w:rFonts w:ascii="Times New Roman" w:hAnsi="Times New Roman"/>
          <w:sz w:val="26"/>
          <w:szCs w:val="26"/>
        </w:rPr>
      </w:pPr>
      <w:r w:rsidRPr="004E2BCB">
        <w:rPr>
          <w:rFonts w:ascii="Times New Roman" w:hAnsi="Times New Roman"/>
          <w:sz w:val="26"/>
          <w:szCs w:val="26"/>
        </w:rPr>
        <w:t xml:space="preserve">- информатизация и обеспечение информационной безопасности – </w:t>
      </w:r>
      <w:r w:rsidR="00E459D7" w:rsidRPr="004E2BCB">
        <w:rPr>
          <w:rFonts w:ascii="Times New Roman" w:hAnsi="Times New Roman"/>
          <w:sz w:val="26"/>
          <w:szCs w:val="26"/>
        </w:rPr>
        <w:t>3,8</w:t>
      </w:r>
      <w:r w:rsidRPr="004E2BCB">
        <w:rPr>
          <w:rFonts w:ascii="Times New Roman" w:hAnsi="Times New Roman"/>
          <w:sz w:val="26"/>
          <w:szCs w:val="26"/>
        </w:rPr>
        <w:t xml:space="preserve"> млн. руб.;</w:t>
      </w:r>
    </w:p>
    <w:p w:rsidR="001E52D9" w:rsidRPr="004E2BCB" w:rsidRDefault="001E52D9" w:rsidP="00BD19D6">
      <w:pPr>
        <w:tabs>
          <w:tab w:val="left" w:pos="1701"/>
          <w:tab w:val="left" w:pos="1843"/>
        </w:tabs>
        <w:spacing w:after="0" w:line="360" w:lineRule="auto"/>
        <w:ind w:firstLine="709"/>
        <w:jc w:val="both"/>
        <w:rPr>
          <w:rFonts w:ascii="Times New Roman" w:hAnsi="Times New Roman"/>
          <w:sz w:val="26"/>
        </w:rPr>
      </w:pPr>
      <w:r w:rsidRPr="004E2BCB">
        <w:rPr>
          <w:rFonts w:ascii="Times New Roman" w:hAnsi="Times New Roman"/>
          <w:sz w:val="26"/>
        </w:rPr>
        <w:t>- развитие малого бизнеса – 0,5 млн. руб.;</w:t>
      </w:r>
    </w:p>
    <w:p w:rsidR="006A67F0" w:rsidRPr="004E2BCB" w:rsidRDefault="001E52D9" w:rsidP="00BD19D6">
      <w:pPr>
        <w:tabs>
          <w:tab w:val="left" w:pos="0"/>
        </w:tabs>
        <w:spacing w:after="0" w:line="360" w:lineRule="auto"/>
        <w:ind w:firstLine="709"/>
        <w:jc w:val="both"/>
        <w:rPr>
          <w:rFonts w:ascii="Times New Roman" w:hAnsi="Times New Roman"/>
          <w:sz w:val="26"/>
        </w:rPr>
      </w:pPr>
      <w:r w:rsidRPr="004E2BCB">
        <w:rPr>
          <w:rFonts w:ascii="Times New Roman" w:hAnsi="Times New Roman"/>
          <w:sz w:val="26"/>
        </w:rPr>
        <w:t>- проведение мероприятий и содержание учреждений, в том числе:</w:t>
      </w:r>
    </w:p>
    <w:p w:rsidR="0077797E" w:rsidRPr="004E2BCB" w:rsidRDefault="004E2BCB" w:rsidP="00BD19D6">
      <w:pPr>
        <w:tabs>
          <w:tab w:val="left" w:pos="0"/>
        </w:tabs>
        <w:spacing w:after="0" w:line="360" w:lineRule="auto"/>
        <w:jc w:val="both"/>
        <w:rPr>
          <w:rFonts w:ascii="Times New Roman" w:hAnsi="Times New Roman"/>
          <w:sz w:val="26"/>
        </w:rPr>
      </w:pPr>
      <w:r>
        <w:rPr>
          <w:rFonts w:ascii="Times New Roman" w:hAnsi="Times New Roman"/>
          <w:sz w:val="26"/>
        </w:rPr>
        <w:lastRenderedPageBreak/>
        <w:tab/>
      </w:r>
      <w:r w:rsidR="0077797E" w:rsidRPr="004E2BCB">
        <w:rPr>
          <w:rFonts w:ascii="Times New Roman" w:hAnsi="Times New Roman"/>
          <w:sz w:val="26"/>
        </w:rPr>
        <w:t xml:space="preserve">- защиту населения и территории от чрезвычайных ситуаций – </w:t>
      </w:r>
      <w:r w:rsidR="00FB446B" w:rsidRPr="004E2BCB">
        <w:rPr>
          <w:rFonts w:ascii="Times New Roman" w:hAnsi="Times New Roman"/>
          <w:sz w:val="26"/>
        </w:rPr>
        <w:t>9,57</w:t>
      </w:r>
      <w:r w:rsidR="0077797E" w:rsidRPr="004E2BCB">
        <w:rPr>
          <w:rFonts w:ascii="Times New Roman" w:hAnsi="Times New Roman"/>
          <w:sz w:val="26"/>
        </w:rPr>
        <w:t xml:space="preserve"> млн. руб.;</w:t>
      </w:r>
    </w:p>
    <w:p w:rsidR="00270B5E" w:rsidRPr="004E2BCB" w:rsidRDefault="004E2BCB" w:rsidP="00BD19D6">
      <w:pPr>
        <w:tabs>
          <w:tab w:val="left" w:pos="0"/>
        </w:tabs>
        <w:spacing w:after="0" w:line="360" w:lineRule="auto"/>
        <w:jc w:val="both"/>
        <w:rPr>
          <w:rFonts w:ascii="Times New Roman" w:hAnsi="Times New Roman"/>
          <w:sz w:val="26"/>
        </w:rPr>
      </w:pPr>
      <w:r>
        <w:rPr>
          <w:rFonts w:ascii="Times New Roman" w:hAnsi="Times New Roman"/>
          <w:sz w:val="26"/>
        </w:rPr>
        <w:tab/>
      </w:r>
      <w:r w:rsidR="00C152F7" w:rsidRPr="004E2BCB">
        <w:rPr>
          <w:rFonts w:ascii="Times New Roman" w:hAnsi="Times New Roman"/>
          <w:sz w:val="26"/>
        </w:rPr>
        <w:t xml:space="preserve">- развитие физической культуры и спорта </w:t>
      </w:r>
      <w:r w:rsidR="005426ED" w:rsidRPr="004E2BCB">
        <w:rPr>
          <w:rFonts w:ascii="Times New Roman" w:hAnsi="Times New Roman"/>
          <w:sz w:val="26"/>
        </w:rPr>
        <w:t>–</w:t>
      </w:r>
      <w:r w:rsidR="00AD5A02" w:rsidRPr="004E2BCB">
        <w:rPr>
          <w:rFonts w:ascii="Times New Roman" w:hAnsi="Times New Roman"/>
          <w:sz w:val="26"/>
        </w:rPr>
        <w:t>92,74</w:t>
      </w:r>
      <w:r w:rsidR="00C152F7" w:rsidRPr="004E2BCB">
        <w:rPr>
          <w:rFonts w:ascii="Times New Roman" w:hAnsi="Times New Roman"/>
          <w:sz w:val="26"/>
        </w:rPr>
        <w:t xml:space="preserve"> млн. руб.;</w:t>
      </w:r>
    </w:p>
    <w:p w:rsidR="00270B5E" w:rsidRPr="004E2BCB" w:rsidRDefault="004E2BCB" w:rsidP="00BD19D6">
      <w:pPr>
        <w:tabs>
          <w:tab w:val="left" w:pos="0"/>
        </w:tabs>
        <w:spacing w:after="0" w:line="360" w:lineRule="auto"/>
        <w:jc w:val="both"/>
        <w:rPr>
          <w:rFonts w:ascii="Times New Roman" w:hAnsi="Times New Roman"/>
          <w:sz w:val="26"/>
        </w:rPr>
      </w:pPr>
      <w:r>
        <w:rPr>
          <w:rFonts w:ascii="Times New Roman" w:hAnsi="Times New Roman"/>
          <w:sz w:val="26"/>
        </w:rPr>
        <w:tab/>
      </w:r>
      <w:r w:rsidR="00C152F7" w:rsidRPr="004E2BCB">
        <w:rPr>
          <w:rFonts w:ascii="Times New Roman" w:hAnsi="Times New Roman"/>
          <w:sz w:val="26"/>
        </w:rPr>
        <w:t xml:space="preserve">- развитие культуры </w:t>
      </w:r>
      <w:r w:rsidR="005426ED" w:rsidRPr="004E2BCB">
        <w:rPr>
          <w:rFonts w:ascii="Times New Roman" w:hAnsi="Times New Roman"/>
          <w:sz w:val="26"/>
        </w:rPr>
        <w:t>–</w:t>
      </w:r>
      <w:r w:rsidR="00AD5A02" w:rsidRPr="004E2BCB">
        <w:rPr>
          <w:rFonts w:ascii="Times New Roman" w:hAnsi="Times New Roman"/>
          <w:sz w:val="26"/>
        </w:rPr>
        <w:t>110,71</w:t>
      </w:r>
      <w:r w:rsidR="00C152F7" w:rsidRPr="004E2BCB">
        <w:rPr>
          <w:rFonts w:ascii="Times New Roman" w:hAnsi="Times New Roman"/>
          <w:sz w:val="26"/>
        </w:rPr>
        <w:t xml:space="preserve"> млн. руб.;</w:t>
      </w:r>
    </w:p>
    <w:p w:rsidR="00270B5E" w:rsidRPr="004E2BCB" w:rsidRDefault="004E2BCB" w:rsidP="00BD19D6">
      <w:pPr>
        <w:tabs>
          <w:tab w:val="left" w:pos="0"/>
        </w:tabs>
        <w:spacing w:after="0" w:line="360" w:lineRule="auto"/>
        <w:jc w:val="both"/>
        <w:rPr>
          <w:rFonts w:ascii="Times New Roman" w:hAnsi="Times New Roman"/>
          <w:sz w:val="26"/>
        </w:rPr>
      </w:pPr>
      <w:r>
        <w:rPr>
          <w:rFonts w:ascii="Times New Roman" w:hAnsi="Times New Roman"/>
          <w:sz w:val="26"/>
        </w:rPr>
        <w:tab/>
      </w:r>
      <w:r w:rsidR="007D4ACA" w:rsidRPr="004E2BCB">
        <w:rPr>
          <w:rFonts w:ascii="Times New Roman" w:hAnsi="Times New Roman"/>
          <w:sz w:val="26"/>
        </w:rPr>
        <w:t xml:space="preserve">- развитие образования – </w:t>
      </w:r>
      <w:r w:rsidR="00AD5A02" w:rsidRPr="004E2BCB">
        <w:rPr>
          <w:rFonts w:ascii="Times New Roman" w:hAnsi="Times New Roman"/>
          <w:sz w:val="26"/>
        </w:rPr>
        <w:t xml:space="preserve">437,83 </w:t>
      </w:r>
      <w:r w:rsidR="00C152F7" w:rsidRPr="004E2BCB">
        <w:rPr>
          <w:rFonts w:ascii="Times New Roman" w:hAnsi="Times New Roman"/>
          <w:sz w:val="26"/>
        </w:rPr>
        <w:t>млн. руб.;</w:t>
      </w:r>
    </w:p>
    <w:p w:rsidR="00955CD1" w:rsidRPr="00801EBA" w:rsidRDefault="00C44225" w:rsidP="00801EBA">
      <w:pPr>
        <w:tabs>
          <w:tab w:val="left" w:pos="1701"/>
          <w:tab w:val="left" w:pos="1843"/>
        </w:tabs>
        <w:spacing w:after="0" w:line="360" w:lineRule="auto"/>
        <w:ind w:firstLine="709"/>
        <w:jc w:val="both"/>
        <w:rPr>
          <w:rFonts w:ascii="Times New Roman" w:hAnsi="Times New Roman"/>
          <w:sz w:val="26"/>
        </w:rPr>
      </w:pPr>
      <w:r w:rsidRPr="004E2BCB">
        <w:rPr>
          <w:rFonts w:ascii="Times New Roman" w:hAnsi="Times New Roman"/>
          <w:sz w:val="26"/>
        </w:rPr>
        <w:t xml:space="preserve">- прочие мероприятия – </w:t>
      </w:r>
      <w:r w:rsidR="00981C3A" w:rsidRPr="004E2BCB">
        <w:rPr>
          <w:rFonts w:ascii="Times New Roman" w:hAnsi="Times New Roman"/>
          <w:sz w:val="26"/>
        </w:rPr>
        <w:t>4,13</w:t>
      </w:r>
      <w:r w:rsidRPr="004E2BCB">
        <w:rPr>
          <w:rFonts w:ascii="Times New Roman" w:hAnsi="Times New Roman"/>
          <w:sz w:val="26"/>
        </w:rPr>
        <w:t xml:space="preserve"> млн. руб.</w:t>
      </w:r>
    </w:p>
    <w:p w:rsidR="00F35EE4" w:rsidRPr="00502F33" w:rsidRDefault="00B6022D" w:rsidP="00BD19D6">
      <w:pPr>
        <w:pStyle w:val="a3"/>
        <w:spacing w:after="0" w:line="360" w:lineRule="auto"/>
        <w:ind w:firstLine="709"/>
        <w:jc w:val="both"/>
        <w:rPr>
          <w:rFonts w:eastAsia="Times New Roman"/>
          <w:b/>
          <w:bCs/>
          <w:sz w:val="26"/>
          <w:szCs w:val="26"/>
        </w:rPr>
      </w:pPr>
      <w:r w:rsidRPr="00502F33">
        <w:rPr>
          <w:rFonts w:eastAsia="Times New Roman"/>
          <w:b/>
          <w:bCs/>
          <w:sz w:val="26"/>
          <w:szCs w:val="26"/>
        </w:rPr>
        <w:t xml:space="preserve">Муниципальная программа </w:t>
      </w:r>
      <w:r w:rsidR="00F35EE4" w:rsidRPr="00502F33">
        <w:rPr>
          <w:rFonts w:eastAsia="Times New Roman"/>
          <w:b/>
          <w:bCs/>
          <w:sz w:val="26"/>
          <w:szCs w:val="26"/>
        </w:rPr>
        <w:t>"Профилактика терроризма и экстремизма, а также минимизация и (или) ликвидация последствий их проявлений на территории  городского округа Спасск-Дальний " на 2021-2024 годы</w:t>
      </w:r>
    </w:p>
    <w:p w:rsidR="00FF4B4D" w:rsidRPr="00502F33" w:rsidRDefault="00FF4B4D" w:rsidP="00BD19D6">
      <w:pPr>
        <w:pStyle w:val="a3"/>
        <w:spacing w:after="0" w:line="360" w:lineRule="auto"/>
        <w:ind w:firstLine="709"/>
        <w:jc w:val="both"/>
        <w:rPr>
          <w:rFonts w:eastAsia="Times New Roman"/>
          <w:bCs/>
          <w:sz w:val="26"/>
          <w:szCs w:val="20"/>
        </w:rPr>
      </w:pPr>
      <w:r w:rsidRPr="00502F33">
        <w:rPr>
          <w:rFonts w:eastAsia="Times New Roman"/>
          <w:bCs/>
          <w:sz w:val="26"/>
          <w:szCs w:val="20"/>
        </w:rPr>
        <w:t>Главная цель программы</w:t>
      </w:r>
      <w:r w:rsidRPr="00502F33">
        <w:rPr>
          <w:rFonts w:eastAsia="Times New Roman"/>
          <w:bCs/>
          <w:i/>
          <w:sz w:val="26"/>
          <w:szCs w:val="20"/>
        </w:rPr>
        <w:t xml:space="preserve"> - </w:t>
      </w:r>
      <w:r w:rsidRPr="00502F33">
        <w:rPr>
          <w:rFonts w:eastAsia="Times New Roman"/>
          <w:bCs/>
          <w:sz w:val="26"/>
          <w:szCs w:val="20"/>
        </w:rPr>
        <w:t>создание условий для противодействия терроризму, усиление антитеррористической защищенности объектов особой важности, повышенной опасности и жизнеобеспечения, охраны жизн</w:t>
      </w:r>
      <w:r w:rsidR="00F35EE4" w:rsidRPr="00502F33">
        <w:rPr>
          <w:rFonts w:eastAsia="Times New Roman"/>
          <w:bCs/>
          <w:sz w:val="26"/>
          <w:szCs w:val="20"/>
        </w:rPr>
        <w:t>и и здоровья граждан, имущества, обеспечение высокого уровня безопасности жизнедеятельности в городском округе Спасск-Дальний.</w:t>
      </w:r>
    </w:p>
    <w:p w:rsidR="000E4CBC" w:rsidRPr="00502F33" w:rsidRDefault="000E4CBC" w:rsidP="00BD19D6">
      <w:pPr>
        <w:pStyle w:val="a3"/>
        <w:spacing w:after="0" w:line="360" w:lineRule="auto"/>
        <w:ind w:firstLine="709"/>
        <w:jc w:val="both"/>
        <w:rPr>
          <w:spacing w:val="-1"/>
          <w:sz w:val="26"/>
          <w:szCs w:val="26"/>
        </w:rPr>
      </w:pPr>
      <w:r w:rsidRPr="00502F33">
        <w:rPr>
          <w:spacing w:val="-1"/>
          <w:sz w:val="26"/>
          <w:szCs w:val="26"/>
        </w:rPr>
        <w:t>Общая сумма расходов на реализацию Программы в 20</w:t>
      </w:r>
      <w:r w:rsidR="00221E5D" w:rsidRPr="00502F33">
        <w:rPr>
          <w:spacing w:val="-1"/>
          <w:sz w:val="26"/>
          <w:szCs w:val="26"/>
        </w:rPr>
        <w:t>2</w:t>
      </w:r>
      <w:r w:rsidR="00936E42">
        <w:rPr>
          <w:spacing w:val="-1"/>
          <w:sz w:val="26"/>
          <w:szCs w:val="26"/>
        </w:rPr>
        <w:t>2</w:t>
      </w:r>
      <w:r w:rsidRPr="00502F33">
        <w:rPr>
          <w:spacing w:val="-1"/>
          <w:sz w:val="26"/>
          <w:szCs w:val="26"/>
        </w:rPr>
        <w:t xml:space="preserve"> году составляет </w:t>
      </w:r>
      <w:r w:rsidRPr="00502F33">
        <w:rPr>
          <w:spacing w:val="-1"/>
          <w:sz w:val="26"/>
          <w:szCs w:val="26"/>
        </w:rPr>
        <w:br/>
      </w:r>
      <w:r w:rsidR="00936E42">
        <w:rPr>
          <w:spacing w:val="-1"/>
          <w:sz w:val="26"/>
          <w:szCs w:val="26"/>
        </w:rPr>
        <w:t>830,63</w:t>
      </w:r>
      <w:r w:rsidRPr="00502F33">
        <w:rPr>
          <w:spacing w:val="-1"/>
          <w:sz w:val="26"/>
          <w:szCs w:val="26"/>
        </w:rPr>
        <w:t xml:space="preserve"> тыс. руб.</w:t>
      </w:r>
      <w:r w:rsidR="00E46348" w:rsidRPr="00502F33">
        <w:rPr>
          <w:spacing w:val="-1"/>
          <w:sz w:val="26"/>
          <w:szCs w:val="26"/>
        </w:rPr>
        <w:t xml:space="preserve"> (средства местного бюджета) </w:t>
      </w:r>
      <w:r w:rsidR="00A05B25" w:rsidRPr="00502F33">
        <w:rPr>
          <w:spacing w:val="-1"/>
          <w:sz w:val="26"/>
          <w:szCs w:val="26"/>
        </w:rPr>
        <w:t>при плане</w:t>
      </w:r>
      <w:r w:rsidR="00D93AAC" w:rsidRPr="00502F33">
        <w:rPr>
          <w:spacing w:val="-1"/>
          <w:sz w:val="26"/>
          <w:szCs w:val="26"/>
        </w:rPr>
        <w:t xml:space="preserve"> </w:t>
      </w:r>
      <w:r w:rsidR="00936E42">
        <w:rPr>
          <w:spacing w:val="-1"/>
          <w:sz w:val="26"/>
          <w:szCs w:val="26"/>
        </w:rPr>
        <w:t>852,3</w:t>
      </w:r>
      <w:r w:rsidRPr="00502F33">
        <w:rPr>
          <w:spacing w:val="-1"/>
          <w:sz w:val="26"/>
          <w:szCs w:val="26"/>
        </w:rPr>
        <w:t xml:space="preserve"> тыс. руб.</w:t>
      </w:r>
    </w:p>
    <w:p w:rsidR="00041BD3" w:rsidRPr="00502F33" w:rsidRDefault="00041BD3" w:rsidP="00BD19D6">
      <w:pPr>
        <w:spacing w:after="0" w:line="360" w:lineRule="auto"/>
        <w:ind w:firstLine="709"/>
        <w:jc w:val="both"/>
        <w:rPr>
          <w:rFonts w:ascii="Times New Roman" w:hAnsi="Times New Roman"/>
          <w:sz w:val="26"/>
          <w:szCs w:val="26"/>
        </w:rPr>
      </w:pPr>
      <w:r w:rsidRPr="00502F33">
        <w:rPr>
          <w:rFonts w:ascii="Times New Roman" w:hAnsi="Times New Roman"/>
          <w:sz w:val="26"/>
          <w:szCs w:val="26"/>
        </w:rPr>
        <w:t xml:space="preserve">Степень соответствия запланированному уровню расходов составила </w:t>
      </w:r>
      <w:r w:rsidR="00936E42">
        <w:rPr>
          <w:rFonts w:ascii="Times New Roman" w:hAnsi="Times New Roman"/>
          <w:sz w:val="26"/>
          <w:szCs w:val="26"/>
        </w:rPr>
        <w:t>97,5</w:t>
      </w:r>
      <w:r w:rsidRPr="00502F33">
        <w:rPr>
          <w:rFonts w:ascii="Times New Roman" w:hAnsi="Times New Roman"/>
          <w:sz w:val="26"/>
          <w:szCs w:val="26"/>
        </w:rPr>
        <w:t>%.</w:t>
      </w:r>
    </w:p>
    <w:p w:rsidR="00041BD3" w:rsidRDefault="00041BD3" w:rsidP="00BD19D6">
      <w:pPr>
        <w:spacing w:after="0" w:line="360" w:lineRule="auto"/>
        <w:ind w:firstLine="709"/>
        <w:jc w:val="both"/>
        <w:rPr>
          <w:rFonts w:ascii="Times New Roman" w:hAnsi="Times New Roman"/>
          <w:sz w:val="26"/>
          <w:szCs w:val="26"/>
        </w:rPr>
      </w:pPr>
      <w:r w:rsidRPr="00502F33">
        <w:rPr>
          <w:rFonts w:ascii="Times New Roman" w:hAnsi="Times New Roman"/>
          <w:sz w:val="26"/>
          <w:szCs w:val="26"/>
        </w:rPr>
        <w:t>В 20</w:t>
      </w:r>
      <w:r w:rsidR="00221E5D" w:rsidRPr="00502F33">
        <w:rPr>
          <w:rFonts w:ascii="Times New Roman" w:hAnsi="Times New Roman"/>
          <w:sz w:val="26"/>
          <w:szCs w:val="26"/>
        </w:rPr>
        <w:t>2</w:t>
      </w:r>
      <w:r w:rsidR="00936E42">
        <w:rPr>
          <w:rFonts w:ascii="Times New Roman" w:hAnsi="Times New Roman"/>
          <w:sz w:val="26"/>
          <w:szCs w:val="26"/>
        </w:rPr>
        <w:t>2</w:t>
      </w:r>
      <w:r w:rsidR="0002415E" w:rsidRPr="00502F33">
        <w:rPr>
          <w:rFonts w:ascii="Times New Roman" w:hAnsi="Times New Roman"/>
          <w:sz w:val="26"/>
          <w:szCs w:val="26"/>
        </w:rPr>
        <w:t xml:space="preserve"> </w:t>
      </w:r>
      <w:r w:rsidRPr="00502F33">
        <w:rPr>
          <w:rFonts w:ascii="Times New Roman" w:hAnsi="Times New Roman"/>
          <w:sz w:val="26"/>
          <w:szCs w:val="26"/>
        </w:rPr>
        <w:t>году оказывались</w:t>
      </w:r>
      <w:r w:rsidR="00221E5D" w:rsidRPr="00502F33">
        <w:rPr>
          <w:rFonts w:ascii="Times New Roman" w:hAnsi="Times New Roman"/>
          <w:sz w:val="26"/>
          <w:szCs w:val="26"/>
        </w:rPr>
        <w:t xml:space="preserve"> услуги экстренного вызова наряда полиции, услуги охраны объектов, </w:t>
      </w:r>
      <w:r w:rsidRPr="00502F33">
        <w:rPr>
          <w:rFonts w:ascii="Times New Roman" w:hAnsi="Times New Roman"/>
          <w:sz w:val="26"/>
          <w:szCs w:val="26"/>
        </w:rPr>
        <w:t>услуги по техническому обслуживанию технических средств охраны.</w:t>
      </w:r>
    </w:p>
    <w:p w:rsidR="00FE0AD8" w:rsidRPr="00502F33" w:rsidRDefault="00FE0AD8" w:rsidP="009E33CB">
      <w:pPr>
        <w:spacing w:after="0"/>
        <w:jc w:val="center"/>
        <w:rPr>
          <w:rFonts w:ascii="Times New Roman" w:hAnsi="Times New Roman"/>
          <w:bCs/>
          <w:sz w:val="26"/>
          <w:szCs w:val="26"/>
        </w:rPr>
      </w:pPr>
      <w:r w:rsidRPr="00502F33">
        <w:rPr>
          <w:rFonts w:ascii="Times New Roman" w:hAnsi="Times New Roman"/>
          <w:bCs/>
          <w:sz w:val="26"/>
          <w:szCs w:val="26"/>
        </w:rPr>
        <w:t>СВЕДЕНИЯ</w:t>
      </w:r>
    </w:p>
    <w:p w:rsidR="00FE0AD8" w:rsidRPr="00502F33" w:rsidRDefault="00FE0AD8" w:rsidP="00DF66BB">
      <w:pPr>
        <w:spacing w:after="0"/>
        <w:jc w:val="center"/>
        <w:rPr>
          <w:rFonts w:ascii="Times New Roman" w:hAnsi="Times New Roman"/>
          <w:bCs/>
          <w:sz w:val="26"/>
          <w:szCs w:val="26"/>
        </w:rPr>
      </w:pPr>
      <w:r w:rsidRPr="00502F33">
        <w:rPr>
          <w:rFonts w:ascii="Times New Roman" w:hAnsi="Times New Roman"/>
          <w:bCs/>
          <w:sz w:val="26"/>
          <w:szCs w:val="26"/>
        </w:rPr>
        <w:t>о достижении значений показателей (индикаторов) по муниципальной программе</w:t>
      </w:r>
    </w:p>
    <w:p w:rsidR="007C733E" w:rsidRPr="00502F33" w:rsidRDefault="0002415E" w:rsidP="00DF66BB">
      <w:pPr>
        <w:pStyle w:val="a3"/>
        <w:spacing w:after="0" w:line="276" w:lineRule="auto"/>
        <w:jc w:val="center"/>
        <w:rPr>
          <w:rFonts w:eastAsia="Times New Roman"/>
          <w:sz w:val="26"/>
          <w:szCs w:val="26"/>
        </w:rPr>
      </w:pPr>
      <w:r w:rsidRPr="00502F33">
        <w:rPr>
          <w:rFonts w:eastAsia="Times New Roman"/>
          <w:bCs/>
          <w:sz w:val="26"/>
          <w:szCs w:val="26"/>
        </w:rPr>
        <w:t>"Профилактика терроризма и экстремизма, а также минимизация и (или) ликвидация последствий их проявлений на территории  городского округа Спасск-Дальний " на 2021-2024 годы</w:t>
      </w:r>
    </w:p>
    <w:tbl>
      <w:tblPr>
        <w:tblStyle w:val="af0"/>
        <w:tblW w:w="9606" w:type="dxa"/>
        <w:tblInd w:w="250" w:type="dxa"/>
        <w:tblLook w:val="04A0"/>
      </w:tblPr>
      <w:tblGrid>
        <w:gridCol w:w="536"/>
        <w:gridCol w:w="3206"/>
        <w:gridCol w:w="1165"/>
        <w:gridCol w:w="846"/>
        <w:gridCol w:w="791"/>
        <w:gridCol w:w="713"/>
        <w:gridCol w:w="2349"/>
      </w:tblGrid>
      <w:tr w:rsidR="001F3ED8" w:rsidRPr="00502F33" w:rsidTr="001F3ED8">
        <w:tc>
          <w:tcPr>
            <w:tcW w:w="544" w:type="dxa"/>
            <w:vMerge w:val="restart"/>
            <w:vAlign w:val="center"/>
          </w:tcPr>
          <w:p w:rsidR="001F3ED8" w:rsidRPr="00502F33" w:rsidRDefault="001F3ED8" w:rsidP="001225A5">
            <w:pPr>
              <w:spacing w:after="0" w:line="240" w:lineRule="auto"/>
              <w:jc w:val="center"/>
              <w:rPr>
                <w:rFonts w:ascii="Times New Roman" w:hAnsi="Times New Roman"/>
              </w:rPr>
            </w:pPr>
            <w:r w:rsidRPr="00502F33">
              <w:rPr>
                <w:rFonts w:ascii="Times New Roman" w:hAnsi="Times New Roman"/>
              </w:rPr>
              <w:t>№ п/п</w:t>
            </w:r>
          </w:p>
        </w:tc>
        <w:tc>
          <w:tcPr>
            <w:tcW w:w="3544" w:type="dxa"/>
            <w:vMerge w:val="restart"/>
            <w:vAlign w:val="center"/>
          </w:tcPr>
          <w:p w:rsidR="001F3ED8" w:rsidRPr="00502F33" w:rsidRDefault="001F3ED8" w:rsidP="001225A5">
            <w:pPr>
              <w:spacing w:after="0" w:line="240" w:lineRule="auto"/>
              <w:jc w:val="center"/>
              <w:rPr>
                <w:rFonts w:ascii="Times New Roman" w:hAnsi="Times New Roman"/>
              </w:rPr>
            </w:pPr>
            <w:r w:rsidRPr="00502F33">
              <w:rPr>
                <w:rFonts w:ascii="Times New Roman" w:hAnsi="Times New Roman"/>
              </w:rPr>
              <w:t>Показатель (индикатор) (наименование)</w:t>
            </w:r>
          </w:p>
        </w:tc>
        <w:tc>
          <w:tcPr>
            <w:tcW w:w="1248" w:type="dxa"/>
            <w:vMerge w:val="restart"/>
            <w:vAlign w:val="center"/>
          </w:tcPr>
          <w:p w:rsidR="001F3ED8" w:rsidRPr="00502F33" w:rsidRDefault="001F3ED8" w:rsidP="001225A5">
            <w:pPr>
              <w:spacing w:after="0" w:line="240" w:lineRule="auto"/>
              <w:jc w:val="center"/>
              <w:rPr>
                <w:rFonts w:ascii="Times New Roman" w:hAnsi="Times New Roman"/>
              </w:rPr>
            </w:pPr>
            <w:r w:rsidRPr="00502F33">
              <w:rPr>
                <w:rFonts w:ascii="Times New Roman" w:hAnsi="Times New Roman"/>
              </w:rPr>
              <w:t>Ед. изм.</w:t>
            </w:r>
          </w:p>
        </w:tc>
        <w:tc>
          <w:tcPr>
            <w:tcW w:w="2477" w:type="dxa"/>
            <w:gridSpan w:val="3"/>
          </w:tcPr>
          <w:p w:rsidR="001F3ED8" w:rsidRPr="00502F33" w:rsidRDefault="001F3ED8" w:rsidP="001225A5">
            <w:pPr>
              <w:spacing w:after="0" w:line="240" w:lineRule="auto"/>
              <w:jc w:val="center"/>
              <w:rPr>
                <w:rFonts w:ascii="Times New Roman" w:hAnsi="Times New Roman"/>
              </w:rPr>
            </w:pPr>
            <w:r w:rsidRPr="00502F33">
              <w:rPr>
                <w:rFonts w:ascii="Times New Roman" w:hAnsi="Times New Roman"/>
              </w:rPr>
              <w:t>Значения показателей (индикаторов) муниципальной программы</w:t>
            </w:r>
          </w:p>
        </w:tc>
        <w:tc>
          <w:tcPr>
            <w:tcW w:w="1793" w:type="dxa"/>
            <w:vMerge w:val="restart"/>
          </w:tcPr>
          <w:p w:rsidR="001F3ED8" w:rsidRPr="00502F33" w:rsidRDefault="001F3ED8" w:rsidP="001225A5">
            <w:pPr>
              <w:spacing w:after="0" w:line="240" w:lineRule="auto"/>
              <w:jc w:val="center"/>
              <w:rPr>
                <w:rFonts w:ascii="Times New Roman" w:hAnsi="Times New Roman"/>
              </w:rPr>
            </w:pPr>
            <w:r>
              <w:rPr>
                <w:rFonts w:ascii="Times New Roman" w:hAnsi="Times New Roman"/>
              </w:rPr>
              <w:t>Примечание</w:t>
            </w:r>
          </w:p>
        </w:tc>
      </w:tr>
      <w:tr w:rsidR="001F3ED8" w:rsidRPr="00502F33" w:rsidTr="001F3ED8">
        <w:tc>
          <w:tcPr>
            <w:tcW w:w="544" w:type="dxa"/>
            <w:vMerge/>
            <w:vAlign w:val="center"/>
          </w:tcPr>
          <w:p w:rsidR="001F3ED8" w:rsidRPr="00502F33" w:rsidRDefault="001F3ED8" w:rsidP="001225A5">
            <w:pPr>
              <w:spacing w:after="0" w:line="240" w:lineRule="auto"/>
              <w:jc w:val="center"/>
              <w:rPr>
                <w:rFonts w:ascii="Times New Roman" w:hAnsi="Times New Roman"/>
              </w:rPr>
            </w:pPr>
          </w:p>
        </w:tc>
        <w:tc>
          <w:tcPr>
            <w:tcW w:w="3544" w:type="dxa"/>
            <w:vMerge/>
          </w:tcPr>
          <w:p w:rsidR="001F3ED8" w:rsidRPr="00502F33" w:rsidRDefault="001F3ED8" w:rsidP="001225A5">
            <w:pPr>
              <w:spacing w:after="0" w:line="240" w:lineRule="auto"/>
              <w:jc w:val="both"/>
              <w:rPr>
                <w:rFonts w:ascii="Times New Roman" w:hAnsi="Times New Roman"/>
              </w:rPr>
            </w:pPr>
          </w:p>
        </w:tc>
        <w:tc>
          <w:tcPr>
            <w:tcW w:w="1248" w:type="dxa"/>
            <w:vMerge/>
          </w:tcPr>
          <w:p w:rsidR="001F3ED8" w:rsidRPr="00502F33" w:rsidRDefault="001F3ED8" w:rsidP="001225A5">
            <w:pPr>
              <w:spacing w:after="0" w:line="240" w:lineRule="auto"/>
              <w:jc w:val="both"/>
              <w:rPr>
                <w:rFonts w:ascii="Times New Roman" w:hAnsi="Times New Roman"/>
              </w:rPr>
            </w:pPr>
          </w:p>
        </w:tc>
        <w:tc>
          <w:tcPr>
            <w:tcW w:w="920" w:type="dxa"/>
            <w:vAlign w:val="center"/>
          </w:tcPr>
          <w:p w:rsidR="001F3ED8" w:rsidRPr="00502F33" w:rsidRDefault="001F3ED8" w:rsidP="001225A5">
            <w:pPr>
              <w:spacing w:line="240" w:lineRule="auto"/>
              <w:jc w:val="center"/>
              <w:rPr>
                <w:rFonts w:ascii="Times New Roman" w:hAnsi="Times New Roman"/>
              </w:rPr>
            </w:pPr>
            <w:r w:rsidRPr="00502F33">
              <w:rPr>
                <w:rFonts w:ascii="Times New Roman" w:hAnsi="Times New Roman"/>
              </w:rPr>
              <w:t>план</w:t>
            </w:r>
          </w:p>
        </w:tc>
        <w:tc>
          <w:tcPr>
            <w:tcW w:w="843" w:type="dxa"/>
            <w:vAlign w:val="center"/>
          </w:tcPr>
          <w:p w:rsidR="001F3ED8" w:rsidRPr="00502F33" w:rsidRDefault="001F3ED8" w:rsidP="001225A5">
            <w:pPr>
              <w:spacing w:line="240" w:lineRule="auto"/>
              <w:jc w:val="center"/>
              <w:rPr>
                <w:rFonts w:ascii="Times New Roman" w:hAnsi="Times New Roman"/>
              </w:rPr>
            </w:pPr>
            <w:r w:rsidRPr="00502F33">
              <w:rPr>
                <w:rFonts w:ascii="Times New Roman" w:hAnsi="Times New Roman"/>
              </w:rPr>
              <w:t>факт</w:t>
            </w:r>
          </w:p>
        </w:tc>
        <w:tc>
          <w:tcPr>
            <w:tcW w:w="714" w:type="dxa"/>
          </w:tcPr>
          <w:p w:rsidR="001F3ED8" w:rsidRPr="00502F33" w:rsidRDefault="001F3ED8" w:rsidP="001225A5">
            <w:pPr>
              <w:spacing w:line="240" w:lineRule="auto"/>
              <w:jc w:val="center"/>
              <w:rPr>
                <w:rFonts w:ascii="Times New Roman" w:hAnsi="Times New Roman"/>
              </w:rPr>
            </w:pPr>
            <w:r w:rsidRPr="00502F33">
              <w:rPr>
                <w:rFonts w:ascii="Times New Roman" w:hAnsi="Times New Roman"/>
              </w:rPr>
              <w:t>%</w:t>
            </w:r>
          </w:p>
        </w:tc>
        <w:tc>
          <w:tcPr>
            <w:tcW w:w="1793" w:type="dxa"/>
            <w:vMerge/>
          </w:tcPr>
          <w:p w:rsidR="001F3ED8" w:rsidRPr="00502F33" w:rsidRDefault="001F3ED8" w:rsidP="001225A5">
            <w:pPr>
              <w:spacing w:line="240" w:lineRule="auto"/>
              <w:jc w:val="center"/>
              <w:rPr>
                <w:rFonts w:ascii="Times New Roman" w:hAnsi="Times New Roman"/>
              </w:rPr>
            </w:pPr>
          </w:p>
        </w:tc>
      </w:tr>
      <w:tr w:rsidR="001F3ED8" w:rsidRPr="00502F33" w:rsidTr="001F3ED8">
        <w:tc>
          <w:tcPr>
            <w:tcW w:w="544" w:type="dxa"/>
            <w:vAlign w:val="center"/>
          </w:tcPr>
          <w:p w:rsidR="001F3ED8" w:rsidRPr="00502F33" w:rsidRDefault="001F3ED8" w:rsidP="001225A5">
            <w:pPr>
              <w:spacing w:after="0" w:line="240" w:lineRule="auto"/>
              <w:jc w:val="center"/>
              <w:rPr>
                <w:rFonts w:ascii="Times New Roman" w:hAnsi="Times New Roman"/>
              </w:rPr>
            </w:pPr>
            <w:r w:rsidRPr="00502F33">
              <w:rPr>
                <w:rFonts w:ascii="Times New Roman" w:hAnsi="Times New Roman"/>
              </w:rPr>
              <w:t>1</w:t>
            </w:r>
          </w:p>
        </w:tc>
        <w:tc>
          <w:tcPr>
            <w:tcW w:w="3544" w:type="dxa"/>
            <w:vAlign w:val="center"/>
          </w:tcPr>
          <w:p w:rsidR="001F3ED8" w:rsidRPr="00502F33" w:rsidRDefault="001F3ED8" w:rsidP="001225A5">
            <w:pPr>
              <w:spacing w:after="0" w:line="240" w:lineRule="auto"/>
              <w:jc w:val="both"/>
              <w:rPr>
                <w:rFonts w:ascii="Times New Roman" w:hAnsi="Times New Roman"/>
              </w:rPr>
            </w:pPr>
            <w:r w:rsidRPr="00502F33">
              <w:rPr>
                <w:rFonts w:ascii="Times New Roman" w:hAnsi="Times New Roman"/>
              </w:rPr>
              <w:t>Количество заседаний антитеррористической комиссии по профилактике терроризма, минимизации и ликвидации последствий его проявления в городском округе Спасск-Дальний (ед.)</w:t>
            </w:r>
          </w:p>
        </w:tc>
        <w:tc>
          <w:tcPr>
            <w:tcW w:w="1248" w:type="dxa"/>
            <w:vAlign w:val="center"/>
          </w:tcPr>
          <w:p w:rsidR="001F3ED8" w:rsidRPr="00502F33" w:rsidRDefault="001F3ED8" w:rsidP="001225A5">
            <w:pPr>
              <w:spacing w:line="240" w:lineRule="auto"/>
              <w:jc w:val="center"/>
              <w:rPr>
                <w:rFonts w:ascii="Times New Roman" w:hAnsi="Times New Roman"/>
              </w:rPr>
            </w:pPr>
            <w:r w:rsidRPr="00502F33">
              <w:rPr>
                <w:rFonts w:ascii="Times New Roman" w:hAnsi="Times New Roman"/>
              </w:rPr>
              <w:t>единиц</w:t>
            </w:r>
          </w:p>
        </w:tc>
        <w:tc>
          <w:tcPr>
            <w:tcW w:w="920" w:type="dxa"/>
            <w:vAlign w:val="center"/>
          </w:tcPr>
          <w:p w:rsidR="001F3ED8" w:rsidRPr="00502F33" w:rsidRDefault="001F3ED8" w:rsidP="001225A5">
            <w:pPr>
              <w:spacing w:line="240" w:lineRule="auto"/>
              <w:jc w:val="center"/>
              <w:rPr>
                <w:rFonts w:ascii="Times New Roman" w:hAnsi="Times New Roman"/>
              </w:rPr>
            </w:pPr>
            <w:r w:rsidRPr="00502F33">
              <w:rPr>
                <w:rFonts w:ascii="Times New Roman" w:hAnsi="Times New Roman"/>
              </w:rPr>
              <w:t>4</w:t>
            </w:r>
          </w:p>
        </w:tc>
        <w:tc>
          <w:tcPr>
            <w:tcW w:w="843" w:type="dxa"/>
            <w:vAlign w:val="center"/>
          </w:tcPr>
          <w:p w:rsidR="001F3ED8" w:rsidRPr="00502F33" w:rsidRDefault="001F3ED8" w:rsidP="001225A5">
            <w:pPr>
              <w:spacing w:line="240" w:lineRule="auto"/>
              <w:jc w:val="center"/>
              <w:rPr>
                <w:rFonts w:ascii="Times New Roman" w:hAnsi="Times New Roman"/>
              </w:rPr>
            </w:pPr>
            <w:r>
              <w:rPr>
                <w:rFonts w:ascii="Times New Roman" w:hAnsi="Times New Roman"/>
              </w:rPr>
              <w:t>8</w:t>
            </w:r>
          </w:p>
        </w:tc>
        <w:tc>
          <w:tcPr>
            <w:tcW w:w="714" w:type="dxa"/>
            <w:vAlign w:val="center"/>
          </w:tcPr>
          <w:p w:rsidR="001F3ED8" w:rsidRPr="00502F33" w:rsidRDefault="00563E02" w:rsidP="001225A5">
            <w:pPr>
              <w:spacing w:line="240" w:lineRule="auto"/>
              <w:jc w:val="center"/>
              <w:rPr>
                <w:rFonts w:ascii="Times New Roman" w:hAnsi="Times New Roman"/>
              </w:rPr>
            </w:pPr>
            <w:r>
              <w:rPr>
                <w:rFonts w:ascii="Times New Roman" w:hAnsi="Times New Roman"/>
              </w:rPr>
              <w:t>2,0 р.</w:t>
            </w:r>
          </w:p>
        </w:tc>
        <w:tc>
          <w:tcPr>
            <w:tcW w:w="1793" w:type="dxa"/>
          </w:tcPr>
          <w:p w:rsidR="001F3ED8" w:rsidRPr="00502F33" w:rsidRDefault="001F3ED8" w:rsidP="001225A5">
            <w:pPr>
              <w:spacing w:line="240" w:lineRule="auto"/>
              <w:jc w:val="center"/>
              <w:rPr>
                <w:rFonts w:ascii="Times New Roman" w:hAnsi="Times New Roman"/>
              </w:rPr>
            </w:pPr>
          </w:p>
        </w:tc>
      </w:tr>
      <w:tr w:rsidR="001F3ED8" w:rsidRPr="00502F33" w:rsidTr="001F3ED8">
        <w:tc>
          <w:tcPr>
            <w:tcW w:w="544" w:type="dxa"/>
            <w:vAlign w:val="center"/>
          </w:tcPr>
          <w:p w:rsidR="001F3ED8" w:rsidRPr="00502F33" w:rsidRDefault="001F3ED8" w:rsidP="001225A5">
            <w:pPr>
              <w:spacing w:after="0" w:line="240" w:lineRule="auto"/>
              <w:jc w:val="center"/>
              <w:rPr>
                <w:rFonts w:ascii="Times New Roman" w:hAnsi="Times New Roman"/>
              </w:rPr>
            </w:pPr>
            <w:r w:rsidRPr="00502F33">
              <w:rPr>
                <w:rFonts w:ascii="Times New Roman" w:hAnsi="Times New Roman"/>
              </w:rPr>
              <w:t>2</w:t>
            </w:r>
          </w:p>
        </w:tc>
        <w:tc>
          <w:tcPr>
            <w:tcW w:w="3544" w:type="dxa"/>
            <w:vAlign w:val="center"/>
          </w:tcPr>
          <w:p w:rsidR="001F3ED8" w:rsidRPr="00502F33" w:rsidRDefault="001F3ED8" w:rsidP="001225A5">
            <w:pPr>
              <w:spacing w:after="0" w:line="240" w:lineRule="auto"/>
              <w:jc w:val="both"/>
              <w:rPr>
                <w:rFonts w:ascii="Times New Roman" w:hAnsi="Times New Roman"/>
              </w:rPr>
            </w:pPr>
            <w:r w:rsidRPr="00502F33">
              <w:rPr>
                <w:rFonts w:ascii="Times New Roman" w:hAnsi="Times New Roman"/>
                <w:spacing w:val="-3"/>
              </w:rPr>
              <w:t xml:space="preserve">Количество сотрудников муниципальных учреждений, прошедших обучение способам </w:t>
            </w:r>
            <w:r w:rsidRPr="00502F33">
              <w:rPr>
                <w:rFonts w:ascii="Times New Roman" w:hAnsi="Times New Roman"/>
                <w:spacing w:val="-3"/>
              </w:rPr>
              <w:lastRenderedPageBreak/>
              <w:t>защиты и действиям в условиях совершения террористического акта или угрозы его совершения, а также по минимизации морально-психологических последствий (чел.)</w:t>
            </w:r>
          </w:p>
        </w:tc>
        <w:tc>
          <w:tcPr>
            <w:tcW w:w="1248" w:type="dxa"/>
            <w:vAlign w:val="center"/>
          </w:tcPr>
          <w:p w:rsidR="001F3ED8" w:rsidRPr="00502F33" w:rsidRDefault="001F3ED8" w:rsidP="001225A5">
            <w:pPr>
              <w:spacing w:line="240" w:lineRule="auto"/>
              <w:jc w:val="center"/>
              <w:rPr>
                <w:rFonts w:ascii="Times New Roman" w:hAnsi="Times New Roman"/>
              </w:rPr>
            </w:pPr>
            <w:r w:rsidRPr="00502F33">
              <w:rPr>
                <w:rFonts w:ascii="Times New Roman" w:hAnsi="Times New Roman"/>
              </w:rPr>
              <w:lastRenderedPageBreak/>
              <w:t>человек</w:t>
            </w:r>
          </w:p>
        </w:tc>
        <w:tc>
          <w:tcPr>
            <w:tcW w:w="920" w:type="dxa"/>
            <w:vAlign w:val="center"/>
          </w:tcPr>
          <w:p w:rsidR="001F3ED8" w:rsidRPr="00502F33" w:rsidRDefault="001F3ED8" w:rsidP="001225A5">
            <w:pPr>
              <w:spacing w:line="240" w:lineRule="auto"/>
              <w:jc w:val="center"/>
              <w:rPr>
                <w:rFonts w:ascii="Times New Roman" w:hAnsi="Times New Roman"/>
              </w:rPr>
            </w:pPr>
            <w:r>
              <w:rPr>
                <w:rFonts w:ascii="Times New Roman" w:hAnsi="Times New Roman"/>
              </w:rPr>
              <w:t>6</w:t>
            </w:r>
          </w:p>
        </w:tc>
        <w:tc>
          <w:tcPr>
            <w:tcW w:w="843" w:type="dxa"/>
            <w:vAlign w:val="center"/>
          </w:tcPr>
          <w:p w:rsidR="001F3ED8" w:rsidRPr="00502F33" w:rsidRDefault="001F3ED8" w:rsidP="001225A5">
            <w:pPr>
              <w:spacing w:line="240" w:lineRule="auto"/>
              <w:jc w:val="center"/>
              <w:rPr>
                <w:rFonts w:ascii="Times New Roman" w:hAnsi="Times New Roman"/>
              </w:rPr>
            </w:pPr>
            <w:r>
              <w:rPr>
                <w:rFonts w:ascii="Times New Roman" w:hAnsi="Times New Roman"/>
              </w:rPr>
              <w:t>5</w:t>
            </w:r>
          </w:p>
        </w:tc>
        <w:tc>
          <w:tcPr>
            <w:tcW w:w="714" w:type="dxa"/>
            <w:vAlign w:val="center"/>
          </w:tcPr>
          <w:p w:rsidR="001F3ED8" w:rsidRPr="00502F33" w:rsidRDefault="001F3ED8" w:rsidP="00563E02">
            <w:pPr>
              <w:spacing w:line="240" w:lineRule="auto"/>
              <w:jc w:val="center"/>
              <w:rPr>
                <w:rFonts w:ascii="Times New Roman" w:hAnsi="Times New Roman"/>
              </w:rPr>
            </w:pPr>
            <w:r>
              <w:rPr>
                <w:rFonts w:ascii="Times New Roman" w:hAnsi="Times New Roman"/>
              </w:rPr>
              <w:t>83</w:t>
            </w:r>
            <w:r w:rsidR="00563E02">
              <w:rPr>
                <w:rFonts w:ascii="Times New Roman" w:hAnsi="Times New Roman"/>
              </w:rPr>
              <w:t>,3</w:t>
            </w:r>
          </w:p>
        </w:tc>
        <w:tc>
          <w:tcPr>
            <w:tcW w:w="1793" w:type="dxa"/>
          </w:tcPr>
          <w:p w:rsidR="001F3ED8" w:rsidRDefault="001F3ED8" w:rsidP="001F3ED8">
            <w:pPr>
              <w:spacing w:line="240" w:lineRule="auto"/>
              <w:jc w:val="both"/>
              <w:rPr>
                <w:rFonts w:ascii="Times New Roman" w:hAnsi="Times New Roman"/>
              </w:rPr>
            </w:pPr>
            <w:r w:rsidRPr="001F3ED8">
              <w:rPr>
                <w:rFonts w:ascii="Times New Roman" w:hAnsi="Times New Roman"/>
              </w:rPr>
              <w:t xml:space="preserve">Один сотрудник не прошел обучение в связи с проведением </w:t>
            </w:r>
            <w:r w:rsidRPr="001F3ED8">
              <w:rPr>
                <w:rFonts w:ascii="Times New Roman" w:hAnsi="Times New Roman"/>
              </w:rPr>
              <w:lastRenderedPageBreak/>
              <w:t>антитеррористической комиссии в этот день.</w:t>
            </w:r>
          </w:p>
        </w:tc>
      </w:tr>
      <w:tr w:rsidR="001F3ED8" w:rsidRPr="00502F33" w:rsidTr="001F3ED8">
        <w:tc>
          <w:tcPr>
            <w:tcW w:w="544" w:type="dxa"/>
            <w:vAlign w:val="center"/>
          </w:tcPr>
          <w:p w:rsidR="001F3ED8" w:rsidRPr="00502F33" w:rsidRDefault="001F3ED8" w:rsidP="001225A5">
            <w:pPr>
              <w:spacing w:after="0" w:line="240" w:lineRule="auto"/>
              <w:jc w:val="center"/>
              <w:rPr>
                <w:rFonts w:ascii="Times New Roman" w:hAnsi="Times New Roman"/>
              </w:rPr>
            </w:pPr>
            <w:r w:rsidRPr="00502F33">
              <w:rPr>
                <w:rFonts w:ascii="Times New Roman" w:hAnsi="Times New Roman"/>
              </w:rPr>
              <w:lastRenderedPageBreak/>
              <w:t>3</w:t>
            </w:r>
          </w:p>
        </w:tc>
        <w:tc>
          <w:tcPr>
            <w:tcW w:w="3544" w:type="dxa"/>
            <w:vAlign w:val="center"/>
          </w:tcPr>
          <w:p w:rsidR="001F3ED8" w:rsidRPr="00502F33" w:rsidRDefault="001F3ED8" w:rsidP="001225A5">
            <w:pPr>
              <w:spacing w:after="0" w:line="240" w:lineRule="auto"/>
              <w:jc w:val="both"/>
              <w:rPr>
                <w:rFonts w:ascii="Times New Roman" w:hAnsi="Times New Roman"/>
                <w:spacing w:val="-3"/>
              </w:rPr>
            </w:pPr>
            <w:r w:rsidRPr="00502F33">
              <w:rPr>
                <w:rFonts w:ascii="Times New Roman" w:hAnsi="Times New Roman"/>
                <w:spacing w:val="-3"/>
              </w:rPr>
              <w:t>Количество тренировок по обработке порядка действий при угрозе совершения или совершения  или совершении террористического акта работников объектов, к антитеррористической защищенности которых установлены отдельные требования нормативными правовыми актами Российской Федерации, находящиеся в муниципальной собственности городского округа Спасск-Дальний (ед.)</w:t>
            </w:r>
          </w:p>
        </w:tc>
        <w:tc>
          <w:tcPr>
            <w:tcW w:w="1248" w:type="dxa"/>
            <w:vAlign w:val="center"/>
          </w:tcPr>
          <w:p w:rsidR="001F3ED8" w:rsidRPr="00502F33" w:rsidRDefault="001F3ED8" w:rsidP="001225A5">
            <w:pPr>
              <w:spacing w:line="240" w:lineRule="auto"/>
              <w:jc w:val="center"/>
              <w:rPr>
                <w:rFonts w:ascii="Times New Roman" w:hAnsi="Times New Roman"/>
              </w:rPr>
            </w:pPr>
            <w:r w:rsidRPr="00502F33">
              <w:rPr>
                <w:rFonts w:ascii="Times New Roman" w:hAnsi="Times New Roman"/>
              </w:rPr>
              <w:t>единиц</w:t>
            </w:r>
          </w:p>
        </w:tc>
        <w:tc>
          <w:tcPr>
            <w:tcW w:w="920" w:type="dxa"/>
            <w:vAlign w:val="center"/>
          </w:tcPr>
          <w:p w:rsidR="001F3ED8" w:rsidRPr="00502F33" w:rsidRDefault="001F3ED8" w:rsidP="001225A5">
            <w:pPr>
              <w:spacing w:line="240" w:lineRule="auto"/>
              <w:jc w:val="center"/>
              <w:rPr>
                <w:rFonts w:ascii="Times New Roman" w:hAnsi="Times New Roman"/>
              </w:rPr>
            </w:pPr>
            <w:r>
              <w:rPr>
                <w:rFonts w:ascii="Times New Roman" w:hAnsi="Times New Roman"/>
              </w:rPr>
              <w:t>20</w:t>
            </w:r>
          </w:p>
        </w:tc>
        <w:tc>
          <w:tcPr>
            <w:tcW w:w="843" w:type="dxa"/>
            <w:vAlign w:val="center"/>
          </w:tcPr>
          <w:p w:rsidR="001F3ED8" w:rsidRPr="00502F33" w:rsidRDefault="001F3ED8" w:rsidP="001225A5">
            <w:pPr>
              <w:spacing w:line="240" w:lineRule="auto"/>
              <w:jc w:val="center"/>
              <w:rPr>
                <w:rFonts w:ascii="Times New Roman" w:hAnsi="Times New Roman"/>
              </w:rPr>
            </w:pPr>
            <w:r>
              <w:rPr>
                <w:rFonts w:ascii="Times New Roman" w:hAnsi="Times New Roman"/>
              </w:rPr>
              <w:t>52</w:t>
            </w:r>
          </w:p>
        </w:tc>
        <w:tc>
          <w:tcPr>
            <w:tcW w:w="714" w:type="dxa"/>
            <w:vAlign w:val="center"/>
          </w:tcPr>
          <w:p w:rsidR="001F3ED8" w:rsidRPr="00502F33" w:rsidRDefault="001F3ED8" w:rsidP="001225A5">
            <w:pPr>
              <w:spacing w:line="240" w:lineRule="auto"/>
              <w:jc w:val="center"/>
              <w:rPr>
                <w:rFonts w:ascii="Times New Roman" w:hAnsi="Times New Roman"/>
              </w:rPr>
            </w:pPr>
            <w:r>
              <w:rPr>
                <w:rFonts w:ascii="Times New Roman" w:hAnsi="Times New Roman"/>
              </w:rPr>
              <w:t>2,6 р.</w:t>
            </w:r>
          </w:p>
        </w:tc>
        <w:tc>
          <w:tcPr>
            <w:tcW w:w="1793" w:type="dxa"/>
          </w:tcPr>
          <w:p w:rsidR="001F3ED8" w:rsidRDefault="001F3ED8" w:rsidP="001225A5">
            <w:pPr>
              <w:spacing w:line="240" w:lineRule="auto"/>
              <w:jc w:val="center"/>
              <w:rPr>
                <w:rFonts w:ascii="Times New Roman" w:hAnsi="Times New Roman"/>
              </w:rPr>
            </w:pPr>
          </w:p>
        </w:tc>
      </w:tr>
      <w:tr w:rsidR="001F3ED8" w:rsidRPr="00502F33" w:rsidTr="001F3ED8">
        <w:tc>
          <w:tcPr>
            <w:tcW w:w="544" w:type="dxa"/>
            <w:vAlign w:val="center"/>
          </w:tcPr>
          <w:p w:rsidR="001F3ED8" w:rsidRPr="00502F33" w:rsidRDefault="001F3ED8" w:rsidP="001225A5">
            <w:pPr>
              <w:spacing w:after="0" w:line="240" w:lineRule="auto"/>
              <w:jc w:val="center"/>
              <w:rPr>
                <w:rFonts w:ascii="Times New Roman" w:hAnsi="Times New Roman"/>
              </w:rPr>
            </w:pPr>
            <w:r w:rsidRPr="00502F33">
              <w:rPr>
                <w:rFonts w:ascii="Times New Roman" w:hAnsi="Times New Roman"/>
              </w:rPr>
              <w:t>4</w:t>
            </w:r>
          </w:p>
        </w:tc>
        <w:tc>
          <w:tcPr>
            <w:tcW w:w="3544" w:type="dxa"/>
            <w:vAlign w:val="center"/>
          </w:tcPr>
          <w:p w:rsidR="001F3ED8" w:rsidRPr="00502F33" w:rsidRDefault="001F3ED8" w:rsidP="001225A5">
            <w:pPr>
              <w:spacing w:after="0" w:line="240" w:lineRule="auto"/>
              <w:jc w:val="both"/>
              <w:rPr>
                <w:rFonts w:ascii="Times New Roman" w:hAnsi="Times New Roman"/>
                <w:spacing w:val="-3"/>
              </w:rPr>
            </w:pPr>
            <w:r w:rsidRPr="00502F33">
              <w:rPr>
                <w:rFonts w:ascii="Times New Roman" w:hAnsi="Times New Roman"/>
                <w:spacing w:val="-3"/>
              </w:rPr>
              <w:t>Обеспечение соответствия уровня антитеррористической защищенности объектов, находящихся в муниципальной собственности городского округа Спасск-Дальний (%)</w:t>
            </w:r>
          </w:p>
        </w:tc>
        <w:tc>
          <w:tcPr>
            <w:tcW w:w="1248" w:type="dxa"/>
            <w:vAlign w:val="center"/>
          </w:tcPr>
          <w:p w:rsidR="001F3ED8" w:rsidRPr="00502F33" w:rsidRDefault="001F3ED8" w:rsidP="001225A5">
            <w:pPr>
              <w:spacing w:line="240" w:lineRule="auto"/>
              <w:jc w:val="center"/>
              <w:rPr>
                <w:rFonts w:ascii="Times New Roman" w:hAnsi="Times New Roman"/>
              </w:rPr>
            </w:pPr>
            <w:r w:rsidRPr="00502F33">
              <w:rPr>
                <w:rFonts w:ascii="Times New Roman" w:hAnsi="Times New Roman"/>
              </w:rPr>
              <w:t>%</w:t>
            </w:r>
          </w:p>
        </w:tc>
        <w:tc>
          <w:tcPr>
            <w:tcW w:w="920" w:type="dxa"/>
            <w:vAlign w:val="center"/>
          </w:tcPr>
          <w:p w:rsidR="001F3ED8" w:rsidRPr="00502F33" w:rsidRDefault="001F3ED8" w:rsidP="001225A5">
            <w:pPr>
              <w:spacing w:line="240" w:lineRule="auto"/>
              <w:jc w:val="center"/>
              <w:rPr>
                <w:rFonts w:ascii="Times New Roman" w:hAnsi="Times New Roman"/>
              </w:rPr>
            </w:pPr>
            <w:r>
              <w:rPr>
                <w:rFonts w:ascii="Times New Roman" w:hAnsi="Times New Roman"/>
              </w:rPr>
              <w:t>75</w:t>
            </w:r>
          </w:p>
        </w:tc>
        <w:tc>
          <w:tcPr>
            <w:tcW w:w="843" w:type="dxa"/>
            <w:vAlign w:val="center"/>
          </w:tcPr>
          <w:p w:rsidR="001F3ED8" w:rsidRPr="00502F33" w:rsidRDefault="001F3ED8" w:rsidP="001225A5">
            <w:pPr>
              <w:spacing w:line="240" w:lineRule="auto"/>
              <w:jc w:val="center"/>
              <w:rPr>
                <w:rFonts w:ascii="Times New Roman" w:hAnsi="Times New Roman"/>
              </w:rPr>
            </w:pPr>
            <w:r>
              <w:rPr>
                <w:rFonts w:ascii="Times New Roman" w:hAnsi="Times New Roman"/>
              </w:rPr>
              <w:t>80</w:t>
            </w:r>
          </w:p>
        </w:tc>
        <w:tc>
          <w:tcPr>
            <w:tcW w:w="714" w:type="dxa"/>
            <w:vAlign w:val="center"/>
          </w:tcPr>
          <w:p w:rsidR="001F3ED8" w:rsidRPr="00502F33" w:rsidRDefault="00563E02" w:rsidP="001225A5">
            <w:pPr>
              <w:spacing w:line="240" w:lineRule="auto"/>
              <w:jc w:val="center"/>
              <w:rPr>
                <w:rFonts w:ascii="Times New Roman" w:hAnsi="Times New Roman"/>
              </w:rPr>
            </w:pPr>
            <w:r>
              <w:rPr>
                <w:rFonts w:ascii="Times New Roman" w:hAnsi="Times New Roman"/>
              </w:rPr>
              <w:t>106,7</w:t>
            </w:r>
          </w:p>
        </w:tc>
        <w:tc>
          <w:tcPr>
            <w:tcW w:w="1793" w:type="dxa"/>
          </w:tcPr>
          <w:p w:rsidR="001F3ED8" w:rsidRDefault="001F3ED8" w:rsidP="001225A5">
            <w:pPr>
              <w:spacing w:line="240" w:lineRule="auto"/>
              <w:jc w:val="center"/>
              <w:rPr>
                <w:rFonts w:ascii="Times New Roman" w:hAnsi="Times New Roman"/>
              </w:rPr>
            </w:pPr>
          </w:p>
        </w:tc>
      </w:tr>
    </w:tbl>
    <w:p w:rsidR="00B6022D" w:rsidRPr="00176192" w:rsidRDefault="00B6022D" w:rsidP="00BD19D6">
      <w:pPr>
        <w:pStyle w:val="a3"/>
        <w:spacing w:after="0" w:line="360" w:lineRule="auto"/>
        <w:ind w:firstLine="708"/>
        <w:jc w:val="both"/>
        <w:rPr>
          <w:rFonts w:eastAsia="Times New Roman"/>
          <w:b/>
          <w:bCs/>
          <w:sz w:val="26"/>
          <w:szCs w:val="26"/>
        </w:rPr>
      </w:pPr>
      <w:r w:rsidRPr="00176192">
        <w:rPr>
          <w:rFonts w:eastAsia="Times New Roman"/>
          <w:b/>
          <w:bCs/>
          <w:sz w:val="26"/>
          <w:szCs w:val="26"/>
        </w:rPr>
        <w:t>Муниципальная программа «Защита населения и территории от чрезвычайных ситуаций, обеспечение пожарной безопасности людей на водных объектах городского округа Спа</w:t>
      </w:r>
      <w:r w:rsidR="005C77FF" w:rsidRPr="00176192">
        <w:rPr>
          <w:rFonts w:eastAsia="Times New Roman"/>
          <w:b/>
          <w:bCs/>
          <w:sz w:val="26"/>
          <w:szCs w:val="26"/>
        </w:rPr>
        <w:t>сск-Дальний» на 20</w:t>
      </w:r>
      <w:r w:rsidR="000F42E2" w:rsidRPr="00176192">
        <w:rPr>
          <w:rFonts w:eastAsia="Times New Roman"/>
          <w:b/>
          <w:bCs/>
          <w:sz w:val="26"/>
          <w:szCs w:val="26"/>
        </w:rPr>
        <w:t>21</w:t>
      </w:r>
      <w:r w:rsidR="005C77FF" w:rsidRPr="00176192">
        <w:rPr>
          <w:rFonts w:eastAsia="Times New Roman"/>
          <w:b/>
          <w:bCs/>
          <w:sz w:val="26"/>
          <w:szCs w:val="26"/>
        </w:rPr>
        <w:t>-202</w:t>
      </w:r>
      <w:r w:rsidR="000F42E2" w:rsidRPr="00176192">
        <w:rPr>
          <w:rFonts w:eastAsia="Times New Roman"/>
          <w:b/>
          <w:bCs/>
          <w:sz w:val="26"/>
          <w:szCs w:val="26"/>
        </w:rPr>
        <w:t>4</w:t>
      </w:r>
      <w:r w:rsidR="005C77FF" w:rsidRPr="00176192">
        <w:rPr>
          <w:rFonts w:eastAsia="Times New Roman"/>
          <w:b/>
          <w:bCs/>
          <w:sz w:val="26"/>
          <w:szCs w:val="26"/>
        </w:rPr>
        <w:t xml:space="preserve"> годы</w:t>
      </w:r>
    </w:p>
    <w:p w:rsidR="00181D53" w:rsidRPr="00176192" w:rsidRDefault="00513773" w:rsidP="00BD19D6">
      <w:pPr>
        <w:spacing w:after="0" w:line="360" w:lineRule="auto"/>
        <w:ind w:firstLine="709"/>
        <w:jc w:val="both"/>
        <w:rPr>
          <w:rFonts w:ascii="Times New Roman" w:hAnsi="Times New Roman"/>
          <w:sz w:val="26"/>
          <w:szCs w:val="26"/>
        </w:rPr>
      </w:pPr>
      <w:r w:rsidRPr="00176192">
        <w:rPr>
          <w:rFonts w:ascii="Times New Roman" w:hAnsi="Times New Roman"/>
          <w:bCs/>
          <w:sz w:val="26"/>
          <w:szCs w:val="20"/>
        </w:rPr>
        <w:t>Главная цель программы</w:t>
      </w:r>
      <w:r w:rsidRPr="00176192">
        <w:rPr>
          <w:rFonts w:ascii="Times New Roman" w:hAnsi="Times New Roman"/>
          <w:bCs/>
          <w:i/>
          <w:sz w:val="26"/>
          <w:szCs w:val="20"/>
        </w:rPr>
        <w:t xml:space="preserve"> -</w:t>
      </w:r>
      <w:r w:rsidR="007F423E">
        <w:rPr>
          <w:rFonts w:ascii="Times New Roman" w:hAnsi="Times New Roman"/>
          <w:bCs/>
          <w:i/>
          <w:sz w:val="26"/>
          <w:szCs w:val="20"/>
        </w:rPr>
        <w:t xml:space="preserve"> </w:t>
      </w:r>
      <w:r w:rsidR="008A58E6" w:rsidRPr="00176192">
        <w:rPr>
          <w:rFonts w:ascii="Times New Roman" w:hAnsi="Times New Roman"/>
          <w:bCs/>
          <w:sz w:val="26"/>
          <w:szCs w:val="20"/>
        </w:rPr>
        <w:t>м</w:t>
      </w:r>
      <w:r w:rsidR="00994360" w:rsidRPr="00176192">
        <w:rPr>
          <w:rFonts w:ascii="Times New Roman" w:hAnsi="Times New Roman"/>
          <w:sz w:val="26"/>
          <w:szCs w:val="26"/>
        </w:rPr>
        <w:t>инимизация социального и экономического ущерба, наносимого населению и экономике городского округа при возникновении чрезвычайных ситуаций природного и техногенного характера, пожаров и происшествий на водных объектах, при со</w:t>
      </w:r>
      <w:r w:rsidR="00167B9E" w:rsidRPr="00176192">
        <w:rPr>
          <w:rFonts w:ascii="Times New Roman" w:hAnsi="Times New Roman"/>
          <w:sz w:val="26"/>
          <w:szCs w:val="26"/>
        </w:rPr>
        <w:t>вершении террористических актов</w:t>
      </w:r>
      <w:r w:rsidR="00994360" w:rsidRPr="00176192">
        <w:rPr>
          <w:rFonts w:ascii="Times New Roman" w:hAnsi="Times New Roman"/>
          <w:sz w:val="26"/>
          <w:szCs w:val="26"/>
        </w:rPr>
        <w:t>; снижение риска чрезвычайных ситуаций природного и техногенного характера;</w:t>
      </w:r>
      <w:r w:rsidR="00730B69">
        <w:rPr>
          <w:rFonts w:ascii="Times New Roman" w:hAnsi="Times New Roman"/>
          <w:sz w:val="26"/>
          <w:szCs w:val="26"/>
        </w:rPr>
        <w:t xml:space="preserve"> </w:t>
      </w:r>
      <w:r w:rsidR="00994360" w:rsidRPr="00176192">
        <w:rPr>
          <w:rFonts w:ascii="Times New Roman" w:hAnsi="Times New Roman"/>
          <w:sz w:val="26"/>
          <w:szCs w:val="26"/>
        </w:rPr>
        <w:t>обеспечение системы муниципального управления в сфере защиты населения и территории от чрезвычайных ситуаций природного и техногенного характера, предупреждения происшествий на водных объектах и при угрозе и совершении террористических актов.</w:t>
      </w:r>
    </w:p>
    <w:p w:rsidR="00513773" w:rsidRPr="00176192" w:rsidRDefault="00513773" w:rsidP="00BD19D6">
      <w:pPr>
        <w:pStyle w:val="a3"/>
        <w:spacing w:after="0" w:line="360" w:lineRule="auto"/>
        <w:ind w:firstLine="708"/>
        <w:jc w:val="both"/>
        <w:rPr>
          <w:spacing w:val="-1"/>
          <w:sz w:val="26"/>
          <w:szCs w:val="26"/>
        </w:rPr>
      </w:pPr>
      <w:r w:rsidRPr="00176192">
        <w:rPr>
          <w:spacing w:val="-1"/>
          <w:sz w:val="26"/>
          <w:szCs w:val="26"/>
        </w:rPr>
        <w:t>Общая сумма расходов на реализацию Программы в 20</w:t>
      </w:r>
      <w:r w:rsidR="000E161D" w:rsidRPr="00176192">
        <w:rPr>
          <w:spacing w:val="-1"/>
          <w:sz w:val="26"/>
          <w:szCs w:val="26"/>
        </w:rPr>
        <w:t>2</w:t>
      </w:r>
      <w:r w:rsidR="001F58FF">
        <w:rPr>
          <w:spacing w:val="-1"/>
          <w:sz w:val="26"/>
          <w:szCs w:val="26"/>
        </w:rPr>
        <w:t>2</w:t>
      </w:r>
      <w:r w:rsidRPr="00176192">
        <w:rPr>
          <w:spacing w:val="-1"/>
          <w:sz w:val="26"/>
          <w:szCs w:val="26"/>
        </w:rPr>
        <w:t xml:space="preserve"> году составляет </w:t>
      </w:r>
      <w:r w:rsidRPr="00176192">
        <w:rPr>
          <w:spacing w:val="-1"/>
          <w:sz w:val="26"/>
          <w:szCs w:val="26"/>
        </w:rPr>
        <w:br/>
      </w:r>
      <w:r w:rsidR="0036517C">
        <w:rPr>
          <w:spacing w:val="-1"/>
          <w:sz w:val="26"/>
          <w:szCs w:val="26"/>
        </w:rPr>
        <w:t>9</w:t>
      </w:r>
      <w:r w:rsidR="001F58FF">
        <w:rPr>
          <w:spacing w:val="-1"/>
          <w:sz w:val="26"/>
          <w:szCs w:val="26"/>
        </w:rPr>
        <w:t xml:space="preserve"> </w:t>
      </w:r>
      <w:r w:rsidR="0036517C">
        <w:rPr>
          <w:spacing w:val="-1"/>
          <w:sz w:val="26"/>
          <w:szCs w:val="26"/>
        </w:rPr>
        <w:t>566,60</w:t>
      </w:r>
      <w:r w:rsidRPr="00176192">
        <w:rPr>
          <w:spacing w:val="-1"/>
          <w:sz w:val="26"/>
          <w:szCs w:val="26"/>
        </w:rPr>
        <w:t xml:space="preserve"> тыс. руб.</w:t>
      </w:r>
      <w:r w:rsidR="00E46348" w:rsidRPr="00176192">
        <w:rPr>
          <w:spacing w:val="-1"/>
          <w:sz w:val="26"/>
          <w:szCs w:val="26"/>
        </w:rPr>
        <w:t xml:space="preserve"> (средства местного бюджета) </w:t>
      </w:r>
      <w:r w:rsidRPr="00176192">
        <w:rPr>
          <w:spacing w:val="-1"/>
          <w:sz w:val="26"/>
          <w:szCs w:val="26"/>
        </w:rPr>
        <w:t xml:space="preserve"> при плане </w:t>
      </w:r>
      <w:r w:rsidR="0036517C">
        <w:rPr>
          <w:spacing w:val="-1"/>
          <w:sz w:val="26"/>
          <w:szCs w:val="26"/>
        </w:rPr>
        <w:t>9</w:t>
      </w:r>
      <w:r w:rsidR="001F58FF">
        <w:rPr>
          <w:spacing w:val="-1"/>
          <w:sz w:val="26"/>
          <w:szCs w:val="26"/>
        </w:rPr>
        <w:t xml:space="preserve"> </w:t>
      </w:r>
      <w:r w:rsidR="0036517C">
        <w:rPr>
          <w:spacing w:val="-1"/>
          <w:sz w:val="26"/>
          <w:szCs w:val="26"/>
        </w:rPr>
        <w:t>944,33</w:t>
      </w:r>
      <w:r w:rsidRPr="00176192">
        <w:rPr>
          <w:spacing w:val="-1"/>
          <w:sz w:val="26"/>
          <w:szCs w:val="26"/>
        </w:rPr>
        <w:t xml:space="preserve"> тыс. руб.</w:t>
      </w:r>
    </w:p>
    <w:p w:rsidR="00513773" w:rsidRPr="00176192" w:rsidRDefault="00513773" w:rsidP="00BD19D6">
      <w:pPr>
        <w:spacing w:after="0" w:line="360" w:lineRule="auto"/>
        <w:ind w:firstLine="708"/>
        <w:jc w:val="both"/>
        <w:rPr>
          <w:rFonts w:ascii="Times New Roman" w:hAnsi="Times New Roman"/>
          <w:sz w:val="26"/>
          <w:szCs w:val="26"/>
        </w:rPr>
      </w:pPr>
      <w:r w:rsidRPr="00176192">
        <w:rPr>
          <w:rFonts w:ascii="Times New Roman" w:hAnsi="Times New Roman"/>
          <w:sz w:val="26"/>
          <w:szCs w:val="26"/>
        </w:rPr>
        <w:t xml:space="preserve">Степень соответствия запланированному уровню расходов составила </w:t>
      </w:r>
      <w:r w:rsidR="0036517C">
        <w:rPr>
          <w:rFonts w:ascii="Times New Roman" w:hAnsi="Times New Roman"/>
          <w:sz w:val="26"/>
          <w:szCs w:val="26"/>
        </w:rPr>
        <w:t>96,2</w:t>
      </w:r>
      <w:r w:rsidRPr="00176192">
        <w:rPr>
          <w:rFonts w:ascii="Times New Roman" w:hAnsi="Times New Roman"/>
          <w:sz w:val="26"/>
          <w:szCs w:val="26"/>
        </w:rPr>
        <w:t>%.</w:t>
      </w:r>
    </w:p>
    <w:p w:rsidR="00A91DC7" w:rsidRPr="00176192" w:rsidRDefault="00A91DC7" w:rsidP="00BD19D6">
      <w:pPr>
        <w:pStyle w:val="a3"/>
        <w:spacing w:after="0" w:line="360" w:lineRule="auto"/>
        <w:ind w:firstLine="708"/>
        <w:jc w:val="both"/>
        <w:rPr>
          <w:rFonts w:eastAsia="Times New Roman"/>
          <w:bCs/>
          <w:sz w:val="26"/>
          <w:szCs w:val="26"/>
        </w:rPr>
      </w:pPr>
      <w:r w:rsidRPr="00176192">
        <w:rPr>
          <w:rFonts w:eastAsia="Times New Roman"/>
          <w:bCs/>
          <w:sz w:val="26"/>
          <w:szCs w:val="26"/>
        </w:rPr>
        <w:t>Программа включает следующие подпрограммы:</w:t>
      </w:r>
    </w:p>
    <w:p w:rsidR="005B3FD7" w:rsidRPr="00176192" w:rsidRDefault="005B3FD7" w:rsidP="00BD19D6">
      <w:pPr>
        <w:pStyle w:val="a3"/>
        <w:spacing w:after="0" w:line="360" w:lineRule="auto"/>
        <w:ind w:firstLine="708"/>
        <w:jc w:val="both"/>
        <w:rPr>
          <w:rFonts w:eastAsia="Times New Roman"/>
          <w:i/>
          <w:sz w:val="26"/>
          <w:szCs w:val="26"/>
        </w:rPr>
      </w:pPr>
      <w:r w:rsidRPr="00176192">
        <w:rPr>
          <w:rFonts w:eastAsia="Times New Roman"/>
          <w:i/>
          <w:sz w:val="26"/>
          <w:szCs w:val="26"/>
        </w:rPr>
        <w:lastRenderedPageBreak/>
        <w:t>- «Снижение рисков и смягчение последствий чрезвычайных ситуаций природного и техногенного характера в городском округе Спасск-Дальний».</w:t>
      </w:r>
    </w:p>
    <w:p w:rsidR="005B3FD7" w:rsidRDefault="0036517C" w:rsidP="00BD19D6">
      <w:pPr>
        <w:pStyle w:val="a3"/>
        <w:spacing w:after="0" w:line="360" w:lineRule="auto"/>
        <w:ind w:firstLine="708"/>
        <w:jc w:val="both"/>
        <w:rPr>
          <w:sz w:val="26"/>
          <w:szCs w:val="26"/>
        </w:rPr>
      </w:pPr>
      <w:r w:rsidRPr="0036517C">
        <w:rPr>
          <w:sz w:val="26"/>
          <w:szCs w:val="26"/>
        </w:rPr>
        <w:t>Формирование материального резерва на случай чрезвычайных ситуаций</w:t>
      </w:r>
      <w:r w:rsidR="00FC41FA" w:rsidRPr="00176192">
        <w:rPr>
          <w:sz w:val="26"/>
          <w:szCs w:val="26"/>
        </w:rPr>
        <w:t>.</w:t>
      </w:r>
    </w:p>
    <w:p w:rsidR="0036517C" w:rsidRPr="00176192" w:rsidRDefault="0036517C" w:rsidP="00BD19D6">
      <w:pPr>
        <w:pStyle w:val="a3"/>
        <w:spacing w:after="0" w:line="360" w:lineRule="auto"/>
        <w:ind w:firstLine="708"/>
        <w:jc w:val="both"/>
        <w:rPr>
          <w:rFonts w:eastAsia="Times New Roman"/>
          <w:sz w:val="26"/>
          <w:szCs w:val="26"/>
        </w:rPr>
      </w:pPr>
      <w:r w:rsidRPr="00176192">
        <w:rPr>
          <w:sz w:val="26"/>
          <w:szCs w:val="26"/>
        </w:rPr>
        <w:t xml:space="preserve">Степень соответствия запланированному уровню расходов составила </w:t>
      </w:r>
      <w:r>
        <w:rPr>
          <w:sz w:val="26"/>
          <w:szCs w:val="26"/>
        </w:rPr>
        <w:t>98,2</w:t>
      </w:r>
      <w:r w:rsidRPr="00176192">
        <w:rPr>
          <w:sz w:val="26"/>
          <w:szCs w:val="26"/>
        </w:rPr>
        <w:t xml:space="preserve"> %.</w:t>
      </w:r>
    </w:p>
    <w:p w:rsidR="005B3FD7" w:rsidRPr="00176192" w:rsidRDefault="005B3FD7" w:rsidP="00BD19D6">
      <w:pPr>
        <w:pStyle w:val="a3"/>
        <w:spacing w:after="0" w:line="360" w:lineRule="auto"/>
        <w:ind w:firstLine="708"/>
        <w:jc w:val="both"/>
        <w:rPr>
          <w:rFonts w:eastAsia="Times New Roman"/>
          <w:i/>
          <w:sz w:val="26"/>
          <w:szCs w:val="26"/>
        </w:rPr>
      </w:pPr>
      <w:r w:rsidRPr="00176192">
        <w:rPr>
          <w:rFonts w:eastAsia="Times New Roman"/>
          <w:i/>
          <w:sz w:val="26"/>
          <w:szCs w:val="26"/>
        </w:rPr>
        <w:t>- «Обеспечение безопасности</w:t>
      </w:r>
      <w:r w:rsidR="00730B69">
        <w:rPr>
          <w:rFonts w:eastAsia="Times New Roman"/>
          <w:i/>
          <w:sz w:val="26"/>
          <w:szCs w:val="26"/>
        </w:rPr>
        <w:t xml:space="preserve"> </w:t>
      </w:r>
      <w:r w:rsidR="00FC41FA" w:rsidRPr="00176192">
        <w:rPr>
          <w:rFonts w:eastAsia="Times New Roman"/>
          <w:i/>
          <w:sz w:val="26"/>
          <w:szCs w:val="26"/>
        </w:rPr>
        <w:t xml:space="preserve">людей </w:t>
      </w:r>
      <w:r w:rsidRPr="00176192">
        <w:rPr>
          <w:rFonts w:eastAsia="Times New Roman"/>
          <w:i/>
          <w:sz w:val="26"/>
          <w:szCs w:val="26"/>
        </w:rPr>
        <w:t xml:space="preserve"> на водных объектах </w:t>
      </w:r>
      <w:r w:rsidR="00B62676" w:rsidRPr="00176192">
        <w:rPr>
          <w:rFonts w:eastAsia="Times New Roman"/>
          <w:i/>
          <w:sz w:val="26"/>
          <w:szCs w:val="26"/>
        </w:rPr>
        <w:t>городского округа Спасск-Дальний</w:t>
      </w:r>
      <w:r w:rsidRPr="00176192">
        <w:rPr>
          <w:rFonts w:eastAsia="Times New Roman"/>
          <w:i/>
          <w:sz w:val="26"/>
          <w:szCs w:val="26"/>
        </w:rPr>
        <w:t xml:space="preserve">». </w:t>
      </w:r>
    </w:p>
    <w:p w:rsidR="005B3FD7" w:rsidRPr="00176192" w:rsidRDefault="005B3FD7" w:rsidP="00BD19D6">
      <w:pPr>
        <w:pStyle w:val="a3"/>
        <w:spacing w:after="0" w:line="360" w:lineRule="auto"/>
        <w:ind w:firstLine="708"/>
        <w:jc w:val="both"/>
        <w:rPr>
          <w:rFonts w:eastAsia="Times New Roman"/>
          <w:sz w:val="26"/>
          <w:szCs w:val="26"/>
        </w:rPr>
      </w:pPr>
      <w:r w:rsidRPr="00176192">
        <w:rPr>
          <w:rFonts w:eastAsia="Times New Roman"/>
          <w:sz w:val="26"/>
          <w:szCs w:val="26"/>
        </w:rPr>
        <w:t>Для</w:t>
      </w:r>
      <w:r w:rsidR="00730B69">
        <w:rPr>
          <w:rFonts w:eastAsia="Times New Roman"/>
          <w:sz w:val="26"/>
          <w:szCs w:val="26"/>
        </w:rPr>
        <w:t xml:space="preserve"> </w:t>
      </w:r>
      <w:r w:rsidRPr="00176192">
        <w:rPr>
          <w:rFonts w:eastAsia="Times New Roman"/>
          <w:sz w:val="26"/>
          <w:szCs w:val="26"/>
        </w:rPr>
        <w:t xml:space="preserve">обеспечения безопасности на водных объектах городского округа </w:t>
      </w:r>
      <w:r w:rsidR="00FC41FA" w:rsidRPr="00176192">
        <w:rPr>
          <w:rFonts w:eastAsia="Times New Roman"/>
          <w:sz w:val="26"/>
          <w:szCs w:val="26"/>
        </w:rPr>
        <w:t>изготовлены информационные таблички</w:t>
      </w:r>
      <w:r w:rsidRPr="00176192">
        <w:rPr>
          <w:rFonts w:eastAsia="Times New Roman"/>
          <w:sz w:val="26"/>
          <w:szCs w:val="26"/>
        </w:rPr>
        <w:t xml:space="preserve"> о запрете купания.</w:t>
      </w:r>
    </w:p>
    <w:p w:rsidR="005B3FD7" w:rsidRPr="00176192" w:rsidRDefault="005B3FD7" w:rsidP="00BD19D6">
      <w:pPr>
        <w:pStyle w:val="a3"/>
        <w:spacing w:after="0" w:line="360" w:lineRule="auto"/>
        <w:ind w:firstLine="708"/>
        <w:jc w:val="both"/>
        <w:rPr>
          <w:rFonts w:eastAsia="Times New Roman"/>
          <w:sz w:val="26"/>
          <w:szCs w:val="26"/>
        </w:rPr>
      </w:pPr>
      <w:r w:rsidRPr="00176192">
        <w:rPr>
          <w:sz w:val="26"/>
          <w:szCs w:val="26"/>
        </w:rPr>
        <w:t xml:space="preserve">Степень соответствия запланированному уровню расходов составила </w:t>
      </w:r>
      <w:r w:rsidR="00FC41FA" w:rsidRPr="00176192">
        <w:rPr>
          <w:sz w:val="26"/>
          <w:szCs w:val="26"/>
        </w:rPr>
        <w:t>100,0</w:t>
      </w:r>
      <w:r w:rsidRPr="00176192">
        <w:rPr>
          <w:sz w:val="26"/>
          <w:szCs w:val="26"/>
        </w:rPr>
        <w:t xml:space="preserve"> %.</w:t>
      </w:r>
    </w:p>
    <w:p w:rsidR="00144351" w:rsidRPr="00176192" w:rsidRDefault="00144351" w:rsidP="00BD19D6">
      <w:pPr>
        <w:spacing w:after="0" w:line="360" w:lineRule="auto"/>
        <w:ind w:firstLine="708"/>
        <w:jc w:val="both"/>
        <w:rPr>
          <w:rFonts w:ascii="Times New Roman" w:hAnsi="Times New Roman"/>
          <w:sz w:val="26"/>
          <w:szCs w:val="26"/>
        </w:rPr>
      </w:pPr>
      <w:r w:rsidRPr="00176192">
        <w:rPr>
          <w:rFonts w:ascii="Times New Roman" w:hAnsi="Times New Roman"/>
          <w:i/>
          <w:sz w:val="26"/>
          <w:szCs w:val="26"/>
        </w:rPr>
        <w:t>- «Обеспечение реализации муниципальной программы».</w:t>
      </w:r>
    </w:p>
    <w:p w:rsidR="00144351" w:rsidRPr="00176192" w:rsidRDefault="00144351" w:rsidP="00BD19D6">
      <w:pPr>
        <w:spacing w:after="0" w:line="360" w:lineRule="auto"/>
        <w:ind w:firstLine="708"/>
        <w:jc w:val="both"/>
        <w:rPr>
          <w:rFonts w:ascii="Times New Roman" w:hAnsi="Times New Roman"/>
          <w:sz w:val="26"/>
          <w:szCs w:val="26"/>
        </w:rPr>
      </w:pPr>
      <w:r w:rsidRPr="00176192">
        <w:rPr>
          <w:rFonts w:ascii="Times New Roman" w:hAnsi="Times New Roman"/>
          <w:sz w:val="26"/>
          <w:szCs w:val="26"/>
        </w:rPr>
        <w:t xml:space="preserve">Подпрограмма направлена на обеспечение текущей деятельности </w:t>
      </w:r>
      <w:r w:rsidRPr="00176192">
        <w:rPr>
          <w:rFonts w:ascii="Times New Roman" w:hAnsi="Times New Roman"/>
          <w:sz w:val="26"/>
          <w:szCs w:val="26"/>
        </w:rPr>
        <w:br/>
        <w:t>МКУ «Управление по делам ГОЧС городского округа Спасск-Дальний».</w:t>
      </w:r>
    </w:p>
    <w:p w:rsidR="00144351" w:rsidRPr="00176192" w:rsidRDefault="00144351" w:rsidP="00BD19D6">
      <w:pPr>
        <w:spacing w:after="0" w:line="360" w:lineRule="auto"/>
        <w:ind w:firstLine="708"/>
        <w:jc w:val="both"/>
        <w:rPr>
          <w:rFonts w:ascii="Times New Roman" w:hAnsi="Times New Roman"/>
          <w:sz w:val="26"/>
          <w:szCs w:val="26"/>
        </w:rPr>
      </w:pPr>
      <w:r w:rsidRPr="00176192">
        <w:rPr>
          <w:rFonts w:ascii="Times New Roman" w:hAnsi="Times New Roman"/>
          <w:sz w:val="26"/>
          <w:szCs w:val="26"/>
        </w:rPr>
        <w:t xml:space="preserve">Степень соответствия запланированному уровню расходов составила </w:t>
      </w:r>
      <w:r w:rsidR="0036517C">
        <w:rPr>
          <w:rFonts w:ascii="Times New Roman" w:hAnsi="Times New Roman"/>
          <w:sz w:val="26"/>
          <w:szCs w:val="26"/>
        </w:rPr>
        <w:t>96,</w:t>
      </w:r>
      <w:r w:rsidR="001F7783">
        <w:rPr>
          <w:rFonts w:ascii="Times New Roman" w:hAnsi="Times New Roman"/>
          <w:sz w:val="26"/>
          <w:szCs w:val="26"/>
        </w:rPr>
        <w:t>1</w:t>
      </w:r>
      <w:r w:rsidRPr="00176192">
        <w:rPr>
          <w:rFonts w:ascii="Times New Roman" w:hAnsi="Times New Roman"/>
          <w:sz w:val="26"/>
          <w:szCs w:val="26"/>
        </w:rPr>
        <w:t xml:space="preserve">%. </w:t>
      </w:r>
    </w:p>
    <w:p w:rsidR="00DC192C" w:rsidRPr="00176192" w:rsidRDefault="00DC192C" w:rsidP="009E33CB">
      <w:pPr>
        <w:spacing w:after="0"/>
        <w:jc w:val="center"/>
        <w:rPr>
          <w:rFonts w:ascii="Times New Roman" w:hAnsi="Times New Roman"/>
          <w:bCs/>
          <w:sz w:val="26"/>
          <w:szCs w:val="26"/>
        </w:rPr>
      </w:pPr>
      <w:r w:rsidRPr="00176192">
        <w:rPr>
          <w:rFonts w:ascii="Times New Roman" w:hAnsi="Times New Roman"/>
          <w:bCs/>
          <w:sz w:val="26"/>
          <w:szCs w:val="26"/>
        </w:rPr>
        <w:t>СВЕДЕНИЯ</w:t>
      </w:r>
    </w:p>
    <w:p w:rsidR="00DC192C" w:rsidRPr="00176192" w:rsidRDefault="00DC192C" w:rsidP="009E33CB">
      <w:pPr>
        <w:spacing w:after="0"/>
        <w:jc w:val="center"/>
        <w:rPr>
          <w:rFonts w:ascii="Times New Roman" w:hAnsi="Times New Roman"/>
          <w:bCs/>
          <w:sz w:val="26"/>
          <w:szCs w:val="26"/>
        </w:rPr>
      </w:pPr>
      <w:r w:rsidRPr="00176192">
        <w:rPr>
          <w:rFonts w:ascii="Times New Roman" w:hAnsi="Times New Roman"/>
          <w:bCs/>
          <w:sz w:val="26"/>
          <w:szCs w:val="26"/>
        </w:rPr>
        <w:t xml:space="preserve">о достижении значений показателей (индикаторов) по муниципальной программе </w:t>
      </w:r>
    </w:p>
    <w:p w:rsidR="000F4EDF" w:rsidRDefault="000F4EDF" w:rsidP="00605B74">
      <w:pPr>
        <w:pStyle w:val="a3"/>
        <w:spacing w:after="0" w:line="276" w:lineRule="auto"/>
        <w:ind w:firstLine="708"/>
        <w:jc w:val="center"/>
        <w:rPr>
          <w:rFonts w:eastAsia="Times New Roman"/>
          <w:bCs/>
          <w:sz w:val="26"/>
          <w:szCs w:val="26"/>
        </w:rPr>
      </w:pPr>
      <w:r w:rsidRPr="00176192">
        <w:rPr>
          <w:rFonts w:eastAsia="Times New Roman"/>
          <w:bCs/>
          <w:sz w:val="26"/>
          <w:szCs w:val="26"/>
        </w:rPr>
        <w:t>«Защита населения и территории от чрезвычайных ситуаций, обеспечение пожарной безопасности людей на водных объектах городского округа Спасск-Дальний» на 20</w:t>
      </w:r>
      <w:r w:rsidR="00FC41FA" w:rsidRPr="00176192">
        <w:rPr>
          <w:rFonts w:eastAsia="Times New Roman"/>
          <w:bCs/>
          <w:sz w:val="26"/>
          <w:szCs w:val="26"/>
        </w:rPr>
        <w:t>21</w:t>
      </w:r>
      <w:r w:rsidRPr="00176192">
        <w:rPr>
          <w:rFonts w:eastAsia="Times New Roman"/>
          <w:bCs/>
          <w:sz w:val="26"/>
          <w:szCs w:val="26"/>
        </w:rPr>
        <w:t>-202</w:t>
      </w:r>
      <w:r w:rsidR="00FC41FA" w:rsidRPr="00176192">
        <w:rPr>
          <w:rFonts w:eastAsia="Times New Roman"/>
          <w:bCs/>
          <w:sz w:val="26"/>
          <w:szCs w:val="26"/>
        </w:rPr>
        <w:t>4</w:t>
      </w:r>
      <w:r w:rsidRPr="00176192">
        <w:rPr>
          <w:rFonts w:eastAsia="Times New Roman"/>
          <w:bCs/>
          <w:sz w:val="26"/>
          <w:szCs w:val="26"/>
        </w:rPr>
        <w:t xml:space="preserve"> годы</w:t>
      </w:r>
    </w:p>
    <w:p w:rsidR="00F33920" w:rsidRPr="00176192" w:rsidRDefault="00F33920" w:rsidP="00605B74">
      <w:pPr>
        <w:pStyle w:val="a3"/>
        <w:spacing w:after="0" w:line="276" w:lineRule="auto"/>
        <w:ind w:firstLine="708"/>
        <w:jc w:val="center"/>
        <w:rPr>
          <w:rFonts w:eastAsia="Times New Roman"/>
          <w:bCs/>
          <w:sz w:val="26"/>
          <w:szCs w:val="26"/>
        </w:rPr>
      </w:pPr>
    </w:p>
    <w:tbl>
      <w:tblPr>
        <w:tblStyle w:val="af0"/>
        <w:tblW w:w="9423" w:type="dxa"/>
        <w:tblLook w:val="04A0"/>
      </w:tblPr>
      <w:tblGrid>
        <w:gridCol w:w="573"/>
        <w:gridCol w:w="4497"/>
        <w:gridCol w:w="1529"/>
        <w:gridCol w:w="976"/>
        <w:gridCol w:w="949"/>
        <w:gridCol w:w="899"/>
      </w:tblGrid>
      <w:tr w:rsidR="00E50544" w:rsidRPr="00176192" w:rsidTr="00E50544">
        <w:tc>
          <w:tcPr>
            <w:tcW w:w="573" w:type="dxa"/>
            <w:vMerge w:val="restart"/>
            <w:vAlign w:val="center"/>
          </w:tcPr>
          <w:p w:rsidR="00E50544" w:rsidRPr="00176192" w:rsidRDefault="00E50544" w:rsidP="000A3B98">
            <w:pPr>
              <w:spacing w:after="0" w:line="240" w:lineRule="auto"/>
              <w:jc w:val="center"/>
              <w:rPr>
                <w:rFonts w:ascii="Times New Roman" w:hAnsi="Times New Roman"/>
              </w:rPr>
            </w:pPr>
            <w:r w:rsidRPr="00176192">
              <w:rPr>
                <w:rFonts w:ascii="Times New Roman" w:hAnsi="Times New Roman"/>
              </w:rPr>
              <w:t>№ п/п</w:t>
            </w:r>
          </w:p>
        </w:tc>
        <w:tc>
          <w:tcPr>
            <w:tcW w:w="4497" w:type="dxa"/>
            <w:vMerge w:val="restart"/>
            <w:vAlign w:val="center"/>
          </w:tcPr>
          <w:p w:rsidR="00E50544" w:rsidRPr="00176192" w:rsidRDefault="00E50544" w:rsidP="000A3B98">
            <w:pPr>
              <w:spacing w:after="0" w:line="240" w:lineRule="auto"/>
              <w:jc w:val="center"/>
              <w:rPr>
                <w:rFonts w:ascii="Times New Roman" w:hAnsi="Times New Roman"/>
              </w:rPr>
            </w:pPr>
            <w:r w:rsidRPr="00176192">
              <w:rPr>
                <w:rFonts w:ascii="Times New Roman" w:hAnsi="Times New Roman"/>
              </w:rPr>
              <w:t>Показатель (индикатор) (наименование)</w:t>
            </w:r>
          </w:p>
        </w:tc>
        <w:tc>
          <w:tcPr>
            <w:tcW w:w="1529" w:type="dxa"/>
            <w:vMerge w:val="restart"/>
            <w:vAlign w:val="center"/>
          </w:tcPr>
          <w:p w:rsidR="00E50544" w:rsidRPr="00176192" w:rsidRDefault="00E50544" w:rsidP="000A3B98">
            <w:pPr>
              <w:spacing w:after="0" w:line="240" w:lineRule="auto"/>
              <w:jc w:val="center"/>
              <w:rPr>
                <w:rFonts w:ascii="Times New Roman" w:hAnsi="Times New Roman"/>
              </w:rPr>
            </w:pPr>
            <w:r w:rsidRPr="00176192">
              <w:rPr>
                <w:rFonts w:ascii="Times New Roman" w:hAnsi="Times New Roman"/>
              </w:rPr>
              <w:t xml:space="preserve">Ед. </w:t>
            </w:r>
          </w:p>
          <w:p w:rsidR="00E50544" w:rsidRPr="00176192" w:rsidRDefault="00E50544" w:rsidP="000A3B98">
            <w:pPr>
              <w:spacing w:after="0" w:line="240" w:lineRule="auto"/>
              <w:jc w:val="center"/>
              <w:rPr>
                <w:rFonts w:ascii="Times New Roman" w:hAnsi="Times New Roman"/>
              </w:rPr>
            </w:pPr>
            <w:r w:rsidRPr="00176192">
              <w:rPr>
                <w:rFonts w:ascii="Times New Roman" w:hAnsi="Times New Roman"/>
              </w:rPr>
              <w:t>измерения</w:t>
            </w:r>
          </w:p>
        </w:tc>
        <w:tc>
          <w:tcPr>
            <w:tcW w:w="2824" w:type="dxa"/>
            <w:gridSpan w:val="3"/>
            <w:tcBorders>
              <w:right w:val="single" w:sz="4" w:space="0" w:color="auto"/>
            </w:tcBorders>
          </w:tcPr>
          <w:p w:rsidR="00E50544" w:rsidRPr="00176192" w:rsidRDefault="00E50544" w:rsidP="000A3B98">
            <w:pPr>
              <w:spacing w:after="0" w:line="240" w:lineRule="auto"/>
              <w:jc w:val="center"/>
              <w:rPr>
                <w:rFonts w:ascii="Times New Roman" w:hAnsi="Times New Roman"/>
              </w:rPr>
            </w:pPr>
            <w:r w:rsidRPr="00176192">
              <w:rPr>
                <w:rFonts w:ascii="Times New Roman" w:hAnsi="Times New Roman"/>
              </w:rPr>
              <w:t>Значения показателей (индикаторов) муниципальной программы</w:t>
            </w:r>
          </w:p>
        </w:tc>
      </w:tr>
      <w:tr w:rsidR="00E50544" w:rsidRPr="00176192" w:rsidTr="00E50544">
        <w:tc>
          <w:tcPr>
            <w:tcW w:w="573" w:type="dxa"/>
            <w:vMerge/>
            <w:vAlign w:val="center"/>
          </w:tcPr>
          <w:p w:rsidR="00E50544" w:rsidRPr="00176192" w:rsidRDefault="00E50544" w:rsidP="000A3B98">
            <w:pPr>
              <w:spacing w:after="0" w:line="240" w:lineRule="auto"/>
              <w:jc w:val="center"/>
              <w:rPr>
                <w:rFonts w:ascii="Times New Roman" w:hAnsi="Times New Roman"/>
              </w:rPr>
            </w:pPr>
          </w:p>
        </w:tc>
        <w:tc>
          <w:tcPr>
            <w:tcW w:w="4497" w:type="dxa"/>
            <w:vMerge/>
          </w:tcPr>
          <w:p w:rsidR="00E50544" w:rsidRPr="00176192" w:rsidRDefault="00E50544" w:rsidP="000A3B98">
            <w:pPr>
              <w:spacing w:after="0" w:line="240" w:lineRule="auto"/>
              <w:jc w:val="both"/>
              <w:rPr>
                <w:rFonts w:ascii="Times New Roman" w:hAnsi="Times New Roman"/>
              </w:rPr>
            </w:pPr>
          </w:p>
        </w:tc>
        <w:tc>
          <w:tcPr>
            <w:tcW w:w="1529" w:type="dxa"/>
            <w:vMerge/>
          </w:tcPr>
          <w:p w:rsidR="00E50544" w:rsidRPr="00176192" w:rsidRDefault="00E50544" w:rsidP="000A3B98">
            <w:pPr>
              <w:spacing w:after="0" w:line="240" w:lineRule="auto"/>
              <w:jc w:val="both"/>
              <w:rPr>
                <w:rFonts w:ascii="Times New Roman" w:hAnsi="Times New Roman"/>
              </w:rPr>
            </w:pPr>
          </w:p>
        </w:tc>
        <w:tc>
          <w:tcPr>
            <w:tcW w:w="976" w:type="dxa"/>
            <w:vAlign w:val="center"/>
          </w:tcPr>
          <w:p w:rsidR="00E50544" w:rsidRPr="00176192" w:rsidRDefault="00E50544" w:rsidP="000A3B98">
            <w:pPr>
              <w:spacing w:line="240" w:lineRule="auto"/>
              <w:jc w:val="center"/>
              <w:rPr>
                <w:rFonts w:ascii="Times New Roman" w:hAnsi="Times New Roman"/>
              </w:rPr>
            </w:pPr>
            <w:r w:rsidRPr="00176192">
              <w:rPr>
                <w:rFonts w:ascii="Times New Roman" w:hAnsi="Times New Roman"/>
              </w:rPr>
              <w:t>план</w:t>
            </w:r>
          </w:p>
        </w:tc>
        <w:tc>
          <w:tcPr>
            <w:tcW w:w="949" w:type="dxa"/>
            <w:vAlign w:val="center"/>
          </w:tcPr>
          <w:p w:rsidR="00E50544" w:rsidRPr="00176192" w:rsidRDefault="00E50544" w:rsidP="000A3B98">
            <w:pPr>
              <w:spacing w:line="240" w:lineRule="auto"/>
              <w:jc w:val="center"/>
              <w:rPr>
                <w:rFonts w:ascii="Times New Roman" w:hAnsi="Times New Roman"/>
              </w:rPr>
            </w:pPr>
            <w:r w:rsidRPr="00176192">
              <w:rPr>
                <w:rFonts w:ascii="Times New Roman" w:hAnsi="Times New Roman"/>
              </w:rPr>
              <w:t>факт</w:t>
            </w:r>
          </w:p>
        </w:tc>
        <w:tc>
          <w:tcPr>
            <w:tcW w:w="899" w:type="dxa"/>
            <w:tcBorders>
              <w:right w:val="single" w:sz="4" w:space="0" w:color="auto"/>
            </w:tcBorders>
          </w:tcPr>
          <w:p w:rsidR="00E50544" w:rsidRPr="00176192" w:rsidRDefault="00E50544" w:rsidP="000A3B98">
            <w:pPr>
              <w:spacing w:line="240" w:lineRule="auto"/>
              <w:jc w:val="center"/>
              <w:rPr>
                <w:rFonts w:ascii="Times New Roman" w:hAnsi="Times New Roman"/>
              </w:rPr>
            </w:pPr>
            <w:r w:rsidRPr="00176192">
              <w:rPr>
                <w:rFonts w:ascii="Times New Roman" w:hAnsi="Times New Roman"/>
              </w:rPr>
              <w:t>%</w:t>
            </w:r>
          </w:p>
        </w:tc>
      </w:tr>
      <w:tr w:rsidR="00E50544" w:rsidRPr="00176192" w:rsidTr="00E50544">
        <w:tc>
          <w:tcPr>
            <w:tcW w:w="573" w:type="dxa"/>
            <w:vAlign w:val="center"/>
          </w:tcPr>
          <w:p w:rsidR="00E50544" w:rsidRPr="00176192" w:rsidRDefault="00A344A6" w:rsidP="00730B69">
            <w:pPr>
              <w:spacing w:after="0" w:line="240" w:lineRule="auto"/>
              <w:jc w:val="center"/>
              <w:rPr>
                <w:rFonts w:ascii="Times New Roman" w:hAnsi="Times New Roman"/>
              </w:rPr>
            </w:pPr>
            <w:r>
              <w:rPr>
                <w:rFonts w:ascii="Times New Roman" w:hAnsi="Times New Roman"/>
              </w:rPr>
              <w:t>1</w:t>
            </w:r>
          </w:p>
        </w:tc>
        <w:tc>
          <w:tcPr>
            <w:tcW w:w="4497" w:type="dxa"/>
          </w:tcPr>
          <w:p w:rsidR="00E50544" w:rsidRPr="00176192" w:rsidRDefault="00A344A6" w:rsidP="00730B69">
            <w:pPr>
              <w:spacing w:after="0" w:line="240" w:lineRule="auto"/>
              <w:jc w:val="both"/>
              <w:rPr>
                <w:rFonts w:ascii="Times New Roman" w:hAnsi="Times New Roman"/>
              </w:rPr>
            </w:pPr>
            <w:r w:rsidRPr="00A344A6">
              <w:rPr>
                <w:rFonts w:ascii="Times New Roman" w:hAnsi="Times New Roman"/>
              </w:rPr>
              <w:t>Доля профилактических мероприятий по предупреждению пожаров, чрезвычайных ситуаций и происшествий на водных объектах в расчете от показателей предыдущего года</w:t>
            </w:r>
          </w:p>
        </w:tc>
        <w:tc>
          <w:tcPr>
            <w:tcW w:w="1529" w:type="dxa"/>
            <w:vAlign w:val="center"/>
          </w:tcPr>
          <w:p w:rsidR="00E50544" w:rsidRPr="00176192" w:rsidRDefault="00A344A6" w:rsidP="00730B69">
            <w:pPr>
              <w:spacing w:after="0" w:line="240" w:lineRule="auto"/>
              <w:jc w:val="center"/>
              <w:rPr>
                <w:rFonts w:ascii="Times New Roman" w:hAnsi="Times New Roman"/>
              </w:rPr>
            </w:pPr>
            <w:r>
              <w:rPr>
                <w:rFonts w:ascii="Times New Roman" w:hAnsi="Times New Roman"/>
              </w:rPr>
              <w:t>%</w:t>
            </w:r>
          </w:p>
        </w:tc>
        <w:tc>
          <w:tcPr>
            <w:tcW w:w="976" w:type="dxa"/>
            <w:vAlign w:val="center"/>
          </w:tcPr>
          <w:p w:rsidR="00E50544" w:rsidRPr="00176192" w:rsidRDefault="00A344A6" w:rsidP="00730B69">
            <w:pPr>
              <w:spacing w:after="0" w:line="240" w:lineRule="auto"/>
              <w:jc w:val="center"/>
              <w:rPr>
                <w:rFonts w:ascii="Times New Roman" w:hAnsi="Times New Roman"/>
              </w:rPr>
            </w:pPr>
            <w:r>
              <w:rPr>
                <w:rFonts w:ascii="Times New Roman" w:hAnsi="Times New Roman"/>
              </w:rPr>
              <w:t>60</w:t>
            </w:r>
          </w:p>
        </w:tc>
        <w:tc>
          <w:tcPr>
            <w:tcW w:w="949" w:type="dxa"/>
            <w:vAlign w:val="center"/>
          </w:tcPr>
          <w:p w:rsidR="00E50544" w:rsidRPr="00176192" w:rsidRDefault="00A344A6" w:rsidP="00730B69">
            <w:pPr>
              <w:spacing w:after="0" w:line="240" w:lineRule="auto"/>
              <w:jc w:val="center"/>
              <w:rPr>
                <w:rFonts w:ascii="Times New Roman" w:hAnsi="Times New Roman"/>
              </w:rPr>
            </w:pPr>
            <w:r>
              <w:rPr>
                <w:rFonts w:ascii="Times New Roman" w:hAnsi="Times New Roman"/>
              </w:rPr>
              <w:t>60</w:t>
            </w:r>
          </w:p>
        </w:tc>
        <w:tc>
          <w:tcPr>
            <w:tcW w:w="899" w:type="dxa"/>
            <w:vAlign w:val="center"/>
          </w:tcPr>
          <w:p w:rsidR="00E50544" w:rsidRPr="00176192" w:rsidRDefault="00A344A6" w:rsidP="00730B69">
            <w:pPr>
              <w:spacing w:after="0" w:line="240" w:lineRule="auto"/>
              <w:jc w:val="center"/>
              <w:rPr>
                <w:rFonts w:ascii="Times New Roman" w:hAnsi="Times New Roman"/>
              </w:rPr>
            </w:pPr>
            <w:r>
              <w:rPr>
                <w:rFonts w:ascii="Times New Roman" w:hAnsi="Times New Roman"/>
              </w:rPr>
              <w:t>100</w:t>
            </w:r>
            <w:r w:rsidR="00563E02">
              <w:rPr>
                <w:rFonts w:ascii="Times New Roman" w:hAnsi="Times New Roman"/>
              </w:rPr>
              <w:t>,0</w:t>
            </w:r>
          </w:p>
        </w:tc>
      </w:tr>
      <w:tr w:rsidR="00A344A6" w:rsidRPr="00176192" w:rsidTr="00E50544">
        <w:tc>
          <w:tcPr>
            <w:tcW w:w="573" w:type="dxa"/>
            <w:vAlign w:val="center"/>
          </w:tcPr>
          <w:p w:rsidR="00A344A6" w:rsidRPr="00176192" w:rsidRDefault="00A344A6" w:rsidP="00730B69">
            <w:pPr>
              <w:spacing w:after="0" w:line="240" w:lineRule="auto"/>
              <w:jc w:val="center"/>
              <w:rPr>
                <w:rFonts w:ascii="Times New Roman" w:hAnsi="Times New Roman"/>
              </w:rPr>
            </w:pPr>
            <w:r>
              <w:rPr>
                <w:rFonts w:ascii="Times New Roman" w:hAnsi="Times New Roman"/>
              </w:rPr>
              <w:t>2</w:t>
            </w:r>
          </w:p>
        </w:tc>
        <w:tc>
          <w:tcPr>
            <w:tcW w:w="4497" w:type="dxa"/>
          </w:tcPr>
          <w:p w:rsidR="00A344A6" w:rsidRPr="00176192" w:rsidRDefault="00A344A6" w:rsidP="00E148ED">
            <w:pPr>
              <w:spacing w:after="0" w:line="240" w:lineRule="auto"/>
              <w:jc w:val="both"/>
              <w:rPr>
                <w:rFonts w:ascii="Times New Roman" w:hAnsi="Times New Roman"/>
              </w:rPr>
            </w:pPr>
            <w:r w:rsidRPr="00176192">
              <w:rPr>
                <w:rFonts w:ascii="Times New Roman" w:hAnsi="Times New Roman"/>
              </w:rPr>
              <w:t>Охват системы гарантированного информир</w:t>
            </w:r>
            <w:r>
              <w:rPr>
                <w:rFonts w:ascii="Times New Roman" w:hAnsi="Times New Roman"/>
              </w:rPr>
              <w:t xml:space="preserve">ования и оповещения населения </w:t>
            </w:r>
            <w:r w:rsidRPr="00176192">
              <w:rPr>
                <w:rFonts w:ascii="Times New Roman" w:hAnsi="Times New Roman"/>
              </w:rPr>
              <w:t xml:space="preserve"> </w:t>
            </w:r>
          </w:p>
        </w:tc>
        <w:tc>
          <w:tcPr>
            <w:tcW w:w="1529" w:type="dxa"/>
            <w:vAlign w:val="center"/>
          </w:tcPr>
          <w:p w:rsidR="00A344A6" w:rsidRPr="00176192" w:rsidRDefault="00A344A6" w:rsidP="00E148ED">
            <w:pPr>
              <w:spacing w:after="0" w:line="240" w:lineRule="auto"/>
              <w:jc w:val="center"/>
              <w:rPr>
                <w:rFonts w:ascii="Times New Roman" w:hAnsi="Times New Roman"/>
              </w:rPr>
            </w:pPr>
            <w:r w:rsidRPr="00176192">
              <w:rPr>
                <w:rFonts w:ascii="Times New Roman" w:hAnsi="Times New Roman"/>
              </w:rPr>
              <w:t>%</w:t>
            </w:r>
          </w:p>
        </w:tc>
        <w:tc>
          <w:tcPr>
            <w:tcW w:w="976" w:type="dxa"/>
            <w:vAlign w:val="center"/>
          </w:tcPr>
          <w:p w:rsidR="00A344A6" w:rsidRPr="00176192" w:rsidRDefault="00A344A6" w:rsidP="00E148ED">
            <w:pPr>
              <w:spacing w:after="0" w:line="240" w:lineRule="auto"/>
              <w:jc w:val="center"/>
              <w:rPr>
                <w:rFonts w:ascii="Times New Roman" w:hAnsi="Times New Roman"/>
              </w:rPr>
            </w:pPr>
            <w:r>
              <w:rPr>
                <w:rFonts w:ascii="Times New Roman" w:hAnsi="Times New Roman"/>
              </w:rPr>
              <w:t>70</w:t>
            </w:r>
          </w:p>
        </w:tc>
        <w:tc>
          <w:tcPr>
            <w:tcW w:w="949" w:type="dxa"/>
            <w:vAlign w:val="center"/>
          </w:tcPr>
          <w:p w:rsidR="00A344A6" w:rsidRPr="00176192" w:rsidRDefault="00A344A6" w:rsidP="00E148ED">
            <w:pPr>
              <w:spacing w:after="0" w:line="240" w:lineRule="auto"/>
              <w:jc w:val="center"/>
              <w:rPr>
                <w:rFonts w:ascii="Times New Roman" w:hAnsi="Times New Roman"/>
              </w:rPr>
            </w:pPr>
            <w:r>
              <w:rPr>
                <w:rFonts w:ascii="Times New Roman" w:hAnsi="Times New Roman"/>
              </w:rPr>
              <w:t>70</w:t>
            </w:r>
          </w:p>
        </w:tc>
        <w:tc>
          <w:tcPr>
            <w:tcW w:w="899" w:type="dxa"/>
            <w:vAlign w:val="center"/>
          </w:tcPr>
          <w:p w:rsidR="00A344A6" w:rsidRPr="00176192" w:rsidRDefault="00563E02" w:rsidP="00E148ED">
            <w:pPr>
              <w:spacing w:after="0" w:line="240" w:lineRule="auto"/>
              <w:jc w:val="center"/>
              <w:rPr>
                <w:rFonts w:ascii="Times New Roman" w:hAnsi="Times New Roman"/>
              </w:rPr>
            </w:pPr>
            <w:r>
              <w:rPr>
                <w:rFonts w:ascii="Times New Roman" w:hAnsi="Times New Roman"/>
              </w:rPr>
              <w:t>100,0</w:t>
            </w:r>
          </w:p>
        </w:tc>
      </w:tr>
      <w:tr w:rsidR="00A344A6" w:rsidRPr="00176192" w:rsidTr="00E50544">
        <w:tc>
          <w:tcPr>
            <w:tcW w:w="573" w:type="dxa"/>
            <w:vAlign w:val="center"/>
          </w:tcPr>
          <w:p w:rsidR="00A344A6" w:rsidRPr="00176192" w:rsidRDefault="00A344A6" w:rsidP="00730B69">
            <w:pPr>
              <w:spacing w:after="0" w:line="240" w:lineRule="auto"/>
              <w:jc w:val="center"/>
              <w:rPr>
                <w:rFonts w:ascii="Times New Roman" w:hAnsi="Times New Roman"/>
              </w:rPr>
            </w:pPr>
            <w:r>
              <w:rPr>
                <w:rFonts w:ascii="Times New Roman" w:hAnsi="Times New Roman"/>
              </w:rPr>
              <w:t>3</w:t>
            </w:r>
          </w:p>
        </w:tc>
        <w:tc>
          <w:tcPr>
            <w:tcW w:w="4497" w:type="dxa"/>
          </w:tcPr>
          <w:p w:rsidR="00A344A6" w:rsidRPr="00176192" w:rsidRDefault="00A344A6" w:rsidP="00E148ED">
            <w:pPr>
              <w:spacing w:after="0" w:line="240" w:lineRule="auto"/>
              <w:jc w:val="both"/>
              <w:rPr>
                <w:rFonts w:ascii="Times New Roman" w:hAnsi="Times New Roman"/>
              </w:rPr>
            </w:pPr>
            <w:r w:rsidRPr="00176192">
              <w:rPr>
                <w:rFonts w:ascii="Times New Roman" w:hAnsi="Times New Roman"/>
              </w:rPr>
              <w:t xml:space="preserve">Доля руководящего состава и должностных лиц, прошедших (к соответствующему году) обучение по вопросам гражданской обороны, защиты от чрезвычайных ситуаций и террористических актов </w:t>
            </w:r>
          </w:p>
        </w:tc>
        <w:tc>
          <w:tcPr>
            <w:tcW w:w="1529" w:type="dxa"/>
            <w:vAlign w:val="center"/>
          </w:tcPr>
          <w:p w:rsidR="00A344A6" w:rsidRPr="00176192" w:rsidRDefault="00A344A6" w:rsidP="00E148ED">
            <w:pPr>
              <w:spacing w:after="0" w:line="240" w:lineRule="auto"/>
              <w:jc w:val="center"/>
              <w:rPr>
                <w:rFonts w:ascii="Times New Roman" w:hAnsi="Times New Roman"/>
              </w:rPr>
            </w:pPr>
            <w:r w:rsidRPr="00176192">
              <w:rPr>
                <w:rFonts w:ascii="Times New Roman" w:hAnsi="Times New Roman"/>
              </w:rPr>
              <w:t>%</w:t>
            </w:r>
          </w:p>
        </w:tc>
        <w:tc>
          <w:tcPr>
            <w:tcW w:w="976" w:type="dxa"/>
            <w:vAlign w:val="center"/>
          </w:tcPr>
          <w:p w:rsidR="00A344A6" w:rsidRPr="00176192" w:rsidRDefault="00A344A6" w:rsidP="00E148ED">
            <w:pPr>
              <w:spacing w:after="0" w:line="240" w:lineRule="auto"/>
              <w:jc w:val="center"/>
              <w:rPr>
                <w:rFonts w:ascii="Times New Roman" w:hAnsi="Times New Roman"/>
              </w:rPr>
            </w:pPr>
            <w:r>
              <w:rPr>
                <w:rFonts w:ascii="Times New Roman" w:hAnsi="Times New Roman"/>
              </w:rPr>
              <w:t>70</w:t>
            </w:r>
          </w:p>
        </w:tc>
        <w:tc>
          <w:tcPr>
            <w:tcW w:w="949" w:type="dxa"/>
            <w:vAlign w:val="center"/>
          </w:tcPr>
          <w:p w:rsidR="00A344A6" w:rsidRPr="00176192" w:rsidRDefault="00A344A6" w:rsidP="00E148ED">
            <w:pPr>
              <w:spacing w:after="0" w:line="240" w:lineRule="auto"/>
              <w:jc w:val="center"/>
              <w:rPr>
                <w:rFonts w:ascii="Times New Roman" w:hAnsi="Times New Roman"/>
              </w:rPr>
            </w:pPr>
            <w:r>
              <w:rPr>
                <w:rFonts w:ascii="Times New Roman" w:hAnsi="Times New Roman"/>
              </w:rPr>
              <w:t>70</w:t>
            </w:r>
          </w:p>
        </w:tc>
        <w:tc>
          <w:tcPr>
            <w:tcW w:w="899" w:type="dxa"/>
            <w:vAlign w:val="center"/>
          </w:tcPr>
          <w:p w:rsidR="00A344A6" w:rsidRPr="00176192" w:rsidRDefault="00563E02" w:rsidP="00E148ED">
            <w:pPr>
              <w:spacing w:after="0" w:line="240" w:lineRule="auto"/>
              <w:jc w:val="center"/>
              <w:rPr>
                <w:rFonts w:ascii="Times New Roman" w:hAnsi="Times New Roman"/>
              </w:rPr>
            </w:pPr>
            <w:r>
              <w:rPr>
                <w:rFonts w:ascii="Times New Roman" w:hAnsi="Times New Roman"/>
              </w:rPr>
              <w:t>100,0</w:t>
            </w:r>
          </w:p>
        </w:tc>
      </w:tr>
      <w:tr w:rsidR="00A344A6" w:rsidRPr="00176192" w:rsidTr="00E50544">
        <w:tc>
          <w:tcPr>
            <w:tcW w:w="573" w:type="dxa"/>
            <w:vAlign w:val="center"/>
          </w:tcPr>
          <w:p w:rsidR="00A344A6" w:rsidRPr="00176192" w:rsidRDefault="00E148ED" w:rsidP="00730B69">
            <w:pPr>
              <w:spacing w:after="0" w:line="240" w:lineRule="auto"/>
              <w:jc w:val="center"/>
              <w:rPr>
                <w:rFonts w:ascii="Times New Roman" w:hAnsi="Times New Roman"/>
              </w:rPr>
            </w:pPr>
            <w:r>
              <w:rPr>
                <w:rFonts w:ascii="Times New Roman" w:hAnsi="Times New Roman"/>
              </w:rPr>
              <w:t>4</w:t>
            </w:r>
          </w:p>
        </w:tc>
        <w:tc>
          <w:tcPr>
            <w:tcW w:w="4497" w:type="dxa"/>
          </w:tcPr>
          <w:p w:rsidR="00A344A6" w:rsidRPr="00176192" w:rsidRDefault="00E148ED" w:rsidP="00730B69">
            <w:pPr>
              <w:spacing w:after="0" w:line="240" w:lineRule="auto"/>
              <w:jc w:val="both"/>
              <w:rPr>
                <w:rFonts w:ascii="Times New Roman" w:hAnsi="Times New Roman"/>
              </w:rPr>
            </w:pPr>
            <w:r w:rsidRPr="00E148ED">
              <w:rPr>
                <w:rFonts w:ascii="Times New Roman" w:hAnsi="Times New Roman"/>
              </w:rPr>
              <w:t>Доля полноты охвата объектов при проведении мониторинга</w:t>
            </w:r>
          </w:p>
        </w:tc>
        <w:tc>
          <w:tcPr>
            <w:tcW w:w="1529" w:type="dxa"/>
            <w:vAlign w:val="center"/>
          </w:tcPr>
          <w:p w:rsidR="00A344A6" w:rsidRPr="00176192" w:rsidRDefault="00E148ED" w:rsidP="00730B69">
            <w:pPr>
              <w:spacing w:after="0" w:line="240" w:lineRule="auto"/>
              <w:jc w:val="center"/>
              <w:rPr>
                <w:rFonts w:ascii="Times New Roman" w:hAnsi="Times New Roman"/>
              </w:rPr>
            </w:pPr>
            <w:r>
              <w:rPr>
                <w:rFonts w:ascii="Times New Roman" w:hAnsi="Times New Roman"/>
              </w:rPr>
              <w:t>%</w:t>
            </w:r>
          </w:p>
        </w:tc>
        <w:tc>
          <w:tcPr>
            <w:tcW w:w="976" w:type="dxa"/>
            <w:vAlign w:val="center"/>
          </w:tcPr>
          <w:p w:rsidR="00A344A6" w:rsidRDefault="00E148ED" w:rsidP="00730B69">
            <w:pPr>
              <w:spacing w:after="0" w:line="240" w:lineRule="auto"/>
              <w:jc w:val="center"/>
              <w:rPr>
                <w:rFonts w:ascii="Times New Roman" w:hAnsi="Times New Roman"/>
              </w:rPr>
            </w:pPr>
            <w:r>
              <w:rPr>
                <w:rFonts w:ascii="Times New Roman" w:hAnsi="Times New Roman"/>
              </w:rPr>
              <w:t>60</w:t>
            </w:r>
          </w:p>
        </w:tc>
        <w:tc>
          <w:tcPr>
            <w:tcW w:w="949" w:type="dxa"/>
            <w:vAlign w:val="center"/>
          </w:tcPr>
          <w:p w:rsidR="00A344A6" w:rsidRDefault="00E148ED" w:rsidP="00730B69">
            <w:pPr>
              <w:spacing w:after="0" w:line="240" w:lineRule="auto"/>
              <w:jc w:val="center"/>
              <w:rPr>
                <w:rFonts w:ascii="Times New Roman" w:hAnsi="Times New Roman"/>
              </w:rPr>
            </w:pPr>
            <w:r>
              <w:rPr>
                <w:rFonts w:ascii="Times New Roman" w:hAnsi="Times New Roman"/>
              </w:rPr>
              <w:t>60</w:t>
            </w:r>
          </w:p>
        </w:tc>
        <w:tc>
          <w:tcPr>
            <w:tcW w:w="899" w:type="dxa"/>
            <w:vAlign w:val="center"/>
          </w:tcPr>
          <w:p w:rsidR="00A344A6" w:rsidRDefault="00563E02" w:rsidP="00730B69">
            <w:pPr>
              <w:spacing w:after="0" w:line="240" w:lineRule="auto"/>
              <w:jc w:val="center"/>
              <w:rPr>
                <w:rFonts w:ascii="Times New Roman" w:hAnsi="Times New Roman"/>
              </w:rPr>
            </w:pPr>
            <w:r>
              <w:rPr>
                <w:rFonts w:ascii="Times New Roman" w:hAnsi="Times New Roman"/>
              </w:rPr>
              <w:t>100,0</w:t>
            </w:r>
          </w:p>
        </w:tc>
      </w:tr>
      <w:tr w:rsidR="00A344A6" w:rsidRPr="00176192" w:rsidTr="00E50544">
        <w:tc>
          <w:tcPr>
            <w:tcW w:w="573" w:type="dxa"/>
            <w:vAlign w:val="center"/>
          </w:tcPr>
          <w:p w:rsidR="00A344A6" w:rsidRPr="00176192" w:rsidRDefault="00E148ED" w:rsidP="00E148ED">
            <w:pPr>
              <w:spacing w:after="0" w:line="240" w:lineRule="auto"/>
              <w:jc w:val="center"/>
              <w:rPr>
                <w:rFonts w:ascii="Times New Roman" w:hAnsi="Times New Roman"/>
              </w:rPr>
            </w:pPr>
            <w:r>
              <w:rPr>
                <w:rFonts w:ascii="Times New Roman" w:hAnsi="Times New Roman"/>
              </w:rPr>
              <w:t>5</w:t>
            </w:r>
          </w:p>
        </w:tc>
        <w:tc>
          <w:tcPr>
            <w:tcW w:w="4497" w:type="dxa"/>
          </w:tcPr>
          <w:p w:rsidR="00A344A6" w:rsidRPr="00176192" w:rsidRDefault="00E148ED" w:rsidP="00E148ED">
            <w:pPr>
              <w:spacing w:after="0" w:line="240" w:lineRule="auto"/>
              <w:jc w:val="both"/>
              <w:rPr>
                <w:rFonts w:ascii="Times New Roman" w:hAnsi="Times New Roman"/>
              </w:rPr>
            </w:pPr>
            <w:r w:rsidRPr="00E148ED">
              <w:rPr>
                <w:rFonts w:ascii="Times New Roman" w:hAnsi="Times New Roman"/>
              </w:rPr>
              <w:t>Количество приобретенных квадроеоптеров для мониторинга обстановки на объектах территории городского округа Спасск-Дальний</w:t>
            </w:r>
          </w:p>
        </w:tc>
        <w:tc>
          <w:tcPr>
            <w:tcW w:w="1529" w:type="dxa"/>
            <w:vAlign w:val="center"/>
          </w:tcPr>
          <w:p w:rsidR="00A344A6" w:rsidRPr="00176192" w:rsidRDefault="00E148ED" w:rsidP="00E148ED">
            <w:pPr>
              <w:spacing w:after="0" w:line="240" w:lineRule="auto"/>
              <w:jc w:val="center"/>
              <w:rPr>
                <w:rFonts w:ascii="Times New Roman" w:hAnsi="Times New Roman"/>
              </w:rPr>
            </w:pPr>
            <w:r>
              <w:rPr>
                <w:rFonts w:ascii="Times New Roman" w:hAnsi="Times New Roman"/>
              </w:rPr>
              <w:t>штук</w:t>
            </w:r>
          </w:p>
        </w:tc>
        <w:tc>
          <w:tcPr>
            <w:tcW w:w="976" w:type="dxa"/>
            <w:vAlign w:val="center"/>
          </w:tcPr>
          <w:p w:rsidR="00A344A6" w:rsidRPr="00176192" w:rsidRDefault="003B68CB" w:rsidP="00E148ED">
            <w:pPr>
              <w:spacing w:after="0" w:line="240" w:lineRule="auto"/>
              <w:jc w:val="center"/>
              <w:rPr>
                <w:rFonts w:ascii="Times New Roman" w:hAnsi="Times New Roman"/>
              </w:rPr>
            </w:pPr>
            <w:r>
              <w:rPr>
                <w:rFonts w:ascii="Times New Roman" w:hAnsi="Times New Roman"/>
              </w:rPr>
              <w:t>1</w:t>
            </w:r>
          </w:p>
        </w:tc>
        <w:tc>
          <w:tcPr>
            <w:tcW w:w="949" w:type="dxa"/>
            <w:vAlign w:val="center"/>
          </w:tcPr>
          <w:p w:rsidR="00A344A6" w:rsidRPr="00176192" w:rsidRDefault="003B68CB" w:rsidP="00E148ED">
            <w:pPr>
              <w:spacing w:after="0" w:line="240" w:lineRule="auto"/>
              <w:jc w:val="center"/>
              <w:rPr>
                <w:rFonts w:ascii="Times New Roman" w:hAnsi="Times New Roman"/>
              </w:rPr>
            </w:pPr>
            <w:r>
              <w:rPr>
                <w:rFonts w:ascii="Times New Roman" w:hAnsi="Times New Roman"/>
              </w:rPr>
              <w:t>1</w:t>
            </w:r>
          </w:p>
        </w:tc>
        <w:tc>
          <w:tcPr>
            <w:tcW w:w="899" w:type="dxa"/>
            <w:vAlign w:val="center"/>
          </w:tcPr>
          <w:p w:rsidR="00A344A6" w:rsidRPr="00176192" w:rsidRDefault="00563E02" w:rsidP="00E148ED">
            <w:pPr>
              <w:spacing w:after="0" w:line="240" w:lineRule="auto"/>
              <w:jc w:val="center"/>
              <w:rPr>
                <w:rFonts w:ascii="Times New Roman" w:hAnsi="Times New Roman"/>
              </w:rPr>
            </w:pPr>
            <w:r>
              <w:rPr>
                <w:rFonts w:ascii="Times New Roman" w:hAnsi="Times New Roman"/>
              </w:rPr>
              <w:t>100,0</w:t>
            </w:r>
          </w:p>
        </w:tc>
      </w:tr>
      <w:tr w:rsidR="00A344A6" w:rsidRPr="00176192" w:rsidTr="00E50544">
        <w:tc>
          <w:tcPr>
            <w:tcW w:w="573" w:type="dxa"/>
            <w:vAlign w:val="center"/>
          </w:tcPr>
          <w:p w:rsidR="00A344A6" w:rsidRPr="00176192" w:rsidRDefault="008D5179" w:rsidP="00730B69">
            <w:pPr>
              <w:spacing w:after="0" w:line="240" w:lineRule="auto"/>
              <w:jc w:val="center"/>
              <w:rPr>
                <w:rFonts w:ascii="Times New Roman" w:hAnsi="Times New Roman"/>
              </w:rPr>
            </w:pPr>
            <w:r>
              <w:rPr>
                <w:rFonts w:ascii="Times New Roman" w:hAnsi="Times New Roman"/>
              </w:rPr>
              <w:t>6</w:t>
            </w:r>
          </w:p>
        </w:tc>
        <w:tc>
          <w:tcPr>
            <w:tcW w:w="4497" w:type="dxa"/>
          </w:tcPr>
          <w:p w:rsidR="00A344A6" w:rsidRPr="00176192" w:rsidRDefault="008D5179" w:rsidP="00730B69">
            <w:pPr>
              <w:spacing w:after="0" w:line="240" w:lineRule="auto"/>
              <w:jc w:val="both"/>
              <w:rPr>
                <w:rFonts w:ascii="Times New Roman" w:hAnsi="Times New Roman"/>
              </w:rPr>
            </w:pPr>
            <w:r w:rsidRPr="008D5179">
              <w:rPr>
                <w:rFonts w:ascii="Times New Roman" w:hAnsi="Times New Roman"/>
              </w:rPr>
              <w:t>Снижение количества пострадавшего населения</w:t>
            </w:r>
          </w:p>
        </w:tc>
        <w:tc>
          <w:tcPr>
            <w:tcW w:w="1529" w:type="dxa"/>
            <w:vAlign w:val="center"/>
          </w:tcPr>
          <w:p w:rsidR="00A344A6" w:rsidRPr="00176192" w:rsidRDefault="008D5179" w:rsidP="00730B69">
            <w:pPr>
              <w:spacing w:after="0" w:line="240" w:lineRule="auto"/>
              <w:jc w:val="center"/>
              <w:rPr>
                <w:rFonts w:ascii="Times New Roman" w:hAnsi="Times New Roman"/>
              </w:rPr>
            </w:pPr>
            <w:r>
              <w:rPr>
                <w:rFonts w:ascii="Times New Roman" w:hAnsi="Times New Roman"/>
              </w:rPr>
              <w:t>%</w:t>
            </w:r>
          </w:p>
        </w:tc>
        <w:tc>
          <w:tcPr>
            <w:tcW w:w="976" w:type="dxa"/>
            <w:vAlign w:val="center"/>
          </w:tcPr>
          <w:p w:rsidR="00A344A6" w:rsidRPr="00176192" w:rsidRDefault="008D5179" w:rsidP="00730B69">
            <w:pPr>
              <w:spacing w:after="0" w:line="240" w:lineRule="auto"/>
              <w:jc w:val="center"/>
              <w:rPr>
                <w:rFonts w:ascii="Times New Roman" w:hAnsi="Times New Roman"/>
              </w:rPr>
            </w:pPr>
            <w:r>
              <w:rPr>
                <w:rFonts w:ascii="Times New Roman" w:hAnsi="Times New Roman"/>
              </w:rPr>
              <w:t>50</w:t>
            </w:r>
          </w:p>
        </w:tc>
        <w:tc>
          <w:tcPr>
            <w:tcW w:w="949" w:type="dxa"/>
            <w:vAlign w:val="center"/>
          </w:tcPr>
          <w:p w:rsidR="00A344A6" w:rsidRPr="00176192" w:rsidRDefault="008D5179" w:rsidP="00730B69">
            <w:pPr>
              <w:spacing w:after="0" w:line="240" w:lineRule="auto"/>
              <w:jc w:val="center"/>
              <w:rPr>
                <w:rFonts w:ascii="Times New Roman" w:hAnsi="Times New Roman"/>
              </w:rPr>
            </w:pPr>
            <w:r>
              <w:rPr>
                <w:rFonts w:ascii="Times New Roman" w:hAnsi="Times New Roman"/>
              </w:rPr>
              <w:t>50</w:t>
            </w:r>
          </w:p>
        </w:tc>
        <w:tc>
          <w:tcPr>
            <w:tcW w:w="899" w:type="dxa"/>
            <w:vAlign w:val="center"/>
          </w:tcPr>
          <w:p w:rsidR="00A344A6" w:rsidRPr="00176192" w:rsidRDefault="00563E02" w:rsidP="00730B69">
            <w:pPr>
              <w:spacing w:after="0" w:line="240" w:lineRule="auto"/>
              <w:jc w:val="center"/>
              <w:rPr>
                <w:rFonts w:ascii="Times New Roman" w:hAnsi="Times New Roman"/>
              </w:rPr>
            </w:pPr>
            <w:r>
              <w:rPr>
                <w:rFonts w:ascii="Times New Roman" w:hAnsi="Times New Roman"/>
              </w:rPr>
              <w:t>100,0</w:t>
            </w:r>
          </w:p>
        </w:tc>
      </w:tr>
      <w:tr w:rsidR="008D5179" w:rsidRPr="00176192" w:rsidTr="00E50544">
        <w:tc>
          <w:tcPr>
            <w:tcW w:w="573" w:type="dxa"/>
            <w:vAlign w:val="center"/>
          </w:tcPr>
          <w:p w:rsidR="008D5179" w:rsidRDefault="008D5179" w:rsidP="00730B69">
            <w:pPr>
              <w:spacing w:after="0" w:line="240" w:lineRule="auto"/>
              <w:jc w:val="center"/>
              <w:rPr>
                <w:rFonts w:ascii="Times New Roman" w:hAnsi="Times New Roman"/>
              </w:rPr>
            </w:pPr>
            <w:r>
              <w:rPr>
                <w:rFonts w:ascii="Times New Roman" w:hAnsi="Times New Roman"/>
              </w:rPr>
              <w:lastRenderedPageBreak/>
              <w:t>7</w:t>
            </w:r>
          </w:p>
        </w:tc>
        <w:tc>
          <w:tcPr>
            <w:tcW w:w="4497" w:type="dxa"/>
          </w:tcPr>
          <w:p w:rsidR="008D5179" w:rsidRPr="008D5179" w:rsidRDefault="008D5179" w:rsidP="00730B69">
            <w:pPr>
              <w:spacing w:after="0" w:line="240" w:lineRule="auto"/>
              <w:jc w:val="both"/>
              <w:rPr>
                <w:rFonts w:ascii="Times New Roman" w:hAnsi="Times New Roman"/>
              </w:rPr>
            </w:pPr>
            <w:r w:rsidRPr="008D5179">
              <w:rPr>
                <w:rFonts w:ascii="Times New Roman" w:hAnsi="Times New Roman"/>
              </w:rPr>
              <w:t>Увеличение предотвращенного экономического ущерба</w:t>
            </w:r>
          </w:p>
        </w:tc>
        <w:tc>
          <w:tcPr>
            <w:tcW w:w="1529" w:type="dxa"/>
            <w:vAlign w:val="center"/>
          </w:tcPr>
          <w:p w:rsidR="008D5179" w:rsidRDefault="008D5179" w:rsidP="00730B69">
            <w:pPr>
              <w:spacing w:after="0" w:line="240" w:lineRule="auto"/>
              <w:jc w:val="center"/>
              <w:rPr>
                <w:rFonts w:ascii="Times New Roman" w:hAnsi="Times New Roman"/>
              </w:rPr>
            </w:pPr>
            <w:r>
              <w:rPr>
                <w:rFonts w:ascii="Times New Roman" w:hAnsi="Times New Roman"/>
              </w:rPr>
              <w:t>%</w:t>
            </w:r>
          </w:p>
        </w:tc>
        <w:tc>
          <w:tcPr>
            <w:tcW w:w="976" w:type="dxa"/>
            <w:vAlign w:val="center"/>
          </w:tcPr>
          <w:p w:rsidR="008D5179" w:rsidRDefault="008D5179" w:rsidP="00730B69">
            <w:pPr>
              <w:spacing w:after="0" w:line="240" w:lineRule="auto"/>
              <w:jc w:val="center"/>
              <w:rPr>
                <w:rFonts w:ascii="Times New Roman" w:hAnsi="Times New Roman"/>
              </w:rPr>
            </w:pPr>
            <w:r>
              <w:rPr>
                <w:rFonts w:ascii="Times New Roman" w:hAnsi="Times New Roman"/>
              </w:rPr>
              <w:t>50</w:t>
            </w:r>
          </w:p>
        </w:tc>
        <w:tc>
          <w:tcPr>
            <w:tcW w:w="949" w:type="dxa"/>
            <w:vAlign w:val="center"/>
          </w:tcPr>
          <w:p w:rsidR="008D5179" w:rsidRDefault="008D5179" w:rsidP="00730B69">
            <w:pPr>
              <w:spacing w:after="0" w:line="240" w:lineRule="auto"/>
              <w:jc w:val="center"/>
              <w:rPr>
                <w:rFonts w:ascii="Times New Roman" w:hAnsi="Times New Roman"/>
              </w:rPr>
            </w:pPr>
            <w:r>
              <w:rPr>
                <w:rFonts w:ascii="Times New Roman" w:hAnsi="Times New Roman"/>
              </w:rPr>
              <w:t>50</w:t>
            </w:r>
          </w:p>
        </w:tc>
        <w:tc>
          <w:tcPr>
            <w:tcW w:w="899" w:type="dxa"/>
            <w:vAlign w:val="center"/>
          </w:tcPr>
          <w:p w:rsidR="008D5179" w:rsidRDefault="00563E02" w:rsidP="00730B69">
            <w:pPr>
              <w:spacing w:after="0" w:line="240" w:lineRule="auto"/>
              <w:jc w:val="center"/>
              <w:rPr>
                <w:rFonts w:ascii="Times New Roman" w:hAnsi="Times New Roman"/>
              </w:rPr>
            </w:pPr>
            <w:r>
              <w:rPr>
                <w:rFonts w:ascii="Times New Roman" w:hAnsi="Times New Roman"/>
              </w:rPr>
              <w:t>100,0</w:t>
            </w:r>
          </w:p>
        </w:tc>
      </w:tr>
      <w:tr w:rsidR="008D5179" w:rsidRPr="00176192" w:rsidTr="00E50544">
        <w:tc>
          <w:tcPr>
            <w:tcW w:w="573" w:type="dxa"/>
            <w:vAlign w:val="center"/>
          </w:tcPr>
          <w:p w:rsidR="008D5179" w:rsidRDefault="008D5179" w:rsidP="00730B69">
            <w:pPr>
              <w:spacing w:after="0" w:line="240" w:lineRule="auto"/>
              <w:jc w:val="center"/>
              <w:rPr>
                <w:rFonts w:ascii="Times New Roman" w:hAnsi="Times New Roman"/>
              </w:rPr>
            </w:pPr>
            <w:r>
              <w:rPr>
                <w:rFonts w:ascii="Times New Roman" w:hAnsi="Times New Roman"/>
              </w:rPr>
              <w:t>8</w:t>
            </w:r>
          </w:p>
        </w:tc>
        <w:tc>
          <w:tcPr>
            <w:tcW w:w="4497" w:type="dxa"/>
          </w:tcPr>
          <w:p w:rsidR="008D5179" w:rsidRPr="008D5179" w:rsidRDefault="008D5179" w:rsidP="00730B69">
            <w:pPr>
              <w:spacing w:after="0" w:line="240" w:lineRule="auto"/>
              <w:jc w:val="both"/>
              <w:rPr>
                <w:rFonts w:ascii="Times New Roman" w:hAnsi="Times New Roman"/>
              </w:rPr>
            </w:pPr>
            <w:r w:rsidRPr="008D5179">
              <w:rPr>
                <w:rFonts w:ascii="Times New Roman" w:hAnsi="Times New Roman"/>
              </w:rPr>
              <w:t>Доля полноты охвата объектов при проведении мониторинга</w:t>
            </w:r>
          </w:p>
        </w:tc>
        <w:tc>
          <w:tcPr>
            <w:tcW w:w="1529" w:type="dxa"/>
            <w:vAlign w:val="center"/>
          </w:tcPr>
          <w:p w:rsidR="008D5179" w:rsidRDefault="008D5179" w:rsidP="00730B69">
            <w:pPr>
              <w:spacing w:after="0" w:line="240" w:lineRule="auto"/>
              <w:jc w:val="center"/>
              <w:rPr>
                <w:rFonts w:ascii="Times New Roman" w:hAnsi="Times New Roman"/>
              </w:rPr>
            </w:pPr>
            <w:r>
              <w:rPr>
                <w:rFonts w:ascii="Times New Roman" w:hAnsi="Times New Roman"/>
              </w:rPr>
              <w:t>%</w:t>
            </w:r>
          </w:p>
        </w:tc>
        <w:tc>
          <w:tcPr>
            <w:tcW w:w="976" w:type="dxa"/>
            <w:vAlign w:val="center"/>
          </w:tcPr>
          <w:p w:rsidR="008D5179" w:rsidRDefault="008D5179" w:rsidP="00730B69">
            <w:pPr>
              <w:spacing w:after="0" w:line="240" w:lineRule="auto"/>
              <w:jc w:val="center"/>
              <w:rPr>
                <w:rFonts w:ascii="Times New Roman" w:hAnsi="Times New Roman"/>
              </w:rPr>
            </w:pPr>
            <w:r>
              <w:rPr>
                <w:rFonts w:ascii="Times New Roman" w:hAnsi="Times New Roman"/>
              </w:rPr>
              <w:t>80</w:t>
            </w:r>
          </w:p>
        </w:tc>
        <w:tc>
          <w:tcPr>
            <w:tcW w:w="949" w:type="dxa"/>
            <w:vAlign w:val="center"/>
          </w:tcPr>
          <w:p w:rsidR="008D5179" w:rsidRDefault="008D5179" w:rsidP="00730B69">
            <w:pPr>
              <w:spacing w:after="0" w:line="240" w:lineRule="auto"/>
              <w:jc w:val="center"/>
              <w:rPr>
                <w:rFonts w:ascii="Times New Roman" w:hAnsi="Times New Roman"/>
              </w:rPr>
            </w:pPr>
            <w:r>
              <w:rPr>
                <w:rFonts w:ascii="Times New Roman" w:hAnsi="Times New Roman"/>
              </w:rPr>
              <w:t>80</w:t>
            </w:r>
          </w:p>
        </w:tc>
        <w:tc>
          <w:tcPr>
            <w:tcW w:w="899" w:type="dxa"/>
            <w:vAlign w:val="center"/>
          </w:tcPr>
          <w:p w:rsidR="008D5179" w:rsidRDefault="00563E02" w:rsidP="00730B69">
            <w:pPr>
              <w:spacing w:after="0" w:line="240" w:lineRule="auto"/>
              <w:jc w:val="center"/>
              <w:rPr>
                <w:rFonts w:ascii="Times New Roman" w:hAnsi="Times New Roman"/>
              </w:rPr>
            </w:pPr>
            <w:r>
              <w:rPr>
                <w:rFonts w:ascii="Times New Roman" w:hAnsi="Times New Roman"/>
              </w:rPr>
              <w:t>100,0</w:t>
            </w:r>
          </w:p>
        </w:tc>
      </w:tr>
      <w:tr w:rsidR="008D5179" w:rsidRPr="00176192" w:rsidTr="00E50544">
        <w:tc>
          <w:tcPr>
            <w:tcW w:w="573" w:type="dxa"/>
            <w:vAlign w:val="center"/>
          </w:tcPr>
          <w:p w:rsidR="008D5179" w:rsidRDefault="008D5179" w:rsidP="00730B69">
            <w:pPr>
              <w:spacing w:after="0" w:line="240" w:lineRule="auto"/>
              <w:jc w:val="center"/>
              <w:rPr>
                <w:rFonts w:ascii="Times New Roman" w:hAnsi="Times New Roman"/>
              </w:rPr>
            </w:pPr>
            <w:r>
              <w:rPr>
                <w:rFonts w:ascii="Times New Roman" w:hAnsi="Times New Roman"/>
              </w:rPr>
              <w:t>9</w:t>
            </w:r>
          </w:p>
        </w:tc>
        <w:tc>
          <w:tcPr>
            <w:tcW w:w="4497" w:type="dxa"/>
          </w:tcPr>
          <w:p w:rsidR="008D5179" w:rsidRPr="008D5179" w:rsidRDefault="008D5179" w:rsidP="00730B69">
            <w:pPr>
              <w:spacing w:after="0" w:line="240" w:lineRule="auto"/>
              <w:jc w:val="both"/>
              <w:rPr>
                <w:rFonts w:ascii="Times New Roman" w:hAnsi="Times New Roman"/>
              </w:rPr>
            </w:pPr>
            <w:r w:rsidRPr="008D5179">
              <w:rPr>
                <w:rFonts w:ascii="Times New Roman" w:hAnsi="Times New Roman"/>
              </w:rPr>
              <w:t>Доля степени защищенности населения городского округа</w:t>
            </w:r>
          </w:p>
        </w:tc>
        <w:tc>
          <w:tcPr>
            <w:tcW w:w="1529" w:type="dxa"/>
            <w:vAlign w:val="center"/>
          </w:tcPr>
          <w:p w:rsidR="008D5179" w:rsidRDefault="008D5179" w:rsidP="00730B69">
            <w:pPr>
              <w:spacing w:after="0" w:line="240" w:lineRule="auto"/>
              <w:jc w:val="center"/>
              <w:rPr>
                <w:rFonts w:ascii="Times New Roman" w:hAnsi="Times New Roman"/>
              </w:rPr>
            </w:pPr>
            <w:r>
              <w:rPr>
                <w:rFonts w:ascii="Times New Roman" w:hAnsi="Times New Roman"/>
              </w:rPr>
              <w:t>%</w:t>
            </w:r>
          </w:p>
        </w:tc>
        <w:tc>
          <w:tcPr>
            <w:tcW w:w="976" w:type="dxa"/>
            <w:vAlign w:val="center"/>
          </w:tcPr>
          <w:p w:rsidR="008D5179" w:rsidRDefault="008D5179" w:rsidP="00730B69">
            <w:pPr>
              <w:spacing w:after="0" w:line="240" w:lineRule="auto"/>
              <w:jc w:val="center"/>
              <w:rPr>
                <w:rFonts w:ascii="Times New Roman" w:hAnsi="Times New Roman"/>
              </w:rPr>
            </w:pPr>
            <w:r>
              <w:rPr>
                <w:rFonts w:ascii="Times New Roman" w:hAnsi="Times New Roman"/>
              </w:rPr>
              <w:t>50</w:t>
            </w:r>
          </w:p>
        </w:tc>
        <w:tc>
          <w:tcPr>
            <w:tcW w:w="949" w:type="dxa"/>
            <w:vAlign w:val="center"/>
          </w:tcPr>
          <w:p w:rsidR="008D5179" w:rsidRDefault="008D5179" w:rsidP="00730B69">
            <w:pPr>
              <w:spacing w:after="0" w:line="240" w:lineRule="auto"/>
              <w:jc w:val="center"/>
              <w:rPr>
                <w:rFonts w:ascii="Times New Roman" w:hAnsi="Times New Roman"/>
              </w:rPr>
            </w:pPr>
            <w:r>
              <w:rPr>
                <w:rFonts w:ascii="Times New Roman" w:hAnsi="Times New Roman"/>
              </w:rPr>
              <w:t>50</w:t>
            </w:r>
          </w:p>
        </w:tc>
        <w:tc>
          <w:tcPr>
            <w:tcW w:w="899" w:type="dxa"/>
            <w:vAlign w:val="center"/>
          </w:tcPr>
          <w:p w:rsidR="008D5179" w:rsidRDefault="00563E02" w:rsidP="00730B69">
            <w:pPr>
              <w:spacing w:after="0" w:line="240" w:lineRule="auto"/>
              <w:jc w:val="center"/>
              <w:rPr>
                <w:rFonts w:ascii="Times New Roman" w:hAnsi="Times New Roman"/>
              </w:rPr>
            </w:pPr>
            <w:r>
              <w:rPr>
                <w:rFonts w:ascii="Times New Roman" w:hAnsi="Times New Roman"/>
              </w:rPr>
              <w:t>100,0</w:t>
            </w:r>
          </w:p>
        </w:tc>
      </w:tr>
      <w:tr w:rsidR="008D5179" w:rsidRPr="00176192" w:rsidTr="00E50544">
        <w:tc>
          <w:tcPr>
            <w:tcW w:w="573" w:type="dxa"/>
            <w:vAlign w:val="center"/>
          </w:tcPr>
          <w:p w:rsidR="008D5179" w:rsidRDefault="008D5179" w:rsidP="00730B69">
            <w:pPr>
              <w:spacing w:after="0" w:line="240" w:lineRule="auto"/>
              <w:jc w:val="center"/>
              <w:rPr>
                <w:rFonts w:ascii="Times New Roman" w:hAnsi="Times New Roman"/>
              </w:rPr>
            </w:pPr>
            <w:r>
              <w:rPr>
                <w:rFonts w:ascii="Times New Roman" w:hAnsi="Times New Roman"/>
              </w:rPr>
              <w:t>10</w:t>
            </w:r>
          </w:p>
        </w:tc>
        <w:tc>
          <w:tcPr>
            <w:tcW w:w="4497" w:type="dxa"/>
          </w:tcPr>
          <w:p w:rsidR="008D5179" w:rsidRPr="008D5179" w:rsidRDefault="008D5179" w:rsidP="00730B69">
            <w:pPr>
              <w:spacing w:after="0" w:line="240" w:lineRule="auto"/>
              <w:jc w:val="both"/>
              <w:rPr>
                <w:rFonts w:ascii="Times New Roman" w:hAnsi="Times New Roman"/>
              </w:rPr>
            </w:pPr>
            <w:r w:rsidRPr="008D5179">
              <w:rPr>
                <w:rFonts w:ascii="Times New Roman" w:hAnsi="Times New Roman"/>
              </w:rPr>
              <w:t>Снижение материального ущерба от чрезвычайных ситуаций природного и техногенного характера</w:t>
            </w:r>
          </w:p>
        </w:tc>
        <w:tc>
          <w:tcPr>
            <w:tcW w:w="1529" w:type="dxa"/>
            <w:vAlign w:val="center"/>
          </w:tcPr>
          <w:p w:rsidR="008D5179" w:rsidRDefault="008D5179" w:rsidP="00730B69">
            <w:pPr>
              <w:spacing w:after="0" w:line="240" w:lineRule="auto"/>
              <w:jc w:val="center"/>
              <w:rPr>
                <w:rFonts w:ascii="Times New Roman" w:hAnsi="Times New Roman"/>
              </w:rPr>
            </w:pPr>
            <w:r>
              <w:rPr>
                <w:rFonts w:ascii="Times New Roman" w:hAnsi="Times New Roman"/>
              </w:rPr>
              <w:t>%</w:t>
            </w:r>
          </w:p>
        </w:tc>
        <w:tc>
          <w:tcPr>
            <w:tcW w:w="976" w:type="dxa"/>
            <w:vAlign w:val="center"/>
          </w:tcPr>
          <w:p w:rsidR="008D5179" w:rsidRDefault="008D5179" w:rsidP="00730B69">
            <w:pPr>
              <w:spacing w:after="0" w:line="240" w:lineRule="auto"/>
              <w:jc w:val="center"/>
              <w:rPr>
                <w:rFonts w:ascii="Times New Roman" w:hAnsi="Times New Roman"/>
              </w:rPr>
            </w:pPr>
            <w:r>
              <w:rPr>
                <w:rFonts w:ascii="Times New Roman" w:hAnsi="Times New Roman"/>
              </w:rPr>
              <w:t>50</w:t>
            </w:r>
          </w:p>
        </w:tc>
        <w:tc>
          <w:tcPr>
            <w:tcW w:w="949" w:type="dxa"/>
            <w:vAlign w:val="center"/>
          </w:tcPr>
          <w:p w:rsidR="008D5179" w:rsidRDefault="008D5179" w:rsidP="00730B69">
            <w:pPr>
              <w:spacing w:after="0" w:line="240" w:lineRule="auto"/>
              <w:jc w:val="center"/>
              <w:rPr>
                <w:rFonts w:ascii="Times New Roman" w:hAnsi="Times New Roman"/>
              </w:rPr>
            </w:pPr>
            <w:r>
              <w:rPr>
                <w:rFonts w:ascii="Times New Roman" w:hAnsi="Times New Roman"/>
              </w:rPr>
              <w:t>50</w:t>
            </w:r>
          </w:p>
        </w:tc>
        <w:tc>
          <w:tcPr>
            <w:tcW w:w="899" w:type="dxa"/>
            <w:vAlign w:val="center"/>
          </w:tcPr>
          <w:p w:rsidR="008D5179" w:rsidRDefault="00563E02" w:rsidP="00730B69">
            <w:pPr>
              <w:spacing w:after="0" w:line="240" w:lineRule="auto"/>
              <w:jc w:val="center"/>
              <w:rPr>
                <w:rFonts w:ascii="Times New Roman" w:hAnsi="Times New Roman"/>
              </w:rPr>
            </w:pPr>
            <w:r>
              <w:rPr>
                <w:rFonts w:ascii="Times New Roman" w:hAnsi="Times New Roman"/>
              </w:rPr>
              <w:t>100,0</w:t>
            </w:r>
          </w:p>
        </w:tc>
      </w:tr>
      <w:tr w:rsidR="00A344A6" w:rsidRPr="00176192" w:rsidTr="00E50544">
        <w:tc>
          <w:tcPr>
            <w:tcW w:w="573" w:type="dxa"/>
            <w:vAlign w:val="center"/>
          </w:tcPr>
          <w:p w:rsidR="00A344A6" w:rsidRPr="00176192" w:rsidRDefault="008D5179" w:rsidP="00730B69">
            <w:pPr>
              <w:spacing w:after="0" w:line="240" w:lineRule="auto"/>
              <w:jc w:val="center"/>
              <w:rPr>
                <w:rFonts w:ascii="Times New Roman" w:hAnsi="Times New Roman"/>
              </w:rPr>
            </w:pPr>
            <w:r>
              <w:rPr>
                <w:rFonts w:ascii="Times New Roman" w:hAnsi="Times New Roman"/>
              </w:rPr>
              <w:t>11</w:t>
            </w:r>
          </w:p>
        </w:tc>
        <w:tc>
          <w:tcPr>
            <w:tcW w:w="4497" w:type="dxa"/>
          </w:tcPr>
          <w:p w:rsidR="00A344A6" w:rsidRPr="00176192" w:rsidRDefault="008423D5" w:rsidP="008423D5">
            <w:pPr>
              <w:spacing w:after="0" w:line="240" w:lineRule="auto"/>
              <w:jc w:val="both"/>
              <w:rPr>
                <w:rFonts w:ascii="Times New Roman" w:hAnsi="Times New Roman"/>
              </w:rPr>
            </w:pPr>
            <w:r>
              <w:rPr>
                <w:rFonts w:ascii="Times New Roman" w:hAnsi="Times New Roman"/>
              </w:rPr>
              <w:t>С</w:t>
            </w:r>
            <w:r w:rsidRPr="008423D5">
              <w:rPr>
                <w:rFonts w:ascii="Times New Roman" w:hAnsi="Times New Roman"/>
              </w:rPr>
              <w:t xml:space="preserve">нижение количества мест массового отдыха людей на водных объектах на территории городского округа, необорудованных спасательными постами </w:t>
            </w:r>
            <w:r>
              <w:rPr>
                <w:rFonts w:ascii="Times New Roman" w:hAnsi="Times New Roman"/>
              </w:rPr>
              <w:t>на %</w:t>
            </w:r>
          </w:p>
        </w:tc>
        <w:tc>
          <w:tcPr>
            <w:tcW w:w="1529" w:type="dxa"/>
            <w:vAlign w:val="center"/>
          </w:tcPr>
          <w:p w:rsidR="00A344A6" w:rsidRPr="00176192" w:rsidRDefault="00A344A6" w:rsidP="00730B69">
            <w:pPr>
              <w:spacing w:after="0" w:line="240" w:lineRule="auto"/>
              <w:jc w:val="center"/>
              <w:rPr>
                <w:rFonts w:ascii="Times New Roman" w:hAnsi="Times New Roman"/>
              </w:rPr>
            </w:pPr>
            <w:r w:rsidRPr="00176192">
              <w:rPr>
                <w:rFonts w:ascii="Times New Roman" w:hAnsi="Times New Roman"/>
              </w:rPr>
              <w:t>%</w:t>
            </w:r>
          </w:p>
        </w:tc>
        <w:tc>
          <w:tcPr>
            <w:tcW w:w="976" w:type="dxa"/>
            <w:vAlign w:val="center"/>
          </w:tcPr>
          <w:p w:rsidR="00A344A6" w:rsidRPr="00176192" w:rsidRDefault="008423D5" w:rsidP="00730B69">
            <w:pPr>
              <w:spacing w:after="0" w:line="240" w:lineRule="auto"/>
              <w:jc w:val="center"/>
              <w:rPr>
                <w:rFonts w:ascii="Times New Roman" w:hAnsi="Times New Roman"/>
              </w:rPr>
            </w:pPr>
            <w:r>
              <w:rPr>
                <w:rFonts w:ascii="Times New Roman" w:hAnsi="Times New Roman"/>
              </w:rPr>
              <w:t>60</w:t>
            </w:r>
          </w:p>
        </w:tc>
        <w:tc>
          <w:tcPr>
            <w:tcW w:w="949" w:type="dxa"/>
            <w:vAlign w:val="center"/>
          </w:tcPr>
          <w:p w:rsidR="00A344A6" w:rsidRPr="00176192" w:rsidRDefault="008423D5" w:rsidP="00730B69">
            <w:pPr>
              <w:spacing w:after="0" w:line="240" w:lineRule="auto"/>
              <w:jc w:val="center"/>
              <w:rPr>
                <w:rFonts w:ascii="Times New Roman" w:hAnsi="Times New Roman"/>
              </w:rPr>
            </w:pPr>
            <w:r>
              <w:rPr>
                <w:rFonts w:ascii="Times New Roman" w:hAnsi="Times New Roman"/>
              </w:rPr>
              <w:t>60</w:t>
            </w:r>
          </w:p>
        </w:tc>
        <w:tc>
          <w:tcPr>
            <w:tcW w:w="899" w:type="dxa"/>
            <w:vAlign w:val="center"/>
          </w:tcPr>
          <w:p w:rsidR="00A344A6" w:rsidRPr="00176192" w:rsidRDefault="00563E02" w:rsidP="00730B69">
            <w:pPr>
              <w:spacing w:after="0" w:line="240" w:lineRule="auto"/>
              <w:jc w:val="center"/>
              <w:rPr>
                <w:rFonts w:ascii="Times New Roman" w:hAnsi="Times New Roman"/>
              </w:rPr>
            </w:pPr>
            <w:r>
              <w:rPr>
                <w:rFonts w:ascii="Times New Roman" w:hAnsi="Times New Roman"/>
              </w:rPr>
              <w:t>100,0</w:t>
            </w:r>
          </w:p>
        </w:tc>
      </w:tr>
      <w:tr w:rsidR="00A344A6" w:rsidRPr="00176192" w:rsidTr="00E50544">
        <w:tc>
          <w:tcPr>
            <w:tcW w:w="573" w:type="dxa"/>
            <w:vAlign w:val="center"/>
          </w:tcPr>
          <w:p w:rsidR="00A344A6" w:rsidRPr="00176192" w:rsidRDefault="008D5179" w:rsidP="00730B69">
            <w:pPr>
              <w:spacing w:after="0" w:line="240" w:lineRule="auto"/>
              <w:jc w:val="center"/>
              <w:rPr>
                <w:rFonts w:ascii="Times New Roman" w:hAnsi="Times New Roman"/>
              </w:rPr>
            </w:pPr>
            <w:r>
              <w:rPr>
                <w:rFonts w:ascii="Times New Roman" w:hAnsi="Times New Roman"/>
              </w:rPr>
              <w:t>12</w:t>
            </w:r>
          </w:p>
        </w:tc>
        <w:tc>
          <w:tcPr>
            <w:tcW w:w="4497" w:type="dxa"/>
          </w:tcPr>
          <w:p w:rsidR="00A344A6" w:rsidRPr="00176192" w:rsidRDefault="008423D5" w:rsidP="00730B69">
            <w:pPr>
              <w:spacing w:after="0" w:line="240" w:lineRule="auto"/>
              <w:jc w:val="both"/>
              <w:rPr>
                <w:rFonts w:ascii="Times New Roman" w:hAnsi="Times New Roman"/>
              </w:rPr>
            </w:pPr>
            <w:r w:rsidRPr="008423D5">
              <w:rPr>
                <w:rFonts w:ascii="Times New Roman" w:hAnsi="Times New Roman"/>
              </w:rPr>
              <w:t>Снижение гибели и травматизма людей на водных объектах</w:t>
            </w:r>
            <w:r>
              <w:rPr>
                <w:rFonts w:ascii="Times New Roman" w:hAnsi="Times New Roman"/>
              </w:rPr>
              <w:t xml:space="preserve"> на %</w:t>
            </w:r>
          </w:p>
        </w:tc>
        <w:tc>
          <w:tcPr>
            <w:tcW w:w="1529" w:type="dxa"/>
            <w:vAlign w:val="center"/>
          </w:tcPr>
          <w:p w:rsidR="00A344A6" w:rsidRPr="00176192" w:rsidRDefault="00A344A6" w:rsidP="00730B69">
            <w:pPr>
              <w:spacing w:after="0" w:line="240" w:lineRule="auto"/>
              <w:jc w:val="center"/>
              <w:rPr>
                <w:rFonts w:ascii="Times New Roman" w:hAnsi="Times New Roman"/>
              </w:rPr>
            </w:pPr>
            <w:r w:rsidRPr="00176192">
              <w:rPr>
                <w:rFonts w:ascii="Times New Roman" w:hAnsi="Times New Roman"/>
              </w:rPr>
              <w:t>%</w:t>
            </w:r>
          </w:p>
        </w:tc>
        <w:tc>
          <w:tcPr>
            <w:tcW w:w="976" w:type="dxa"/>
            <w:vAlign w:val="center"/>
          </w:tcPr>
          <w:p w:rsidR="00A344A6" w:rsidRPr="00176192" w:rsidRDefault="008423D5" w:rsidP="00730B69">
            <w:pPr>
              <w:spacing w:after="0" w:line="240" w:lineRule="auto"/>
              <w:jc w:val="center"/>
              <w:rPr>
                <w:rFonts w:ascii="Times New Roman" w:hAnsi="Times New Roman"/>
              </w:rPr>
            </w:pPr>
            <w:r>
              <w:rPr>
                <w:rFonts w:ascii="Times New Roman" w:hAnsi="Times New Roman"/>
              </w:rPr>
              <w:t>15</w:t>
            </w:r>
          </w:p>
        </w:tc>
        <w:tc>
          <w:tcPr>
            <w:tcW w:w="949" w:type="dxa"/>
            <w:vAlign w:val="center"/>
          </w:tcPr>
          <w:p w:rsidR="00A344A6" w:rsidRPr="00176192" w:rsidRDefault="008423D5" w:rsidP="00730B69">
            <w:pPr>
              <w:spacing w:after="0" w:line="240" w:lineRule="auto"/>
              <w:jc w:val="center"/>
              <w:rPr>
                <w:rFonts w:ascii="Times New Roman" w:hAnsi="Times New Roman"/>
              </w:rPr>
            </w:pPr>
            <w:r>
              <w:rPr>
                <w:rFonts w:ascii="Times New Roman" w:hAnsi="Times New Roman"/>
              </w:rPr>
              <w:t>15</w:t>
            </w:r>
          </w:p>
        </w:tc>
        <w:tc>
          <w:tcPr>
            <w:tcW w:w="899" w:type="dxa"/>
            <w:vAlign w:val="center"/>
          </w:tcPr>
          <w:p w:rsidR="00A344A6" w:rsidRPr="00176192" w:rsidRDefault="00563E02" w:rsidP="00730B69">
            <w:pPr>
              <w:spacing w:after="0" w:line="240" w:lineRule="auto"/>
              <w:jc w:val="center"/>
              <w:rPr>
                <w:rFonts w:ascii="Times New Roman" w:hAnsi="Times New Roman"/>
              </w:rPr>
            </w:pPr>
            <w:r>
              <w:rPr>
                <w:rFonts w:ascii="Times New Roman" w:hAnsi="Times New Roman"/>
              </w:rPr>
              <w:t>100,0</w:t>
            </w:r>
          </w:p>
        </w:tc>
      </w:tr>
    </w:tbl>
    <w:p w:rsidR="00B6022D" w:rsidRPr="000800F4" w:rsidRDefault="00B6022D" w:rsidP="00801EBA">
      <w:pPr>
        <w:spacing w:after="0" w:line="360" w:lineRule="auto"/>
        <w:ind w:firstLine="708"/>
        <w:jc w:val="both"/>
        <w:rPr>
          <w:rFonts w:ascii="Times New Roman" w:hAnsi="Times New Roman"/>
          <w:b/>
          <w:sz w:val="26"/>
          <w:szCs w:val="26"/>
        </w:rPr>
      </w:pPr>
      <w:r w:rsidRPr="000800F4">
        <w:rPr>
          <w:rFonts w:ascii="Times New Roman" w:hAnsi="Times New Roman"/>
          <w:b/>
          <w:bCs/>
          <w:sz w:val="26"/>
          <w:szCs w:val="26"/>
        </w:rPr>
        <w:t>Муниципальная программа "Обеспечение первичных мер пожарной безопасности на территории городского округа Спасск-Дальний на 20</w:t>
      </w:r>
      <w:r w:rsidR="006E2A76" w:rsidRPr="000800F4">
        <w:rPr>
          <w:rFonts w:ascii="Times New Roman" w:hAnsi="Times New Roman"/>
          <w:b/>
          <w:bCs/>
          <w:sz w:val="26"/>
          <w:szCs w:val="26"/>
        </w:rPr>
        <w:t>21</w:t>
      </w:r>
      <w:r w:rsidRPr="000800F4">
        <w:rPr>
          <w:rFonts w:ascii="Times New Roman" w:hAnsi="Times New Roman"/>
          <w:b/>
          <w:bCs/>
          <w:sz w:val="26"/>
          <w:szCs w:val="26"/>
        </w:rPr>
        <w:t>-202</w:t>
      </w:r>
      <w:r w:rsidR="006E2A76" w:rsidRPr="000800F4">
        <w:rPr>
          <w:rFonts w:ascii="Times New Roman" w:hAnsi="Times New Roman"/>
          <w:b/>
          <w:bCs/>
          <w:sz w:val="26"/>
          <w:szCs w:val="26"/>
        </w:rPr>
        <w:t>4</w:t>
      </w:r>
      <w:r w:rsidRPr="000800F4">
        <w:rPr>
          <w:rFonts w:ascii="Times New Roman" w:hAnsi="Times New Roman"/>
          <w:b/>
          <w:bCs/>
          <w:sz w:val="26"/>
          <w:szCs w:val="26"/>
        </w:rPr>
        <w:t xml:space="preserve"> годы"</w:t>
      </w:r>
    </w:p>
    <w:p w:rsidR="00083163" w:rsidRPr="00176192" w:rsidRDefault="00083163" w:rsidP="00801EBA">
      <w:pPr>
        <w:spacing w:after="0" w:line="360" w:lineRule="auto"/>
        <w:ind w:firstLine="709"/>
        <w:jc w:val="both"/>
        <w:rPr>
          <w:rFonts w:ascii="Times New Roman" w:hAnsi="Times New Roman"/>
          <w:sz w:val="26"/>
          <w:szCs w:val="26"/>
        </w:rPr>
      </w:pPr>
      <w:r w:rsidRPr="00176192">
        <w:rPr>
          <w:rFonts w:ascii="Times New Roman" w:hAnsi="Times New Roman"/>
          <w:bCs/>
          <w:sz w:val="26"/>
          <w:szCs w:val="20"/>
        </w:rPr>
        <w:t>Главная цель программы</w:t>
      </w:r>
      <w:r w:rsidRPr="00176192">
        <w:rPr>
          <w:rFonts w:ascii="Times New Roman" w:hAnsi="Times New Roman"/>
          <w:bCs/>
          <w:i/>
          <w:sz w:val="26"/>
          <w:szCs w:val="20"/>
        </w:rPr>
        <w:t xml:space="preserve"> - </w:t>
      </w:r>
      <w:r w:rsidR="00937C08" w:rsidRPr="00176192">
        <w:rPr>
          <w:rFonts w:ascii="Times New Roman" w:hAnsi="Times New Roman"/>
          <w:spacing w:val="-1"/>
          <w:sz w:val="26"/>
          <w:szCs w:val="26"/>
        </w:rPr>
        <w:t xml:space="preserve">укрепление системы обеспечения пожарной </w:t>
      </w:r>
      <w:r w:rsidR="00937C08" w:rsidRPr="00176192">
        <w:rPr>
          <w:rFonts w:ascii="Times New Roman" w:hAnsi="Times New Roman"/>
          <w:spacing w:val="1"/>
          <w:sz w:val="26"/>
          <w:szCs w:val="26"/>
        </w:rPr>
        <w:t xml:space="preserve">безопасности на территории городского округа - обеспечение первичных мер пожарной </w:t>
      </w:r>
      <w:r w:rsidR="00937C08" w:rsidRPr="00176192">
        <w:rPr>
          <w:rFonts w:ascii="Times New Roman" w:hAnsi="Times New Roman"/>
          <w:spacing w:val="-1"/>
          <w:sz w:val="26"/>
          <w:szCs w:val="26"/>
        </w:rPr>
        <w:t>безопасности</w:t>
      </w:r>
      <w:r w:rsidRPr="00176192">
        <w:rPr>
          <w:rFonts w:ascii="Times New Roman" w:hAnsi="Times New Roman"/>
          <w:sz w:val="26"/>
          <w:szCs w:val="26"/>
        </w:rPr>
        <w:t>.</w:t>
      </w:r>
    </w:p>
    <w:p w:rsidR="007A7D01" w:rsidRPr="00176192" w:rsidRDefault="007A7D01" w:rsidP="00801EBA">
      <w:pPr>
        <w:pStyle w:val="a3"/>
        <w:spacing w:after="0" w:line="360" w:lineRule="auto"/>
        <w:ind w:firstLine="708"/>
        <w:jc w:val="both"/>
        <w:rPr>
          <w:spacing w:val="-1"/>
          <w:sz w:val="26"/>
          <w:szCs w:val="26"/>
        </w:rPr>
      </w:pPr>
      <w:r w:rsidRPr="00176192">
        <w:rPr>
          <w:spacing w:val="-1"/>
          <w:sz w:val="26"/>
          <w:szCs w:val="26"/>
        </w:rPr>
        <w:t>Общая сумма расходов на реализацию Программы в 202</w:t>
      </w:r>
      <w:r w:rsidR="00EE59A2">
        <w:rPr>
          <w:spacing w:val="-1"/>
          <w:sz w:val="26"/>
          <w:szCs w:val="26"/>
        </w:rPr>
        <w:t>2</w:t>
      </w:r>
      <w:r w:rsidRPr="00176192">
        <w:rPr>
          <w:spacing w:val="-1"/>
          <w:sz w:val="26"/>
          <w:szCs w:val="26"/>
        </w:rPr>
        <w:t xml:space="preserve"> году составляет </w:t>
      </w:r>
      <w:r w:rsidRPr="00176192">
        <w:rPr>
          <w:spacing w:val="-1"/>
          <w:sz w:val="26"/>
          <w:szCs w:val="26"/>
        </w:rPr>
        <w:br/>
      </w:r>
      <w:r w:rsidR="00EE59A2">
        <w:rPr>
          <w:spacing w:val="-1"/>
          <w:sz w:val="26"/>
          <w:szCs w:val="26"/>
        </w:rPr>
        <w:t>59,43</w:t>
      </w:r>
      <w:r w:rsidRPr="00176192">
        <w:rPr>
          <w:spacing w:val="-1"/>
          <w:sz w:val="26"/>
          <w:szCs w:val="26"/>
        </w:rPr>
        <w:t xml:space="preserve"> тыс. руб.</w:t>
      </w:r>
      <w:r w:rsidR="00E46348" w:rsidRPr="00176192">
        <w:rPr>
          <w:spacing w:val="-1"/>
          <w:sz w:val="26"/>
          <w:szCs w:val="26"/>
        </w:rPr>
        <w:t xml:space="preserve"> (средства местного бюджета) </w:t>
      </w:r>
      <w:r w:rsidRPr="00176192">
        <w:rPr>
          <w:spacing w:val="-1"/>
          <w:sz w:val="26"/>
          <w:szCs w:val="26"/>
        </w:rPr>
        <w:t xml:space="preserve">при плане </w:t>
      </w:r>
      <w:r w:rsidR="00EE59A2">
        <w:rPr>
          <w:spacing w:val="-1"/>
          <w:sz w:val="26"/>
          <w:szCs w:val="26"/>
        </w:rPr>
        <w:t>60,00</w:t>
      </w:r>
      <w:r w:rsidRPr="00176192">
        <w:rPr>
          <w:spacing w:val="-1"/>
          <w:sz w:val="26"/>
          <w:szCs w:val="26"/>
        </w:rPr>
        <w:t xml:space="preserve"> тыс. руб.</w:t>
      </w:r>
    </w:p>
    <w:p w:rsidR="007A7D01" w:rsidRPr="00176192" w:rsidRDefault="007A7D01" w:rsidP="00801EBA">
      <w:pPr>
        <w:spacing w:after="0" w:line="360" w:lineRule="auto"/>
        <w:ind w:firstLine="708"/>
        <w:jc w:val="both"/>
        <w:rPr>
          <w:rFonts w:ascii="Times New Roman" w:hAnsi="Times New Roman"/>
          <w:sz w:val="26"/>
          <w:szCs w:val="26"/>
        </w:rPr>
      </w:pPr>
      <w:r w:rsidRPr="00176192">
        <w:rPr>
          <w:rFonts w:ascii="Times New Roman" w:hAnsi="Times New Roman"/>
          <w:sz w:val="26"/>
          <w:szCs w:val="26"/>
        </w:rPr>
        <w:t xml:space="preserve">Степень соответствия запланированному уровню расходов составила </w:t>
      </w:r>
      <w:r w:rsidR="00EE59A2">
        <w:rPr>
          <w:rFonts w:ascii="Times New Roman" w:hAnsi="Times New Roman"/>
          <w:sz w:val="26"/>
          <w:szCs w:val="26"/>
        </w:rPr>
        <w:t>9</w:t>
      </w:r>
      <w:r w:rsidR="001F7783">
        <w:rPr>
          <w:rFonts w:ascii="Times New Roman" w:hAnsi="Times New Roman"/>
          <w:sz w:val="26"/>
          <w:szCs w:val="26"/>
        </w:rPr>
        <w:t>9</w:t>
      </w:r>
      <w:r w:rsidR="00EE59A2">
        <w:rPr>
          <w:rFonts w:ascii="Times New Roman" w:hAnsi="Times New Roman"/>
          <w:sz w:val="26"/>
          <w:szCs w:val="26"/>
        </w:rPr>
        <w:t>,1</w:t>
      </w:r>
      <w:r w:rsidRPr="00176192">
        <w:rPr>
          <w:rFonts w:ascii="Times New Roman" w:hAnsi="Times New Roman"/>
          <w:sz w:val="26"/>
          <w:szCs w:val="26"/>
        </w:rPr>
        <w:t xml:space="preserve"> %.</w:t>
      </w:r>
    </w:p>
    <w:p w:rsidR="007A7D01" w:rsidRPr="00176192" w:rsidRDefault="007A7D01" w:rsidP="00801EBA">
      <w:pPr>
        <w:spacing w:after="0" w:line="360" w:lineRule="auto"/>
        <w:ind w:firstLine="708"/>
        <w:jc w:val="both"/>
        <w:rPr>
          <w:rFonts w:ascii="Times New Roman" w:hAnsi="Times New Roman"/>
          <w:sz w:val="26"/>
          <w:szCs w:val="26"/>
        </w:rPr>
      </w:pPr>
      <w:r w:rsidRPr="00176192">
        <w:rPr>
          <w:rFonts w:ascii="Times New Roman" w:hAnsi="Times New Roman"/>
          <w:sz w:val="26"/>
          <w:szCs w:val="26"/>
        </w:rPr>
        <w:t>В 202</w:t>
      </w:r>
      <w:r w:rsidR="00EE59A2">
        <w:rPr>
          <w:rFonts w:ascii="Times New Roman" w:hAnsi="Times New Roman"/>
          <w:sz w:val="26"/>
          <w:szCs w:val="26"/>
        </w:rPr>
        <w:t>2</w:t>
      </w:r>
      <w:r w:rsidRPr="00176192">
        <w:rPr>
          <w:rFonts w:ascii="Times New Roman" w:hAnsi="Times New Roman"/>
          <w:sz w:val="26"/>
          <w:szCs w:val="26"/>
        </w:rPr>
        <w:t xml:space="preserve"> году оказывались услуги </w:t>
      </w:r>
      <w:r w:rsidR="00462624" w:rsidRPr="00176192">
        <w:rPr>
          <w:rFonts w:ascii="Times New Roman" w:hAnsi="Times New Roman"/>
          <w:sz w:val="26"/>
          <w:szCs w:val="26"/>
        </w:rPr>
        <w:t>по техническому обслуживанию комплекса технических средств пожарной сигнализации</w:t>
      </w:r>
      <w:r w:rsidRPr="00176192">
        <w:rPr>
          <w:rFonts w:ascii="Times New Roman" w:hAnsi="Times New Roman"/>
          <w:sz w:val="26"/>
          <w:szCs w:val="26"/>
        </w:rPr>
        <w:t>.</w:t>
      </w:r>
    </w:p>
    <w:p w:rsidR="000F4EDF" w:rsidRPr="00176192" w:rsidRDefault="000F4EDF" w:rsidP="00605B74">
      <w:pPr>
        <w:spacing w:after="0"/>
        <w:jc w:val="center"/>
        <w:rPr>
          <w:rFonts w:ascii="Times New Roman" w:hAnsi="Times New Roman"/>
          <w:bCs/>
          <w:sz w:val="26"/>
          <w:szCs w:val="26"/>
        </w:rPr>
      </w:pPr>
      <w:r w:rsidRPr="00176192">
        <w:rPr>
          <w:rFonts w:ascii="Times New Roman" w:hAnsi="Times New Roman"/>
          <w:bCs/>
          <w:sz w:val="26"/>
          <w:szCs w:val="26"/>
        </w:rPr>
        <w:t>СВЕДЕНИЯ</w:t>
      </w:r>
    </w:p>
    <w:p w:rsidR="000F4EDF" w:rsidRPr="00176192" w:rsidRDefault="000F4EDF" w:rsidP="00605B74">
      <w:pPr>
        <w:spacing w:after="0"/>
        <w:jc w:val="center"/>
        <w:rPr>
          <w:rFonts w:ascii="Times New Roman" w:hAnsi="Times New Roman"/>
          <w:bCs/>
          <w:sz w:val="26"/>
          <w:szCs w:val="26"/>
        </w:rPr>
      </w:pPr>
      <w:r w:rsidRPr="00176192">
        <w:rPr>
          <w:rFonts w:ascii="Times New Roman" w:hAnsi="Times New Roman"/>
          <w:bCs/>
          <w:sz w:val="26"/>
          <w:szCs w:val="26"/>
        </w:rPr>
        <w:t>о достижении значений показателей (индикаторов) по муниципальной программе</w:t>
      </w:r>
    </w:p>
    <w:p w:rsidR="001E1250" w:rsidRPr="00176192" w:rsidRDefault="001E1250" w:rsidP="00605B74">
      <w:pPr>
        <w:spacing w:after="0"/>
        <w:ind w:firstLine="708"/>
        <w:jc w:val="center"/>
        <w:rPr>
          <w:rFonts w:ascii="Times New Roman" w:hAnsi="Times New Roman"/>
          <w:sz w:val="26"/>
          <w:szCs w:val="26"/>
        </w:rPr>
      </w:pPr>
      <w:r w:rsidRPr="00176192">
        <w:rPr>
          <w:rFonts w:ascii="Times New Roman" w:hAnsi="Times New Roman"/>
          <w:bCs/>
          <w:sz w:val="26"/>
          <w:szCs w:val="26"/>
        </w:rPr>
        <w:t>"Обеспечение первичных мер пожарной безопасности на территории городского округа Спасск-Дальний на 20</w:t>
      </w:r>
      <w:r w:rsidR="006E2A76" w:rsidRPr="00176192">
        <w:rPr>
          <w:rFonts w:ascii="Times New Roman" w:hAnsi="Times New Roman"/>
          <w:bCs/>
          <w:sz w:val="26"/>
          <w:szCs w:val="26"/>
        </w:rPr>
        <w:t>21</w:t>
      </w:r>
      <w:r w:rsidRPr="00176192">
        <w:rPr>
          <w:rFonts w:ascii="Times New Roman" w:hAnsi="Times New Roman"/>
          <w:bCs/>
          <w:sz w:val="26"/>
          <w:szCs w:val="26"/>
        </w:rPr>
        <w:t>-202</w:t>
      </w:r>
      <w:r w:rsidR="006E2A76" w:rsidRPr="00176192">
        <w:rPr>
          <w:rFonts w:ascii="Times New Roman" w:hAnsi="Times New Roman"/>
          <w:bCs/>
          <w:sz w:val="26"/>
          <w:szCs w:val="26"/>
        </w:rPr>
        <w:t>4</w:t>
      </w:r>
      <w:r w:rsidRPr="00176192">
        <w:rPr>
          <w:rFonts w:ascii="Times New Roman" w:hAnsi="Times New Roman"/>
          <w:bCs/>
          <w:sz w:val="26"/>
          <w:szCs w:val="26"/>
        </w:rPr>
        <w:t xml:space="preserve"> годы"</w:t>
      </w:r>
    </w:p>
    <w:tbl>
      <w:tblPr>
        <w:tblStyle w:val="af0"/>
        <w:tblW w:w="9479" w:type="dxa"/>
        <w:tblLook w:val="04A0"/>
      </w:tblPr>
      <w:tblGrid>
        <w:gridCol w:w="673"/>
        <w:gridCol w:w="3946"/>
        <w:gridCol w:w="1317"/>
        <w:gridCol w:w="1365"/>
        <w:gridCol w:w="1321"/>
        <w:gridCol w:w="857"/>
      </w:tblGrid>
      <w:tr w:rsidR="00462624" w:rsidRPr="00176192" w:rsidTr="00BC4E88">
        <w:tc>
          <w:tcPr>
            <w:tcW w:w="673" w:type="dxa"/>
            <w:vMerge w:val="restart"/>
            <w:vAlign w:val="center"/>
          </w:tcPr>
          <w:p w:rsidR="000F4EDF" w:rsidRPr="00176192" w:rsidRDefault="000F4EDF" w:rsidP="000A3B98">
            <w:pPr>
              <w:spacing w:after="0" w:line="240" w:lineRule="auto"/>
              <w:jc w:val="center"/>
              <w:rPr>
                <w:rFonts w:ascii="Times New Roman" w:hAnsi="Times New Roman"/>
                <w:sz w:val="24"/>
                <w:szCs w:val="24"/>
              </w:rPr>
            </w:pPr>
            <w:r w:rsidRPr="00176192">
              <w:rPr>
                <w:rFonts w:ascii="Times New Roman" w:hAnsi="Times New Roman"/>
                <w:sz w:val="24"/>
                <w:szCs w:val="24"/>
              </w:rPr>
              <w:t>№ п/п</w:t>
            </w:r>
          </w:p>
        </w:tc>
        <w:tc>
          <w:tcPr>
            <w:tcW w:w="3946" w:type="dxa"/>
            <w:vMerge w:val="restart"/>
            <w:vAlign w:val="center"/>
          </w:tcPr>
          <w:p w:rsidR="000F4EDF" w:rsidRPr="00176192" w:rsidRDefault="000F4EDF" w:rsidP="000A3B98">
            <w:pPr>
              <w:spacing w:after="0" w:line="240" w:lineRule="auto"/>
              <w:jc w:val="center"/>
              <w:rPr>
                <w:rFonts w:ascii="Times New Roman" w:hAnsi="Times New Roman"/>
                <w:sz w:val="24"/>
                <w:szCs w:val="24"/>
              </w:rPr>
            </w:pPr>
            <w:r w:rsidRPr="00176192">
              <w:rPr>
                <w:rFonts w:ascii="Times New Roman" w:hAnsi="Times New Roman"/>
                <w:sz w:val="24"/>
                <w:szCs w:val="24"/>
              </w:rPr>
              <w:t>Показатель (индикатор) (наименование)</w:t>
            </w:r>
          </w:p>
        </w:tc>
        <w:tc>
          <w:tcPr>
            <w:tcW w:w="1317" w:type="dxa"/>
            <w:vMerge w:val="restart"/>
            <w:vAlign w:val="center"/>
          </w:tcPr>
          <w:p w:rsidR="000F4EDF" w:rsidRPr="00176192" w:rsidRDefault="004A3EE9" w:rsidP="000A3B98">
            <w:pPr>
              <w:spacing w:after="0" w:line="240" w:lineRule="auto"/>
              <w:jc w:val="center"/>
              <w:rPr>
                <w:rFonts w:ascii="Times New Roman" w:hAnsi="Times New Roman"/>
                <w:sz w:val="24"/>
                <w:szCs w:val="24"/>
              </w:rPr>
            </w:pPr>
            <w:r>
              <w:rPr>
                <w:rFonts w:ascii="Times New Roman" w:hAnsi="Times New Roman"/>
                <w:sz w:val="24"/>
                <w:szCs w:val="24"/>
              </w:rPr>
              <w:t>Ед. измере</w:t>
            </w:r>
            <w:r w:rsidR="000F4EDF" w:rsidRPr="00176192">
              <w:rPr>
                <w:rFonts w:ascii="Times New Roman" w:hAnsi="Times New Roman"/>
                <w:sz w:val="24"/>
                <w:szCs w:val="24"/>
              </w:rPr>
              <w:t>ния</w:t>
            </w:r>
          </w:p>
        </w:tc>
        <w:tc>
          <w:tcPr>
            <w:tcW w:w="3543" w:type="dxa"/>
            <w:gridSpan w:val="3"/>
          </w:tcPr>
          <w:p w:rsidR="000F4EDF" w:rsidRPr="00176192" w:rsidRDefault="000F4EDF" w:rsidP="000A3B98">
            <w:pPr>
              <w:spacing w:after="0" w:line="240" w:lineRule="auto"/>
              <w:jc w:val="center"/>
              <w:rPr>
                <w:rFonts w:ascii="Times New Roman" w:hAnsi="Times New Roman"/>
                <w:sz w:val="24"/>
                <w:szCs w:val="24"/>
              </w:rPr>
            </w:pPr>
            <w:r w:rsidRPr="00176192">
              <w:rPr>
                <w:rFonts w:ascii="Times New Roman" w:hAnsi="Times New Roman"/>
                <w:sz w:val="24"/>
                <w:szCs w:val="24"/>
              </w:rPr>
              <w:t>Значения показателей индикаторов) муниципальной программы</w:t>
            </w:r>
          </w:p>
        </w:tc>
      </w:tr>
      <w:tr w:rsidR="00462624" w:rsidRPr="00176192" w:rsidTr="00BC4E88">
        <w:tc>
          <w:tcPr>
            <w:tcW w:w="673" w:type="dxa"/>
            <w:vMerge/>
            <w:vAlign w:val="center"/>
          </w:tcPr>
          <w:p w:rsidR="000F4EDF" w:rsidRPr="00176192" w:rsidRDefault="000F4EDF" w:rsidP="000A3B98">
            <w:pPr>
              <w:spacing w:after="0" w:line="240" w:lineRule="auto"/>
              <w:jc w:val="center"/>
              <w:rPr>
                <w:rFonts w:ascii="Times New Roman" w:hAnsi="Times New Roman"/>
                <w:sz w:val="24"/>
                <w:szCs w:val="24"/>
              </w:rPr>
            </w:pPr>
          </w:p>
        </w:tc>
        <w:tc>
          <w:tcPr>
            <w:tcW w:w="3946" w:type="dxa"/>
            <w:vMerge/>
          </w:tcPr>
          <w:p w:rsidR="000F4EDF" w:rsidRPr="00176192" w:rsidRDefault="000F4EDF" w:rsidP="000A3B98">
            <w:pPr>
              <w:spacing w:after="0" w:line="240" w:lineRule="auto"/>
              <w:jc w:val="both"/>
              <w:rPr>
                <w:rFonts w:ascii="Times New Roman" w:hAnsi="Times New Roman"/>
                <w:sz w:val="24"/>
                <w:szCs w:val="24"/>
              </w:rPr>
            </w:pPr>
          </w:p>
        </w:tc>
        <w:tc>
          <w:tcPr>
            <w:tcW w:w="1317" w:type="dxa"/>
            <w:vMerge/>
          </w:tcPr>
          <w:p w:rsidR="000F4EDF" w:rsidRPr="00176192" w:rsidRDefault="000F4EDF" w:rsidP="000A3B98">
            <w:pPr>
              <w:spacing w:after="0" w:line="240" w:lineRule="auto"/>
              <w:jc w:val="both"/>
              <w:rPr>
                <w:rFonts w:ascii="Times New Roman" w:hAnsi="Times New Roman"/>
                <w:sz w:val="24"/>
                <w:szCs w:val="24"/>
              </w:rPr>
            </w:pPr>
          </w:p>
        </w:tc>
        <w:tc>
          <w:tcPr>
            <w:tcW w:w="1365" w:type="dxa"/>
            <w:vAlign w:val="center"/>
          </w:tcPr>
          <w:p w:rsidR="000F4EDF" w:rsidRPr="00176192" w:rsidRDefault="000F4EDF" w:rsidP="000A3B98">
            <w:pPr>
              <w:spacing w:line="240" w:lineRule="auto"/>
              <w:jc w:val="center"/>
              <w:rPr>
                <w:rFonts w:ascii="Times New Roman" w:hAnsi="Times New Roman"/>
                <w:sz w:val="24"/>
                <w:szCs w:val="24"/>
              </w:rPr>
            </w:pPr>
            <w:r w:rsidRPr="00176192">
              <w:rPr>
                <w:rFonts w:ascii="Times New Roman" w:hAnsi="Times New Roman"/>
                <w:sz w:val="24"/>
                <w:szCs w:val="24"/>
              </w:rPr>
              <w:t>план</w:t>
            </w:r>
          </w:p>
        </w:tc>
        <w:tc>
          <w:tcPr>
            <w:tcW w:w="1321" w:type="dxa"/>
            <w:vAlign w:val="center"/>
          </w:tcPr>
          <w:p w:rsidR="000F4EDF" w:rsidRPr="00176192" w:rsidRDefault="000F4EDF" w:rsidP="000A3B98">
            <w:pPr>
              <w:spacing w:line="240" w:lineRule="auto"/>
              <w:jc w:val="center"/>
              <w:rPr>
                <w:rFonts w:ascii="Times New Roman" w:hAnsi="Times New Roman"/>
                <w:sz w:val="24"/>
                <w:szCs w:val="24"/>
              </w:rPr>
            </w:pPr>
            <w:r w:rsidRPr="00176192">
              <w:rPr>
                <w:rFonts w:ascii="Times New Roman" w:hAnsi="Times New Roman"/>
                <w:sz w:val="24"/>
                <w:szCs w:val="24"/>
              </w:rPr>
              <w:t>факт</w:t>
            </w:r>
          </w:p>
        </w:tc>
        <w:tc>
          <w:tcPr>
            <w:tcW w:w="857" w:type="dxa"/>
          </w:tcPr>
          <w:p w:rsidR="000F4EDF" w:rsidRPr="00176192" w:rsidRDefault="000F4EDF" w:rsidP="000A3B98">
            <w:pPr>
              <w:spacing w:line="240" w:lineRule="auto"/>
              <w:jc w:val="center"/>
              <w:rPr>
                <w:rFonts w:ascii="Times New Roman" w:hAnsi="Times New Roman"/>
                <w:sz w:val="24"/>
                <w:szCs w:val="24"/>
              </w:rPr>
            </w:pPr>
            <w:r w:rsidRPr="00176192">
              <w:rPr>
                <w:rFonts w:ascii="Times New Roman" w:hAnsi="Times New Roman"/>
                <w:sz w:val="24"/>
                <w:szCs w:val="24"/>
              </w:rPr>
              <w:t>%</w:t>
            </w:r>
          </w:p>
        </w:tc>
      </w:tr>
      <w:tr w:rsidR="00462624" w:rsidRPr="00176192" w:rsidTr="00BC4E88">
        <w:tc>
          <w:tcPr>
            <w:tcW w:w="673" w:type="dxa"/>
            <w:vAlign w:val="center"/>
          </w:tcPr>
          <w:p w:rsidR="00646D5A" w:rsidRPr="00176192" w:rsidRDefault="00E50C9C" w:rsidP="000A3B98">
            <w:pPr>
              <w:spacing w:after="0" w:line="240" w:lineRule="auto"/>
              <w:jc w:val="center"/>
              <w:rPr>
                <w:rFonts w:ascii="Times New Roman" w:hAnsi="Times New Roman"/>
                <w:sz w:val="24"/>
                <w:szCs w:val="24"/>
              </w:rPr>
            </w:pPr>
            <w:r w:rsidRPr="00176192">
              <w:rPr>
                <w:rFonts w:ascii="Times New Roman" w:hAnsi="Times New Roman"/>
                <w:sz w:val="24"/>
                <w:szCs w:val="24"/>
              </w:rPr>
              <w:t>1</w:t>
            </w:r>
          </w:p>
        </w:tc>
        <w:tc>
          <w:tcPr>
            <w:tcW w:w="3946" w:type="dxa"/>
            <w:vAlign w:val="center"/>
          </w:tcPr>
          <w:p w:rsidR="00646D5A" w:rsidRPr="00176192" w:rsidRDefault="00FC5414" w:rsidP="00FC5414">
            <w:pPr>
              <w:spacing w:after="0" w:line="240" w:lineRule="auto"/>
              <w:jc w:val="both"/>
              <w:rPr>
                <w:rFonts w:ascii="Times New Roman" w:hAnsi="Times New Roman"/>
                <w:sz w:val="24"/>
                <w:szCs w:val="24"/>
              </w:rPr>
            </w:pPr>
            <w:r w:rsidRPr="00176192">
              <w:rPr>
                <w:rFonts w:ascii="Times New Roman" w:hAnsi="Times New Roman"/>
                <w:sz w:val="24"/>
                <w:szCs w:val="24"/>
              </w:rPr>
              <w:t>Снижение материального ущерба от пожаров</w:t>
            </w:r>
          </w:p>
        </w:tc>
        <w:tc>
          <w:tcPr>
            <w:tcW w:w="1317" w:type="dxa"/>
            <w:vAlign w:val="center"/>
          </w:tcPr>
          <w:p w:rsidR="00646D5A" w:rsidRPr="00176192" w:rsidRDefault="00FC5414" w:rsidP="000A3B98">
            <w:pPr>
              <w:spacing w:after="0" w:line="240" w:lineRule="auto"/>
              <w:jc w:val="center"/>
              <w:rPr>
                <w:rFonts w:ascii="Times New Roman" w:hAnsi="Times New Roman"/>
              </w:rPr>
            </w:pPr>
            <w:r w:rsidRPr="00176192">
              <w:rPr>
                <w:rFonts w:ascii="Times New Roman" w:hAnsi="Times New Roman"/>
              </w:rPr>
              <w:t>%</w:t>
            </w:r>
          </w:p>
        </w:tc>
        <w:tc>
          <w:tcPr>
            <w:tcW w:w="1365" w:type="dxa"/>
            <w:vAlign w:val="center"/>
          </w:tcPr>
          <w:p w:rsidR="00646D5A" w:rsidRPr="00176192" w:rsidRDefault="00EE59A2" w:rsidP="000A3B98">
            <w:pPr>
              <w:spacing w:line="240" w:lineRule="auto"/>
              <w:jc w:val="center"/>
              <w:rPr>
                <w:rFonts w:ascii="Times New Roman" w:hAnsi="Times New Roman"/>
                <w:sz w:val="24"/>
                <w:szCs w:val="24"/>
              </w:rPr>
            </w:pPr>
            <w:r>
              <w:rPr>
                <w:rFonts w:ascii="Times New Roman" w:hAnsi="Times New Roman"/>
                <w:sz w:val="24"/>
                <w:szCs w:val="24"/>
              </w:rPr>
              <w:t>60</w:t>
            </w:r>
          </w:p>
        </w:tc>
        <w:tc>
          <w:tcPr>
            <w:tcW w:w="1321" w:type="dxa"/>
            <w:vAlign w:val="center"/>
          </w:tcPr>
          <w:p w:rsidR="00646D5A" w:rsidRPr="00176192" w:rsidRDefault="00EE59A2" w:rsidP="00EE59A2">
            <w:pPr>
              <w:spacing w:line="240" w:lineRule="auto"/>
              <w:jc w:val="center"/>
              <w:rPr>
                <w:rFonts w:ascii="Times New Roman" w:hAnsi="Times New Roman"/>
                <w:sz w:val="24"/>
                <w:szCs w:val="24"/>
              </w:rPr>
            </w:pPr>
            <w:r>
              <w:rPr>
                <w:rFonts w:ascii="Times New Roman" w:hAnsi="Times New Roman"/>
                <w:sz w:val="24"/>
                <w:szCs w:val="24"/>
              </w:rPr>
              <w:t>60</w:t>
            </w:r>
          </w:p>
        </w:tc>
        <w:tc>
          <w:tcPr>
            <w:tcW w:w="857" w:type="dxa"/>
            <w:vAlign w:val="center"/>
          </w:tcPr>
          <w:p w:rsidR="00646D5A" w:rsidRPr="00176192" w:rsidRDefault="00DB75F2" w:rsidP="000A3B98">
            <w:pPr>
              <w:spacing w:line="240" w:lineRule="auto"/>
              <w:jc w:val="center"/>
              <w:rPr>
                <w:rFonts w:ascii="Times New Roman" w:hAnsi="Times New Roman"/>
                <w:sz w:val="24"/>
                <w:szCs w:val="24"/>
              </w:rPr>
            </w:pPr>
            <w:r w:rsidRPr="00176192">
              <w:rPr>
                <w:rFonts w:ascii="Times New Roman" w:hAnsi="Times New Roman"/>
                <w:sz w:val="24"/>
                <w:szCs w:val="24"/>
              </w:rPr>
              <w:t>100</w:t>
            </w:r>
            <w:r w:rsidR="00563E02">
              <w:rPr>
                <w:rFonts w:ascii="Times New Roman" w:hAnsi="Times New Roman"/>
                <w:sz w:val="24"/>
                <w:szCs w:val="24"/>
              </w:rPr>
              <w:t>,0</w:t>
            </w:r>
          </w:p>
        </w:tc>
      </w:tr>
      <w:tr w:rsidR="00462624" w:rsidRPr="00176192" w:rsidTr="00BC4E88">
        <w:tc>
          <w:tcPr>
            <w:tcW w:w="673" w:type="dxa"/>
            <w:vAlign w:val="center"/>
          </w:tcPr>
          <w:p w:rsidR="00646D5A" w:rsidRPr="00176192" w:rsidRDefault="00E50C9C" w:rsidP="000A3B98">
            <w:pPr>
              <w:spacing w:after="0" w:line="240" w:lineRule="auto"/>
              <w:jc w:val="center"/>
              <w:rPr>
                <w:rFonts w:ascii="Times New Roman" w:hAnsi="Times New Roman"/>
                <w:sz w:val="24"/>
                <w:szCs w:val="24"/>
              </w:rPr>
            </w:pPr>
            <w:r w:rsidRPr="00176192">
              <w:rPr>
                <w:rFonts w:ascii="Times New Roman" w:hAnsi="Times New Roman"/>
                <w:sz w:val="24"/>
                <w:szCs w:val="24"/>
              </w:rPr>
              <w:t>2</w:t>
            </w:r>
          </w:p>
        </w:tc>
        <w:tc>
          <w:tcPr>
            <w:tcW w:w="3946" w:type="dxa"/>
            <w:vAlign w:val="center"/>
          </w:tcPr>
          <w:p w:rsidR="00646D5A" w:rsidRPr="00176192" w:rsidRDefault="00FC5414" w:rsidP="004A3EE9">
            <w:pPr>
              <w:spacing w:after="0" w:line="240" w:lineRule="auto"/>
              <w:jc w:val="both"/>
              <w:rPr>
                <w:rFonts w:ascii="Times New Roman" w:hAnsi="Times New Roman"/>
              </w:rPr>
            </w:pPr>
            <w:r w:rsidRPr="00176192">
              <w:rPr>
                <w:rFonts w:ascii="Times New Roman" w:hAnsi="Times New Roman"/>
              </w:rPr>
              <w:t>Снижение гибели и травматизма людей на пожарах</w:t>
            </w:r>
          </w:p>
        </w:tc>
        <w:tc>
          <w:tcPr>
            <w:tcW w:w="1317" w:type="dxa"/>
            <w:vAlign w:val="center"/>
          </w:tcPr>
          <w:p w:rsidR="00646D5A" w:rsidRPr="00176192" w:rsidRDefault="00FC5414" w:rsidP="000A3B98">
            <w:pPr>
              <w:spacing w:after="0" w:line="240" w:lineRule="auto"/>
              <w:jc w:val="center"/>
              <w:rPr>
                <w:rFonts w:ascii="Times New Roman" w:hAnsi="Times New Roman"/>
              </w:rPr>
            </w:pPr>
            <w:r w:rsidRPr="00176192">
              <w:rPr>
                <w:rFonts w:ascii="Times New Roman" w:hAnsi="Times New Roman"/>
              </w:rPr>
              <w:t>%</w:t>
            </w:r>
          </w:p>
        </w:tc>
        <w:tc>
          <w:tcPr>
            <w:tcW w:w="1365" w:type="dxa"/>
            <w:vAlign w:val="center"/>
          </w:tcPr>
          <w:p w:rsidR="00646D5A" w:rsidRPr="00176192" w:rsidRDefault="00EE59A2" w:rsidP="000A3B98">
            <w:pPr>
              <w:spacing w:line="240" w:lineRule="auto"/>
              <w:jc w:val="center"/>
              <w:rPr>
                <w:rFonts w:ascii="Times New Roman" w:hAnsi="Times New Roman"/>
                <w:sz w:val="24"/>
                <w:szCs w:val="24"/>
              </w:rPr>
            </w:pPr>
            <w:r>
              <w:rPr>
                <w:rFonts w:ascii="Times New Roman" w:hAnsi="Times New Roman"/>
                <w:sz w:val="24"/>
                <w:szCs w:val="24"/>
              </w:rPr>
              <w:t>65</w:t>
            </w:r>
          </w:p>
        </w:tc>
        <w:tc>
          <w:tcPr>
            <w:tcW w:w="1321" w:type="dxa"/>
            <w:vAlign w:val="center"/>
          </w:tcPr>
          <w:p w:rsidR="00646D5A" w:rsidRPr="00176192" w:rsidRDefault="00EE59A2" w:rsidP="000A3B98">
            <w:pPr>
              <w:spacing w:line="240" w:lineRule="auto"/>
              <w:jc w:val="center"/>
              <w:rPr>
                <w:rFonts w:ascii="Times New Roman" w:hAnsi="Times New Roman"/>
                <w:sz w:val="24"/>
                <w:szCs w:val="24"/>
              </w:rPr>
            </w:pPr>
            <w:r>
              <w:rPr>
                <w:rFonts w:ascii="Times New Roman" w:hAnsi="Times New Roman"/>
                <w:sz w:val="24"/>
                <w:szCs w:val="24"/>
              </w:rPr>
              <w:t>65</w:t>
            </w:r>
          </w:p>
        </w:tc>
        <w:tc>
          <w:tcPr>
            <w:tcW w:w="857" w:type="dxa"/>
            <w:vAlign w:val="center"/>
          </w:tcPr>
          <w:p w:rsidR="00646D5A" w:rsidRPr="00176192" w:rsidRDefault="00462624" w:rsidP="00195AA8">
            <w:pPr>
              <w:spacing w:line="240" w:lineRule="auto"/>
              <w:jc w:val="center"/>
              <w:rPr>
                <w:rFonts w:ascii="Times New Roman" w:hAnsi="Times New Roman"/>
                <w:sz w:val="24"/>
                <w:szCs w:val="24"/>
              </w:rPr>
            </w:pPr>
            <w:r w:rsidRPr="00176192">
              <w:rPr>
                <w:rFonts w:ascii="Times New Roman" w:hAnsi="Times New Roman"/>
                <w:sz w:val="24"/>
                <w:szCs w:val="24"/>
              </w:rPr>
              <w:t>10</w:t>
            </w:r>
            <w:r w:rsidR="00DB75F2" w:rsidRPr="00176192">
              <w:rPr>
                <w:rFonts w:ascii="Times New Roman" w:hAnsi="Times New Roman"/>
                <w:sz w:val="24"/>
                <w:szCs w:val="24"/>
              </w:rPr>
              <w:t>0</w:t>
            </w:r>
            <w:r w:rsidR="00563E02">
              <w:rPr>
                <w:rFonts w:ascii="Times New Roman" w:hAnsi="Times New Roman"/>
                <w:sz w:val="24"/>
                <w:szCs w:val="24"/>
              </w:rPr>
              <w:t>,0</w:t>
            </w:r>
          </w:p>
        </w:tc>
      </w:tr>
      <w:tr w:rsidR="00462624" w:rsidRPr="00176192" w:rsidTr="00BC4E88">
        <w:tc>
          <w:tcPr>
            <w:tcW w:w="673" w:type="dxa"/>
            <w:vAlign w:val="center"/>
          </w:tcPr>
          <w:p w:rsidR="00646D5A" w:rsidRPr="00176192" w:rsidRDefault="00E50C9C" w:rsidP="000A3B98">
            <w:pPr>
              <w:spacing w:after="0" w:line="240" w:lineRule="auto"/>
              <w:jc w:val="center"/>
              <w:rPr>
                <w:rFonts w:ascii="Times New Roman" w:hAnsi="Times New Roman"/>
                <w:sz w:val="24"/>
                <w:szCs w:val="24"/>
              </w:rPr>
            </w:pPr>
            <w:r w:rsidRPr="00176192">
              <w:rPr>
                <w:rFonts w:ascii="Times New Roman" w:hAnsi="Times New Roman"/>
                <w:sz w:val="24"/>
                <w:szCs w:val="24"/>
              </w:rPr>
              <w:t>3</w:t>
            </w:r>
          </w:p>
        </w:tc>
        <w:tc>
          <w:tcPr>
            <w:tcW w:w="3946" w:type="dxa"/>
            <w:vAlign w:val="center"/>
          </w:tcPr>
          <w:p w:rsidR="00646D5A" w:rsidRPr="00176192" w:rsidRDefault="00FC5414" w:rsidP="00FC5414">
            <w:pPr>
              <w:spacing w:after="0" w:line="240" w:lineRule="auto"/>
              <w:jc w:val="both"/>
              <w:rPr>
                <w:rFonts w:ascii="Times New Roman" w:hAnsi="Times New Roman"/>
              </w:rPr>
            </w:pPr>
            <w:r w:rsidRPr="00176192">
              <w:rPr>
                <w:rFonts w:ascii="Times New Roman" w:hAnsi="Times New Roman"/>
              </w:rPr>
              <w:t xml:space="preserve">Размещение материалов в средствах массовой информации и на официальном сайте сети интернет направленной на профилактику пожаров по причине неосторожного </w:t>
            </w:r>
            <w:r w:rsidRPr="00176192">
              <w:rPr>
                <w:rFonts w:ascii="Times New Roman" w:hAnsi="Times New Roman"/>
              </w:rPr>
              <w:lastRenderedPageBreak/>
              <w:t xml:space="preserve">обращения с огнем на территории городского округа Спасск-Дальний. </w:t>
            </w:r>
          </w:p>
        </w:tc>
        <w:tc>
          <w:tcPr>
            <w:tcW w:w="1317" w:type="dxa"/>
            <w:vAlign w:val="center"/>
          </w:tcPr>
          <w:p w:rsidR="00646D5A" w:rsidRPr="00176192" w:rsidRDefault="00B61E26" w:rsidP="000A3B98">
            <w:pPr>
              <w:spacing w:after="0" w:line="240" w:lineRule="auto"/>
              <w:jc w:val="center"/>
              <w:rPr>
                <w:rFonts w:ascii="Times New Roman" w:hAnsi="Times New Roman"/>
              </w:rPr>
            </w:pPr>
            <w:r w:rsidRPr="00176192">
              <w:rPr>
                <w:rFonts w:ascii="Times New Roman" w:hAnsi="Times New Roman"/>
              </w:rPr>
              <w:lastRenderedPageBreak/>
              <w:t>единиц</w:t>
            </w:r>
          </w:p>
        </w:tc>
        <w:tc>
          <w:tcPr>
            <w:tcW w:w="1365" w:type="dxa"/>
            <w:vAlign w:val="center"/>
          </w:tcPr>
          <w:p w:rsidR="00646D5A" w:rsidRPr="00176192" w:rsidRDefault="00FC5414" w:rsidP="000A3B98">
            <w:pPr>
              <w:spacing w:line="240" w:lineRule="auto"/>
              <w:jc w:val="center"/>
              <w:rPr>
                <w:rFonts w:ascii="Times New Roman" w:hAnsi="Times New Roman"/>
                <w:sz w:val="24"/>
                <w:szCs w:val="24"/>
              </w:rPr>
            </w:pPr>
            <w:r w:rsidRPr="00176192">
              <w:rPr>
                <w:rFonts w:ascii="Times New Roman" w:hAnsi="Times New Roman"/>
                <w:sz w:val="24"/>
                <w:szCs w:val="24"/>
              </w:rPr>
              <w:t>8</w:t>
            </w:r>
          </w:p>
        </w:tc>
        <w:tc>
          <w:tcPr>
            <w:tcW w:w="1321" w:type="dxa"/>
            <w:vAlign w:val="center"/>
          </w:tcPr>
          <w:p w:rsidR="00646D5A" w:rsidRPr="00176192" w:rsidRDefault="00FC5414" w:rsidP="000A3B98">
            <w:pPr>
              <w:spacing w:line="240" w:lineRule="auto"/>
              <w:jc w:val="center"/>
              <w:rPr>
                <w:rFonts w:ascii="Times New Roman" w:hAnsi="Times New Roman"/>
                <w:sz w:val="24"/>
                <w:szCs w:val="24"/>
              </w:rPr>
            </w:pPr>
            <w:r w:rsidRPr="00176192">
              <w:rPr>
                <w:rFonts w:ascii="Times New Roman" w:hAnsi="Times New Roman"/>
                <w:sz w:val="24"/>
                <w:szCs w:val="24"/>
              </w:rPr>
              <w:t>8</w:t>
            </w:r>
          </w:p>
        </w:tc>
        <w:tc>
          <w:tcPr>
            <w:tcW w:w="857" w:type="dxa"/>
            <w:vAlign w:val="center"/>
          </w:tcPr>
          <w:p w:rsidR="00646D5A" w:rsidRPr="00176192" w:rsidRDefault="00462624" w:rsidP="000A3B98">
            <w:pPr>
              <w:spacing w:line="240" w:lineRule="auto"/>
              <w:jc w:val="center"/>
              <w:rPr>
                <w:rFonts w:ascii="Times New Roman" w:hAnsi="Times New Roman"/>
                <w:sz w:val="24"/>
                <w:szCs w:val="24"/>
              </w:rPr>
            </w:pPr>
            <w:r w:rsidRPr="00176192">
              <w:rPr>
                <w:rFonts w:ascii="Times New Roman" w:hAnsi="Times New Roman"/>
                <w:sz w:val="24"/>
                <w:szCs w:val="24"/>
              </w:rPr>
              <w:t>10</w:t>
            </w:r>
            <w:r w:rsidR="00DB75F2" w:rsidRPr="00176192">
              <w:rPr>
                <w:rFonts w:ascii="Times New Roman" w:hAnsi="Times New Roman"/>
                <w:sz w:val="24"/>
                <w:szCs w:val="24"/>
              </w:rPr>
              <w:t>0</w:t>
            </w:r>
            <w:r w:rsidR="00563E02">
              <w:rPr>
                <w:rFonts w:ascii="Times New Roman" w:hAnsi="Times New Roman"/>
                <w:sz w:val="24"/>
                <w:szCs w:val="24"/>
              </w:rPr>
              <w:t>,0</w:t>
            </w:r>
          </w:p>
        </w:tc>
      </w:tr>
    </w:tbl>
    <w:p w:rsidR="00B6022D" w:rsidRPr="00176192" w:rsidRDefault="00B6022D" w:rsidP="00801EBA">
      <w:pPr>
        <w:pStyle w:val="a3"/>
        <w:spacing w:after="0" w:line="360" w:lineRule="auto"/>
        <w:ind w:firstLine="708"/>
        <w:jc w:val="both"/>
        <w:rPr>
          <w:rFonts w:eastAsia="Times New Roman"/>
          <w:b/>
          <w:bCs/>
          <w:sz w:val="26"/>
          <w:szCs w:val="26"/>
        </w:rPr>
      </w:pPr>
      <w:r w:rsidRPr="00176192">
        <w:rPr>
          <w:rFonts w:eastAsia="Times New Roman"/>
          <w:b/>
          <w:bCs/>
          <w:sz w:val="26"/>
          <w:szCs w:val="26"/>
        </w:rPr>
        <w:lastRenderedPageBreak/>
        <w:t>Муниципальная программа «Развитие образования городского округа Сп</w:t>
      </w:r>
      <w:r w:rsidR="005926A9" w:rsidRPr="00176192">
        <w:rPr>
          <w:rFonts w:eastAsia="Times New Roman"/>
          <w:b/>
          <w:bCs/>
          <w:sz w:val="26"/>
          <w:szCs w:val="26"/>
        </w:rPr>
        <w:t>асск-Дальний» на 20</w:t>
      </w:r>
      <w:r w:rsidR="00065BD9" w:rsidRPr="00176192">
        <w:rPr>
          <w:rFonts w:eastAsia="Times New Roman"/>
          <w:b/>
          <w:bCs/>
          <w:sz w:val="26"/>
          <w:szCs w:val="26"/>
        </w:rPr>
        <w:t>2</w:t>
      </w:r>
      <w:r w:rsidR="00721EE5">
        <w:rPr>
          <w:rFonts w:eastAsia="Times New Roman"/>
          <w:b/>
          <w:bCs/>
          <w:sz w:val="26"/>
          <w:szCs w:val="26"/>
        </w:rPr>
        <w:t>2</w:t>
      </w:r>
      <w:r w:rsidR="005926A9" w:rsidRPr="00176192">
        <w:rPr>
          <w:rFonts w:eastAsia="Times New Roman"/>
          <w:b/>
          <w:bCs/>
          <w:sz w:val="26"/>
          <w:szCs w:val="26"/>
        </w:rPr>
        <w:t>-202</w:t>
      </w:r>
      <w:r w:rsidR="00721EE5">
        <w:rPr>
          <w:rFonts w:eastAsia="Times New Roman"/>
          <w:b/>
          <w:bCs/>
          <w:sz w:val="26"/>
          <w:szCs w:val="26"/>
        </w:rPr>
        <w:t>5</w:t>
      </w:r>
      <w:r w:rsidR="005926A9" w:rsidRPr="00176192">
        <w:rPr>
          <w:rFonts w:eastAsia="Times New Roman"/>
          <w:b/>
          <w:bCs/>
          <w:sz w:val="26"/>
          <w:szCs w:val="26"/>
        </w:rPr>
        <w:t xml:space="preserve"> годы</w:t>
      </w:r>
    </w:p>
    <w:p w:rsidR="00534773" w:rsidRPr="00176192" w:rsidRDefault="00534773" w:rsidP="00801EBA">
      <w:pPr>
        <w:spacing w:after="0" w:line="360" w:lineRule="auto"/>
        <w:ind w:firstLine="709"/>
        <w:jc w:val="both"/>
        <w:rPr>
          <w:rFonts w:ascii="Times New Roman" w:hAnsi="Times New Roman"/>
          <w:sz w:val="26"/>
          <w:szCs w:val="26"/>
        </w:rPr>
      </w:pPr>
      <w:r w:rsidRPr="00176192">
        <w:rPr>
          <w:rFonts w:ascii="Times New Roman" w:hAnsi="Times New Roman"/>
          <w:bCs/>
          <w:sz w:val="26"/>
          <w:szCs w:val="20"/>
        </w:rPr>
        <w:t>Главная цель программы</w:t>
      </w:r>
      <w:r w:rsidRPr="00176192">
        <w:rPr>
          <w:rFonts w:ascii="Times New Roman" w:hAnsi="Times New Roman"/>
          <w:bCs/>
          <w:i/>
          <w:sz w:val="26"/>
          <w:szCs w:val="20"/>
        </w:rPr>
        <w:t xml:space="preserve"> - </w:t>
      </w:r>
      <w:r w:rsidR="00273C6C" w:rsidRPr="00176192">
        <w:rPr>
          <w:rFonts w:ascii="Times New Roman" w:hAnsi="Times New Roman"/>
          <w:sz w:val="26"/>
        </w:rPr>
        <w:t xml:space="preserve">обеспечение функционирования и развития системы образования городского округа Спасск-Дальний, качества реализации деятельности </w:t>
      </w:r>
      <w:r w:rsidR="00273C6C" w:rsidRPr="00176192">
        <w:rPr>
          <w:rFonts w:ascii="Times New Roman" w:hAnsi="Times New Roman"/>
          <w:sz w:val="26"/>
          <w:szCs w:val="26"/>
        </w:rPr>
        <w:t>Муниципального казённого учреждения «Центр финансово-хозяйственного и методического обеспечения муниципальных образовательных учреждений городского округа Спасск-Дальний»</w:t>
      </w:r>
      <w:r w:rsidRPr="00176192">
        <w:rPr>
          <w:rFonts w:ascii="Times New Roman" w:hAnsi="Times New Roman"/>
          <w:sz w:val="26"/>
          <w:szCs w:val="26"/>
        </w:rPr>
        <w:t>.</w:t>
      </w:r>
    </w:p>
    <w:p w:rsidR="00721EE5" w:rsidRPr="009B4BB3" w:rsidRDefault="00065BD9" w:rsidP="00801EBA">
      <w:pPr>
        <w:pStyle w:val="2"/>
        <w:spacing w:after="0" w:line="360" w:lineRule="auto"/>
        <w:ind w:right="100" w:firstLine="708"/>
        <w:jc w:val="both"/>
        <w:rPr>
          <w:sz w:val="26"/>
          <w:szCs w:val="26"/>
        </w:rPr>
      </w:pPr>
      <w:r w:rsidRPr="00176192">
        <w:rPr>
          <w:spacing w:val="-1"/>
          <w:sz w:val="26"/>
          <w:szCs w:val="26"/>
        </w:rPr>
        <w:t>Общая сумма расходов на реализацию Программы в 20</w:t>
      </w:r>
      <w:r w:rsidR="00E7351C" w:rsidRPr="00176192">
        <w:rPr>
          <w:spacing w:val="-1"/>
          <w:sz w:val="26"/>
          <w:szCs w:val="26"/>
        </w:rPr>
        <w:t>2</w:t>
      </w:r>
      <w:r w:rsidR="00721EE5">
        <w:rPr>
          <w:spacing w:val="-1"/>
          <w:sz w:val="26"/>
          <w:szCs w:val="26"/>
        </w:rPr>
        <w:t>2</w:t>
      </w:r>
      <w:r w:rsidRPr="00176192">
        <w:rPr>
          <w:spacing w:val="-1"/>
          <w:sz w:val="26"/>
          <w:szCs w:val="26"/>
        </w:rPr>
        <w:t xml:space="preserve"> году составляет </w:t>
      </w:r>
      <w:r w:rsidRPr="00176192">
        <w:rPr>
          <w:spacing w:val="-1"/>
          <w:sz w:val="26"/>
          <w:szCs w:val="26"/>
        </w:rPr>
        <w:br/>
      </w:r>
      <w:r w:rsidR="00721EE5">
        <w:rPr>
          <w:spacing w:val="-1"/>
          <w:sz w:val="26"/>
          <w:szCs w:val="26"/>
        </w:rPr>
        <w:t>437 829,28</w:t>
      </w:r>
      <w:r w:rsidRPr="00176192">
        <w:rPr>
          <w:spacing w:val="-1"/>
          <w:sz w:val="26"/>
          <w:szCs w:val="26"/>
        </w:rPr>
        <w:t xml:space="preserve"> тыс. руб. при плане </w:t>
      </w:r>
      <w:r w:rsidR="00721EE5">
        <w:rPr>
          <w:spacing w:val="-1"/>
          <w:sz w:val="26"/>
          <w:szCs w:val="26"/>
        </w:rPr>
        <w:t>442 206,63</w:t>
      </w:r>
      <w:r w:rsidRPr="00176192">
        <w:rPr>
          <w:spacing w:val="-1"/>
          <w:sz w:val="26"/>
          <w:szCs w:val="26"/>
        </w:rPr>
        <w:t xml:space="preserve"> тыс. руб.</w:t>
      </w:r>
      <w:r w:rsidR="00721EE5" w:rsidRPr="00721EE5">
        <w:rPr>
          <w:sz w:val="26"/>
          <w:szCs w:val="26"/>
        </w:rPr>
        <w:t xml:space="preserve"> </w:t>
      </w:r>
      <w:r w:rsidR="00721EE5" w:rsidRPr="009B4BB3">
        <w:rPr>
          <w:sz w:val="26"/>
          <w:szCs w:val="26"/>
        </w:rPr>
        <w:t xml:space="preserve">в том числе: </w:t>
      </w:r>
    </w:p>
    <w:p w:rsidR="00721EE5" w:rsidRPr="009B4BB3" w:rsidRDefault="00721EE5" w:rsidP="00801EBA">
      <w:pPr>
        <w:pStyle w:val="2"/>
        <w:spacing w:after="0" w:line="360" w:lineRule="auto"/>
        <w:ind w:right="100" w:firstLine="708"/>
        <w:jc w:val="both"/>
        <w:rPr>
          <w:bCs/>
          <w:sz w:val="26"/>
          <w:szCs w:val="26"/>
        </w:rPr>
      </w:pPr>
      <w:r w:rsidRPr="009B4BB3">
        <w:rPr>
          <w:sz w:val="26"/>
          <w:szCs w:val="26"/>
        </w:rPr>
        <w:t>- средства местного бюджета –</w:t>
      </w:r>
      <w:r>
        <w:rPr>
          <w:sz w:val="26"/>
          <w:szCs w:val="26"/>
        </w:rPr>
        <w:t xml:space="preserve">321 767,56 </w:t>
      </w:r>
      <w:r w:rsidRPr="009B4BB3">
        <w:rPr>
          <w:sz w:val="26"/>
          <w:szCs w:val="26"/>
        </w:rPr>
        <w:t>тыс. руб.;</w:t>
      </w:r>
    </w:p>
    <w:p w:rsidR="00721EE5" w:rsidRPr="009B4BB3" w:rsidRDefault="00721EE5" w:rsidP="00801EBA">
      <w:pPr>
        <w:pStyle w:val="2"/>
        <w:spacing w:after="0" w:line="360" w:lineRule="auto"/>
        <w:ind w:right="100" w:firstLine="708"/>
        <w:jc w:val="both"/>
        <w:rPr>
          <w:sz w:val="26"/>
          <w:szCs w:val="26"/>
        </w:rPr>
      </w:pPr>
      <w:r w:rsidRPr="009B4BB3">
        <w:rPr>
          <w:sz w:val="26"/>
          <w:szCs w:val="26"/>
        </w:rPr>
        <w:t>- средства</w:t>
      </w:r>
      <w:r>
        <w:rPr>
          <w:sz w:val="26"/>
          <w:szCs w:val="26"/>
        </w:rPr>
        <w:t xml:space="preserve"> </w:t>
      </w:r>
      <w:r w:rsidRPr="009B4BB3">
        <w:rPr>
          <w:sz w:val="26"/>
          <w:szCs w:val="26"/>
        </w:rPr>
        <w:t>краевого</w:t>
      </w:r>
      <w:r>
        <w:rPr>
          <w:sz w:val="26"/>
          <w:szCs w:val="26"/>
        </w:rPr>
        <w:t xml:space="preserve"> </w:t>
      </w:r>
      <w:r w:rsidRPr="009B4BB3">
        <w:rPr>
          <w:sz w:val="26"/>
          <w:szCs w:val="26"/>
        </w:rPr>
        <w:t>бюджета –</w:t>
      </w:r>
      <w:r>
        <w:rPr>
          <w:sz w:val="26"/>
          <w:szCs w:val="26"/>
        </w:rPr>
        <w:t>18 596,72</w:t>
      </w:r>
      <w:r w:rsidRPr="009B4BB3">
        <w:rPr>
          <w:sz w:val="26"/>
          <w:szCs w:val="26"/>
        </w:rPr>
        <w:t xml:space="preserve"> тыс. руб.;</w:t>
      </w:r>
    </w:p>
    <w:p w:rsidR="00065BD9" w:rsidRPr="00176192" w:rsidRDefault="00721EE5" w:rsidP="00801EBA">
      <w:pPr>
        <w:pStyle w:val="2"/>
        <w:spacing w:after="0" w:line="360" w:lineRule="auto"/>
        <w:ind w:right="100" w:firstLine="708"/>
        <w:jc w:val="both"/>
        <w:rPr>
          <w:sz w:val="26"/>
          <w:szCs w:val="26"/>
        </w:rPr>
      </w:pPr>
      <w:r w:rsidRPr="009B4BB3">
        <w:rPr>
          <w:sz w:val="26"/>
          <w:szCs w:val="26"/>
        </w:rPr>
        <w:t>- средства федерального бюджета –</w:t>
      </w:r>
      <w:r>
        <w:rPr>
          <w:sz w:val="26"/>
          <w:szCs w:val="26"/>
        </w:rPr>
        <w:t>97 465,00</w:t>
      </w:r>
      <w:r w:rsidRPr="009B4BB3">
        <w:rPr>
          <w:sz w:val="26"/>
          <w:szCs w:val="26"/>
        </w:rPr>
        <w:t xml:space="preserve"> тыс. руб.</w:t>
      </w:r>
    </w:p>
    <w:p w:rsidR="00534773" w:rsidRPr="00176192" w:rsidRDefault="00534773" w:rsidP="00801EBA">
      <w:pPr>
        <w:spacing w:after="0" w:line="360" w:lineRule="auto"/>
        <w:ind w:firstLine="708"/>
        <w:jc w:val="both"/>
        <w:rPr>
          <w:rFonts w:ascii="Times New Roman" w:hAnsi="Times New Roman"/>
          <w:sz w:val="26"/>
          <w:szCs w:val="26"/>
        </w:rPr>
      </w:pPr>
      <w:r w:rsidRPr="00176192">
        <w:rPr>
          <w:rFonts w:ascii="Times New Roman" w:hAnsi="Times New Roman"/>
          <w:sz w:val="26"/>
          <w:szCs w:val="26"/>
        </w:rPr>
        <w:t xml:space="preserve">Степень соответствия запланированному уровню расходов составила </w:t>
      </w:r>
      <w:r w:rsidR="00721EE5">
        <w:rPr>
          <w:rFonts w:ascii="Times New Roman" w:hAnsi="Times New Roman"/>
          <w:sz w:val="26"/>
          <w:szCs w:val="26"/>
        </w:rPr>
        <w:t>99,0</w:t>
      </w:r>
      <w:r w:rsidRPr="00176192">
        <w:rPr>
          <w:rFonts w:ascii="Times New Roman" w:hAnsi="Times New Roman"/>
          <w:sz w:val="26"/>
          <w:szCs w:val="26"/>
        </w:rPr>
        <w:t xml:space="preserve"> %.</w:t>
      </w:r>
    </w:p>
    <w:p w:rsidR="00B6022D" w:rsidRPr="00176192" w:rsidRDefault="00B6022D" w:rsidP="00801EBA">
      <w:pPr>
        <w:pStyle w:val="a3"/>
        <w:spacing w:after="0" w:line="360" w:lineRule="auto"/>
        <w:ind w:firstLine="709"/>
        <w:jc w:val="both"/>
        <w:rPr>
          <w:rFonts w:eastAsia="Times New Roman"/>
          <w:bCs/>
          <w:sz w:val="26"/>
          <w:szCs w:val="26"/>
        </w:rPr>
      </w:pPr>
      <w:r w:rsidRPr="00176192">
        <w:rPr>
          <w:rFonts w:eastAsia="Times New Roman"/>
          <w:bCs/>
          <w:sz w:val="26"/>
          <w:szCs w:val="26"/>
        </w:rPr>
        <w:t xml:space="preserve">Программа включает в себя подпрограммы: </w:t>
      </w:r>
    </w:p>
    <w:p w:rsidR="00B6022D" w:rsidRPr="00176192" w:rsidRDefault="00B6022D" w:rsidP="00801EBA">
      <w:pPr>
        <w:pStyle w:val="a3"/>
        <w:spacing w:after="0" w:line="360" w:lineRule="auto"/>
        <w:ind w:firstLine="709"/>
        <w:jc w:val="both"/>
        <w:rPr>
          <w:rFonts w:eastAsia="Times New Roman"/>
          <w:bCs/>
          <w:sz w:val="26"/>
          <w:szCs w:val="26"/>
        </w:rPr>
      </w:pPr>
      <w:r w:rsidRPr="00176192">
        <w:rPr>
          <w:rFonts w:eastAsia="Times New Roman"/>
          <w:bCs/>
          <w:i/>
          <w:sz w:val="26"/>
          <w:szCs w:val="26"/>
        </w:rPr>
        <w:t>- «Развитие общедоступного бесплатного дошкольного образования в муниципальных дошкольных образовательных учреждениях»</w:t>
      </w:r>
      <w:r w:rsidR="002A43F5" w:rsidRPr="00176192">
        <w:rPr>
          <w:rFonts w:eastAsia="Times New Roman"/>
          <w:bCs/>
          <w:i/>
          <w:sz w:val="26"/>
          <w:szCs w:val="26"/>
        </w:rPr>
        <w:t xml:space="preserve"> на 20</w:t>
      </w:r>
      <w:r w:rsidR="00D805CB" w:rsidRPr="00176192">
        <w:rPr>
          <w:rFonts w:eastAsia="Times New Roman"/>
          <w:bCs/>
          <w:i/>
          <w:sz w:val="26"/>
          <w:szCs w:val="26"/>
        </w:rPr>
        <w:t>2</w:t>
      </w:r>
      <w:r w:rsidR="004525A9">
        <w:rPr>
          <w:rFonts w:eastAsia="Times New Roman"/>
          <w:bCs/>
          <w:i/>
          <w:sz w:val="26"/>
          <w:szCs w:val="26"/>
        </w:rPr>
        <w:t>2</w:t>
      </w:r>
      <w:r w:rsidR="002A43F5" w:rsidRPr="00176192">
        <w:rPr>
          <w:rFonts w:eastAsia="Times New Roman"/>
          <w:bCs/>
          <w:i/>
          <w:sz w:val="26"/>
          <w:szCs w:val="26"/>
        </w:rPr>
        <w:t>-202</w:t>
      </w:r>
      <w:r w:rsidR="004525A9">
        <w:rPr>
          <w:rFonts w:eastAsia="Times New Roman"/>
          <w:bCs/>
          <w:i/>
          <w:sz w:val="26"/>
          <w:szCs w:val="26"/>
        </w:rPr>
        <w:t>5</w:t>
      </w:r>
      <w:r w:rsidR="002A43F5" w:rsidRPr="00176192">
        <w:rPr>
          <w:rFonts w:eastAsia="Times New Roman"/>
          <w:bCs/>
          <w:i/>
          <w:sz w:val="26"/>
          <w:szCs w:val="26"/>
        </w:rPr>
        <w:t xml:space="preserve"> годы</w:t>
      </w:r>
      <w:r w:rsidRPr="00176192">
        <w:rPr>
          <w:rFonts w:eastAsia="Times New Roman"/>
          <w:bCs/>
          <w:i/>
          <w:sz w:val="26"/>
          <w:szCs w:val="26"/>
        </w:rPr>
        <w:t>,</w:t>
      </w:r>
      <w:r w:rsidRPr="00176192">
        <w:rPr>
          <w:i/>
          <w:iCs/>
          <w:sz w:val="26"/>
          <w:szCs w:val="26"/>
        </w:rPr>
        <w:t>"Развитие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на 20</w:t>
      </w:r>
      <w:r w:rsidR="00D805CB" w:rsidRPr="00176192">
        <w:rPr>
          <w:i/>
          <w:iCs/>
          <w:sz w:val="26"/>
          <w:szCs w:val="26"/>
        </w:rPr>
        <w:t>2</w:t>
      </w:r>
      <w:r w:rsidR="004525A9">
        <w:rPr>
          <w:i/>
          <w:iCs/>
          <w:sz w:val="26"/>
          <w:szCs w:val="26"/>
        </w:rPr>
        <w:t>2</w:t>
      </w:r>
      <w:r w:rsidRPr="00176192">
        <w:rPr>
          <w:i/>
          <w:iCs/>
          <w:sz w:val="26"/>
          <w:szCs w:val="26"/>
        </w:rPr>
        <w:t>-202</w:t>
      </w:r>
      <w:r w:rsidR="004525A9">
        <w:rPr>
          <w:i/>
          <w:iCs/>
          <w:sz w:val="26"/>
          <w:szCs w:val="26"/>
        </w:rPr>
        <w:t xml:space="preserve">5 </w:t>
      </w:r>
      <w:r w:rsidRPr="00176192">
        <w:rPr>
          <w:i/>
          <w:iCs/>
          <w:sz w:val="26"/>
          <w:szCs w:val="26"/>
        </w:rPr>
        <w:t>годы,</w:t>
      </w:r>
      <w:r w:rsidRPr="00176192">
        <w:rPr>
          <w:rFonts w:eastAsia="Times New Roman"/>
          <w:bCs/>
          <w:i/>
          <w:sz w:val="26"/>
          <w:szCs w:val="26"/>
        </w:rPr>
        <w:t xml:space="preserve"> «</w:t>
      </w:r>
      <w:r w:rsidR="00D805CB" w:rsidRPr="00176192">
        <w:rPr>
          <w:i/>
          <w:sz w:val="26"/>
          <w:szCs w:val="26"/>
        </w:rPr>
        <w:t>Развитие дополнительного образования в муниципальных  учреждениях дополнительного образования</w:t>
      </w:r>
      <w:r w:rsidRPr="00176192">
        <w:rPr>
          <w:rFonts w:eastAsia="Times New Roman"/>
          <w:bCs/>
          <w:i/>
          <w:sz w:val="26"/>
          <w:szCs w:val="26"/>
        </w:rPr>
        <w:t>» на 20</w:t>
      </w:r>
      <w:r w:rsidR="00D805CB" w:rsidRPr="00176192">
        <w:rPr>
          <w:rFonts w:eastAsia="Times New Roman"/>
          <w:bCs/>
          <w:i/>
          <w:sz w:val="26"/>
          <w:szCs w:val="26"/>
        </w:rPr>
        <w:t>2</w:t>
      </w:r>
      <w:r w:rsidR="004525A9">
        <w:rPr>
          <w:rFonts w:eastAsia="Times New Roman"/>
          <w:bCs/>
          <w:i/>
          <w:sz w:val="26"/>
          <w:szCs w:val="26"/>
        </w:rPr>
        <w:t>2</w:t>
      </w:r>
      <w:r w:rsidRPr="00176192">
        <w:rPr>
          <w:rFonts w:eastAsia="Times New Roman"/>
          <w:bCs/>
          <w:i/>
          <w:sz w:val="26"/>
          <w:szCs w:val="26"/>
        </w:rPr>
        <w:t>-202</w:t>
      </w:r>
      <w:r w:rsidR="004525A9">
        <w:rPr>
          <w:rFonts w:eastAsia="Times New Roman"/>
          <w:bCs/>
          <w:i/>
          <w:sz w:val="26"/>
          <w:szCs w:val="26"/>
        </w:rPr>
        <w:t>5</w:t>
      </w:r>
      <w:r w:rsidRPr="00176192">
        <w:rPr>
          <w:rFonts w:eastAsia="Times New Roman"/>
          <w:bCs/>
          <w:i/>
          <w:sz w:val="26"/>
          <w:szCs w:val="26"/>
        </w:rPr>
        <w:t xml:space="preserve"> годы, «Прочие мероприятия в сфере образования в </w:t>
      </w:r>
      <w:r w:rsidR="001254F0" w:rsidRPr="00176192">
        <w:rPr>
          <w:rFonts w:eastAsia="Times New Roman"/>
          <w:bCs/>
          <w:i/>
          <w:sz w:val="26"/>
          <w:szCs w:val="26"/>
        </w:rPr>
        <w:t>г</w:t>
      </w:r>
      <w:r w:rsidRPr="00176192">
        <w:rPr>
          <w:rFonts w:eastAsia="Times New Roman"/>
          <w:bCs/>
          <w:i/>
          <w:sz w:val="26"/>
          <w:szCs w:val="26"/>
        </w:rPr>
        <w:t>ородском округе Спасск-Дальний» на 20</w:t>
      </w:r>
      <w:r w:rsidR="00D805CB" w:rsidRPr="00176192">
        <w:rPr>
          <w:rFonts w:eastAsia="Times New Roman"/>
          <w:bCs/>
          <w:i/>
          <w:sz w:val="26"/>
          <w:szCs w:val="26"/>
        </w:rPr>
        <w:t>2</w:t>
      </w:r>
      <w:r w:rsidR="004525A9">
        <w:rPr>
          <w:rFonts w:eastAsia="Times New Roman"/>
          <w:bCs/>
          <w:i/>
          <w:sz w:val="26"/>
          <w:szCs w:val="26"/>
        </w:rPr>
        <w:t>2</w:t>
      </w:r>
      <w:r w:rsidRPr="00176192">
        <w:rPr>
          <w:rFonts w:eastAsia="Times New Roman"/>
          <w:bCs/>
          <w:i/>
          <w:sz w:val="26"/>
          <w:szCs w:val="26"/>
        </w:rPr>
        <w:t>-202</w:t>
      </w:r>
      <w:r w:rsidR="004525A9">
        <w:rPr>
          <w:rFonts w:eastAsia="Times New Roman"/>
          <w:bCs/>
          <w:i/>
          <w:sz w:val="26"/>
          <w:szCs w:val="26"/>
        </w:rPr>
        <w:t>5</w:t>
      </w:r>
      <w:r w:rsidRPr="00176192">
        <w:rPr>
          <w:rFonts w:eastAsia="Times New Roman"/>
          <w:bCs/>
          <w:i/>
          <w:sz w:val="26"/>
          <w:szCs w:val="26"/>
        </w:rPr>
        <w:t xml:space="preserve"> годы</w:t>
      </w:r>
      <w:r w:rsidR="00D805CB" w:rsidRPr="00176192">
        <w:rPr>
          <w:rFonts w:eastAsia="Times New Roman"/>
          <w:bCs/>
          <w:i/>
          <w:sz w:val="26"/>
          <w:szCs w:val="26"/>
        </w:rPr>
        <w:t>.</w:t>
      </w:r>
      <w:r w:rsidR="00964C3C">
        <w:rPr>
          <w:rFonts w:eastAsia="Times New Roman"/>
          <w:bCs/>
          <w:i/>
          <w:sz w:val="26"/>
          <w:szCs w:val="26"/>
        </w:rPr>
        <w:t xml:space="preserve"> </w:t>
      </w:r>
      <w:r w:rsidR="00D805CB" w:rsidRPr="00176192">
        <w:rPr>
          <w:rFonts w:eastAsia="Times New Roman"/>
          <w:bCs/>
          <w:sz w:val="26"/>
          <w:szCs w:val="26"/>
        </w:rPr>
        <w:t>П</w:t>
      </w:r>
      <w:r w:rsidRPr="00176192">
        <w:rPr>
          <w:rFonts w:eastAsia="Times New Roman"/>
          <w:bCs/>
          <w:sz w:val="26"/>
          <w:szCs w:val="26"/>
        </w:rPr>
        <w:t>одпрограммы предусматривают расходы на обеспечение деятельности (оказание услуг, выполнение работ) муниципальных учреждений.</w:t>
      </w:r>
    </w:p>
    <w:p w:rsidR="00B6022D" w:rsidRPr="00176192" w:rsidRDefault="00B6022D" w:rsidP="00801EBA">
      <w:pPr>
        <w:pStyle w:val="a3"/>
        <w:spacing w:after="0" w:line="360" w:lineRule="auto"/>
        <w:ind w:firstLine="709"/>
        <w:jc w:val="both"/>
        <w:rPr>
          <w:rFonts w:eastAsia="Times New Roman"/>
          <w:sz w:val="26"/>
          <w:szCs w:val="26"/>
        </w:rPr>
      </w:pPr>
      <w:r w:rsidRPr="00176192">
        <w:rPr>
          <w:rFonts w:eastAsia="Times New Roman"/>
          <w:i/>
          <w:sz w:val="26"/>
          <w:szCs w:val="26"/>
        </w:rPr>
        <w:t>- «Укрепление материально-технической базы образовательных учреждений городского округа Спасск-Дальний» на 20</w:t>
      </w:r>
      <w:r w:rsidR="002E4E65" w:rsidRPr="00176192">
        <w:rPr>
          <w:rFonts w:eastAsia="Times New Roman"/>
          <w:i/>
          <w:sz w:val="26"/>
          <w:szCs w:val="26"/>
        </w:rPr>
        <w:t>2</w:t>
      </w:r>
      <w:r w:rsidR="004525A9">
        <w:rPr>
          <w:rFonts w:eastAsia="Times New Roman"/>
          <w:i/>
          <w:sz w:val="26"/>
          <w:szCs w:val="26"/>
        </w:rPr>
        <w:t>2</w:t>
      </w:r>
      <w:r w:rsidRPr="00176192">
        <w:rPr>
          <w:rFonts w:eastAsia="Times New Roman"/>
          <w:i/>
          <w:sz w:val="26"/>
          <w:szCs w:val="26"/>
        </w:rPr>
        <w:t>-202</w:t>
      </w:r>
      <w:r w:rsidR="004525A9">
        <w:rPr>
          <w:rFonts w:eastAsia="Times New Roman"/>
          <w:i/>
          <w:sz w:val="26"/>
          <w:szCs w:val="26"/>
        </w:rPr>
        <w:t>5</w:t>
      </w:r>
      <w:r w:rsidRPr="00176192">
        <w:rPr>
          <w:rFonts w:eastAsia="Times New Roman"/>
          <w:i/>
          <w:sz w:val="26"/>
          <w:szCs w:val="26"/>
        </w:rPr>
        <w:t xml:space="preserve"> годы. </w:t>
      </w:r>
      <w:r w:rsidRPr="00176192">
        <w:rPr>
          <w:rFonts w:eastAsia="Times New Roman"/>
          <w:sz w:val="26"/>
          <w:szCs w:val="26"/>
        </w:rPr>
        <w:t xml:space="preserve">Бюджетные обязательства исполнены на </w:t>
      </w:r>
      <w:r w:rsidR="004525A9">
        <w:rPr>
          <w:rFonts w:eastAsia="Times New Roman"/>
          <w:sz w:val="26"/>
          <w:szCs w:val="26"/>
        </w:rPr>
        <w:t>9</w:t>
      </w:r>
      <w:r w:rsidR="00B12222">
        <w:rPr>
          <w:rFonts w:eastAsia="Times New Roman"/>
          <w:sz w:val="26"/>
          <w:szCs w:val="26"/>
        </w:rPr>
        <w:t>9</w:t>
      </w:r>
      <w:r w:rsidR="004525A9">
        <w:rPr>
          <w:rFonts w:eastAsia="Times New Roman"/>
          <w:sz w:val="26"/>
          <w:szCs w:val="26"/>
        </w:rPr>
        <w:t>,5</w:t>
      </w:r>
      <w:r w:rsidRPr="00176192">
        <w:rPr>
          <w:rFonts w:eastAsia="Times New Roman"/>
          <w:sz w:val="26"/>
          <w:szCs w:val="26"/>
        </w:rPr>
        <w:t>%.</w:t>
      </w:r>
    </w:p>
    <w:p w:rsidR="004525A9" w:rsidRDefault="00B6022D" w:rsidP="00801EBA">
      <w:pPr>
        <w:spacing w:after="0" w:line="360" w:lineRule="auto"/>
        <w:ind w:firstLine="709"/>
        <w:jc w:val="both"/>
        <w:rPr>
          <w:rFonts w:ascii="Times New Roman" w:hAnsi="Times New Roman"/>
          <w:sz w:val="26"/>
          <w:szCs w:val="26"/>
        </w:rPr>
      </w:pPr>
      <w:r w:rsidRPr="00176192">
        <w:rPr>
          <w:rFonts w:ascii="Times New Roman" w:hAnsi="Times New Roman"/>
          <w:sz w:val="26"/>
          <w:szCs w:val="26"/>
        </w:rPr>
        <w:t>В 20</w:t>
      </w:r>
      <w:r w:rsidR="00966E05" w:rsidRPr="00176192">
        <w:rPr>
          <w:rFonts w:ascii="Times New Roman" w:hAnsi="Times New Roman"/>
          <w:sz w:val="26"/>
          <w:szCs w:val="26"/>
        </w:rPr>
        <w:t>2</w:t>
      </w:r>
      <w:r w:rsidR="004525A9">
        <w:rPr>
          <w:rFonts w:ascii="Times New Roman" w:hAnsi="Times New Roman"/>
          <w:sz w:val="26"/>
          <w:szCs w:val="26"/>
        </w:rPr>
        <w:t>2</w:t>
      </w:r>
      <w:r w:rsidRPr="00176192">
        <w:rPr>
          <w:rFonts w:ascii="Times New Roman" w:hAnsi="Times New Roman"/>
          <w:sz w:val="26"/>
          <w:szCs w:val="26"/>
        </w:rPr>
        <w:t xml:space="preserve"> году выполнен</w:t>
      </w:r>
      <w:r w:rsidR="00E33B56" w:rsidRPr="00176192">
        <w:rPr>
          <w:rFonts w:ascii="Times New Roman" w:hAnsi="Times New Roman"/>
          <w:sz w:val="26"/>
          <w:szCs w:val="26"/>
        </w:rPr>
        <w:t>ы:</w:t>
      </w:r>
      <w:r w:rsidR="00497539">
        <w:rPr>
          <w:rFonts w:ascii="Times New Roman" w:hAnsi="Times New Roman"/>
          <w:sz w:val="26"/>
          <w:szCs w:val="26"/>
        </w:rPr>
        <w:t xml:space="preserve"> </w:t>
      </w:r>
      <w:r w:rsidR="004525A9" w:rsidRPr="004525A9">
        <w:rPr>
          <w:rFonts w:ascii="Times New Roman" w:hAnsi="Times New Roman"/>
          <w:sz w:val="26"/>
          <w:szCs w:val="26"/>
        </w:rPr>
        <w:t>работы по капитальному ремонту кровли СОШ № 11, здания Центра образования "Интелект"</w:t>
      </w:r>
      <w:r w:rsidR="004525A9">
        <w:rPr>
          <w:rFonts w:ascii="Times New Roman" w:hAnsi="Times New Roman"/>
          <w:sz w:val="26"/>
          <w:szCs w:val="26"/>
        </w:rPr>
        <w:t>,</w:t>
      </w:r>
      <w:r w:rsidR="004525A9" w:rsidRPr="004525A9">
        <w:t xml:space="preserve"> </w:t>
      </w:r>
      <w:r w:rsidR="004525A9" w:rsidRPr="004525A9">
        <w:rPr>
          <w:rFonts w:ascii="Times New Roman" w:hAnsi="Times New Roman"/>
          <w:sz w:val="26"/>
          <w:szCs w:val="26"/>
        </w:rPr>
        <w:t>работы по капитальному ремонту системы электроснабжения</w:t>
      </w:r>
      <w:r w:rsidR="004525A9">
        <w:rPr>
          <w:rFonts w:ascii="Times New Roman" w:hAnsi="Times New Roman"/>
          <w:sz w:val="26"/>
          <w:szCs w:val="26"/>
        </w:rPr>
        <w:t xml:space="preserve"> и</w:t>
      </w:r>
      <w:r w:rsidR="004525A9" w:rsidRPr="004525A9">
        <w:rPr>
          <w:rFonts w:ascii="Times New Roman" w:hAnsi="Times New Roman"/>
          <w:sz w:val="26"/>
          <w:szCs w:val="26"/>
        </w:rPr>
        <w:t xml:space="preserve"> капитальному ремонту помещений</w:t>
      </w:r>
      <w:r w:rsidR="004525A9">
        <w:rPr>
          <w:rFonts w:ascii="Times New Roman" w:hAnsi="Times New Roman"/>
          <w:sz w:val="26"/>
          <w:szCs w:val="26"/>
        </w:rPr>
        <w:t xml:space="preserve"> </w:t>
      </w:r>
      <w:r w:rsidR="004525A9" w:rsidRPr="004525A9">
        <w:rPr>
          <w:rFonts w:ascii="Times New Roman" w:hAnsi="Times New Roman"/>
          <w:sz w:val="26"/>
          <w:szCs w:val="26"/>
        </w:rPr>
        <w:t xml:space="preserve">для размещения Центра образования "Точка  роста" национального проекта "Образование" - "Современная </w:t>
      </w:r>
      <w:r w:rsidR="004525A9" w:rsidRPr="004525A9">
        <w:rPr>
          <w:rFonts w:ascii="Times New Roman" w:hAnsi="Times New Roman"/>
          <w:sz w:val="26"/>
          <w:szCs w:val="26"/>
        </w:rPr>
        <w:lastRenderedPageBreak/>
        <w:t>школа",</w:t>
      </w:r>
      <w:r w:rsidR="004525A9" w:rsidRPr="004525A9">
        <w:t xml:space="preserve"> </w:t>
      </w:r>
      <w:r w:rsidR="004525A9">
        <w:rPr>
          <w:rFonts w:ascii="Times New Roman" w:hAnsi="Times New Roman"/>
          <w:sz w:val="26"/>
          <w:szCs w:val="26"/>
        </w:rPr>
        <w:t xml:space="preserve"> </w:t>
      </w:r>
      <w:r w:rsidR="004525A9" w:rsidRPr="004525A9">
        <w:rPr>
          <w:rFonts w:ascii="Times New Roman" w:hAnsi="Times New Roman"/>
          <w:sz w:val="26"/>
          <w:szCs w:val="26"/>
        </w:rPr>
        <w:t xml:space="preserve"> работы  по монтажу системы электроснабжения СОШ № 5, 4, 15,</w:t>
      </w:r>
      <w:r w:rsidR="00B12222">
        <w:rPr>
          <w:rFonts w:ascii="Times New Roman" w:hAnsi="Times New Roman"/>
          <w:sz w:val="26"/>
          <w:szCs w:val="26"/>
        </w:rPr>
        <w:t xml:space="preserve"> п</w:t>
      </w:r>
      <w:r w:rsidR="00B12222" w:rsidRPr="00B12222">
        <w:rPr>
          <w:rFonts w:ascii="Times New Roman" w:hAnsi="Times New Roman"/>
          <w:sz w:val="26"/>
          <w:szCs w:val="26"/>
        </w:rPr>
        <w:t>роведена экспертиза проектно</w:t>
      </w:r>
      <w:r w:rsidR="00B12222">
        <w:rPr>
          <w:rFonts w:ascii="Times New Roman" w:hAnsi="Times New Roman"/>
          <w:sz w:val="26"/>
          <w:szCs w:val="26"/>
        </w:rPr>
        <w:t>-сметной документации СОШ № 14, СОШ № 1, СОШ № 15,</w:t>
      </w:r>
      <w:r w:rsidR="0017692F">
        <w:rPr>
          <w:rFonts w:ascii="Times New Roman" w:hAnsi="Times New Roman"/>
          <w:sz w:val="26"/>
          <w:szCs w:val="26"/>
        </w:rPr>
        <w:t xml:space="preserve"> к</w:t>
      </w:r>
      <w:r w:rsidR="0017692F" w:rsidRPr="0017692F">
        <w:rPr>
          <w:rFonts w:ascii="Times New Roman" w:hAnsi="Times New Roman"/>
          <w:sz w:val="26"/>
          <w:szCs w:val="26"/>
        </w:rPr>
        <w:t>апитальный ремонт стены спортивного зала СОШ № 11</w:t>
      </w:r>
      <w:r w:rsidR="0017692F">
        <w:rPr>
          <w:rFonts w:ascii="Times New Roman" w:hAnsi="Times New Roman"/>
          <w:sz w:val="26"/>
          <w:szCs w:val="26"/>
        </w:rPr>
        <w:t>, в</w:t>
      </w:r>
      <w:r w:rsidR="0017692F" w:rsidRPr="0017692F">
        <w:rPr>
          <w:rFonts w:ascii="Times New Roman" w:hAnsi="Times New Roman"/>
          <w:sz w:val="26"/>
          <w:szCs w:val="26"/>
        </w:rPr>
        <w:t>ыполнен монтаж систем электроснабжения  в кабинетах, в которых размещено оборудование, полученное в рамках модернизации школьных систем образования (СОШ № 3, 5, 11, 14)</w:t>
      </w:r>
      <w:r w:rsidR="0017692F">
        <w:rPr>
          <w:rFonts w:ascii="Times New Roman" w:hAnsi="Times New Roman"/>
          <w:sz w:val="26"/>
          <w:szCs w:val="26"/>
        </w:rPr>
        <w:t>.</w:t>
      </w:r>
    </w:p>
    <w:p w:rsidR="00B6022D" w:rsidRPr="00176192" w:rsidRDefault="00B6022D" w:rsidP="00801EBA">
      <w:pPr>
        <w:pStyle w:val="a3"/>
        <w:spacing w:after="0" w:line="360" w:lineRule="auto"/>
        <w:ind w:firstLine="709"/>
        <w:jc w:val="both"/>
        <w:rPr>
          <w:rFonts w:eastAsia="Times New Roman"/>
          <w:i/>
          <w:sz w:val="26"/>
          <w:szCs w:val="26"/>
        </w:rPr>
      </w:pPr>
      <w:r w:rsidRPr="00176192">
        <w:rPr>
          <w:rFonts w:eastAsia="Times New Roman"/>
          <w:i/>
          <w:sz w:val="26"/>
          <w:szCs w:val="26"/>
        </w:rPr>
        <w:t>- «Пожарная безопасность образовательных учреждений городского округа Спасск-Дальний» на 20</w:t>
      </w:r>
      <w:r w:rsidR="00B01F86" w:rsidRPr="00176192">
        <w:rPr>
          <w:rFonts w:eastAsia="Times New Roman"/>
          <w:i/>
          <w:sz w:val="26"/>
          <w:szCs w:val="26"/>
        </w:rPr>
        <w:t>2</w:t>
      </w:r>
      <w:r w:rsidR="00DB41ED">
        <w:rPr>
          <w:rFonts w:eastAsia="Times New Roman"/>
          <w:i/>
          <w:sz w:val="26"/>
          <w:szCs w:val="26"/>
        </w:rPr>
        <w:t>2</w:t>
      </w:r>
      <w:r w:rsidRPr="00176192">
        <w:rPr>
          <w:rFonts w:eastAsia="Times New Roman"/>
          <w:i/>
          <w:sz w:val="26"/>
          <w:szCs w:val="26"/>
        </w:rPr>
        <w:t>-202</w:t>
      </w:r>
      <w:r w:rsidR="00DB41ED">
        <w:rPr>
          <w:rFonts w:eastAsia="Times New Roman"/>
          <w:i/>
          <w:sz w:val="26"/>
          <w:szCs w:val="26"/>
        </w:rPr>
        <w:t>5</w:t>
      </w:r>
      <w:r w:rsidRPr="00176192">
        <w:rPr>
          <w:rFonts w:eastAsia="Times New Roman"/>
          <w:i/>
          <w:sz w:val="26"/>
          <w:szCs w:val="26"/>
        </w:rPr>
        <w:t xml:space="preserve"> годы.</w:t>
      </w:r>
    </w:p>
    <w:p w:rsidR="00B6022D" w:rsidRPr="00176192" w:rsidRDefault="00B6022D" w:rsidP="00801EBA">
      <w:pPr>
        <w:pStyle w:val="a3"/>
        <w:spacing w:after="0" w:line="360" w:lineRule="auto"/>
        <w:ind w:firstLine="709"/>
        <w:jc w:val="both"/>
        <w:rPr>
          <w:rFonts w:eastAsia="Times New Roman"/>
          <w:sz w:val="26"/>
          <w:szCs w:val="26"/>
        </w:rPr>
      </w:pPr>
      <w:r w:rsidRPr="00176192">
        <w:rPr>
          <w:rFonts w:eastAsia="Times New Roman"/>
          <w:sz w:val="26"/>
          <w:szCs w:val="26"/>
        </w:rPr>
        <w:t xml:space="preserve">Бюджетные обязательства исполнены на </w:t>
      </w:r>
      <w:r w:rsidR="00E47382" w:rsidRPr="00176192">
        <w:rPr>
          <w:rFonts w:eastAsia="Times New Roman"/>
          <w:sz w:val="26"/>
          <w:szCs w:val="26"/>
        </w:rPr>
        <w:t>98,</w:t>
      </w:r>
      <w:r w:rsidR="00DB41ED">
        <w:rPr>
          <w:rFonts w:eastAsia="Times New Roman"/>
          <w:sz w:val="26"/>
          <w:szCs w:val="26"/>
        </w:rPr>
        <w:t>4</w:t>
      </w:r>
      <w:r w:rsidRPr="00176192">
        <w:rPr>
          <w:rFonts w:eastAsia="Times New Roman"/>
          <w:sz w:val="26"/>
          <w:szCs w:val="26"/>
        </w:rPr>
        <w:t>%.</w:t>
      </w:r>
    </w:p>
    <w:p w:rsidR="00433C69" w:rsidRDefault="00B6022D" w:rsidP="00801EBA">
      <w:pPr>
        <w:pStyle w:val="a3"/>
        <w:spacing w:after="0" w:line="360" w:lineRule="auto"/>
        <w:ind w:firstLine="709"/>
        <w:jc w:val="both"/>
        <w:rPr>
          <w:rFonts w:eastAsia="Times New Roman"/>
          <w:sz w:val="26"/>
          <w:szCs w:val="26"/>
        </w:rPr>
      </w:pPr>
      <w:r w:rsidRPr="00176192">
        <w:rPr>
          <w:rFonts w:eastAsia="Times New Roman"/>
          <w:sz w:val="26"/>
          <w:szCs w:val="26"/>
        </w:rPr>
        <w:t xml:space="preserve">Производится ежемесячное обслуживание автоматической пожарной сигнализации, </w:t>
      </w:r>
      <w:r w:rsidR="001143E8">
        <w:rPr>
          <w:rFonts w:eastAsia="Times New Roman"/>
          <w:sz w:val="26"/>
          <w:szCs w:val="26"/>
        </w:rPr>
        <w:t>выполнены работы по  к</w:t>
      </w:r>
      <w:r w:rsidR="001143E8" w:rsidRPr="001143E8">
        <w:rPr>
          <w:rFonts w:eastAsia="Times New Roman"/>
          <w:sz w:val="26"/>
          <w:szCs w:val="26"/>
        </w:rPr>
        <w:t>апитальн</w:t>
      </w:r>
      <w:r w:rsidR="001143E8">
        <w:rPr>
          <w:rFonts w:eastAsia="Times New Roman"/>
          <w:sz w:val="26"/>
          <w:szCs w:val="26"/>
        </w:rPr>
        <w:t>ому</w:t>
      </w:r>
      <w:r w:rsidR="001143E8" w:rsidRPr="001143E8">
        <w:rPr>
          <w:rFonts w:eastAsia="Times New Roman"/>
          <w:sz w:val="26"/>
          <w:szCs w:val="26"/>
        </w:rPr>
        <w:t xml:space="preserve"> ремонт</w:t>
      </w:r>
      <w:r w:rsidR="001143E8">
        <w:rPr>
          <w:rFonts w:eastAsia="Times New Roman"/>
          <w:sz w:val="26"/>
          <w:szCs w:val="26"/>
        </w:rPr>
        <w:t>у</w:t>
      </w:r>
      <w:r w:rsidR="001143E8" w:rsidRPr="001143E8">
        <w:rPr>
          <w:rFonts w:eastAsia="Times New Roman"/>
          <w:sz w:val="26"/>
          <w:szCs w:val="26"/>
        </w:rPr>
        <w:t xml:space="preserve"> АПС и системы оповещения при пожаре СОШ </w:t>
      </w:r>
      <w:r w:rsidR="001143E8">
        <w:rPr>
          <w:rFonts w:eastAsia="Times New Roman"/>
          <w:sz w:val="26"/>
          <w:szCs w:val="26"/>
        </w:rPr>
        <w:t>№ 14, произведено п</w:t>
      </w:r>
      <w:r w:rsidR="001143E8" w:rsidRPr="001143E8">
        <w:rPr>
          <w:rFonts w:eastAsia="Times New Roman"/>
          <w:sz w:val="26"/>
          <w:szCs w:val="26"/>
        </w:rPr>
        <w:t>одключение АПС СОШ № 14 к радиомониторингу</w:t>
      </w:r>
      <w:r w:rsidR="00433C69">
        <w:rPr>
          <w:rFonts w:eastAsia="Times New Roman"/>
          <w:sz w:val="26"/>
          <w:szCs w:val="26"/>
        </w:rPr>
        <w:t>.</w:t>
      </w:r>
    </w:p>
    <w:p w:rsidR="00521233" w:rsidRPr="00176192" w:rsidRDefault="005F6D21" w:rsidP="00801EBA">
      <w:pPr>
        <w:pStyle w:val="a3"/>
        <w:spacing w:after="0" w:line="360" w:lineRule="auto"/>
        <w:ind w:firstLine="709"/>
        <w:jc w:val="both"/>
        <w:rPr>
          <w:i/>
          <w:sz w:val="26"/>
          <w:szCs w:val="26"/>
        </w:rPr>
      </w:pPr>
      <w:r w:rsidRPr="00176192">
        <w:rPr>
          <w:i/>
          <w:sz w:val="26"/>
          <w:szCs w:val="26"/>
        </w:rPr>
        <w:t xml:space="preserve">- </w:t>
      </w:r>
      <w:r w:rsidR="00521233" w:rsidRPr="00176192">
        <w:rPr>
          <w:i/>
          <w:sz w:val="26"/>
          <w:szCs w:val="26"/>
        </w:rPr>
        <w:t>«Антитеррор» на 20</w:t>
      </w:r>
      <w:r w:rsidR="00832535" w:rsidRPr="00176192">
        <w:rPr>
          <w:i/>
          <w:sz w:val="26"/>
          <w:szCs w:val="26"/>
        </w:rPr>
        <w:t>2</w:t>
      </w:r>
      <w:r w:rsidR="00433C69">
        <w:rPr>
          <w:i/>
          <w:sz w:val="26"/>
          <w:szCs w:val="26"/>
        </w:rPr>
        <w:t>2</w:t>
      </w:r>
      <w:r w:rsidR="00521233" w:rsidRPr="00176192">
        <w:rPr>
          <w:i/>
          <w:sz w:val="26"/>
          <w:szCs w:val="26"/>
        </w:rPr>
        <w:t>-202</w:t>
      </w:r>
      <w:r w:rsidR="00433C69">
        <w:rPr>
          <w:i/>
          <w:sz w:val="26"/>
          <w:szCs w:val="26"/>
        </w:rPr>
        <w:t>5</w:t>
      </w:r>
      <w:r w:rsidR="00521233" w:rsidRPr="00176192">
        <w:rPr>
          <w:i/>
          <w:sz w:val="26"/>
          <w:szCs w:val="26"/>
        </w:rPr>
        <w:t xml:space="preserve"> годы</w:t>
      </w:r>
    </w:p>
    <w:p w:rsidR="00E47382" w:rsidRPr="00176192" w:rsidRDefault="00521233" w:rsidP="00801EBA">
      <w:pPr>
        <w:spacing w:after="0" w:line="360" w:lineRule="auto"/>
        <w:ind w:firstLine="708"/>
        <w:jc w:val="both"/>
        <w:rPr>
          <w:rFonts w:ascii="Times New Roman" w:hAnsi="Times New Roman"/>
          <w:sz w:val="26"/>
          <w:szCs w:val="26"/>
        </w:rPr>
      </w:pPr>
      <w:r w:rsidRPr="00176192">
        <w:rPr>
          <w:rFonts w:ascii="Times New Roman" w:hAnsi="Times New Roman"/>
          <w:sz w:val="26"/>
          <w:szCs w:val="26"/>
        </w:rPr>
        <w:t>Б</w:t>
      </w:r>
      <w:r w:rsidR="00B6022D" w:rsidRPr="00176192">
        <w:rPr>
          <w:rFonts w:ascii="Times New Roman" w:hAnsi="Times New Roman"/>
          <w:sz w:val="26"/>
          <w:szCs w:val="26"/>
        </w:rPr>
        <w:t xml:space="preserve">юджетные обязательства по реализации мероприятий исполнены на </w:t>
      </w:r>
      <w:r w:rsidR="00433C69">
        <w:rPr>
          <w:rFonts w:ascii="Times New Roman" w:hAnsi="Times New Roman"/>
          <w:sz w:val="26"/>
          <w:szCs w:val="26"/>
        </w:rPr>
        <w:t xml:space="preserve">94,3 </w:t>
      </w:r>
      <w:r w:rsidR="00B6022D" w:rsidRPr="00176192">
        <w:rPr>
          <w:rFonts w:ascii="Times New Roman" w:hAnsi="Times New Roman"/>
          <w:sz w:val="26"/>
          <w:szCs w:val="26"/>
        </w:rPr>
        <w:t>%.</w:t>
      </w:r>
    </w:p>
    <w:p w:rsidR="007145D3" w:rsidRPr="00176192" w:rsidRDefault="001111F1" w:rsidP="00801EBA">
      <w:pPr>
        <w:spacing w:after="0" w:line="360" w:lineRule="auto"/>
        <w:ind w:firstLine="708"/>
        <w:jc w:val="both"/>
        <w:rPr>
          <w:rFonts w:ascii="Times New Roman" w:hAnsi="Times New Roman"/>
          <w:sz w:val="26"/>
          <w:szCs w:val="26"/>
        </w:rPr>
      </w:pPr>
      <w:r w:rsidRPr="00176192">
        <w:rPr>
          <w:rFonts w:ascii="Times New Roman" w:hAnsi="Times New Roman"/>
          <w:sz w:val="26"/>
          <w:szCs w:val="26"/>
        </w:rPr>
        <w:t xml:space="preserve">Денежные средства направлены на </w:t>
      </w:r>
      <w:r w:rsidR="00B6022D" w:rsidRPr="00176192">
        <w:rPr>
          <w:rFonts w:ascii="Times New Roman" w:hAnsi="Times New Roman"/>
          <w:sz w:val="26"/>
          <w:szCs w:val="26"/>
        </w:rPr>
        <w:t>охран</w:t>
      </w:r>
      <w:r w:rsidRPr="00176192">
        <w:rPr>
          <w:rFonts w:ascii="Times New Roman" w:hAnsi="Times New Roman"/>
          <w:sz w:val="26"/>
          <w:szCs w:val="26"/>
        </w:rPr>
        <w:t>у</w:t>
      </w:r>
      <w:r w:rsidR="004312A7" w:rsidRPr="00176192">
        <w:rPr>
          <w:rFonts w:ascii="Times New Roman" w:hAnsi="Times New Roman"/>
          <w:sz w:val="26"/>
          <w:szCs w:val="26"/>
        </w:rPr>
        <w:t xml:space="preserve"> здания управления образования. Выполнены работы по  техническому обслуживанию комплекса технических средств охраны за 202</w:t>
      </w:r>
      <w:r w:rsidR="001C3C9B">
        <w:rPr>
          <w:rFonts w:ascii="Times New Roman" w:hAnsi="Times New Roman"/>
          <w:sz w:val="26"/>
          <w:szCs w:val="26"/>
        </w:rPr>
        <w:t>2</w:t>
      </w:r>
      <w:r w:rsidR="004312A7" w:rsidRPr="00176192">
        <w:rPr>
          <w:rFonts w:ascii="Times New Roman" w:hAnsi="Times New Roman"/>
          <w:sz w:val="26"/>
          <w:szCs w:val="26"/>
        </w:rPr>
        <w:t xml:space="preserve"> год МКУ "ЦФХ и МО МОУ ГО Спа</w:t>
      </w:r>
      <w:r w:rsidR="001C3C9B">
        <w:rPr>
          <w:rFonts w:ascii="Times New Roman" w:hAnsi="Times New Roman"/>
          <w:sz w:val="26"/>
          <w:szCs w:val="26"/>
        </w:rPr>
        <w:t xml:space="preserve">сск-Дальний", ДОУ № 1, ДОУ № 11. </w:t>
      </w:r>
      <w:r w:rsidR="001C3C9B" w:rsidRPr="001C3C9B">
        <w:rPr>
          <w:rFonts w:ascii="Times New Roman" w:hAnsi="Times New Roman"/>
          <w:sz w:val="26"/>
          <w:szCs w:val="26"/>
        </w:rPr>
        <w:t>Выполнены работы по охране общеобразовательных школ</w:t>
      </w:r>
      <w:r w:rsidR="001C3C9B">
        <w:rPr>
          <w:rFonts w:ascii="Times New Roman" w:hAnsi="Times New Roman"/>
          <w:sz w:val="26"/>
          <w:szCs w:val="26"/>
        </w:rPr>
        <w:t>.</w:t>
      </w:r>
    </w:p>
    <w:p w:rsidR="007145D3" w:rsidRPr="00176192" w:rsidRDefault="005F6D21" w:rsidP="00801EBA">
      <w:pPr>
        <w:spacing w:after="0" w:line="360" w:lineRule="auto"/>
        <w:ind w:firstLine="708"/>
        <w:jc w:val="both"/>
        <w:rPr>
          <w:rFonts w:ascii="Times New Roman" w:hAnsi="Times New Roman"/>
          <w:sz w:val="26"/>
          <w:szCs w:val="26"/>
        </w:rPr>
      </w:pPr>
      <w:r w:rsidRPr="00176192">
        <w:rPr>
          <w:rFonts w:ascii="Times New Roman" w:hAnsi="Times New Roman"/>
          <w:i/>
          <w:sz w:val="26"/>
          <w:szCs w:val="26"/>
        </w:rPr>
        <w:t xml:space="preserve">- </w:t>
      </w:r>
      <w:r w:rsidR="00B6022D" w:rsidRPr="00176192">
        <w:rPr>
          <w:rFonts w:ascii="Times New Roman" w:hAnsi="Times New Roman"/>
          <w:i/>
          <w:sz w:val="26"/>
          <w:szCs w:val="26"/>
        </w:rPr>
        <w:t>«Организация каникулярного отдыха и занятости детей и подростков в городском округе Спасск-Дальний на 2</w:t>
      </w:r>
      <w:r w:rsidR="00C158FF" w:rsidRPr="00176192">
        <w:rPr>
          <w:rFonts w:ascii="Times New Roman" w:hAnsi="Times New Roman"/>
          <w:i/>
          <w:sz w:val="26"/>
          <w:szCs w:val="26"/>
        </w:rPr>
        <w:t>0</w:t>
      </w:r>
      <w:r w:rsidR="00AD042B" w:rsidRPr="00176192">
        <w:rPr>
          <w:rFonts w:ascii="Times New Roman" w:hAnsi="Times New Roman"/>
          <w:i/>
          <w:sz w:val="26"/>
          <w:szCs w:val="26"/>
        </w:rPr>
        <w:t>2</w:t>
      </w:r>
      <w:r w:rsidR="00455D42">
        <w:rPr>
          <w:rFonts w:ascii="Times New Roman" w:hAnsi="Times New Roman"/>
          <w:i/>
          <w:sz w:val="26"/>
          <w:szCs w:val="26"/>
        </w:rPr>
        <w:t>2</w:t>
      </w:r>
      <w:r w:rsidR="00AD042B" w:rsidRPr="00176192">
        <w:rPr>
          <w:rFonts w:ascii="Times New Roman" w:hAnsi="Times New Roman"/>
          <w:i/>
          <w:sz w:val="26"/>
          <w:szCs w:val="26"/>
        </w:rPr>
        <w:t>-202</w:t>
      </w:r>
      <w:r w:rsidR="00455D42">
        <w:rPr>
          <w:rFonts w:ascii="Times New Roman" w:hAnsi="Times New Roman"/>
          <w:i/>
          <w:sz w:val="26"/>
          <w:szCs w:val="26"/>
        </w:rPr>
        <w:t>5</w:t>
      </w:r>
      <w:r w:rsidR="00B6022D" w:rsidRPr="00176192">
        <w:rPr>
          <w:rFonts w:ascii="Times New Roman" w:hAnsi="Times New Roman"/>
          <w:i/>
          <w:sz w:val="26"/>
          <w:szCs w:val="26"/>
        </w:rPr>
        <w:t xml:space="preserve"> годы»</w:t>
      </w:r>
    </w:p>
    <w:p w:rsidR="00B6022D" w:rsidRPr="00176192" w:rsidRDefault="007145D3" w:rsidP="00801EBA">
      <w:pPr>
        <w:spacing w:after="0" w:line="360" w:lineRule="auto"/>
        <w:ind w:firstLine="709"/>
        <w:jc w:val="both"/>
        <w:rPr>
          <w:rFonts w:ascii="Times New Roman" w:hAnsi="Times New Roman"/>
          <w:sz w:val="26"/>
          <w:szCs w:val="26"/>
        </w:rPr>
      </w:pPr>
      <w:r w:rsidRPr="00176192">
        <w:rPr>
          <w:rFonts w:ascii="Times New Roman" w:hAnsi="Times New Roman"/>
          <w:sz w:val="26"/>
          <w:szCs w:val="26"/>
        </w:rPr>
        <w:t>Б</w:t>
      </w:r>
      <w:r w:rsidR="00B6022D" w:rsidRPr="00176192">
        <w:rPr>
          <w:rFonts w:ascii="Times New Roman" w:hAnsi="Times New Roman"/>
          <w:sz w:val="26"/>
          <w:szCs w:val="26"/>
        </w:rPr>
        <w:t xml:space="preserve">юджетные обязательства исполнены на </w:t>
      </w:r>
      <w:r w:rsidR="00715BBD" w:rsidRPr="00176192">
        <w:rPr>
          <w:rFonts w:ascii="Times New Roman" w:hAnsi="Times New Roman"/>
          <w:sz w:val="26"/>
          <w:szCs w:val="26"/>
        </w:rPr>
        <w:t xml:space="preserve">100,0 </w:t>
      </w:r>
      <w:r w:rsidR="00B6022D" w:rsidRPr="00176192">
        <w:rPr>
          <w:rFonts w:ascii="Times New Roman" w:hAnsi="Times New Roman"/>
          <w:sz w:val="26"/>
          <w:szCs w:val="26"/>
        </w:rPr>
        <w:t>%.</w:t>
      </w:r>
      <w:r w:rsidR="00C158FF" w:rsidRPr="00176192">
        <w:rPr>
          <w:rFonts w:ascii="Times New Roman" w:hAnsi="Times New Roman"/>
          <w:sz w:val="26"/>
          <w:szCs w:val="26"/>
        </w:rPr>
        <w:t xml:space="preserve"> Организованы пришкольные лагер</w:t>
      </w:r>
      <w:r w:rsidR="00455D42">
        <w:rPr>
          <w:rFonts w:ascii="Times New Roman" w:hAnsi="Times New Roman"/>
          <w:sz w:val="26"/>
          <w:szCs w:val="26"/>
        </w:rPr>
        <w:t>я</w:t>
      </w:r>
      <w:r w:rsidR="00B6022D" w:rsidRPr="00176192">
        <w:rPr>
          <w:rFonts w:ascii="Times New Roman" w:hAnsi="Times New Roman"/>
          <w:sz w:val="26"/>
          <w:szCs w:val="26"/>
        </w:rPr>
        <w:t xml:space="preserve"> с дневным пребыванием</w:t>
      </w:r>
      <w:r w:rsidR="00C158FF" w:rsidRPr="00176192">
        <w:rPr>
          <w:rFonts w:ascii="Times New Roman" w:hAnsi="Times New Roman"/>
          <w:sz w:val="26"/>
          <w:szCs w:val="26"/>
        </w:rPr>
        <w:t xml:space="preserve"> и профильные лагер</w:t>
      </w:r>
      <w:r w:rsidR="00455D42">
        <w:rPr>
          <w:rFonts w:ascii="Times New Roman" w:hAnsi="Times New Roman"/>
          <w:sz w:val="26"/>
          <w:szCs w:val="26"/>
        </w:rPr>
        <w:t>я</w:t>
      </w:r>
      <w:r w:rsidR="00B6022D" w:rsidRPr="00176192">
        <w:rPr>
          <w:rFonts w:ascii="Times New Roman" w:hAnsi="Times New Roman"/>
          <w:sz w:val="26"/>
          <w:szCs w:val="26"/>
        </w:rPr>
        <w:t xml:space="preserve">, трудоустроено </w:t>
      </w:r>
      <w:r w:rsidR="00455D42">
        <w:rPr>
          <w:rFonts w:ascii="Times New Roman" w:hAnsi="Times New Roman"/>
          <w:sz w:val="26"/>
          <w:szCs w:val="26"/>
        </w:rPr>
        <w:t>400</w:t>
      </w:r>
      <w:r w:rsidR="00B6022D" w:rsidRPr="00176192">
        <w:rPr>
          <w:rFonts w:ascii="Times New Roman" w:hAnsi="Times New Roman"/>
          <w:sz w:val="26"/>
          <w:szCs w:val="26"/>
        </w:rPr>
        <w:t xml:space="preserve"> учащихся на условиях временной занятости. </w:t>
      </w:r>
    </w:p>
    <w:p w:rsidR="00C24F5B" w:rsidRPr="00993285" w:rsidRDefault="00C24F5B" w:rsidP="00801EBA">
      <w:pPr>
        <w:spacing w:after="0" w:line="360" w:lineRule="auto"/>
        <w:ind w:firstLine="709"/>
        <w:jc w:val="center"/>
        <w:rPr>
          <w:rFonts w:ascii="Times New Roman" w:hAnsi="Times New Roman"/>
          <w:bCs/>
          <w:sz w:val="26"/>
          <w:szCs w:val="26"/>
        </w:rPr>
      </w:pPr>
      <w:r w:rsidRPr="00993285">
        <w:rPr>
          <w:rFonts w:ascii="Times New Roman" w:hAnsi="Times New Roman"/>
          <w:bCs/>
          <w:sz w:val="26"/>
          <w:szCs w:val="26"/>
        </w:rPr>
        <w:t>СВЕДЕНИЯ</w:t>
      </w:r>
    </w:p>
    <w:p w:rsidR="00C24F5B" w:rsidRPr="00993285" w:rsidRDefault="00C24F5B" w:rsidP="001C4A60">
      <w:pPr>
        <w:spacing w:after="0"/>
        <w:jc w:val="center"/>
        <w:rPr>
          <w:rFonts w:ascii="Times New Roman" w:hAnsi="Times New Roman"/>
          <w:bCs/>
          <w:sz w:val="26"/>
          <w:szCs w:val="26"/>
        </w:rPr>
      </w:pPr>
      <w:r w:rsidRPr="00993285">
        <w:rPr>
          <w:rFonts w:ascii="Times New Roman" w:hAnsi="Times New Roman"/>
          <w:bCs/>
          <w:sz w:val="26"/>
          <w:szCs w:val="26"/>
        </w:rPr>
        <w:t>о достижении значений показателей (индикаторов) по муниципальной программе</w:t>
      </w:r>
    </w:p>
    <w:p w:rsidR="00C24F5B" w:rsidRPr="00176192" w:rsidRDefault="00C24F5B" w:rsidP="001C4A60">
      <w:pPr>
        <w:spacing w:after="0"/>
        <w:jc w:val="center"/>
        <w:rPr>
          <w:rFonts w:ascii="Times New Roman" w:hAnsi="Times New Roman"/>
          <w:bCs/>
          <w:sz w:val="26"/>
          <w:szCs w:val="26"/>
        </w:rPr>
      </w:pPr>
      <w:r w:rsidRPr="00993285">
        <w:rPr>
          <w:rFonts w:ascii="Times New Roman" w:hAnsi="Times New Roman"/>
          <w:bCs/>
          <w:sz w:val="26"/>
          <w:szCs w:val="26"/>
        </w:rPr>
        <w:t>«Развитие образования городского округа Спасск-Дальний» на 20</w:t>
      </w:r>
      <w:r w:rsidR="00715BBD" w:rsidRPr="00993285">
        <w:rPr>
          <w:rFonts w:ascii="Times New Roman" w:hAnsi="Times New Roman"/>
          <w:bCs/>
          <w:sz w:val="26"/>
          <w:szCs w:val="26"/>
        </w:rPr>
        <w:t>2</w:t>
      </w:r>
      <w:r w:rsidR="00A93EFD" w:rsidRPr="00993285">
        <w:rPr>
          <w:rFonts w:ascii="Times New Roman" w:hAnsi="Times New Roman"/>
          <w:bCs/>
          <w:sz w:val="26"/>
          <w:szCs w:val="26"/>
        </w:rPr>
        <w:t>2</w:t>
      </w:r>
      <w:r w:rsidRPr="00993285">
        <w:rPr>
          <w:rFonts w:ascii="Times New Roman" w:hAnsi="Times New Roman"/>
          <w:bCs/>
          <w:sz w:val="26"/>
          <w:szCs w:val="26"/>
        </w:rPr>
        <w:t>-202</w:t>
      </w:r>
      <w:r w:rsidR="00A93EFD" w:rsidRPr="00993285">
        <w:rPr>
          <w:rFonts w:ascii="Times New Roman" w:hAnsi="Times New Roman"/>
          <w:bCs/>
          <w:sz w:val="26"/>
          <w:szCs w:val="26"/>
        </w:rPr>
        <w:t>5</w:t>
      </w:r>
      <w:r w:rsidRPr="00993285">
        <w:rPr>
          <w:rFonts w:ascii="Times New Roman" w:hAnsi="Times New Roman"/>
          <w:bCs/>
          <w:sz w:val="26"/>
          <w:szCs w:val="26"/>
        </w:rPr>
        <w:t xml:space="preserve"> годы</w:t>
      </w:r>
    </w:p>
    <w:tbl>
      <w:tblPr>
        <w:tblStyle w:val="af0"/>
        <w:tblW w:w="9968" w:type="dxa"/>
        <w:tblInd w:w="108" w:type="dxa"/>
        <w:tblLook w:val="04A0"/>
      </w:tblPr>
      <w:tblGrid>
        <w:gridCol w:w="520"/>
        <w:gridCol w:w="3480"/>
        <w:gridCol w:w="1278"/>
        <w:gridCol w:w="766"/>
        <w:gridCol w:w="713"/>
        <w:gridCol w:w="763"/>
        <w:gridCol w:w="2448"/>
      </w:tblGrid>
      <w:tr w:rsidR="004F776A" w:rsidRPr="00176192" w:rsidTr="00216FC9">
        <w:tc>
          <w:tcPr>
            <w:tcW w:w="520" w:type="dxa"/>
            <w:vMerge w:val="restart"/>
            <w:vAlign w:val="center"/>
          </w:tcPr>
          <w:p w:rsidR="004F776A" w:rsidRPr="00176192" w:rsidRDefault="004F776A" w:rsidP="000A3B98">
            <w:pPr>
              <w:spacing w:after="0" w:line="240" w:lineRule="auto"/>
              <w:jc w:val="center"/>
              <w:rPr>
                <w:rFonts w:ascii="Times New Roman" w:hAnsi="Times New Roman"/>
              </w:rPr>
            </w:pPr>
            <w:r w:rsidRPr="00176192">
              <w:rPr>
                <w:rFonts w:ascii="Times New Roman" w:hAnsi="Times New Roman"/>
              </w:rPr>
              <w:t>№ п/п</w:t>
            </w:r>
          </w:p>
        </w:tc>
        <w:tc>
          <w:tcPr>
            <w:tcW w:w="3480" w:type="dxa"/>
            <w:vMerge w:val="restart"/>
            <w:vAlign w:val="center"/>
          </w:tcPr>
          <w:p w:rsidR="004F776A" w:rsidRPr="00176192" w:rsidRDefault="004F776A" w:rsidP="000A3B98">
            <w:pPr>
              <w:spacing w:after="0" w:line="240" w:lineRule="auto"/>
              <w:jc w:val="center"/>
              <w:rPr>
                <w:rFonts w:ascii="Times New Roman" w:hAnsi="Times New Roman"/>
              </w:rPr>
            </w:pPr>
            <w:r w:rsidRPr="00176192">
              <w:rPr>
                <w:rFonts w:ascii="Times New Roman" w:hAnsi="Times New Roman"/>
              </w:rPr>
              <w:t>Показатель (индикатор) (наименование)</w:t>
            </w:r>
          </w:p>
        </w:tc>
        <w:tc>
          <w:tcPr>
            <w:tcW w:w="1278" w:type="dxa"/>
            <w:vMerge w:val="restart"/>
            <w:vAlign w:val="center"/>
          </w:tcPr>
          <w:p w:rsidR="004F776A" w:rsidRPr="00176192" w:rsidRDefault="004F776A" w:rsidP="004F776A">
            <w:pPr>
              <w:spacing w:after="0" w:line="240" w:lineRule="auto"/>
              <w:jc w:val="center"/>
              <w:rPr>
                <w:rFonts w:ascii="Times New Roman" w:hAnsi="Times New Roman"/>
              </w:rPr>
            </w:pPr>
            <w:r w:rsidRPr="00176192">
              <w:rPr>
                <w:rFonts w:ascii="Times New Roman" w:hAnsi="Times New Roman"/>
              </w:rPr>
              <w:t>Ед. изм.</w:t>
            </w:r>
          </w:p>
        </w:tc>
        <w:tc>
          <w:tcPr>
            <w:tcW w:w="2242" w:type="dxa"/>
            <w:gridSpan w:val="3"/>
          </w:tcPr>
          <w:p w:rsidR="004F776A" w:rsidRPr="00176192" w:rsidRDefault="004F776A" w:rsidP="000A3B98">
            <w:pPr>
              <w:spacing w:after="0" w:line="240" w:lineRule="auto"/>
              <w:jc w:val="center"/>
              <w:rPr>
                <w:rFonts w:ascii="Times New Roman" w:hAnsi="Times New Roman"/>
              </w:rPr>
            </w:pPr>
            <w:r w:rsidRPr="00176192">
              <w:rPr>
                <w:rFonts w:ascii="Times New Roman" w:hAnsi="Times New Roman"/>
              </w:rPr>
              <w:t>Значения показателей индикаторов) муниципальной программы</w:t>
            </w:r>
          </w:p>
        </w:tc>
        <w:tc>
          <w:tcPr>
            <w:tcW w:w="2448" w:type="dxa"/>
          </w:tcPr>
          <w:p w:rsidR="004F776A" w:rsidRPr="00176192" w:rsidRDefault="004F776A" w:rsidP="000A3B98">
            <w:pPr>
              <w:spacing w:after="0" w:line="240" w:lineRule="auto"/>
              <w:jc w:val="center"/>
              <w:rPr>
                <w:rFonts w:ascii="Times New Roman" w:hAnsi="Times New Roman"/>
              </w:rPr>
            </w:pPr>
            <w:r w:rsidRPr="00176192">
              <w:rPr>
                <w:rFonts w:ascii="Times New Roman" w:hAnsi="Times New Roman"/>
              </w:rPr>
              <w:t>Примечание</w:t>
            </w:r>
          </w:p>
        </w:tc>
      </w:tr>
      <w:tr w:rsidR="004F776A" w:rsidRPr="00176192" w:rsidTr="00216FC9">
        <w:tc>
          <w:tcPr>
            <w:tcW w:w="520" w:type="dxa"/>
            <w:vMerge/>
            <w:vAlign w:val="center"/>
          </w:tcPr>
          <w:p w:rsidR="004F776A" w:rsidRPr="00176192" w:rsidRDefault="004F776A" w:rsidP="000A3B98">
            <w:pPr>
              <w:spacing w:after="0" w:line="240" w:lineRule="auto"/>
              <w:jc w:val="center"/>
              <w:rPr>
                <w:rFonts w:ascii="Times New Roman" w:hAnsi="Times New Roman"/>
              </w:rPr>
            </w:pPr>
          </w:p>
        </w:tc>
        <w:tc>
          <w:tcPr>
            <w:tcW w:w="3480" w:type="dxa"/>
            <w:vMerge/>
          </w:tcPr>
          <w:p w:rsidR="004F776A" w:rsidRPr="00176192" w:rsidRDefault="004F776A" w:rsidP="000A3B98">
            <w:pPr>
              <w:spacing w:after="0" w:line="240" w:lineRule="auto"/>
              <w:jc w:val="both"/>
              <w:rPr>
                <w:rFonts w:ascii="Times New Roman" w:hAnsi="Times New Roman"/>
              </w:rPr>
            </w:pPr>
          </w:p>
        </w:tc>
        <w:tc>
          <w:tcPr>
            <w:tcW w:w="1278" w:type="dxa"/>
            <w:vMerge/>
          </w:tcPr>
          <w:p w:rsidR="004F776A" w:rsidRPr="00176192" w:rsidRDefault="004F776A" w:rsidP="004F776A">
            <w:pPr>
              <w:spacing w:after="0" w:line="240" w:lineRule="auto"/>
              <w:jc w:val="center"/>
              <w:rPr>
                <w:rFonts w:ascii="Times New Roman" w:hAnsi="Times New Roman"/>
              </w:rPr>
            </w:pPr>
          </w:p>
        </w:tc>
        <w:tc>
          <w:tcPr>
            <w:tcW w:w="766" w:type="dxa"/>
            <w:vAlign w:val="center"/>
          </w:tcPr>
          <w:p w:rsidR="004F776A" w:rsidRPr="00176192" w:rsidRDefault="004F776A" w:rsidP="000A3B98">
            <w:pPr>
              <w:spacing w:line="240" w:lineRule="auto"/>
              <w:jc w:val="center"/>
              <w:rPr>
                <w:rFonts w:ascii="Times New Roman" w:hAnsi="Times New Roman"/>
              </w:rPr>
            </w:pPr>
            <w:r w:rsidRPr="00176192">
              <w:rPr>
                <w:rFonts w:ascii="Times New Roman" w:hAnsi="Times New Roman"/>
              </w:rPr>
              <w:t>план</w:t>
            </w:r>
          </w:p>
        </w:tc>
        <w:tc>
          <w:tcPr>
            <w:tcW w:w="713" w:type="dxa"/>
            <w:vAlign w:val="center"/>
          </w:tcPr>
          <w:p w:rsidR="004F776A" w:rsidRPr="00176192" w:rsidRDefault="004F776A" w:rsidP="000A3B98">
            <w:pPr>
              <w:spacing w:line="240" w:lineRule="auto"/>
              <w:jc w:val="center"/>
              <w:rPr>
                <w:rFonts w:ascii="Times New Roman" w:hAnsi="Times New Roman"/>
              </w:rPr>
            </w:pPr>
            <w:r w:rsidRPr="00176192">
              <w:rPr>
                <w:rFonts w:ascii="Times New Roman" w:hAnsi="Times New Roman"/>
              </w:rPr>
              <w:t>факт</w:t>
            </w:r>
          </w:p>
        </w:tc>
        <w:tc>
          <w:tcPr>
            <w:tcW w:w="763" w:type="dxa"/>
          </w:tcPr>
          <w:p w:rsidR="004F776A" w:rsidRPr="00176192" w:rsidRDefault="004F776A" w:rsidP="000A3B98">
            <w:pPr>
              <w:spacing w:line="240" w:lineRule="auto"/>
              <w:jc w:val="center"/>
              <w:rPr>
                <w:rFonts w:ascii="Times New Roman" w:hAnsi="Times New Roman"/>
              </w:rPr>
            </w:pPr>
            <w:r w:rsidRPr="00176192">
              <w:rPr>
                <w:rFonts w:ascii="Times New Roman" w:hAnsi="Times New Roman"/>
              </w:rPr>
              <w:t>%</w:t>
            </w:r>
          </w:p>
        </w:tc>
        <w:tc>
          <w:tcPr>
            <w:tcW w:w="2448" w:type="dxa"/>
          </w:tcPr>
          <w:p w:rsidR="004F776A" w:rsidRPr="00176192" w:rsidRDefault="004F776A" w:rsidP="000A3B98">
            <w:pPr>
              <w:spacing w:line="240" w:lineRule="auto"/>
              <w:jc w:val="center"/>
              <w:rPr>
                <w:rFonts w:ascii="Times New Roman" w:hAnsi="Times New Roman"/>
              </w:rPr>
            </w:pPr>
          </w:p>
        </w:tc>
      </w:tr>
      <w:tr w:rsidR="004F776A" w:rsidRPr="00176192" w:rsidTr="00216FC9">
        <w:tc>
          <w:tcPr>
            <w:tcW w:w="520" w:type="dxa"/>
            <w:vAlign w:val="center"/>
          </w:tcPr>
          <w:p w:rsidR="004F776A" w:rsidRPr="00176192" w:rsidRDefault="004F776A" w:rsidP="00935484">
            <w:pPr>
              <w:spacing w:after="0" w:line="240" w:lineRule="auto"/>
              <w:jc w:val="center"/>
              <w:rPr>
                <w:rFonts w:ascii="Times New Roman" w:hAnsi="Times New Roman"/>
              </w:rPr>
            </w:pPr>
            <w:r w:rsidRPr="00176192">
              <w:rPr>
                <w:rFonts w:ascii="Times New Roman" w:hAnsi="Times New Roman"/>
              </w:rPr>
              <w:t>1</w:t>
            </w:r>
          </w:p>
        </w:tc>
        <w:tc>
          <w:tcPr>
            <w:tcW w:w="3480" w:type="dxa"/>
            <w:vAlign w:val="center"/>
          </w:tcPr>
          <w:p w:rsidR="004F776A" w:rsidRPr="00176192" w:rsidRDefault="00216FC9" w:rsidP="00935484">
            <w:pPr>
              <w:spacing w:after="0" w:line="240" w:lineRule="auto"/>
              <w:jc w:val="both"/>
              <w:rPr>
                <w:rFonts w:ascii="Times New Roman" w:hAnsi="Times New Roman"/>
              </w:rPr>
            </w:pPr>
            <w:r w:rsidRPr="00216FC9">
              <w:rPr>
                <w:rFonts w:ascii="Times New Roman" w:hAnsi="Times New Roman"/>
              </w:rPr>
              <w:t>Доля ДОО, принятых межведомственной комиссией по проверке готовности к новому учебному году</w:t>
            </w:r>
          </w:p>
        </w:tc>
        <w:tc>
          <w:tcPr>
            <w:tcW w:w="1278" w:type="dxa"/>
            <w:vAlign w:val="center"/>
          </w:tcPr>
          <w:p w:rsidR="004F776A" w:rsidRPr="00176192" w:rsidRDefault="004F776A" w:rsidP="004F776A">
            <w:pPr>
              <w:spacing w:after="0" w:line="240" w:lineRule="auto"/>
              <w:jc w:val="center"/>
              <w:rPr>
                <w:rFonts w:ascii="Times New Roman" w:hAnsi="Times New Roman"/>
              </w:rPr>
            </w:pPr>
            <w:r w:rsidRPr="00176192">
              <w:rPr>
                <w:rFonts w:ascii="Times New Roman" w:hAnsi="Times New Roman"/>
              </w:rPr>
              <w:t>%</w:t>
            </w:r>
          </w:p>
        </w:tc>
        <w:tc>
          <w:tcPr>
            <w:tcW w:w="766" w:type="dxa"/>
            <w:vAlign w:val="center"/>
          </w:tcPr>
          <w:p w:rsidR="004F776A" w:rsidRPr="00176192" w:rsidRDefault="004F776A" w:rsidP="00935484">
            <w:pPr>
              <w:spacing w:line="240" w:lineRule="auto"/>
              <w:jc w:val="center"/>
              <w:rPr>
                <w:rFonts w:ascii="Times New Roman" w:hAnsi="Times New Roman"/>
              </w:rPr>
            </w:pPr>
            <w:r w:rsidRPr="00176192">
              <w:rPr>
                <w:rFonts w:ascii="Times New Roman" w:hAnsi="Times New Roman"/>
              </w:rPr>
              <w:t>100</w:t>
            </w:r>
          </w:p>
        </w:tc>
        <w:tc>
          <w:tcPr>
            <w:tcW w:w="713" w:type="dxa"/>
            <w:vAlign w:val="center"/>
          </w:tcPr>
          <w:p w:rsidR="004F776A" w:rsidRPr="00176192" w:rsidRDefault="004F776A" w:rsidP="00935484">
            <w:pPr>
              <w:spacing w:line="240" w:lineRule="auto"/>
              <w:jc w:val="center"/>
              <w:rPr>
                <w:rFonts w:ascii="Times New Roman" w:hAnsi="Times New Roman"/>
              </w:rPr>
            </w:pPr>
            <w:r w:rsidRPr="00176192">
              <w:rPr>
                <w:rFonts w:ascii="Times New Roman" w:hAnsi="Times New Roman"/>
              </w:rPr>
              <w:t>100</w:t>
            </w:r>
          </w:p>
        </w:tc>
        <w:tc>
          <w:tcPr>
            <w:tcW w:w="763" w:type="dxa"/>
            <w:vAlign w:val="center"/>
          </w:tcPr>
          <w:p w:rsidR="004F776A" w:rsidRPr="00176192" w:rsidRDefault="004F776A" w:rsidP="00935484">
            <w:pPr>
              <w:spacing w:line="240" w:lineRule="auto"/>
              <w:jc w:val="center"/>
              <w:rPr>
                <w:rFonts w:ascii="Times New Roman" w:hAnsi="Times New Roman"/>
              </w:rPr>
            </w:pPr>
            <w:r w:rsidRPr="00176192">
              <w:rPr>
                <w:rFonts w:ascii="Times New Roman" w:hAnsi="Times New Roman"/>
              </w:rPr>
              <w:t>100,0</w:t>
            </w:r>
          </w:p>
        </w:tc>
        <w:tc>
          <w:tcPr>
            <w:tcW w:w="2448" w:type="dxa"/>
          </w:tcPr>
          <w:p w:rsidR="004F776A" w:rsidRPr="00176192" w:rsidRDefault="004F776A" w:rsidP="00935484">
            <w:pPr>
              <w:spacing w:line="240" w:lineRule="auto"/>
              <w:jc w:val="center"/>
              <w:rPr>
                <w:rFonts w:ascii="Times New Roman" w:hAnsi="Times New Roman"/>
              </w:rPr>
            </w:pPr>
          </w:p>
        </w:tc>
      </w:tr>
      <w:tr w:rsidR="00216FC9" w:rsidRPr="00176192" w:rsidTr="00216FC9">
        <w:tc>
          <w:tcPr>
            <w:tcW w:w="520" w:type="dxa"/>
            <w:vAlign w:val="center"/>
          </w:tcPr>
          <w:p w:rsidR="00216FC9" w:rsidRPr="00176192" w:rsidRDefault="00216FC9" w:rsidP="00935484">
            <w:pPr>
              <w:spacing w:after="0" w:line="240" w:lineRule="auto"/>
              <w:jc w:val="center"/>
              <w:rPr>
                <w:rFonts w:ascii="Times New Roman" w:hAnsi="Times New Roman"/>
              </w:rPr>
            </w:pPr>
            <w:r>
              <w:rPr>
                <w:rFonts w:ascii="Times New Roman" w:hAnsi="Times New Roman"/>
              </w:rPr>
              <w:lastRenderedPageBreak/>
              <w:t>2</w:t>
            </w:r>
          </w:p>
        </w:tc>
        <w:tc>
          <w:tcPr>
            <w:tcW w:w="3480" w:type="dxa"/>
            <w:vAlign w:val="center"/>
          </w:tcPr>
          <w:p w:rsidR="00216FC9" w:rsidRPr="00176192" w:rsidRDefault="00216FC9" w:rsidP="00935484">
            <w:pPr>
              <w:spacing w:after="0" w:line="240" w:lineRule="auto"/>
              <w:jc w:val="both"/>
              <w:rPr>
                <w:rFonts w:ascii="Times New Roman" w:hAnsi="Times New Roman"/>
              </w:rPr>
            </w:pPr>
            <w:r w:rsidRPr="00216FC9">
              <w:rPr>
                <w:rFonts w:ascii="Times New Roman" w:hAnsi="Times New Roman"/>
              </w:rPr>
              <w:t>Обеспеченность ДОО квалифицированными кадрами (%)</w:t>
            </w:r>
          </w:p>
        </w:tc>
        <w:tc>
          <w:tcPr>
            <w:tcW w:w="1278" w:type="dxa"/>
            <w:vAlign w:val="center"/>
          </w:tcPr>
          <w:p w:rsidR="00216FC9" w:rsidRPr="00176192" w:rsidRDefault="00216FC9" w:rsidP="00C72ED4">
            <w:pPr>
              <w:spacing w:after="0" w:line="240" w:lineRule="auto"/>
              <w:jc w:val="center"/>
              <w:rPr>
                <w:rFonts w:ascii="Times New Roman" w:hAnsi="Times New Roman"/>
              </w:rPr>
            </w:pPr>
            <w:r w:rsidRPr="00176192">
              <w:rPr>
                <w:rFonts w:ascii="Times New Roman" w:hAnsi="Times New Roman"/>
              </w:rPr>
              <w:t>%</w:t>
            </w:r>
          </w:p>
        </w:tc>
        <w:tc>
          <w:tcPr>
            <w:tcW w:w="766" w:type="dxa"/>
            <w:vAlign w:val="center"/>
          </w:tcPr>
          <w:p w:rsidR="00216FC9" w:rsidRPr="00176192" w:rsidRDefault="00216FC9" w:rsidP="00C72ED4">
            <w:pPr>
              <w:spacing w:line="240" w:lineRule="auto"/>
              <w:jc w:val="center"/>
              <w:rPr>
                <w:rFonts w:ascii="Times New Roman" w:hAnsi="Times New Roman"/>
              </w:rPr>
            </w:pPr>
            <w:r w:rsidRPr="00176192">
              <w:rPr>
                <w:rFonts w:ascii="Times New Roman" w:hAnsi="Times New Roman"/>
              </w:rPr>
              <w:t>100</w:t>
            </w:r>
          </w:p>
        </w:tc>
        <w:tc>
          <w:tcPr>
            <w:tcW w:w="713" w:type="dxa"/>
            <w:vAlign w:val="center"/>
          </w:tcPr>
          <w:p w:rsidR="00216FC9" w:rsidRPr="00176192" w:rsidRDefault="00216FC9" w:rsidP="00C72ED4">
            <w:pPr>
              <w:spacing w:line="240" w:lineRule="auto"/>
              <w:jc w:val="center"/>
              <w:rPr>
                <w:rFonts w:ascii="Times New Roman" w:hAnsi="Times New Roman"/>
              </w:rPr>
            </w:pPr>
            <w:r w:rsidRPr="00176192">
              <w:rPr>
                <w:rFonts w:ascii="Times New Roman" w:hAnsi="Times New Roman"/>
              </w:rPr>
              <w:t>100</w:t>
            </w:r>
          </w:p>
        </w:tc>
        <w:tc>
          <w:tcPr>
            <w:tcW w:w="763" w:type="dxa"/>
            <w:vAlign w:val="center"/>
          </w:tcPr>
          <w:p w:rsidR="00216FC9" w:rsidRPr="00176192" w:rsidRDefault="00216FC9" w:rsidP="00C72ED4">
            <w:pPr>
              <w:spacing w:line="240" w:lineRule="auto"/>
              <w:jc w:val="center"/>
              <w:rPr>
                <w:rFonts w:ascii="Times New Roman" w:hAnsi="Times New Roman"/>
              </w:rPr>
            </w:pPr>
            <w:r w:rsidRPr="00176192">
              <w:rPr>
                <w:rFonts w:ascii="Times New Roman" w:hAnsi="Times New Roman"/>
              </w:rPr>
              <w:t>100,0</w:t>
            </w:r>
          </w:p>
        </w:tc>
        <w:tc>
          <w:tcPr>
            <w:tcW w:w="2448" w:type="dxa"/>
          </w:tcPr>
          <w:p w:rsidR="00216FC9" w:rsidRPr="00176192" w:rsidRDefault="00216FC9" w:rsidP="00935484">
            <w:pPr>
              <w:spacing w:line="240" w:lineRule="auto"/>
              <w:jc w:val="center"/>
              <w:rPr>
                <w:rFonts w:ascii="Times New Roman" w:hAnsi="Times New Roman"/>
              </w:rPr>
            </w:pPr>
          </w:p>
        </w:tc>
      </w:tr>
      <w:tr w:rsidR="00216FC9" w:rsidRPr="00176192" w:rsidTr="00216FC9">
        <w:tc>
          <w:tcPr>
            <w:tcW w:w="520" w:type="dxa"/>
            <w:vAlign w:val="center"/>
          </w:tcPr>
          <w:p w:rsidR="00216FC9" w:rsidRDefault="003D42FB" w:rsidP="00935484">
            <w:pPr>
              <w:spacing w:after="0" w:line="240" w:lineRule="auto"/>
              <w:jc w:val="center"/>
              <w:rPr>
                <w:rFonts w:ascii="Times New Roman" w:hAnsi="Times New Roman"/>
              </w:rPr>
            </w:pPr>
            <w:r>
              <w:rPr>
                <w:rFonts w:ascii="Times New Roman" w:hAnsi="Times New Roman"/>
              </w:rPr>
              <w:t>3</w:t>
            </w:r>
          </w:p>
        </w:tc>
        <w:tc>
          <w:tcPr>
            <w:tcW w:w="3480" w:type="dxa"/>
            <w:vAlign w:val="center"/>
          </w:tcPr>
          <w:p w:rsidR="00216FC9" w:rsidRPr="00216FC9" w:rsidRDefault="00216FC9" w:rsidP="00935484">
            <w:pPr>
              <w:spacing w:after="0" w:line="240" w:lineRule="auto"/>
              <w:jc w:val="both"/>
              <w:rPr>
                <w:rFonts w:ascii="Times New Roman" w:hAnsi="Times New Roman"/>
              </w:rPr>
            </w:pPr>
            <w:r w:rsidRPr="00216FC9">
              <w:rPr>
                <w:rFonts w:ascii="Times New Roman" w:hAnsi="Times New Roman"/>
              </w:rPr>
              <w:t>Количество мест для дошкольников в муниципальных дошкольных и общеобразовательных учреждениях городского округа Спасск-Дальний</w:t>
            </w:r>
          </w:p>
        </w:tc>
        <w:tc>
          <w:tcPr>
            <w:tcW w:w="1278" w:type="dxa"/>
            <w:vAlign w:val="center"/>
          </w:tcPr>
          <w:p w:rsidR="00216FC9" w:rsidRPr="00176192" w:rsidRDefault="00216FC9" w:rsidP="00C72ED4">
            <w:pPr>
              <w:spacing w:after="0" w:line="240" w:lineRule="auto"/>
              <w:jc w:val="center"/>
              <w:rPr>
                <w:rFonts w:ascii="Times New Roman" w:hAnsi="Times New Roman"/>
              </w:rPr>
            </w:pPr>
            <w:r w:rsidRPr="00176192">
              <w:rPr>
                <w:rFonts w:ascii="Times New Roman" w:hAnsi="Times New Roman"/>
              </w:rPr>
              <w:t>количество мест</w:t>
            </w:r>
          </w:p>
        </w:tc>
        <w:tc>
          <w:tcPr>
            <w:tcW w:w="766" w:type="dxa"/>
            <w:vAlign w:val="center"/>
          </w:tcPr>
          <w:p w:rsidR="00216FC9" w:rsidRPr="00176192" w:rsidRDefault="00216FC9" w:rsidP="00C72ED4">
            <w:pPr>
              <w:spacing w:line="240" w:lineRule="auto"/>
              <w:jc w:val="center"/>
              <w:rPr>
                <w:rFonts w:ascii="Times New Roman" w:hAnsi="Times New Roman"/>
              </w:rPr>
            </w:pPr>
            <w:r>
              <w:rPr>
                <w:rFonts w:ascii="Times New Roman" w:hAnsi="Times New Roman"/>
              </w:rPr>
              <w:t>2484</w:t>
            </w:r>
          </w:p>
        </w:tc>
        <w:tc>
          <w:tcPr>
            <w:tcW w:w="713" w:type="dxa"/>
            <w:vAlign w:val="center"/>
          </w:tcPr>
          <w:p w:rsidR="00216FC9" w:rsidRPr="00176192" w:rsidRDefault="00216FC9" w:rsidP="00C72ED4">
            <w:pPr>
              <w:spacing w:line="240" w:lineRule="auto"/>
              <w:jc w:val="center"/>
              <w:rPr>
                <w:rFonts w:ascii="Times New Roman" w:hAnsi="Times New Roman"/>
              </w:rPr>
            </w:pPr>
            <w:r>
              <w:rPr>
                <w:rFonts w:ascii="Times New Roman" w:hAnsi="Times New Roman"/>
              </w:rPr>
              <w:t>2172</w:t>
            </w:r>
          </w:p>
        </w:tc>
        <w:tc>
          <w:tcPr>
            <w:tcW w:w="763" w:type="dxa"/>
            <w:vAlign w:val="center"/>
          </w:tcPr>
          <w:p w:rsidR="00216FC9" w:rsidRPr="00176192" w:rsidRDefault="00216FC9" w:rsidP="00C72ED4">
            <w:pPr>
              <w:spacing w:line="240" w:lineRule="auto"/>
              <w:jc w:val="center"/>
              <w:rPr>
                <w:rFonts w:ascii="Times New Roman" w:hAnsi="Times New Roman"/>
              </w:rPr>
            </w:pPr>
            <w:r>
              <w:rPr>
                <w:rFonts w:ascii="Times New Roman" w:hAnsi="Times New Roman"/>
              </w:rPr>
              <w:t>87,4</w:t>
            </w:r>
          </w:p>
        </w:tc>
        <w:tc>
          <w:tcPr>
            <w:tcW w:w="2448" w:type="dxa"/>
          </w:tcPr>
          <w:p w:rsidR="00216FC9" w:rsidRPr="00176192" w:rsidRDefault="00216FC9" w:rsidP="00216FC9">
            <w:pPr>
              <w:spacing w:line="240" w:lineRule="auto"/>
              <w:jc w:val="both"/>
              <w:rPr>
                <w:rFonts w:ascii="Times New Roman" w:hAnsi="Times New Roman"/>
              </w:rPr>
            </w:pPr>
            <w:r w:rsidRPr="00216FC9">
              <w:rPr>
                <w:rFonts w:ascii="Times New Roman" w:hAnsi="Times New Roman"/>
              </w:rPr>
              <w:t>Здание МБДОУ № 17 по адресу Ул. Дербенёва 3  выведено из образовательного процесса. Детский сад № 5 "Гнездышко" путём реорганизации выведен из образовательного процесса.</w:t>
            </w:r>
          </w:p>
        </w:tc>
      </w:tr>
      <w:tr w:rsidR="00216FC9" w:rsidRPr="00176192" w:rsidTr="00216FC9">
        <w:tc>
          <w:tcPr>
            <w:tcW w:w="520" w:type="dxa"/>
            <w:vAlign w:val="center"/>
          </w:tcPr>
          <w:p w:rsidR="00216FC9" w:rsidRDefault="003D42FB" w:rsidP="00935484">
            <w:pPr>
              <w:spacing w:after="0" w:line="240" w:lineRule="auto"/>
              <w:jc w:val="center"/>
              <w:rPr>
                <w:rFonts w:ascii="Times New Roman" w:hAnsi="Times New Roman"/>
              </w:rPr>
            </w:pPr>
            <w:r>
              <w:rPr>
                <w:rFonts w:ascii="Times New Roman" w:hAnsi="Times New Roman"/>
              </w:rPr>
              <w:t>4</w:t>
            </w:r>
          </w:p>
        </w:tc>
        <w:tc>
          <w:tcPr>
            <w:tcW w:w="3480" w:type="dxa"/>
            <w:vAlign w:val="center"/>
          </w:tcPr>
          <w:p w:rsidR="00216FC9" w:rsidRPr="00216FC9" w:rsidRDefault="001B6AEB" w:rsidP="00935484">
            <w:pPr>
              <w:spacing w:after="0" w:line="240" w:lineRule="auto"/>
              <w:jc w:val="both"/>
              <w:rPr>
                <w:rFonts w:ascii="Times New Roman" w:hAnsi="Times New Roman"/>
              </w:rPr>
            </w:pPr>
            <w:r w:rsidRPr="001B6AEB">
              <w:rPr>
                <w:rFonts w:ascii="Times New Roman" w:hAnsi="Times New Roman"/>
              </w:rPr>
              <w:t>Доля детей в возрасте 1-6 лет, получающих услуги дошкольного образования (от общего количества детей данного возраста, проживающих на территории ГО Спасск-Дальний)</w:t>
            </w:r>
          </w:p>
        </w:tc>
        <w:tc>
          <w:tcPr>
            <w:tcW w:w="1278" w:type="dxa"/>
            <w:vAlign w:val="center"/>
          </w:tcPr>
          <w:p w:rsidR="00216FC9" w:rsidRPr="00176192" w:rsidRDefault="001B6AEB" w:rsidP="00C72ED4">
            <w:pPr>
              <w:spacing w:after="0" w:line="240" w:lineRule="auto"/>
              <w:jc w:val="center"/>
              <w:rPr>
                <w:rFonts w:ascii="Times New Roman" w:hAnsi="Times New Roman"/>
              </w:rPr>
            </w:pPr>
            <w:r w:rsidRPr="00176192">
              <w:rPr>
                <w:rFonts w:ascii="Times New Roman" w:hAnsi="Times New Roman"/>
              </w:rPr>
              <w:t>%</w:t>
            </w:r>
          </w:p>
        </w:tc>
        <w:tc>
          <w:tcPr>
            <w:tcW w:w="766" w:type="dxa"/>
            <w:vAlign w:val="center"/>
          </w:tcPr>
          <w:p w:rsidR="00216FC9" w:rsidRPr="00176192" w:rsidRDefault="001B6AEB" w:rsidP="00C72ED4">
            <w:pPr>
              <w:spacing w:line="240" w:lineRule="auto"/>
              <w:jc w:val="center"/>
              <w:rPr>
                <w:rFonts w:ascii="Times New Roman" w:hAnsi="Times New Roman"/>
              </w:rPr>
            </w:pPr>
            <w:r>
              <w:rPr>
                <w:rFonts w:ascii="Times New Roman" w:hAnsi="Times New Roman"/>
              </w:rPr>
              <w:t>80,5</w:t>
            </w:r>
          </w:p>
        </w:tc>
        <w:tc>
          <w:tcPr>
            <w:tcW w:w="713" w:type="dxa"/>
            <w:vAlign w:val="center"/>
          </w:tcPr>
          <w:p w:rsidR="00216FC9" w:rsidRPr="00176192" w:rsidRDefault="001B6AEB" w:rsidP="00C72ED4">
            <w:pPr>
              <w:spacing w:line="240" w:lineRule="auto"/>
              <w:jc w:val="center"/>
              <w:rPr>
                <w:rFonts w:ascii="Times New Roman" w:hAnsi="Times New Roman"/>
              </w:rPr>
            </w:pPr>
            <w:r>
              <w:rPr>
                <w:rFonts w:ascii="Times New Roman" w:hAnsi="Times New Roman"/>
              </w:rPr>
              <w:t>83,91</w:t>
            </w:r>
          </w:p>
        </w:tc>
        <w:tc>
          <w:tcPr>
            <w:tcW w:w="763" w:type="dxa"/>
            <w:vAlign w:val="center"/>
          </w:tcPr>
          <w:p w:rsidR="00216FC9" w:rsidRPr="00176192" w:rsidRDefault="001B6AEB" w:rsidP="00C72ED4">
            <w:pPr>
              <w:spacing w:line="240" w:lineRule="auto"/>
              <w:jc w:val="center"/>
              <w:rPr>
                <w:rFonts w:ascii="Times New Roman" w:hAnsi="Times New Roman"/>
              </w:rPr>
            </w:pPr>
            <w:r>
              <w:rPr>
                <w:rFonts w:ascii="Times New Roman" w:hAnsi="Times New Roman"/>
              </w:rPr>
              <w:t>104,2</w:t>
            </w:r>
          </w:p>
        </w:tc>
        <w:tc>
          <w:tcPr>
            <w:tcW w:w="2448" w:type="dxa"/>
          </w:tcPr>
          <w:p w:rsidR="00216FC9" w:rsidRPr="00176192" w:rsidRDefault="001B6AEB" w:rsidP="001B6AEB">
            <w:pPr>
              <w:spacing w:line="240" w:lineRule="auto"/>
              <w:jc w:val="both"/>
              <w:rPr>
                <w:rFonts w:ascii="Times New Roman" w:hAnsi="Times New Roman"/>
              </w:rPr>
            </w:pPr>
            <w:r w:rsidRPr="001B6AEB">
              <w:rPr>
                <w:rFonts w:ascii="Times New Roman" w:hAnsi="Times New Roman"/>
              </w:rPr>
              <w:t>Все дети, стоявшие в очереди на получение места в ДОУ в 2022 году обеспечены местами.</w:t>
            </w:r>
          </w:p>
        </w:tc>
      </w:tr>
      <w:tr w:rsidR="00C72ED4" w:rsidRPr="00176192" w:rsidTr="00216FC9">
        <w:tc>
          <w:tcPr>
            <w:tcW w:w="520" w:type="dxa"/>
            <w:vAlign w:val="center"/>
          </w:tcPr>
          <w:p w:rsidR="00C72ED4" w:rsidRDefault="003D42FB" w:rsidP="00935484">
            <w:pPr>
              <w:spacing w:after="0" w:line="240" w:lineRule="auto"/>
              <w:jc w:val="center"/>
              <w:rPr>
                <w:rFonts w:ascii="Times New Roman" w:hAnsi="Times New Roman"/>
              </w:rPr>
            </w:pPr>
            <w:r>
              <w:rPr>
                <w:rFonts w:ascii="Times New Roman" w:hAnsi="Times New Roman"/>
              </w:rPr>
              <w:t>5</w:t>
            </w:r>
          </w:p>
        </w:tc>
        <w:tc>
          <w:tcPr>
            <w:tcW w:w="3480" w:type="dxa"/>
            <w:vAlign w:val="center"/>
          </w:tcPr>
          <w:p w:rsidR="00C72ED4" w:rsidRPr="00216FC9" w:rsidRDefault="00C72ED4" w:rsidP="00935484">
            <w:pPr>
              <w:spacing w:after="0" w:line="240" w:lineRule="auto"/>
              <w:jc w:val="both"/>
              <w:rPr>
                <w:rFonts w:ascii="Times New Roman" w:hAnsi="Times New Roman"/>
              </w:rPr>
            </w:pPr>
            <w:r w:rsidRPr="00C72ED4">
              <w:rPr>
                <w:rFonts w:ascii="Times New Roman" w:hAnsi="Times New Roman"/>
              </w:rPr>
              <w:t>Доля МОО, принятых межведомственной комиссией по проверке готовности к новому учебному году</w:t>
            </w:r>
          </w:p>
        </w:tc>
        <w:tc>
          <w:tcPr>
            <w:tcW w:w="1278" w:type="dxa"/>
            <w:vAlign w:val="center"/>
          </w:tcPr>
          <w:p w:rsidR="00C72ED4" w:rsidRPr="00176192" w:rsidRDefault="00C72ED4" w:rsidP="00C72ED4">
            <w:pPr>
              <w:spacing w:after="0" w:line="240" w:lineRule="auto"/>
              <w:jc w:val="center"/>
              <w:rPr>
                <w:rFonts w:ascii="Times New Roman" w:hAnsi="Times New Roman"/>
              </w:rPr>
            </w:pPr>
            <w:r w:rsidRPr="00176192">
              <w:rPr>
                <w:rFonts w:ascii="Times New Roman" w:hAnsi="Times New Roman"/>
              </w:rPr>
              <w:t>%</w:t>
            </w:r>
          </w:p>
        </w:tc>
        <w:tc>
          <w:tcPr>
            <w:tcW w:w="766" w:type="dxa"/>
            <w:vAlign w:val="center"/>
          </w:tcPr>
          <w:p w:rsidR="00C72ED4" w:rsidRPr="00176192" w:rsidRDefault="00C72ED4" w:rsidP="00C72ED4">
            <w:pPr>
              <w:spacing w:line="240" w:lineRule="auto"/>
              <w:jc w:val="center"/>
              <w:rPr>
                <w:rFonts w:ascii="Times New Roman" w:hAnsi="Times New Roman"/>
              </w:rPr>
            </w:pPr>
            <w:r w:rsidRPr="00176192">
              <w:rPr>
                <w:rFonts w:ascii="Times New Roman" w:hAnsi="Times New Roman"/>
              </w:rPr>
              <w:t>100</w:t>
            </w:r>
          </w:p>
        </w:tc>
        <w:tc>
          <w:tcPr>
            <w:tcW w:w="713" w:type="dxa"/>
            <w:vAlign w:val="center"/>
          </w:tcPr>
          <w:p w:rsidR="00C72ED4" w:rsidRPr="00176192" w:rsidRDefault="00C72ED4" w:rsidP="00C72ED4">
            <w:pPr>
              <w:spacing w:line="240" w:lineRule="auto"/>
              <w:jc w:val="center"/>
              <w:rPr>
                <w:rFonts w:ascii="Times New Roman" w:hAnsi="Times New Roman"/>
              </w:rPr>
            </w:pPr>
            <w:r w:rsidRPr="00176192">
              <w:rPr>
                <w:rFonts w:ascii="Times New Roman" w:hAnsi="Times New Roman"/>
              </w:rPr>
              <w:t>100</w:t>
            </w:r>
          </w:p>
        </w:tc>
        <w:tc>
          <w:tcPr>
            <w:tcW w:w="763" w:type="dxa"/>
            <w:vAlign w:val="center"/>
          </w:tcPr>
          <w:p w:rsidR="00C72ED4" w:rsidRPr="00176192" w:rsidRDefault="00C72ED4" w:rsidP="00C72ED4">
            <w:pPr>
              <w:spacing w:line="240" w:lineRule="auto"/>
              <w:jc w:val="center"/>
              <w:rPr>
                <w:rFonts w:ascii="Times New Roman" w:hAnsi="Times New Roman"/>
              </w:rPr>
            </w:pPr>
            <w:r w:rsidRPr="00176192">
              <w:rPr>
                <w:rFonts w:ascii="Times New Roman" w:hAnsi="Times New Roman"/>
              </w:rPr>
              <w:t>100,0</w:t>
            </w:r>
          </w:p>
        </w:tc>
        <w:tc>
          <w:tcPr>
            <w:tcW w:w="2448" w:type="dxa"/>
          </w:tcPr>
          <w:p w:rsidR="00C72ED4" w:rsidRPr="00176192" w:rsidRDefault="00C72ED4" w:rsidP="00935484">
            <w:pPr>
              <w:spacing w:line="240" w:lineRule="auto"/>
              <w:jc w:val="center"/>
              <w:rPr>
                <w:rFonts w:ascii="Times New Roman" w:hAnsi="Times New Roman"/>
              </w:rPr>
            </w:pPr>
          </w:p>
        </w:tc>
      </w:tr>
      <w:tr w:rsidR="00C72ED4" w:rsidRPr="00176192" w:rsidTr="00216FC9">
        <w:tc>
          <w:tcPr>
            <w:tcW w:w="520" w:type="dxa"/>
            <w:vAlign w:val="center"/>
          </w:tcPr>
          <w:p w:rsidR="00C72ED4" w:rsidRDefault="003D42FB" w:rsidP="00935484">
            <w:pPr>
              <w:spacing w:after="0" w:line="240" w:lineRule="auto"/>
              <w:jc w:val="center"/>
              <w:rPr>
                <w:rFonts w:ascii="Times New Roman" w:hAnsi="Times New Roman"/>
              </w:rPr>
            </w:pPr>
            <w:r>
              <w:rPr>
                <w:rFonts w:ascii="Times New Roman" w:hAnsi="Times New Roman"/>
              </w:rPr>
              <w:t>6</w:t>
            </w:r>
          </w:p>
        </w:tc>
        <w:tc>
          <w:tcPr>
            <w:tcW w:w="3480" w:type="dxa"/>
            <w:vAlign w:val="center"/>
          </w:tcPr>
          <w:p w:rsidR="00C72ED4" w:rsidRPr="00C72ED4" w:rsidRDefault="00C72ED4" w:rsidP="00935484">
            <w:pPr>
              <w:spacing w:after="0" w:line="240" w:lineRule="auto"/>
              <w:jc w:val="both"/>
              <w:rPr>
                <w:rFonts w:ascii="Times New Roman" w:hAnsi="Times New Roman"/>
              </w:rPr>
            </w:pPr>
            <w:r w:rsidRPr="00C72ED4">
              <w:rPr>
                <w:rFonts w:ascii="Times New Roman" w:hAnsi="Times New Roman"/>
              </w:rPr>
              <w:t>Обеспеченность МОО квалифицированными кадрами</w:t>
            </w:r>
          </w:p>
        </w:tc>
        <w:tc>
          <w:tcPr>
            <w:tcW w:w="1278" w:type="dxa"/>
            <w:vAlign w:val="center"/>
          </w:tcPr>
          <w:p w:rsidR="00C72ED4" w:rsidRPr="00176192" w:rsidRDefault="00C72ED4" w:rsidP="00C72ED4">
            <w:pPr>
              <w:spacing w:after="0" w:line="240" w:lineRule="auto"/>
              <w:jc w:val="center"/>
              <w:rPr>
                <w:rFonts w:ascii="Times New Roman" w:hAnsi="Times New Roman"/>
              </w:rPr>
            </w:pPr>
            <w:r w:rsidRPr="00176192">
              <w:rPr>
                <w:rFonts w:ascii="Times New Roman" w:hAnsi="Times New Roman"/>
              </w:rPr>
              <w:t>%</w:t>
            </w:r>
          </w:p>
        </w:tc>
        <w:tc>
          <w:tcPr>
            <w:tcW w:w="766" w:type="dxa"/>
            <w:vAlign w:val="center"/>
          </w:tcPr>
          <w:p w:rsidR="00C72ED4" w:rsidRPr="00176192" w:rsidRDefault="00C72ED4" w:rsidP="00C72ED4">
            <w:pPr>
              <w:spacing w:line="240" w:lineRule="auto"/>
              <w:jc w:val="center"/>
              <w:rPr>
                <w:rFonts w:ascii="Times New Roman" w:hAnsi="Times New Roman"/>
              </w:rPr>
            </w:pPr>
            <w:r w:rsidRPr="00176192">
              <w:rPr>
                <w:rFonts w:ascii="Times New Roman" w:hAnsi="Times New Roman"/>
              </w:rPr>
              <w:t>100</w:t>
            </w:r>
          </w:p>
        </w:tc>
        <w:tc>
          <w:tcPr>
            <w:tcW w:w="713" w:type="dxa"/>
            <w:vAlign w:val="center"/>
          </w:tcPr>
          <w:p w:rsidR="00C72ED4" w:rsidRPr="00176192" w:rsidRDefault="00C72ED4" w:rsidP="00C72ED4">
            <w:pPr>
              <w:spacing w:line="240" w:lineRule="auto"/>
              <w:jc w:val="center"/>
              <w:rPr>
                <w:rFonts w:ascii="Times New Roman" w:hAnsi="Times New Roman"/>
              </w:rPr>
            </w:pPr>
            <w:r w:rsidRPr="00176192">
              <w:rPr>
                <w:rFonts w:ascii="Times New Roman" w:hAnsi="Times New Roman"/>
              </w:rPr>
              <w:t>100</w:t>
            </w:r>
          </w:p>
        </w:tc>
        <w:tc>
          <w:tcPr>
            <w:tcW w:w="763" w:type="dxa"/>
            <w:vAlign w:val="center"/>
          </w:tcPr>
          <w:p w:rsidR="00C72ED4" w:rsidRPr="00176192" w:rsidRDefault="00C72ED4" w:rsidP="00C72ED4">
            <w:pPr>
              <w:spacing w:line="240" w:lineRule="auto"/>
              <w:jc w:val="center"/>
              <w:rPr>
                <w:rFonts w:ascii="Times New Roman" w:hAnsi="Times New Roman"/>
              </w:rPr>
            </w:pPr>
            <w:r w:rsidRPr="00176192">
              <w:rPr>
                <w:rFonts w:ascii="Times New Roman" w:hAnsi="Times New Roman"/>
              </w:rPr>
              <w:t>100,0</w:t>
            </w:r>
          </w:p>
        </w:tc>
        <w:tc>
          <w:tcPr>
            <w:tcW w:w="2448" w:type="dxa"/>
          </w:tcPr>
          <w:p w:rsidR="00C72ED4" w:rsidRPr="00176192" w:rsidRDefault="00C72ED4" w:rsidP="00935484">
            <w:pPr>
              <w:spacing w:line="240" w:lineRule="auto"/>
              <w:jc w:val="center"/>
              <w:rPr>
                <w:rFonts w:ascii="Times New Roman" w:hAnsi="Times New Roman"/>
              </w:rPr>
            </w:pPr>
          </w:p>
        </w:tc>
      </w:tr>
      <w:tr w:rsidR="0056201F" w:rsidRPr="00176192" w:rsidTr="00216FC9">
        <w:tc>
          <w:tcPr>
            <w:tcW w:w="520" w:type="dxa"/>
            <w:vAlign w:val="center"/>
          </w:tcPr>
          <w:p w:rsidR="0056201F" w:rsidRDefault="003D42FB" w:rsidP="00935484">
            <w:pPr>
              <w:spacing w:after="0" w:line="240" w:lineRule="auto"/>
              <w:jc w:val="center"/>
              <w:rPr>
                <w:rFonts w:ascii="Times New Roman" w:hAnsi="Times New Roman"/>
              </w:rPr>
            </w:pPr>
            <w:r>
              <w:rPr>
                <w:rFonts w:ascii="Times New Roman" w:hAnsi="Times New Roman"/>
              </w:rPr>
              <w:t>7</w:t>
            </w:r>
          </w:p>
        </w:tc>
        <w:tc>
          <w:tcPr>
            <w:tcW w:w="3480" w:type="dxa"/>
            <w:vAlign w:val="center"/>
          </w:tcPr>
          <w:p w:rsidR="0056201F" w:rsidRPr="00216FC9" w:rsidRDefault="0056201F" w:rsidP="00935484">
            <w:pPr>
              <w:spacing w:after="0" w:line="240" w:lineRule="auto"/>
              <w:jc w:val="both"/>
              <w:rPr>
                <w:rFonts w:ascii="Times New Roman" w:hAnsi="Times New Roman"/>
              </w:rPr>
            </w:pPr>
            <w:r w:rsidRPr="0056201F">
              <w:rPr>
                <w:rFonts w:ascii="Times New Roman" w:hAnsi="Times New Roman"/>
              </w:rPr>
              <w:t>Доля детей школьного возраста, получающих услуги общего образования в МОО</w:t>
            </w:r>
          </w:p>
        </w:tc>
        <w:tc>
          <w:tcPr>
            <w:tcW w:w="1278" w:type="dxa"/>
            <w:vAlign w:val="center"/>
          </w:tcPr>
          <w:p w:rsidR="0056201F" w:rsidRPr="00176192" w:rsidRDefault="0056201F" w:rsidP="006E63D4">
            <w:pPr>
              <w:spacing w:after="0" w:line="240" w:lineRule="auto"/>
              <w:jc w:val="center"/>
              <w:rPr>
                <w:rFonts w:ascii="Times New Roman" w:hAnsi="Times New Roman"/>
              </w:rPr>
            </w:pPr>
            <w:r w:rsidRPr="00176192">
              <w:rPr>
                <w:rFonts w:ascii="Times New Roman" w:hAnsi="Times New Roman"/>
              </w:rPr>
              <w:t>%</w:t>
            </w:r>
          </w:p>
        </w:tc>
        <w:tc>
          <w:tcPr>
            <w:tcW w:w="766" w:type="dxa"/>
            <w:vAlign w:val="center"/>
          </w:tcPr>
          <w:p w:rsidR="0056201F" w:rsidRPr="00176192" w:rsidRDefault="0056201F" w:rsidP="006E63D4">
            <w:pPr>
              <w:spacing w:line="240" w:lineRule="auto"/>
              <w:jc w:val="center"/>
              <w:rPr>
                <w:rFonts w:ascii="Times New Roman" w:hAnsi="Times New Roman"/>
              </w:rPr>
            </w:pPr>
            <w:r w:rsidRPr="00176192">
              <w:rPr>
                <w:rFonts w:ascii="Times New Roman" w:hAnsi="Times New Roman"/>
              </w:rPr>
              <w:t>100</w:t>
            </w:r>
          </w:p>
        </w:tc>
        <w:tc>
          <w:tcPr>
            <w:tcW w:w="713" w:type="dxa"/>
            <w:vAlign w:val="center"/>
          </w:tcPr>
          <w:p w:rsidR="0056201F" w:rsidRPr="00176192" w:rsidRDefault="0056201F" w:rsidP="006E63D4">
            <w:pPr>
              <w:spacing w:line="240" w:lineRule="auto"/>
              <w:jc w:val="center"/>
              <w:rPr>
                <w:rFonts w:ascii="Times New Roman" w:hAnsi="Times New Roman"/>
              </w:rPr>
            </w:pPr>
            <w:r w:rsidRPr="00176192">
              <w:rPr>
                <w:rFonts w:ascii="Times New Roman" w:hAnsi="Times New Roman"/>
              </w:rPr>
              <w:t>100</w:t>
            </w:r>
          </w:p>
        </w:tc>
        <w:tc>
          <w:tcPr>
            <w:tcW w:w="763" w:type="dxa"/>
            <w:vAlign w:val="center"/>
          </w:tcPr>
          <w:p w:rsidR="0056201F" w:rsidRPr="00176192" w:rsidRDefault="0056201F" w:rsidP="006E63D4">
            <w:pPr>
              <w:spacing w:line="240" w:lineRule="auto"/>
              <w:jc w:val="center"/>
              <w:rPr>
                <w:rFonts w:ascii="Times New Roman" w:hAnsi="Times New Roman"/>
              </w:rPr>
            </w:pPr>
            <w:r w:rsidRPr="00176192">
              <w:rPr>
                <w:rFonts w:ascii="Times New Roman" w:hAnsi="Times New Roman"/>
              </w:rPr>
              <w:t>100,0</w:t>
            </w:r>
          </w:p>
        </w:tc>
        <w:tc>
          <w:tcPr>
            <w:tcW w:w="2448" w:type="dxa"/>
          </w:tcPr>
          <w:p w:rsidR="0056201F" w:rsidRPr="00176192" w:rsidRDefault="0056201F" w:rsidP="00935484">
            <w:pPr>
              <w:spacing w:line="240" w:lineRule="auto"/>
              <w:jc w:val="center"/>
              <w:rPr>
                <w:rFonts w:ascii="Times New Roman" w:hAnsi="Times New Roman"/>
              </w:rPr>
            </w:pPr>
          </w:p>
        </w:tc>
      </w:tr>
      <w:tr w:rsidR="0056201F" w:rsidRPr="00176192" w:rsidTr="00216FC9">
        <w:tc>
          <w:tcPr>
            <w:tcW w:w="520" w:type="dxa"/>
            <w:vAlign w:val="center"/>
          </w:tcPr>
          <w:p w:rsidR="0056201F" w:rsidRDefault="003D42FB" w:rsidP="00935484">
            <w:pPr>
              <w:spacing w:after="0" w:line="240" w:lineRule="auto"/>
              <w:jc w:val="center"/>
              <w:rPr>
                <w:rFonts w:ascii="Times New Roman" w:hAnsi="Times New Roman"/>
              </w:rPr>
            </w:pPr>
            <w:r>
              <w:rPr>
                <w:rFonts w:ascii="Times New Roman" w:hAnsi="Times New Roman"/>
              </w:rPr>
              <w:t>8</w:t>
            </w:r>
          </w:p>
        </w:tc>
        <w:tc>
          <w:tcPr>
            <w:tcW w:w="3480" w:type="dxa"/>
            <w:vAlign w:val="center"/>
          </w:tcPr>
          <w:p w:rsidR="0056201F" w:rsidRPr="0056201F" w:rsidRDefault="00381592" w:rsidP="00935484">
            <w:pPr>
              <w:spacing w:after="0" w:line="240" w:lineRule="auto"/>
              <w:jc w:val="both"/>
              <w:rPr>
                <w:rFonts w:ascii="Times New Roman" w:hAnsi="Times New Roman"/>
              </w:rPr>
            </w:pPr>
            <w:r w:rsidRPr="00381592">
              <w:rPr>
                <w:rFonts w:ascii="Times New Roman" w:hAnsi="Times New Roman"/>
              </w:rPr>
              <w:t>Качество знаний по результатам учебного года, при прохождении учащимися МОО государственной итоговой аттестации</w:t>
            </w:r>
          </w:p>
        </w:tc>
        <w:tc>
          <w:tcPr>
            <w:tcW w:w="1278" w:type="dxa"/>
            <w:vAlign w:val="center"/>
          </w:tcPr>
          <w:p w:rsidR="0056201F" w:rsidRPr="00176192" w:rsidRDefault="00381592" w:rsidP="00C72ED4">
            <w:pPr>
              <w:spacing w:after="0" w:line="240" w:lineRule="auto"/>
              <w:jc w:val="center"/>
              <w:rPr>
                <w:rFonts w:ascii="Times New Roman" w:hAnsi="Times New Roman"/>
              </w:rPr>
            </w:pPr>
            <w:r>
              <w:rPr>
                <w:rFonts w:ascii="Times New Roman" w:hAnsi="Times New Roman"/>
              </w:rPr>
              <w:t>%</w:t>
            </w:r>
          </w:p>
        </w:tc>
        <w:tc>
          <w:tcPr>
            <w:tcW w:w="766" w:type="dxa"/>
            <w:vAlign w:val="center"/>
          </w:tcPr>
          <w:p w:rsidR="0056201F" w:rsidRPr="00176192" w:rsidRDefault="00381592" w:rsidP="00C72ED4">
            <w:pPr>
              <w:spacing w:line="240" w:lineRule="auto"/>
              <w:jc w:val="center"/>
              <w:rPr>
                <w:rFonts w:ascii="Times New Roman" w:hAnsi="Times New Roman"/>
              </w:rPr>
            </w:pPr>
            <w:r>
              <w:rPr>
                <w:rFonts w:ascii="Times New Roman" w:hAnsi="Times New Roman"/>
              </w:rPr>
              <w:t>38</w:t>
            </w:r>
          </w:p>
        </w:tc>
        <w:tc>
          <w:tcPr>
            <w:tcW w:w="713" w:type="dxa"/>
            <w:vAlign w:val="center"/>
          </w:tcPr>
          <w:p w:rsidR="0056201F" w:rsidRPr="00176192" w:rsidRDefault="00381592" w:rsidP="00C72ED4">
            <w:pPr>
              <w:spacing w:line="240" w:lineRule="auto"/>
              <w:jc w:val="center"/>
              <w:rPr>
                <w:rFonts w:ascii="Times New Roman" w:hAnsi="Times New Roman"/>
              </w:rPr>
            </w:pPr>
            <w:r>
              <w:rPr>
                <w:rFonts w:ascii="Times New Roman" w:hAnsi="Times New Roman"/>
              </w:rPr>
              <w:t>37</w:t>
            </w:r>
          </w:p>
        </w:tc>
        <w:tc>
          <w:tcPr>
            <w:tcW w:w="763" w:type="dxa"/>
            <w:vAlign w:val="center"/>
          </w:tcPr>
          <w:p w:rsidR="0056201F" w:rsidRPr="00176192" w:rsidRDefault="00381592" w:rsidP="00C72ED4">
            <w:pPr>
              <w:spacing w:line="240" w:lineRule="auto"/>
              <w:jc w:val="center"/>
              <w:rPr>
                <w:rFonts w:ascii="Times New Roman" w:hAnsi="Times New Roman"/>
              </w:rPr>
            </w:pPr>
            <w:r>
              <w:rPr>
                <w:rFonts w:ascii="Times New Roman" w:hAnsi="Times New Roman"/>
              </w:rPr>
              <w:t>97,4</w:t>
            </w:r>
          </w:p>
        </w:tc>
        <w:tc>
          <w:tcPr>
            <w:tcW w:w="2448" w:type="dxa"/>
          </w:tcPr>
          <w:p w:rsidR="0056201F" w:rsidRPr="00176192" w:rsidRDefault="00381592" w:rsidP="00381592">
            <w:pPr>
              <w:spacing w:line="240" w:lineRule="auto"/>
              <w:jc w:val="both"/>
              <w:rPr>
                <w:rFonts w:ascii="Times New Roman" w:hAnsi="Times New Roman"/>
              </w:rPr>
            </w:pPr>
            <w:r w:rsidRPr="00381592">
              <w:rPr>
                <w:rFonts w:ascii="Times New Roman" w:hAnsi="Times New Roman"/>
              </w:rPr>
              <w:t>Низкий процент качества знаний в СОШ  № 5, № 12, № 14 в связи со спецификой контингента учащихся (дети из детского дома, социального приюта, микрорайона ЦРМ)</w:t>
            </w:r>
          </w:p>
        </w:tc>
      </w:tr>
      <w:tr w:rsidR="0018725C" w:rsidRPr="00176192" w:rsidTr="00216FC9">
        <w:tc>
          <w:tcPr>
            <w:tcW w:w="520" w:type="dxa"/>
            <w:vAlign w:val="center"/>
          </w:tcPr>
          <w:p w:rsidR="0018725C" w:rsidRDefault="003D42FB" w:rsidP="00935484">
            <w:pPr>
              <w:spacing w:after="0" w:line="240" w:lineRule="auto"/>
              <w:jc w:val="center"/>
              <w:rPr>
                <w:rFonts w:ascii="Times New Roman" w:hAnsi="Times New Roman"/>
              </w:rPr>
            </w:pPr>
            <w:r>
              <w:rPr>
                <w:rFonts w:ascii="Times New Roman" w:hAnsi="Times New Roman"/>
              </w:rPr>
              <w:t>9</w:t>
            </w:r>
          </w:p>
        </w:tc>
        <w:tc>
          <w:tcPr>
            <w:tcW w:w="3480" w:type="dxa"/>
            <w:vAlign w:val="center"/>
          </w:tcPr>
          <w:p w:rsidR="0018725C" w:rsidRPr="0056201F" w:rsidRDefault="0018725C" w:rsidP="00935484">
            <w:pPr>
              <w:spacing w:after="0" w:line="240" w:lineRule="auto"/>
              <w:jc w:val="both"/>
              <w:rPr>
                <w:rFonts w:ascii="Times New Roman" w:hAnsi="Times New Roman"/>
              </w:rPr>
            </w:pPr>
            <w:r w:rsidRPr="0018725C">
              <w:rPr>
                <w:rFonts w:ascii="Times New Roman" w:hAnsi="Times New Roman"/>
              </w:rPr>
              <w:t>Доля МО ДО, принятых межведомственной комиссией по проверке готовности к новому учебному году</w:t>
            </w:r>
          </w:p>
        </w:tc>
        <w:tc>
          <w:tcPr>
            <w:tcW w:w="1278" w:type="dxa"/>
            <w:vAlign w:val="center"/>
          </w:tcPr>
          <w:p w:rsidR="0018725C" w:rsidRPr="00176192" w:rsidRDefault="0018725C" w:rsidP="006E63D4">
            <w:pPr>
              <w:spacing w:after="0" w:line="240" w:lineRule="auto"/>
              <w:jc w:val="center"/>
              <w:rPr>
                <w:rFonts w:ascii="Times New Roman" w:hAnsi="Times New Roman"/>
              </w:rPr>
            </w:pPr>
            <w:r w:rsidRPr="00176192">
              <w:rPr>
                <w:rFonts w:ascii="Times New Roman" w:hAnsi="Times New Roman"/>
              </w:rPr>
              <w:t>%</w:t>
            </w:r>
          </w:p>
        </w:tc>
        <w:tc>
          <w:tcPr>
            <w:tcW w:w="766" w:type="dxa"/>
            <w:vAlign w:val="center"/>
          </w:tcPr>
          <w:p w:rsidR="0018725C" w:rsidRPr="00176192" w:rsidRDefault="0018725C" w:rsidP="006E63D4">
            <w:pPr>
              <w:spacing w:line="240" w:lineRule="auto"/>
              <w:jc w:val="center"/>
              <w:rPr>
                <w:rFonts w:ascii="Times New Roman" w:hAnsi="Times New Roman"/>
              </w:rPr>
            </w:pPr>
            <w:r w:rsidRPr="00176192">
              <w:rPr>
                <w:rFonts w:ascii="Times New Roman" w:hAnsi="Times New Roman"/>
              </w:rPr>
              <w:t>100</w:t>
            </w:r>
          </w:p>
        </w:tc>
        <w:tc>
          <w:tcPr>
            <w:tcW w:w="713" w:type="dxa"/>
            <w:vAlign w:val="center"/>
          </w:tcPr>
          <w:p w:rsidR="0018725C" w:rsidRPr="00176192" w:rsidRDefault="0018725C" w:rsidP="006E63D4">
            <w:pPr>
              <w:spacing w:line="240" w:lineRule="auto"/>
              <w:jc w:val="center"/>
              <w:rPr>
                <w:rFonts w:ascii="Times New Roman" w:hAnsi="Times New Roman"/>
              </w:rPr>
            </w:pPr>
            <w:r w:rsidRPr="00176192">
              <w:rPr>
                <w:rFonts w:ascii="Times New Roman" w:hAnsi="Times New Roman"/>
              </w:rPr>
              <w:t>100</w:t>
            </w:r>
          </w:p>
        </w:tc>
        <w:tc>
          <w:tcPr>
            <w:tcW w:w="763" w:type="dxa"/>
            <w:vAlign w:val="center"/>
          </w:tcPr>
          <w:p w:rsidR="0018725C" w:rsidRPr="00176192" w:rsidRDefault="0018725C" w:rsidP="006E63D4">
            <w:pPr>
              <w:spacing w:line="240" w:lineRule="auto"/>
              <w:jc w:val="center"/>
              <w:rPr>
                <w:rFonts w:ascii="Times New Roman" w:hAnsi="Times New Roman"/>
              </w:rPr>
            </w:pPr>
            <w:r w:rsidRPr="00176192">
              <w:rPr>
                <w:rFonts w:ascii="Times New Roman" w:hAnsi="Times New Roman"/>
              </w:rPr>
              <w:t>100,0</w:t>
            </w:r>
          </w:p>
        </w:tc>
        <w:tc>
          <w:tcPr>
            <w:tcW w:w="2448" w:type="dxa"/>
          </w:tcPr>
          <w:p w:rsidR="0018725C" w:rsidRPr="00176192" w:rsidRDefault="0018725C" w:rsidP="00935484">
            <w:pPr>
              <w:spacing w:line="240" w:lineRule="auto"/>
              <w:jc w:val="center"/>
              <w:rPr>
                <w:rFonts w:ascii="Times New Roman" w:hAnsi="Times New Roman"/>
              </w:rPr>
            </w:pPr>
          </w:p>
        </w:tc>
      </w:tr>
      <w:tr w:rsidR="0018725C" w:rsidRPr="00176192" w:rsidTr="00216FC9">
        <w:tc>
          <w:tcPr>
            <w:tcW w:w="520" w:type="dxa"/>
            <w:vAlign w:val="center"/>
          </w:tcPr>
          <w:p w:rsidR="0018725C" w:rsidRDefault="003D42FB" w:rsidP="00935484">
            <w:pPr>
              <w:spacing w:after="0" w:line="240" w:lineRule="auto"/>
              <w:jc w:val="center"/>
              <w:rPr>
                <w:rFonts w:ascii="Times New Roman" w:hAnsi="Times New Roman"/>
              </w:rPr>
            </w:pPr>
            <w:r>
              <w:rPr>
                <w:rFonts w:ascii="Times New Roman" w:hAnsi="Times New Roman"/>
              </w:rPr>
              <w:t>10</w:t>
            </w:r>
          </w:p>
        </w:tc>
        <w:tc>
          <w:tcPr>
            <w:tcW w:w="3480" w:type="dxa"/>
            <w:vAlign w:val="center"/>
          </w:tcPr>
          <w:p w:rsidR="0018725C" w:rsidRPr="0056201F" w:rsidRDefault="0018725C" w:rsidP="00935484">
            <w:pPr>
              <w:spacing w:after="0" w:line="240" w:lineRule="auto"/>
              <w:jc w:val="both"/>
              <w:rPr>
                <w:rFonts w:ascii="Times New Roman" w:hAnsi="Times New Roman"/>
              </w:rPr>
            </w:pPr>
            <w:r w:rsidRPr="0018725C">
              <w:rPr>
                <w:rFonts w:ascii="Times New Roman" w:hAnsi="Times New Roman"/>
              </w:rPr>
              <w:t>Обеспеченность МО ДО квалифицированными кадрами</w:t>
            </w:r>
          </w:p>
        </w:tc>
        <w:tc>
          <w:tcPr>
            <w:tcW w:w="1278" w:type="dxa"/>
            <w:vAlign w:val="center"/>
          </w:tcPr>
          <w:p w:rsidR="0018725C" w:rsidRPr="00176192" w:rsidRDefault="0018725C" w:rsidP="00C72ED4">
            <w:pPr>
              <w:spacing w:after="0" w:line="240" w:lineRule="auto"/>
              <w:jc w:val="center"/>
              <w:rPr>
                <w:rFonts w:ascii="Times New Roman" w:hAnsi="Times New Roman"/>
              </w:rPr>
            </w:pPr>
            <w:r>
              <w:rPr>
                <w:rFonts w:ascii="Times New Roman" w:hAnsi="Times New Roman"/>
              </w:rPr>
              <w:t>%</w:t>
            </w:r>
          </w:p>
        </w:tc>
        <w:tc>
          <w:tcPr>
            <w:tcW w:w="766" w:type="dxa"/>
            <w:vAlign w:val="center"/>
          </w:tcPr>
          <w:p w:rsidR="0018725C" w:rsidRPr="00176192" w:rsidRDefault="0018725C" w:rsidP="00C72ED4">
            <w:pPr>
              <w:spacing w:line="240" w:lineRule="auto"/>
              <w:jc w:val="center"/>
              <w:rPr>
                <w:rFonts w:ascii="Times New Roman" w:hAnsi="Times New Roman"/>
              </w:rPr>
            </w:pPr>
            <w:r>
              <w:rPr>
                <w:rFonts w:ascii="Times New Roman" w:hAnsi="Times New Roman"/>
              </w:rPr>
              <w:t>90</w:t>
            </w:r>
          </w:p>
        </w:tc>
        <w:tc>
          <w:tcPr>
            <w:tcW w:w="713" w:type="dxa"/>
            <w:vAlign w:val="center"/>
          </w:tcPr>
          <w:p w:rsidR="0018725C" w:rsidRPr="00176192" w:rsidRDefault="0018725C" w:rsidP="00C72ED4">
            <w:pPr>
              <w:spacing w:line="240" w:lineRule="auto"/>
              <w:jc w:val="center"/>
              <w:rPr>
                <w:rFonts w:ascii="Times New Roman" w:hAnsi="Times New Roman"/>
              </w:rPr>
            </w:pPr>
            <w:r>
              <w:rPr>
                <w:rFonts w:ascii="Times New Roman" w:hAnsi="Times New Roman"/>
              </w:rPr>
              <w:t>90</w:t>
            </w:r>
          </w:p>
        </w:tc>
        <w:tc>
          <w:tcPr>
            <w:tcW w:w="763" w:type="dxa"/>
            <w:vAlign w:val="center"/>
          </w:tcPr>
          <w:p w:rsidR="0018725C" w:rsidRPr="00176192" w:rsidRDefault="0018725C" w:rsidP="00C72ED4">
            <w:pPr>
              <w:spacing w:line="240" w:lineRule="auto"/>
              <w:jc w:val="center"/>
              <w:rPr>
                <w:rFonts w:ascii="Times New Roman" w:hAnsi="Times New Roman"/>
              </w:rPr>
            </w:pPr>
            <w:r>
              <w:rPr>
                <w:rFonts w:ascii="Times New Roman" w:hAnsi="Times New Roman"/>
              </w:rPr>
              <w:t>100</w:t>
            </w:r>
            <w:r w:rsidR="00563E02">
              <w:rPr>
                <w:rFonts w:ascii="Times New Roman" w:hAnsi="Times New Roman"/>
              </w:rPr>
              <w:t>,0</w:t>
            </w:r>
          </w:p>
        </w:tc>
        <w:tc>
          <w:tcPr>
            <w:tcW w:w="2448" w:type="dxa"/>
          </w:tcPr>
          <w:p w:rsidR="0018725C" w:rsidRPr="00176192" w:rsidRDefault="0018725C" w:rsidP="00935484">
            <w:pPr>
              <w:spacing w:line="240" w:lineRule="auto"/>
              <w:jc w:val="center"/>
              <w:rPr>
                <w:rFonts w:ascii="Times New Roman" w:hAnsi="Times New Roman"/>
              </w:rPr>
            </w:pPr>
          </w:p>
        </w:tc>
      </w:tr>
      <w:tr w:rsidR="0018725C" w:rsidRPr="00176192" w:rsidTr="00216FC9">
        <w:tc>
          <w:tcPr>
            <w:tcW w:w="520" w:type="dxa"/>
            <w:vAlign w:val="center"/>
          </w:tcPr>
          <w:p w:rsidR="0018725C" w:rsidRDefault="003D42FB" w:rsidP="00935484">
            <w:pPr>
              <w:spacing w:after="0" w:line="240" w:lineRule="auto"/>
              <w:jc w:val="center"/>
              <w:rPr>
                <w:rFonts w:ascii="Times New Roman" w:hAnsi="Times New Roman"/>
              </w:rPr>
            </w:pPr>
            <w:r>
              <w:rPr>
                <w:rFonts w:ascii="Times New Roman" w:hAnsi="Times New Roman"/>
              </w:rPr>
              <w:t>11</w:t>
            </w:r>
          </w:p>
        </w:tc>
        <w:tc>
          <w:tcPr>
            <w:tcW w:w="3480" w:type="dxa"/>
            <w:vAlign w:val="center"/>
          </w:tcPr>
          <w:p w:rsidR="0018725C" w:rsidRPr="0056201F" w:rsidRDefault="0018725C" w:rsidP="00935484">
            <w:pPr>
              <w:spacing w:after="0" w:line="240" w:lineRule="auto"/>
              <w:jc w:val="both"/>
              <w:rPr>
                <w:rFonts w:ascii="Times New Roman" w:hAnsi="Times New Roman"/>
              </w:rPr>
            </w:pPr>
            <w:r w:rsidRPr="0018725C">
              <w:rPr>
                <w:rFonts w:ascii="Times New Roman" w:hAnsi="Times New Roman"/>
              </w:rPr>
              <w:t>Доля детей школьного возраста, получающих услуги дополнительного образования в МО ДО</w:t>
            </w:r>
          </w:p>
        </w:tc>
        <w:tc>
          <w:tcPr>
            <w:tcW w:w="1278" w:type="dxa"/>
            <w:vAlign w:val="center"/>
          </w:tcPr>
          <w:p w:rsidR="0018725C" w:rsidRPr="00176192" w:rsidRDefault="0018725C" w:rsidP="00C72ED4">
            <w:pPr>
              <w:spacing w:after="0" w:line="240" w:lineRule="auto"/>
              <w:jc w:val="center"/>
              <w:rPr>
                <w:rFonts w:ascii="Times New Roman" w:hAnsi="Times New Roman"/>
              </w:rPr>
            </w:pPr>
            <w:r>
              <w:rPr>
                <w:rFonts w:ascii="Times New Roman" w:hAnsi="Times New Roman"/>
              </w:rPr>
              <w:t>%</w:t>
            </w:r>
          </w:p>
        </w:tc>
        <w:tc>
          <w:tcPr>
            <w:tcW w:w="766" w:type="dxa"/>
            <w:vAlign w:val="center"/>
          </w:tcPr>
          <w:p w:rsidR="0018725C" w:rsidRPr="00176192" w:rsidRDefault="0018725C" w:rsidP="00C72ED4">
            <w:pPr>
              <w:spacing w:line="240" w:lineRule="auto"/>
              <w:jc w:val="center"/>
              <w:rPr>
                <w:rFonts w:ascii="Times New Roman" w:hAnsi="Times New Roman"/>
              </w:rPr>
            </w:pPr>
            <w:r>
              <w:rPr>
                <w:rFonts w:ascii="Times New Roman" w:hAnsi="Times New Roman"/>
              </w:rPr>
              <w:t>80</w:t>
            </w:r>
          </w:p>
        </w:tc>
        <w:tc>
          <w:tcPr>
            <w:tcW w:w="713" w:type="dxa"/>
            <w:vAlign w:val="center"/>
          </w:tcPr>
          <w:p w:rsidR="0018725C" w:rsidRPr="00176192" w:rsidRDefault="0018725C" w:rsidP="00C72ED4">
            <w:pPr>
              <w:spacing w:line="240" w:lineRule="auto"/>
              <w:jc w:val="center"/>
              <w:rPr>
                <w:rFonts w:ascii="Times New Roman" w:hAnsi="Times New Roman"/>
              </w:rPr>
            </w:pPr>
            <w:r>
              <w:rPr>
                <w:rFonts w:ascii="Times New Roman" w:hAnsi="Times New Roman"/>
              </w:rPr>
              <w:t>59,7</w:t>
            </w:r>
          </w:p>
        </w:tc>
        <w:tc>
          <w:tcPr>
            <w:tcW w:w="763" w:type="dxa"/>
            <w:vAlign w:val="center"/>
          </w:tcPr>
          <w:p w:rsidR="0018725C" w:rsidRPr="00176192" w:rsidRDefault="0018725C" w:rsidP="00C72ED4">
            <w:pPr>
              <w:spacing w:line="240" w:lineRule="auto"/>
              <w:jc w:val="center"/>
              <w:rPr>
                <w:rFonts w:ascii="Times New Roman" w:hAnsi="Times New Roman"/>
              </w:rPr>
            </w:pPr>
            <w:r>
              <w:rPr>
                <w:rFonts w:ascii="Times New Roman" w:hAnsi="Times New Roman"/>
              </w:rPr>
              <w:t>74,6</w:t>
            </w:r>
          </w:p>
        </w:tc>
        <w:tc>
          <w:tcPr>
            <w:tcW w:w="2448" w:type="dxa"/>
          </w:tcPr>
          <w:p w:rsidR="0018725C" w:rsidRPr="00176192" w:rsidRDefault="0018725C" w:rsidP="00993285">
            <w:pPr>
              <w:spacing w:line="240" w:lineRule="auto"/>
              <w:jc w:val="both"/>
              <w:rPr>
                <w:rFonts w:ascii="Times New Roman" w:hAnsi="Times New Roman"/>
              </w:rPr>
            </w:pPr>
            <w:r w:rsidRPr="0018725C">
              <w:rPr>
                <w:rFonts w:ascii="Times New Roman" w:hAnsi="Times New Roman"/>
              </w:rPr>
              <w:t>Уменьшение количества детей получающих сертификаты ПФДО</w:t>
            </w:r>
          </w:p>
        </w:tc>
      </w:tr>
      <w:tr w:rsidR="00993285" w:rsidRPr="00176192" w:rsidTr="00216FC9">
        <w:tc>
          <w:tcPr>
            <w:tcW w:w="520" w:type="dxa"/>
            <w:vAlign w:val="center"/>
          </w:tcPr>
          <w:p w:rsidR="00993285" w:rsidRPr="00176192" w:rsidRDefault="003D42FB" w:rsidP="00C72ED4">
            <w:pPr>
              <w:spacing w:after="0" w:line="240" w:lineRule="auto"/>
              <w:jc w:val="center"/>
              <w:rPr>
                <w:rFonts w:ascii="Times New Roman" w:hAnsi="Times New Roman"/>
              </w:rPr>
            </w:pPr>
            <w:r>
              <w:rPr>
                <w:rFonts w:ascii="Times New Roman" w:hAnsi="Times New Roman"/>
              </w:rPr>
              <w:t>12</w:t>
            </w:r>
          </w:p>
        </w:tc>
        <w:tc>
          <w:tcPr>
            <w:tcW w:w="3480" w:type="dxa"/>
            <w:vAlign w:val="center"/>
          </w:tcPr>
          <w:p w:rsidR="00993285" w:rsidRPr="00176192" w:rsidRDefault="00993285" w:rsidP="006E63D4">
            <w:pPr>
              <w:spacing w:after="0" w:line="240" w:lineRule="auto"/>
              <w:jc w:val="both"/>
              <w:rPr>
                <w:rFonts w:ascii="Times New Roman" w:hAnsi="Times New Roman"/>
              </w:rPr>
            </w:pPr>
            <w:r w:rsidRPr="00176192">
              <w:rPr>
                <w:rFonts w:ascii="Times New Roman" w:hAnsi="Times New Roman"/>
              </w:rPr>
              <w:t xml:space="preserve">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w:t>
            </w:r>
            <w:r w:rsidRPr="00176192">
              <w:rPr>
                <w:rFonts w:ascii="Times New Roman" w:hAnsi="Times New Roman"/>
              </w:rPr>
              <w:lastRenderedPageBreak/>
              <w:t xml:space="preserve">счет бюджетных средств </w:t>
            </w:r>
          </w:p>
        </w:tc>
        <w:tc>
          <w:tcPr>
            <w:tcW w:w="1278" w:type="dxa"/>
            <w:vAlign w:val="center"/>
          </w:tcPr>
          <w:p w:rsidR="00993285" w:rsidRPr="00176192" w:rsidRDefault="00993285" w:rsidP="006E63D4">
            <w:pPr>
              <w:spacing w:line="240" w:lineRule="auto"/>
              <w:jc w:val="center"/>
              <w:rPr>
                <w:rFonts w:ascii="Times New Roman" w:hAnsi="Times New Roman"/>
              </w:rPr>
            </w:pPr>
            <w:r w:rsidRPr="00176192">
              <w:rPr>
                <w:rFonts w:ascii="Times New Roman" w:hAnsi="Times New Roman"/>
              </w:rPr>
              <w:lastRenderedPageBreak/>
              <w:t>%</w:t>
            </w:r>
          </w:p>
        </w:tc>
        <w:tc>
          <w:tcPr>
            <w:tcW w:w="766" w:type="dxa"/>
            <w:vAlign w:val="center"/>
          </w:tcPr>
          <w:p w:rsidR="00993285" w:rsidRPr="00176192" w:rsidRDefault="00993285" w:rsidP="006E63D4">
            <w:pPr>
              <w:spacing w:line="240" w:lineRule="auto"/>
              <w:jc w:val="center"/>
              <w:rPr>
                <w:rFonts w:ascii="Times New Roman" w:hAnsi="Times New Roman"/>
              </w:rPr>
            </w:pPr>
            <w:r w:rsidRPr="00176192">
              <w:rPr>
                <w:rFonts w:ascii="Times New Roman" w:hAnsi="Times New Roman"/>
              </w:rPr>
              <w:t>100</w:t>
            </w:r>
          </w:p>
        </w:tc>
        <w:tc>
          <w:tcPr>
            <w:tcW w:w="713" w:type="dxa"/>
            <w:vAlign w:val="center"/>
          </w:tcPr>
          <w:p w:rsidR="00993285" w:rsidRPr="00176192" w:rsidRDefault="00993285" w:rsidP="006E63D4">
            <w:pPr>
              <w:spacing w:line="240" w:lineRule="auto"/>
              <w:jc w:val="center"/>
              <w:rPr>
                <w:rFonts w:ascii="Times New Roman" w:hAnsi="Times New Roman"/>
              </w:rPr>
            </w:pPr>
            <w:r w:rsidRPr="00176192">
              <w:rPr>
                <w:rFonts w:ascii="Times New Roman" w:hAnsi="Times New Roman"/>
              </w:rPr>
              <w:t>100</w:t>
            </w:r>
          </w:p>
        </w:tc>
        <w:tc>
          <w:tcPr>
            <w:tcW w:w="763" w:type="dxa"/>
            <w:vAlign w:val="center"/>
          </w:tcPr>
          <w:p w:rsidR="00993285" w:rsidRPr="00176192" w:rsidRDefault="00993285" w:rsidP="006E63D4">
            <w:pPr>
              <w:spacing w:line="240" w:lineRule="auto"/>
              <w:jc w:val="center"/>
              <w:rPr>
                <w:rFonts w:ascii="Times New Roman" w:hAnsi="Times New Roman"/>
              </w:rPr>
            </w:pPr>
            <w:r w:rsidRPr="00176192">
              <w:rPr>
                <w:rFonts w:ascii="Times New Roman" w:hAnsi="Times New Roman"/>
              </w:rPr>
              <w:t>100,0</w:t>
            </w:r>
          </w:p>
        </w:tc>
        <w:tc>
          <w:tcPr>
            <w:tcW w:w="2448" w:type="dxa"/>
          </w:tcPr>
          <w:p w:rsidR="00993285" w:rsidRPr="00176192" w:rsidRDefault="00993285" w:rsidP="00935484">
            <w:pPr>
              <w:spacing w:line="240" w:lineRule="auto"/>
              <w:jc w:val="center"/>
              <w:rPr>
                <w:rFonts w:ascii="Times New Roman" w:hAnsi="Times New Roman"/>
              </w:rPr>
            </w:pPr>
          </w:p>
        </w:tc>
      </w:tr>
      <w:tr w:rsidR="00993285" w:rsidRPr="00176192" w:rsidTr="00216FC9">
        <w:tc>
          <w:tcPr>
            <w:tcW w:w="520" w:type="dxa"/>
            <w:vAlign w:val="center"/>
          </w:tcPr>
          <w:p w:rsidR="00993285" w:rsidRPr="00176192" w:rsidRDefault="003D42FB" w:rsidP="00A46D8D">
            <w:pPr>
              <w:spacing w:after="0" w:line="240" w:lineRule="auto"/>
              <w:jc w:val="center"/>
              <w:rPr>
                <w:rFonts w:ascii="Times New Roman" w:hAnsi="Times New Roman"/>
              </w:rPr>
            </w:pPr>
            <w:r>
              <w:rPr>
                <w:rFonts w:ascii="Times New Roman" w:hAnsi="Times New Roman"/>
              </w:rPr>
              <w:lastRenderedPageBreak/>
              <w:t>13</w:t>
            </w:r>
          </w:p>
        </w:tc>
        <w:tc>
          <w:tcPr>
            <w:tcW w:w="3480" w:type="dxa"/>
            <w:vAlign w:val="center"/>
          </w:tcPr>
          <w:p w:rsidR="00993285" w:rsidRPr="00176192" w:rsidRDefault="00993285" w:rsidP="006E63D4">
            <w:pPr>
              <w:spacing w:after="0" w:line="240" w:lineRule="auto"/>
              <w:jc w:val="both"/>
              <w:rPr>
                <w:rFonts w:ascii="Times New Roman" w:hAnsi="Times New Roman"/>
              </w:rPr>
            </w:pPr>
            <w:r w:rsidRPr="00176192">
              <w:rPr>
                <w:rFonts w:ascii="Times New Roman" w:hAnsi="Times New Roman"/>
              </w:rPr>
              <w:t xml:space="preserve">Доля детей в возрасте от 5 до 18 лет, использующих сертификаты дополнительного образования в статусе сертификатов персонифицированного финансирования </w:t>
            </w:r>
          </w:p>
        </w:tc>
        <w:tc>
          <w:tcPr>
            <w:tcW w:w="1278" w:type="dxa"/>
            <w:vAlign w:val="center"/>
          </w:tcPr>
          <w:p w:rsidR="00993285" w:rsidRPr="00176192" w:rsidRDefault="00993285" w:rsidP="006E63D4">
            <w:pPr>
              <w:spacing w:line="240" w:lineRule="auto"/>
              <w:jc w:val="center"/>
              <w:rPr>
                <w:rFonts w:ascii="Times New Roman" w:hAnsi="Times New Roman"/>
              </w:rPr>
            </w:pPr>
            <w:r w:rsidRPr="00176192">
              <w:rPr>
                <w:rFonts w:ascii="Times New Roman" w:hAnsi="Times New Roman"/>
              </w:rPr>
              <w:t>%</w:t>
            </w:r>
          </w:p>
        </w:tc>
        <w:tc>
          <w:tcPr>
            <w:tcW w:w="766" w:type="dxa"/>
            <w:vAlign w:val="center"/>
          </w:tcPr>
          <w:p w:rsidR="00993285" w:rsidRPr="00176192" w:rsidRDefault="00993285" w:rsidP="006E63D4">
            <w:pPr>
              <w:spacing w:line="240" w:lineRule="auto"/>
              <w:jc w:val="center"/>
              <w:rPr>
                <w:rFonts w:ascii="Times New Roman" w:hAnsi="Times New Roman"/>
              </w:rPr>
            </w:pPr>
            <w:r w:rsidRPr="00176192">
              <w:rPr>
                <w:rFonts w:ascii="Times New Roman" w:hAnsi="Times New Roman"/>
              </w:rPr>
              <w:t>не менее 5 %</w:t>
            </w:r>
          </w:p>
        </w:tc>
        <w:tc>
          <w:tcPr>
            <w:tcW w:w="713" w:type="dxa"/>
            <w:vAlign w:val="center"/>
          </w:tcPr>
          <w:p w:rsidR="00993285" w:rsidRPr="00176192" w:rsidRDefault="00993285" w:rsidP="006E63D4">
            <w:pPr>
              <w:spacing w:line="240" w:lineRule="auto"/>
              <w:jc w:val="center"/>
              <w:rPr>
                <w:rFonts w:ascii="Times New Roman" w:hAnsi="Times New Roman"/>
              </w:rPr>
            </w:pPr>
            <w:r>
              <w:rPr>
                <w:rFonts w:ascii="Times New Roman" w:hAnsi="Times New Roman"/>
              </w:rPr>
              <w:t>7,9</w:t>
            </w:r>
          </w:p>
        </w:tc>
        <w:tc>
          <w:tcPr>
            <w:tcW w:w="763" w:type="dxa"/>
            <w:vAlign w:val="center"/>
          </w:tcPr>
          <w:p w:rsidR="00993285" w:rsidRPr="00176192" w:rsidRDefault="00993285" w:rsidP="006E63D4">
            <w:pPr>
              <w:spacing w:line="240" w:lineRule="auto"/>
              <w:jc w:val="center"/>
              <w:rPr>
                <w:rFonts w:ascii="Times New Roman" w:hAnsi="Times New Roman"/>
              </w:rPr>
            </w:pPr>
            <w:r>
              <w:rPr>
                <w:rFonts w:ascii="Times New Roman" w:hAnsi="Times New Roman"/>
              </w:rPr>
              <w:t>158</w:t>
            </w:r>
            <w:r w:rsidR="00563E02">
              <w:rPr>
                <w:rFonts w:ascii="Times New Roman" w:hAnsi="Times New Roman"/>
              </w:rPr>
              <w:t>,0</w:t>
            </w:r>
          </w:p>
        </w:tc>
        <w:tc>
          <w:tcPr>
            <w:tcW w:w="2448" w:type="dxa"/>
          </w:tcPr>
          <w:p w:rsidR="00993285" w:rsidRPr="00176192" w:rsidRDefault="00993285" w:rsidP="00A46D8D">
            <w:pPr>
              <w:spacing w:line="240" w:lineRule="auto"/>
              <w:jc w:val="center"/>
              <w:rPr>
                <w:rFonts w:ascii="Times New Roman" w:hAnsi="Times New Roman"/>
              </w:rPr>
            </w:pPr>
          </w:p>
        </w:tc>
      </w:tr>
      <w:tr w:rsidR="00993285" w:rsidRPr="00176192" w:rsidTr="00216FC9">
        <w:tc>
          <w:tcPr>
            <w:tcW w:w="520" w:type="dxa"/>
            <w:vAlign w:val="center"/>
          </w:tcPr>
          <w:p w:rsidR="00993285" w:rsidRPr="00176192" w:rsidRDefault="003D42FB" w:rsidP="00A46D8D">
            <w:pPr>
              <w:spacing w:after="0" w:line="240" w:lineRule="auto"/>
              <w:jc w:val="center"/>
              <w:rPr>
                <w:rFonts w:ascii="Times New Roman" w:hAnsi="Times New Roman"/>
              </w:rPr>
            </w:pPr>
            <w:r>
              <w:rPr>
                <w:rFonts w:ascii="Times New Roman" w:hAnsi="Times New Roman"/>
              </w:rPr>
              <w:t>14</w:t>
            </w:r>
          </w:p>
        </w:tc>
        <w:tc>
          <w:tcPr>
            <w:tcW w:w="3480" w:type="dxa"/>
            <w:vAlign w:val="center"/>
          </w:tcPr>
          <w:p w:rsidR="00993285" w:rsidRPr="00176192" w:rsidRDefault="00993285" w:rsidP="00A46D8D">
            <w:pPr>
              <w:spacing w:after="0" w:line="240" w:lineRule="auto"/>
              <w:jc w:val="both"/>
              <w:rPr>
                <w:rFonts w:ascii="Times New Roman" w:hAnsi="Times New Roman"/>
              </w:rPr>
            </w:pPr>
            <w:r w:rsidRPr="00993285">
              <w:rPr>
                <w:rFonts w:ascii="Times New Roman" w:hAnsi="Times New Roman"/>
              </w:rPr>
              <w:t>Обеспеченность МКУ "ЦФК и МО МОУ ГО Спасск-Дальний" квалифицированными кадрами</w:t>
            </w:r>
          </w:p>
        </w:tc>
        <w:tc>
          <w:tcPr>
            <w:tcW w:w="1278" w:type="dxa"/>
            <w:vAlign w:val="center"/>
          </w:tcPr>
          <w:p w:rsidR="00993285" w:rsidRPr="00176192" w:rsidRDefault="00993285" w:rsidP="006E63D4">
            <w:pPr>
              <w:spacing w:after="0" w:line="240" w:lineRule="auto"/>
              <w:jc w:val="center"/>
              <w:rPr>
                <w:rFonts w:ascii="Times New Roman" w:hAnsi="Times New Roman"/>
              </w:rPr>
            </w:pPr>
            <w:r w:rsidRPr="00176192">
              <w:rPr>
                <w:rFonts w:ascii="Times New Roman" w:hAnsi="Times New Roman"/>
              </w:rPr>
              <w:t>%</w:t>
            </w:r>
          </w:p>
        </w:tc>
        <w:tc>
          <w:tcPr>
            <w:tcW w:w="766" w:type="dxa"/>
            <w:vAlign w:val="center"/>
          </w:tcPr>
          <w:p w:rsidR="00993285" w:rsidRPr="00176192" w:rsidRDefault="00993285" w:rsidP="006E63D4">
            <w:pPr>
              <w:spacing w:line="240" w:lineRule="auto"/>
              <w:jc w:val="center"/>
              <w:rPr>
                <w:rFonts w:ascii="Times New Roman" w:hAnsi="Times New Roman"/>
              </w:rPr>
            </w:pPr>
            <w:r w:rsidRPr="00176192">
              <w:rPr>
                <w:rFonts w:ascii="Times New Roman" w:hAnsi="Times New Roman"/>
              </w:rPr>
              <w:t>100</w:t>
            </w:r>
          </w:p>
        </w:tc>
        <w:tc>
          <w:tcPr>
            <w:tcW w:w="713" w:type="dxa"/>
            <w:vAlign w:val="center"/>
          </w:tcPr>
          <w:p w:rsidR="00993285" w:rsidRPr="00176192" w:rsidRDefault="00993285" w:rsidP="006E63D4">
            <w:pPr>
              <w:spacing w:line="240" w:lineRule="auto"/>
              <w:jc w:val="center"/>
              <w:rPr>
                <w:rFonts w:ascii="Times New Roman" w:hAnsi="Times New Roman"/>
              </w:rPr>
            </w:pPr>
            <w:r w:rsidRPr="00176192">
              <w:rPr>
                <w:rFonts w:ascii="Times New Roman" w:hAnsi="Times New Roman"/>
              </w:rPr>
              <w:t>100</w:t>
            </w:r>
          </w:p>
        </w:tc>
        <w:tc>
          <w:tcPr>
            <w:tcW w:w="763" w:type="dxa"/>
            <w:vAlign w:val="center"/>
          </w:tcPr>
          <w:p w:rsidR="00993285" w:rsidRPr="00176192" w:rsidRDefault="00993285" w:rsidP="006E63D4">
            <w:pPr>
              <w:spacing w:line="240" w:lineRule="auto"/>
              <w:jc w:val="center"/>
              <w:rPr>
                <w:rFonts w:ascii="Times New Roman" w:hAnsi="Times New Roman"/>
              </w:rPr>
            </w:pPr>
            <w:r w:rsidRPr="00176192">
              <w:rPr>
                <w:rFonts w:ascii="Times New Roman" w:hAnsi="Times New Roman"/>
              </w:rPr>
              <w:t>100,0</w:t>
            </w:r>
          </w:p>
        </w:tc>
        <w:tc>
          <w:tcPr>
            <w:tcW w:w="2448" w:type="dxa"/>
          </w:tcPr>
          <w:p w:rsidR="00993285" w:rsidRPr="00176192" w:rsidRDefault="00993285" w:rsidP="00A46D8D">
            <w:pPr>
              <w:spacing w:line="240" w:lineRule="auto"/>
              <w:jc w:val="center"/>
              <w:rPr>
                <w:rFonts w:ascii="Times New Roman" w:hAnsi="Times New Roman"/>
              </w:rPr>
            </w:pPr>
          </w:p>
        </w:tc>
      </w:tr>
      <w:tr w:rsidR="00993285" w:rsidRPr="00176192" w:rsidTr="00216FC9">
        <w:tc>
          <w:tcPr>
            <w:tcW w:w="520" w:type="dxa"/>
            <w:vAlign w:val="center"/>
          </w:tcPr>
          <w:p w:rsidR="00993285" w:rsidRPr="00176192" w:rsidRDefault="003D42FB" w:rsidP="00A46D8D">
            <w:pPr>
              <w:spacing w:after="0" w:line="240" w:lineRule="auto"/>
              <w:jc w:val="center"/>
              <w:rPr>
                <w:rFonts w:ascii="Times New Roman" w:hAnsi="Times New Roman"/>
              </w:rPr>
            </w:pPr>
            <w:r>
              <w:rPr>
                <w:rFonts w:ascii="Times New Roman" w:hAnsi="Times New Roman"/>
              </w:rPr>
              <w:t>15</w:t>
            </w:r>
          </w:p>
        </w:tc>
        <w:tc>
          <w:tcPr>
            <w:tcW w:w="3480" w:type="dxa"/>
            <w:vAlign w:val="center"/>
          </w:tcPr>
          <w:p w:rsidR="00993285" w:rsidRPr="00176192" w:rsidRDefault="00993285" w:rsidP="006E63D4">
            <w:pPr>
              <w:spacing w:after="0" w:line="240" w:lineRule="auto"/>
              <w:jc w:val="both"/>
              <w:rPr>
                <w:rFonts w:ascii="Times New Roman" w:hAnsi="Times New Roman"/>
              </w:rPr>
            </w:pPr>
            <w:r w:rsidRPr="00993285">
              <w:rPr>
                <w:rFonts w:ascii="Times New Roman" w:hAnsi="Times New Roman"/>
              </w:rPr>
              <w:t>Обеспечение целевого и эффективного расходования МОО бюджетных средств</w:t>
            </w:r>
          </w:p>
        </w:tc>
        <w:tc>
          <w:tcPr>
            <w:tcW w:w="1278" w:type="dxa"/>
            <w:vAlign w:val="center"/>
          </w:tcPr>
          <w:p w:rsidR="00993285" w:rsidRPr="00176192" w:rsidRDefault="00993285" w:rsidP="006E63D4">
            <w:pPr>
              <w:spacing w:line="240" w:lineRule="auto"/>
              <w:jc w:val="center"/>
              <w:rPr>
                <w:rFonts w:ascii="Times New Roman" w:hAnsi="Times New Roman"/>
              </w:rPr>
            </w:pPr>
            <w:r w:rsidRPr="00176192">
              <w:rPr>
                <w:rFonts w:ascii="Times New Roman" w:hAnsi="Times New Roman"/>
              </w:rPr>
              <w:t>%</w:t>
            </w:r>
          </w:p>
        </w:tc>
        <w:tc>
          <w:tcPr>
            <w:tcW w:w="766" w:type="dxa"/>
            <w:vAlign w:val="center"/>
          </w:tcPr>
          <w:p w:rsidR="00993285" w:rsidRPr="00176192" w:rsidRDefault="00993285" w:rsidP="006E63D4">
            <w:pPr>
              <w:spacing w:line="240" w:lineRule="auto"/>
              <w:jc w:val="center"/>
              <w:rPr>
                <w:rFonts w:ascii="Times New Roman" w:hAnsi="Times New Roman"/>
              </w:rPr>
            </w:pPr>
            <w:r w:rsidRPr="00176192">
              <w:rPr>
                <w:rFonts w:ascii="Times New Roman" w:hAnsi="Times New Roman"/>
              </w:rPr>
              <w:t>100</w:t>
            </w:r>
          </w:p>
        </w:tc>
        <w:tc>
          <w:tcPr>
            <w:tcW w:w="713" w:type="dxa"/>
            <w:vAlign w:val="center"/>
          </w:tcPr>
          <w:p w:rsidR="00993285" w:rsidRPr="00176192" w:rsidRDefault="00993285" w:rsidP="006E63D4">
            <w:pPr>
              <w:spacing w:line="240" w:lineRule="auto"/>
              <w:jc w:val="center"/>
              <w:rPr>
                <w:rFonts w:ascii="Times New Roman" w:hAnsi="Times New Roman"/>
              </w:rPr>
            </w:pPr>
            <w:r w:rsidRPr="00176192">
              <w:rPr>
                <w:rFonts w:ascii="Times New Roman" w:hAnsi="Times New Roman"/>
              </w:rPr>
              <w:t>100</w:t>
            </w:r>
          </w:p>
        </w:tc>
        <w:tc>
          <w:tcPr>
            <w:tcW w:w="763" w:type="dxa"/>
            <w:vAlign w:val="center"/>
          </w:tcPr>
          <w:p w:rsidR="00993285" w:rsidRPr="00176192" w:rsidRDefault="00993285" w:rsidP="006E63D4">
            <w:pPr>
              <w:spacing w:line="240" w:lineRule="auto"/>
              <w:jc w:val="center"/>
              <w:rPr>
                <w:rFonts w:ascii="Times New Roman" w:hAnsi="Times New Roman"/>
              </w:rPr>
            </w:pPr>
            <w:r w:rsidRPr="00176192">
              <w:rPr>
                <w:rFonts w:ascii="Times New Roman" w:hAnsi="Times New Roman"/>
              </w:rPr>
              <w:t>100,0</w:t>
            </w:r>
          </w:p>
        </w:tc>
        <w:tc>
          <w:tcPr>
            <w:tcW w:w="2448" w:type="dxa"/>
          </w:tcPr>
          <w:p w:rsidR="00993285" w:rsidRPr="00176192" w:rsidRDefault="00993285" w:rsidP="00A46D8D">
            <w:pPr>
              <w:spacing w:line="240" w:lineRule="auto"/>
              <w:jc w:val="center"/>
              <w:rPr>
                <w:rFonts w:ascii="Times New Roman" w:hAnsi="Times New Roman"/>
              </w:rPr>
            </w:pPr>
          </w:p>
        </w:tc>
      </w:tr>
      <w:tr w:rsidR="003D42FB" w:rsidRPr="00176192" w:rsidTr="00216FC9">
        <w:tc>
          <w:tcPr>
            <w:tcW w:w="520" w:type="dxa"/>
            <w:vAlign w:val="center"/>
          </w:tcPr>
          <w:p w:rsidR="003D42FB" w:rsidRPr="00176192" w:rsidRDefault="003D42FB" w:rsidP="00A46D8D">
            <w:pPr>
              <w:spacing w:after="0" w:line="240" w:lineRule="auto"/>
              <w:jc w:val="center"/>
              <w:rPr>
                <w:rFonts w:ascii="Times New Roman" w:hAnsi="Times New Roman"/>
              </w:rPr>
            </w:pPr>
            <w:r>
              <w:rPr>
                <w:rFonts w:ascii="Times New Roman" w:hAnsi="Times New Roman"/>
              </w:rPr>
              <w:t>16</w:t>
            </w:r>
          </w:p>
        </w:tc>
        <w:tc>
          <w:tcPr>
            <w:tcW w:w="3480" w:type="dxa"/>
            <w:vAlign w:val="center"/>
          </w:tcPr>
          <w:p w:rsidR="003D42FB" w:rsidRPr="00993285" w:rsidRDefault="003D42FB" w:rsidP="006E63D4">
            <w:pPr>
              <w:spacing w:after="0" w:line="240" w:lineRule="auto"/>
              <w:jc w:val="both"/>
              <w:rPr>
                <w:rFonts w:ascii="Times New Roman" w:hAnsi="Times New Roman"/>
              </w:rPr>
            </w:pPr>
            <w:r w:rsidRPr="003D42FB">
              <w:rPr>
                <w:rFonts w:ascii="Times New Roman" w:hAnsi="Times New Roman"/>
              </w:rPr>
              <w:t>Доля МОО, на базе которых в каникулярный период функционируют лагеря для детей и подростков городского округа Спасск-Дальний</w:t>
            </w:r>
          </w:p>
        </w:tc>
        <w:tc>
          <w:tcPr>
            <w:tcW w:w="1278" w:type="dxa"/>
            <w:vAlign w:val="center"/>
          </w:tcPr>
          <w:p w:rsidR="003D42FB" w:rsidRPr="00176192" w:rsidRDefault="003D42FB" w:rsidP="006E63D4">
            <w:pPr>
              <w:spacing w:line="240" w:lineRule="auto"/>
              <w:jc w:val="center"/>
              <w:rPr>
                <w:rFonts w:ascii="Times New Roman" w:hAnsi="Times New Roman"/>
              </w:rPr>
            </w:pPr>
            <w:r w:rsidRPr="00176192">
              <w:rPr>
                <w:rFonts w:ascii="Times New Roman" w:hAnsi="Times New Roman"/>
              </w:rPr>
              <w:t>%</w:t>
            </w:r>
          </w:p>
        </w:tc>
        <w:tc>
          <w:tcPr>
            <w:tcW w:w="766" w:type="dxa"/>
            <w:vAlign w:val="center"/>
          </w:tcPr>
          <w:p w:rsidR="003D42FB" w:rsidRPr="00176192" w:rsidRDefault="003D42FB" w:rsidP="006E63D4">
            <w:pPr>
              <w:spacing w:line="240" w:lineRule="auto"/>
              <w:jc w:val="center"/>
              <w:rPr>
                <w:rFonts w:ascii="Times New Roman" w:hAnsi="Times New Roman"/>
              </w:rPr>
            </w:pPr>
            <w:r w:rsidRPr="00176192">
              <w:rPr>
                <w:rFonts w:ascii="Times New Roman" w:hAnsi="Times New Roman"/>
              </w:rPr>
              <w:t>100</w:t>
            </w:r>
          </w:p>
        </w:tc>
        <w:tc>
          <w:tcPr>
            <w:tcW w:w="713" w:type="dxa"/>
            <w:vAlign w:val="center"/>
          </w:tcPr>
          <w:p w:rsidR="003D42FB" w:rsidRPr="00176192" w:rsidRDefault="003D42FB" w:rsidP="006E63D4">
            <w:pPr>
              <w:spacing w:line="240" w:lineRule="auto"/>
              <w:jc w:val="center"/>
              <w:rPr>
                <w:rFonts w:ascii="Times New Roman" w:hAnsi="Times New Roman"/>
              </w:rPr>
            </w:pPr>
            <w:r w:rsidRPr="00176192">
              <w:rPr>
                <w:rFonts w:ascii="Times New Roman" w:hAnsi="Times New Roman"/>
              </w:rPr>
              <w:t>100</w:t>
            </w:r>
          </w:p>
        </w:tc>
        <w:tc>
          <w:tcPr>
            <w:tcW w:w="763" w:type="dxa"/>
            <w:vAlign w:val="center"/>
          </w:tcPr>
          <w:p w:rsidR="003D42FB" w:rsidRPr="00176192" w:rsidRDefault="003D42FB" w:rsidP="006E63D4">
            <w:pPr>
              <w:spacing w:line="240" w:lineRule="auto"/>
              <w:jc w:val="center"/>
              <w:rPr>
                <w:rFonts w:ascii="Times New Roman" w:hAnsi="Times New Roman"/>
              </w:rPr>
            </w:pPr>
            <w:r w:rsidRPr="00176192">
              <w:rPr>
                <w:rFonts w:ascii="Times New Roman" w:hAnsi="Times New Roman"/>
              </w:rPr>
              <w:t>100,0</w:t>
            </w:r>
          </w:p>
        </w:tc>
        <w:tc>
          <w:tcPr>
            <w:tcW w:w="2448" w:type="dxa"/>
          </w:tcPr>
          <w:p w:rsidR="003D42FB" w:rsidRPr="00176192" w:rsidRDefault="003D42FB" w:rsidP="00A46D8D">
            <w:pPr>
              <w:spacing w:line="240" w:lineRule="auto"/>
              <w:jc w:val="center"/>
              <w:rPr>
                <w:rFonts w:ascii="Times New Roman" w:hAnsi="Times New Roman"/>
              </w:rPr>
            </w:pPr>
          </w:p>
        </w:tc>
      </w:tr>
      <w:tr w:rsidR="003D42FB" w:rsidRPr="00176192" w:rsidTr="00216FC9">
        <w:tc>
          <w:tcPr>
            <w:tcW w:w="520" w:type="dxa"/>
            <w:vAlign w:val="center"/>
          </w:tcPr>
          <w:p w:rsidR="003D42FB" w:rsidRPr="00176192" w:rsidRDefault="003D42FB" w:rsidP="00A46D8D">
            <w:pPr>
              <w:spacing w:after="0" w:line="240" w:lineRule="auto"/>
              <w:jc w:val="center"/>
              <w:rPr>
                <w:rFonts w:ascii="Times New Roman" w:hAnsi="Times New Roman"/>
              </w:rPr>
            </w:pPr>
            <w:r>
              <w:rPr>
                <w:rFonts w:ascii="Times New Roman" w:hAnsi="Times New Roman"/>
              </w:rPr>
              <w:t>17</w:t>
            </w:r>
          </w:p>
        </w:tc>
        <w:tc>
          <w:tcPr>
            <w:tcW w:w="3480" w:type="dxa"/>
            <w:vAlign w:val="center"/>
          </w:tcPr>
          <w:p w:rsidR="003D42FB" w:rsidRPr="00993285" w:rsidRDefault="003D42FB" w:rsidP="006E63D4">
            <w:pPr>
              <w:spacing w:after="0" w:line="240" w:lineRule="auto"/>
              <w:jc w:val="both"/>
              <w:rPr>
                <w:rFonts w:ascii="Times New Roman" w:hAnsi="Times New Roman"/>
              </w:rPr>
            </w:pPr>
            <w:r w:rsidRPr="003D42FB">
              <w:rPr>
                <w:rFonts w:ascii="Times New Roman" w:hAnsi="Times New Roman"/>
              </w:rPr>
              <w:t>Доля детей школьного возраста, получающих услуги в сфере организации отдыха в каникулярное время (от общего количества детей данного возраста, проживающих на территории городского округа Спасск-Дальний)</w:t>
            </w:r>
          </w:p>
        </w:tc>
        <w:tc>
          <w:tcPr>
            <w:tcW w:w="1278" w:type="dxa"/>
            <w:vAlign w:val="center"/>
          </w:tcPr>
          <w:p w:rsidR="003D42FB" w:rsidRPr="00176192" w:rsidRDefault="003D42FB" w:rsidP="006E63D4">
            <w:pPr>
              <w:spacing w:line="240" w:lineRule="auto"/>
              <w:jc w:val="center"/>
              <w:rPr>
                <w:rFonts w:ascii="Times New Roman" w:hAnsi="Times New Roman"/>
              </w:rPr>
            </w:pPr>
            <w:r w:rsidRPr="00176192">
              <w:rPr>
                <w:rFonts w:ascii="Times New Roman" w:hAnsi="Times New Roman"/>
              </w:rPr>
              <w:t>%</w:t>
            </w:r>
          </w:p>
        </w:tc>
        <w:tc>
          <w:tcPr>
            <w:tcW w:w="766" w:type="dxa"/>
            <w:vAlign w:val="center"/>
          </w:tcPr>
          <w:p w:rsidR="003D42FB" w:rsidRPr="00176192" w:rsidRDefault="003D42FB" w:rsidP="006E63D4">
            <w:pPr>
              <w:spacing w:line="240" w:lineRule="auto"/>
              <w:jc w:val="center"/>
              <w:rPr>
                <w:rFonts w:ascii="Times New Roman" w:hAnsi="Times New Roman"/>
              </w:rPr>
            </w:pPr>
            <w:r>
              <w:rPr>
                <w:rFonts w:ascii="Times New Roman" w:hAnsi="Times New Roman"/>
              </w:rPr>
              <w:t>95</w:t>
            </w:r>
          </w:p>
        </w:tc>
        <w:tc>
          <w:tcPr>
            <w:tcW w:w="713" w:type="dxa"/>
            <w:vAlign w:val="center"/>
          </w:tcPr>
          <w:p w:rsidR="003D42FB" w:rsidRPr="00176192" w:rsidRDefault="003D42FB" w:rsidP="006E63D4">
            <w:pPr>
              <w:spacing w:line="240" w:lineRule="auto"/>
              <w:jc w:val="center"/>
              <w:rPr>
                <w:rFonts w:ascii="Times New Roman" w:hAnsi="Times New Roman"/>
              </w:rPr>
            </w:pPr>
            <w:r>
              <w:rPr>
                <w:rFonts w:ascii="Times New Roman" w:hAnsi="Times New Roman"/>
              </w:rPr>
              <w:t>95</w:t>
            </w:r>
          </w:p>
        </w:tc>
        <w:tc>
          <w:tcPr>
            <w:tcW w:w="763" w:type="dxa"/>
            <w:vAlign w:val="center"/>
          </w:tcPr>
          <w:p w:rsidR="003D42FB" w:rsidRPr="00176192" w:rsidRDefault="003D42FB" w:rsidP="006E63D4">
            <w:pPr>
              <w:spacing w:line="240" w:lineRule="auto"/>
              <w:jc w:val="center"/>
              <w:rPr>
                <w:rFonts w:ascii="Times New Roman" w:hAnsi="Times New Roman"/>
              </w:rPr>
            </w:pPr>
            <w:r w:rsidRPr="00176192">
              <w:rPr>
                <w:rFonts w:ascii="Times New Roman" w:hAnsi="Times New Roman"/>
              </w:rPr>
              <w:t>100,0</w:t>
            </w:r>
          </w:p>
        </w:tc>
        <w:tc>
          <w:tcPr>
            <w:tcW w:w="2448" w:type="dxa"/>
          </w:tcPr>
          <w:p w:rsidR="003D42FB" w:rsidRPr="00176192" w:rsidRDefault="003D42FB" w:rsidP="00A46D8D">
            <w:pPr>
              <w:spacing w:line="240" w:lineRule="auto"/>
              <w:jc w:val="center"/>
              <w:rPr>
                <w:rFonts w:ascii="Times New Roman" w:hAnsi="Times New Roman"/>
              </w:rPr>
            </w:pPr>
          </w:p>
        </w:tc>
      </w:tr>
    </w:tbl>
    <w:p w:rsidR="002B6260" w:rsidRPr="009B4BB3" w:rsidRDefault="002B6260" w:rsidP="00801EBA">
      <w:pPr>
        <w:spacing w:after="0" w:line="360" w:lineRule="auto"/>
        <w:ind w:firstLine="708"/>
        <w:jc w:val="both"/>
        <w:rPr>
          <w:rFonts w:ascii="Times New Roman" w:hAnsi="Times New Roman"/>
          <w:b/>
          <w:bCs/>
          <w:sz w:val="26"/>
          <w:szCs w:val="26"/>
        </w:rPr>
      </w:pPr>
      <w:r w:rsidRPr="009B4BB3">
        <w:rPr>
          <w:rFonts w:ascii="Times New Roman" w:hAnsi="Times New Roman"/>
          <w:b/>
          <w:bCs/>
          <w:sz w:val="26"/>
          <w:szCs w:val="26"/>
        </w:rPr>
        <w:t>Муниципальная программа «Переселение граждан из аварийного жилищного фонда городского округа Спасск-Дальний на 2019- 2025 годы»</w:t>
      </w:r>
    </w:p>
    <w:p w:rsidR="002B6260" w:rsidRPr="009B4BB3" w:rsidRDefault="002B6260" w:rsidP="00801EBA">
      <w:pPr>
        <w:spacing w:after="0" w:line="360" w:lineRule="auto"/>
        <w:ind w:left="-108" w:firstLine="817"/>
        <w:jc w:val="both"/>
        <w:rPr>
          <w:rFonts w:ascii="Times New Roman" w:hAnsi="Times New Roman"/>
          <w:sz w:val="26"/>
          <w:szCs w:val="26"/>
        </w:rPr>
      </w:pPr>
      <w:r w:rsidRPr="009B4BB3">
        <w:rPr>
          <w:rFonts w:ascii="Times New Roman" w:hAnsi="Times New Roman"/>
          <w:bCs/>
          <w:sz w:val="26"/>
          <w:szCs w:val="20"/>
        </w:rPr>
        <w:t>Главная цель программы</w:t>
      </w:r>
      <w:r w:rsidRPr="009B4BB3">
        <w:rPr>
          <w:rFonts w:ascii="Times New Roman" w:hAnsi="Times New Roman"/>
          <w:bCs/>
          <w:i/>
          <w:sz w:val="26"/>
          <w:szCs w:val="20"/>
        </w:rPr>
        <w:t xml:space="preserve"> - </w:t>
      </w:r>
      <w:r w:rsidRPr="009B4BB3">
        <w:rPr>
          <w:rFonts w:ascii="Times New Roman" w:hAnsi="Times New Roman"/>
          <w:sz w:val="26"/>
          <w:szCs w:val="26"/>
        </w:rPr>
        <w:t>обеспечение благоустроенным жильем граждан, проживающих в домах, признанных установленным порядком аварийными и обеспечение устойчивого сокращения непригодного для проживания аварийного жилищного фонда.</w:t>
      </w:r>
    </w:p>
    <w:p w:rsidR="002B6260" w:rsidRDefault="002B6260" w:rsidP="00801EBA">
      <w:pPr>
        <w:pStyle w:val="2"/>
        <w:spacing w:after="0" w:line="360" w:lineRule="auto"/>
        <w:ind w:right="100" w:firstLine="708"/>
        <w:jc w:val="both"/>
        <w:rPr>
          <w:spacing w:val="-1"/>
          <w:sz w:val="26"/>
          <w:szCs w:val="26"/>
        </w:rPr>
      </w:pPr>
      <w:r w:rsidRPr="009B4BB3">
        <w:rPr>
          <w:spacing w:val="-1"/>
          <w:sz w:val="26"/>
          <w:szCs w:val="26"/>
        </w:rPr>
        <w:t>Общая сумма расходов на реализацию Программы в 202</w:t>
      </w:r>
      <w:r w:rsidR="00426093">
        <w:rPr>
          <w:spacing w:val="-1"/>
          <w:sz w:val="26"/>
          <w:szCs w:val="26"/>
        </w:rPr>
        <w:t>2</w:t>
      </w:r>
      <w:r w:rsidRPr="009B4BB3">
        <w:rPr>
          <w:spacing w:val="-1"/>
          <w:sz w:val="26"/>
          <w:szCs w:val="26"/>
        </w:rPr>
        <w:t xml:space="preserve"> году при плане </w:t>
      </w:r>
      <w:r w:rsidR="00A74B10">
        <w:rPr>
          <w:spacing w:val="-1"/>
          <w:sz w:val="26"/>
          <w:szCs w:val="26"/>
        </w:rPr>
        <w:br/>
      </w:r>
      <w:r>
        <w:rPr>
          <w:spacing w:val="-1"/>
          <w:sz w:val="26"/>
          <w:szCs w:val="26"/>
        </w:rPr>
        <w:t>1</w:t>
      </w:r>
      <w:r w:rsidR="00A74B10">
        <w:rPr>
          <w:spacing w:val="-1"/>
          <w:sz w:val="26"/>
          <w:szCs w:val="26"/>
        </w:rPr>
        <w:t xml:space="preserve"> </w:t>
      </w:r>
      <w:r>
        <w:rPr>
          <w:spacing w:val="-1"/>
          <w:sz w:val="26"/>
          <w:szCs w:val="26"/>
        </w:rPr>
        <w:t>018,65</w:t>
      </w:r>
      <w:r w:rsidRPr="009B4BB3">
        <w:rPr>
          <w:spacing w:val="-1"/>
          <w:sz w:val="26"/>
          <w:szCs w:val="26"/>
        </w:rPr>
        <w:t xml:space="preserve"> тыс. руб., составляет </w:t>
      </w:r>
      <w:r>
        <w:rPr>
          <w:spacing w:val="-1"/>
          <w:sz w:val="26"/>
          <w:szCs w:val="26"/>
        </w:rPr>
        <w:t>1</w:t>
      </w:r>
      <w:r w:rsidR="00A74B10">
        <w:rPr>
          <w:spacing w:val="-1"/>
          <w:sz w:val="26"/>
          <w:szCs w:val="26"/>
        </w:rPr>
        <w:t xml:space="preserve"> </w:t>
      </w:r>
      <w:r>
        <w:rPr>
          <w:spacing w:val="-1"/>
          <w:sz w:val="26"/>
          <w:szCs w:val="26"/>
        </w:rPr>
        <w:t>018,65</w:t>
      </w:r>
      <w:r w:rsidRPr="009B4BB3">
        <w:rPr>
          <w:spacing w:val="-1"/>
          <w:sz w:val="26"/>
          <w:szCs w:val="26"/>
        </w:rPr>
        <w:t xml:space="preserve"> тыс. руб. (средства </w:t>
      </w:r>
      <w:r w:rsidR="00B22A33">
        <w:rPr>
          <w:spacing w:val="-1"/>
          <w:sz w:val="26"/>
          <w:szCs w:val="26"/>
        </w:rPr>
        <w:t>краевого</w:t>
      </w:r>
      <w:r w:rsidRPr="009B4BB3">
        <w:rPr>
          <w:spacing w:val="-1"/>
          <w:sz w:val="26"/>
          <w:szCs w:val="26"/>
        </w:rPr>
        <w:t xml:space="preserve"> бюджета)</w:t>
      </w:r>
      <w:r>
        <w:rPr>
          <w:spacing w:val="-1"/>
          <w:sz w:val="26"/>
          <w:szCs w:val="26"/>
        </w:rPr>
        <w:t>.</w:t>
      </w:r>
    </w:p>
    <w:p w:rsidR="00211687" w:rsidRPr="00211687" w:rsidRDefault="00211687" w:rsidP="00801EBA">
      <w:pPr>
        <w:spacing w:after="0" w:line="360" w:lineRule="auto"/>
        <w:ind w:firstLine="709"/>
        <w:jc w:val="both"/>
        <w:rPr>
          <w:rFonts w:ascii="Times New Roman" w:hAnsi="Times New Roman"/>
          <w:sz w:val="26"/>
          <w:szCs w:val="26"/>
        </w:rPr>
      </w:pPr>
      <w:r w:rsidRPr="009B4BB3">
        <w:rPr>
          <w:rFonts w:ascii="Times New Roman" w:hAnsi="Times New Roman"/>
          <w:sz w:val="26"/>
          <w:szCs w:val="26"/>
        </w:rPr>
        <w:t xml:space="preserve">Степень соответствия запланированному уровню расходов составила </w:t>
      </w:r>
      <w:r>
        <w:rPr>
          <w:rFonts w:ascii="Times New Roman" w:hAnsi="Times New Roman"/>
          <w:sz w:val="26"/>
          <w:szCs w:val="26"/>
        </w:rPr>
        <w:t>100</w:t>
      </w:r>
      <w:r w:rsidRPr="009B4BB3">
        <w:rPr>
          <w:rFonts w:ascii="Times New Roman" w:hAnsi="Times New Roman"/>
          <w:sz w:val="26"/>
          <w:szCs w:val="26"/>
        </w:rPr>
        <w:t>,0 %.</w:t>
      </w:r>
    </w:p>
    <w:p w:rsidR="002B6260" w:rsidRPr="009C3433" w:rsidRDefault="00426093" w:rsidP="00801EBA">
      <w:pPr>
        <w:pStyle w:val="2"/>
        <w:spacing w:after="0" w:line="360" w:lineRule="auto"/>
        <w:ind w:right="100" w:firstLine="708"/>
        <w:jc w:val="both"/>
        <w:rPr>
          <w:sz w:val="26"/>
          <w:szCs w:val="26"/>
        </w:rPr>
      </w:pPr>
      <w:r w:rsidRPr="00426093">
        <w:rPr>
          <w:sz w:val="26"/>
          <w:szCs w:val="26"/>
        </w:rPr>
        <w:t>Произведена оплата по 4 муниципальным контрактам на приобретение жилья (контракты 2021 года, дебиторская задолженность)</w:t>
      </w:r>
      <w:r>
        <w:rPr>
          <w:sz w:val="26"/>
          <w:szCs w:val="26"/>
        </w:rPr>
        <w:t>.</w:t>
      </w:r>
    </w:p>
    <w:p w:rsidR="00211687" w:rsidRPr="009B4BB3" w:rsidRDefault="00211687" w:rsidP="00801EBA">
      <w:pPr>
        <w:pStyle w:val="a3"/>
        <w:spacing w:after="0" w:line="360" w:lineRule="auto"/>
        <w:ind w:firstLine="708"/>
        <w:jc w:val="both"/>
        <w:rPr>
          <w:rFonts w:eastAsia="Times New Roman"/>
          <w:b/>
          <w:bCs/>
          <w:sz w:val="26"/>
          <w:szCs w:val="26"/>
        </w:rPr>
      </w:pPr>
      <w:r w:rsidRPr="009B4BB3">
        <w:rPr>
          <w:rFonts w:eastAsia="Times New Roman"/>
          <w:b/>
          <w:bCs/>
          <w:sz w:val="26"/>
          <w:szCs w:val="26"/>
        </w:rPr>
        <w:t>Муниципальная программа «Улучшение освещенности городского округа Спасск-Дальний в 2020-202</w:t>
      </w:r>
      <w:r>
        <w:rPr>
          <w:rFonts w:eastAsia="Times New Roman"/>
          <w:b/>
          <w:bCs/>
          <w:sz w:val="26"/>
          <w:szCs w:val="26"/>
        </w:rPr>
        <w:t>5</w:t>
      </w:r>
      <w:r w:rsidRPr="009B4BB3">
        <w:rPr>
          <w:rFonts w:eastAsia="Times New Roman"/>
          <w:b/>
          <w:bCs/>
          <w:sz w:val="26"/>
          <w:szCs w:val="26"/>
        </w:rPr>
        <w:t xml:space="preserve"> годах»</w:t>
      </w:r>
    </w:p>
    <w:p w:rsidR="00211687" w:rsidRPr="009B4BB3" w:rsidRDefault="00211687" w:rsidP="00801EBA">
      <w:pPr>
        <w:spacing w:after="0" w:line="360" w:lineRule="auto"/>
        <w:ind w:firstLine="708"/>
        <w:jc w:val="both"/>
        <w:rPr>
          <w:rFonts w:ascii="Times New Roman" w:hAnsi="Times New Roman"/>
          <w:sz w:val="26"/>
          <w:szCs w:val="26"/>
        </w:rPr>
      </w:pPr>
      <w:r w:rsidRPr="009B4BB3">
        <w:rPr>
          <w:rFonts w:ascii="Times New Roman" w:hAnsi="Times New Roman"/>
          <w:bCs/>
          <w:sz w:val="26"/>
          <w:szCs w:val="20"/>
        </w:rPr>
        <w:t>Главная цель программы</w:t>
      </w:r>
      <w:r w:rsidRPr="009B4BB3">
        <w:rPr>
          <w:rFonts w:ascii="Times New Roman" w:hAnsi="Times New Roman"/>
          <w:bCs/>
          <w:i/>
          <w:sz w:val="26"/>
          <w:szCs w:val="20"/>
        </w:rPr>
        <w:t xml:space="preserve"> - </w:t>
      </w:r>
      <w:r w:rsidRPr="009B4BB3">
        <w:rPr>
          <w:rFonts w:ascii="Times New Roman" w:hAnsi="Times New Roman"/>
          <w:bCs/>
          <w:sz w:val="26"/>
          <w:szCs w:val="20"/>
        </w:rPr>
        <w:t>о</w:t>
      </w:r>
      <w:r w:rsidRPr="009B4BB3">
        <w:rPr>
          <w:rFonts w:ascii="Times New Roman" w:hAnsi="Times New Roman"/>
          <w:sz w:val="26"/>
          <w:szCs w:val="26"/>
        </w:rPr>
        <w:t>рганизация освещения улиц города в целях улучшения условий проживания жителей городского округа.</w:t>
      </w:r>
    </w:p>
    <w:p w:rsidR="00211687" w:rsidRPr="009B4BB3" w:rsidRDefault="00211687" w:rsidP="00801EBA">
      <w:pPr>
        <w:pStyle w:val="2"/>
        <w:spacing w:after="0" w:line="360" w:lineRule="auto"/>
        <w:ind w:right="100" w:firstLine="708"/>
        <w:jc w:val="both"/>
        <w:rPr>
          <w:sz w:val="26"/>
          <w:szCs w:val="26"/>
        </w:rPr>
      </w:pPr>
      <w:r w:rsidRPr="009B4BB3">
        <w:rPr>
          <w:spacing w:val="-1"/>
          <w:sz w:val="26"/>
          <w:szCs w:val="26"/>
        </w:rPr>
        <w:t>Общая сумма расходов на реализацию Программы в 202</w:t>
      </w:r>
      <w:r>
        <w:rPr>
          <w:spacing w:val="-1"/>
          <w:sz w:val="26"/>
          <w:szCs w:val="26"/>
        </w:rPr>
        <w:t>2</w:t>
      </w:r>
      <w:r w:rsidRPr="009B4BB3">
        <w:rPr>
          <w:spacing w:val="-1"/>
          <w:sz w:val="26"/>
          <w:szCs w:val="26"/>
        </w:rPr>
        <w:t xml:space="preserve"> году составила</w:t>
      </w:r>
      <w:r w:rsidRPr="009B4BB3">
        <w:rPr>
          <w:spacing w:val="-1"/>
          <w:sz w:val="26"/>
          <w:szCs w:val="26"/>
        </w:rPr>
        <w:br/>
      </w:r>
      <w:r>
        <w:rPr>
          <w:spacing w:val="-1"/>
          <w:sz w:val="26"/>
          <w:szCs w:val="26"/>
        </w:rPr>
        <w:t>14</w:t>
      </w:r>
      <w:r w:rsidR="00A74B10">
        <w:rPr>
          <w:spacing w:val="-1"/>
          <w:sz w:val="26"/>
          <w:szCs w:val="26"/>
        </w:rPr>
        <w:t xml:space="preserve"> </w:t>
      </w:r>
      <w:r>
        <w:rPr>
          <w:spacing w:val="-1"/>
          <w:sz w:val="26"/>
          <w:szCs w:val="26"/>
        </w:rPr>
        <w:t>647,02</w:t>
      </w:r>
      <w:r w:rsidRPr="009B4BB3">
        <w:rPr>
          <w:spacing w:val="-1"/>
          <w:sz w:val="26"/>
          <w:szCs w:val="26"/>
        </w:rPr>
        <w:t xml:space="preserve"> тыс. руб. при плане </w:t>
      </w:r>
      <w:r>
        <w:rPr>
          <w:spacing w:val="-1"/>
          <w:sz w:val="26"/>
          <w:szCs w:val="26"/>
        </w:rPr>
        <w:t>14</w:t>
      </w:r>
      <w:r w:rsidR="00A74B10">
        <w:rPr>
          <w:spacing w:val="-1"/>
          <w:sz w:val="26"/>
          <w:szCs w:val="26"/>
        </w:rPr>
        <w:t xml:space="preserve"> </w:t>
      </w:r>
      <w:r>
        <w:rPr>
          <w:spacing w:val="-1"/>
          <w:sz w:val="26"/>
          <w:szCs w:val="26"/>
        </w:rPr>
        <w:t>676,93</w:t>
      </w:r>
      <w:r w:rsidRPr="009B4BB3">
        <w:rPr>
          <w:spacing w:val="-1"/>
          <w:sz w:val="26"/>
          <w:szCs w:val="26"/>
        </w:rPr>
        <w:t xml:space="preserve"> тыс. руб.</w:t>
      </w:r>
      <w:r w:rsidRPr="009B4BB3">
        <w:rPr>
          <w:sz w:val="26"/>
          <w:szCs w:val="26"/>
        </w:rPr>
        <w:t xml:space="preserve"> в том числе: </w:t>
      </w:r>
    </w:p>
    <w:p w:rsidR="00211687" w:rsidRPr="009B4BB3" w:rsidRDefault="00211687" w:rsidP="00801EBA">
      <w:pPr>
        <w:pStyle w:val="2"/>
        <w:spacing w:after="0" w:line="360" w:lineRule="auto"/>
        <w:ind w:right="100" w:firstLine="708"/>
        <w:jc w:val="both"/>
        <w:rPr>
          <w:bCs/>
          <w:sz w:val="26"/>
          <w:szCs w:val="26"/>
        </w:rPr>
      </w:pPr>
      <w:r w:rsidRPr="009B4BB3">
        <w:rPr>
          <w:sz w:val="26"/>
          <w:szCs w:val="26"/>
        </w:rPr>
        <w:lastRenderedPageBreak/>
        <w:t xml:space="preserve">- средства местного бюджета – </w:t>
      </w:r>
      <w:r>
        <w:rPr>
          <w:sz w:val="26"/>
          <w:szCs w:val="26"/>
        </w:rPr>
        <w:t>10</w:t>
      </w:r>
      <w:r w:rsidR="00A74B10">
        <w:rPr>
          <w:sz w:val="26"/>
          <w:szCs w:val="26"/>
        </w:rPr>
        <w:t xml:space="preserve"> </w:t>
      </w:r>
      <w:r>
        <w:rPr>
          <w:sz w:val="26"/>
          <w:szCs w:val="26"/>
        </w:rPr>
        <w:t>736,52</w:t>
      </w:r>
      <w:r w:rsidRPr="009B4BB3">
        <w:rPr>
          <w:sz w:val="26"/>
          <w:szCs w:val="26"/>
        </w:rPr>
        <w:t xml:space="preserve"> тыс. руб.;</w:t>
      </w:r>
    </w:p>
    <w:p w:rsidR="00211687" w:rsidRPr="009B4BB3" w:rsidRDefault="00211687" w:rsidP="00801EBA">
      <w:pPr>
        <w:pStyle w:val="2"/>
        <w:spacing w:after="0" w:line="360" w:lineRule="auto"/>
        <w:ind w:right="100" w:firstLine="708"/>
        <w:jc w:val="both"/>
        <w:rPr>
          <w:sz w:val="26"/>
          <w:szCs w:val="26"/>
        </w:rPr>
      </w:pPr>
      <w:r w:rsidRPr="009B4BB3">
        <w:rPr>
          <w:sz w:val="26"/>
          <w:szCs w:val="26"/>
        </w:rPr>
        <w:t xml:space="preserve">- средства бюджета Приморского края – </w:t>
      </w:r>
      <w:r>
        <w:rPr>
          <w:sz w:val="26"/>
          <w:szCs w:val="26"/>
        </w:rPr>
        <w:t>3</w:t>
      </w:r>
      <w:r w:rsidR="00A74B10">
        <w:rPr>
          <w:sz w:val="26"/>
          <w:szCs w:val="26"/>
        </w:rPr>
        <w:t xml:space="preserve"> </w:t>
      </w:r>
      <w:r>
        <w:rPr>
          <w:sz w:val="26"/>
          <w:szCs w:val="26"/>
        </w:rPr>
        <w:t>910,50</w:t>
      </w:r>
      <w:r w:rsidRPr="009B4BB3">
        <w:rPr>
          <w:sz w:val="26"/>
          <w:szCs w:val="26"/>
        </w:rPr>
        <w:t xml:space="preserve"> тыс. руб.</w:t>
      </w:r>
    </w:p>
    <w:p w:rsidR="00211687" w:rsidRPr="009B4BB3" w:rsidRDefault="00211687" w:rsidP="00801EBA">
      <w:pPr>
        <w:spacing w:after="0" w:line="360" w:lineRule="auto"/>
        <w:ind w:firstLine="709"/>
        <w:jc w:val="both"/>
        <w:rPr>
          <w:rFonts w:ascii="Times New Roman" w:hAnsi="Times New Roman"/>
          <w:sz w:val="26"/>
          <w:szCs w:val="26"/>
        </w:rPr>
      </w:pPr>
      <w:r w:rsidRPr="009B4BB3">
        <w:rPr>
          <w:rFonts w:ascii="Times New Roman" w:hAnsi="Times New Roman"/>
          <w:sz w:val="26"/>
          <w:szCs w:val="26"/>
        </w:rPr>
        <w:t xml:space="preserve">Степень соответствия запланированному уровню расходов составила </w:t>
      </w:r>
      <w:r w:rsidR="003D6EB3">
        <w:rPr>
          <w:rFonts w:ascii="Times New Roman" w:hAnsi="Times New Roman"/>
          <w:sz w:val="26"/>
          <w:szCs w:val="26"/>
        </w:rPr>
        <w:t>99,8</w:t>
      </w:r>
      <w:r w:rsidRPr="009B4BB3">
        <w:rPr>
          <w:rFonts w:ascii="Times New Roman" w:hAnsi="Times New Roman"/>
          <w:sz w:val="26"/>
          <w:szCs w:val="26"/>
        </w:rPr>
        <w:t xml:space="preserve"> %.</w:t>
      </w:r>
    </w:p>
    <w:p w:rsidR="00211687" w:rsidRDefault="00211687" w:rsidP="00801EBA">
      <w:pPr>
        <w:pStyle w:val="a3"/>
        <w:spacing w:after="0" w:line="360" w:lineRule="auto"/>
        <w:ind w:firstLine="708"/>
        <w:jc w:val="both"/>
        <w:rPr>
          <w:rFonts w:eastAsia="Times New Roman"/>
          <w:sz w:val="26"/>
          <w:szCs w:val="26"/>
        </w:rPr>
      </w:pPr>
      <w:r w:rsidRPr="009B4BB3">
        <w:rPr>
          <w:rFonts w:eastAsia="Times New Roman"/>
          <w:sz w:val="26"/>
          <w:szCs w:val="26"/>
        </w:rPr>
        <w:t>За отчетный период произведена оплата ПАО «ДЭК» за электроэнергию, используемую на уличное освещение, АО «Спасскэлектросеть» - за обслуживание</w:t>
      </w:r>
      <w:r>
        <w:rPr>
          <w:rFonts w:eastAsia="Times New Roman"/>
          <w:sz w:val="26"/>
          <w:szCs w:val="26"/>
        </w:rPr>
        <w:t xml:space="preserve"> </w:t>
      </w:r>
      <w:r w:rsidRPr="009B4BB3">
        <w:rPr>
          <w:rFonts w:eastAsia="Times New Roman"/>
          <w:sz w:val="26"/>
          <w:szCs w:val="26"/>
        </w:rPr>
        <w:t>сетей уличного освещения и восстановление уличного освещения,  ПАО «Мегафон» -за мероприятия, направленные на повышение энергетической эффективности использования энергоресурсов.</w:t>
      </w:r>
    </w:p>
    <w:p w:rsidR="00211687" w:rsidRPr="009B4BB3" w:rsidRDefault="00211687" w:rsidP="00801EBA">
      <w:pPr>
        <w:spacing w:after="0" w:line="240" w:lineRule="auto"/>
        <w:jc w:val="center"/>
        <w:rPr>
          <w:rFonts w:ascii="Times New Roman" w:hAnsi="Times New Roman"/>
          <w:bCs/>
          <w:sz w:val="26"/>
          <w:szCs w:val="26"/>
        </w:rPr>
      </w:pPr>
      <w:r w:rsidRPr="009B4BB3">
        <w:rPr>
          <w:rFonts w:ascii="Times New Roman" w:hAnsi="Times New Roman"/>
          <w:bCs/>
          <w:sz w:val="26"/>
          <w:szCs w:val="26"/>
        </w:rPr>
        <w:t>СВЕДЕНИЯ</w:t>
      </w:r>
    </w:p>
    <w:p w:rsidR="00211687" w:rsidRPr="009B4BB3" w:rsidRDefault="00211687" w:rsidP="00801EBA">
      <w:pPr>
        <w:spacing w:after="0" w:line="240" w:lineRule="auto"/>
        <w:jc w:val="center"/>
        <w:rPr>
          <w:rFonts w:ascii="Times New Roman" w:hAnsi="Times New Roman"/>
          <w:bCs/>
          <w:sz w:val="26"/>
          <w:szCs w:val="26"/>
        </w:rPr>
      </w:pPr>
      <w:r w:rsidRPr="009B4BB3">
        <w:rPr>
          <w:rFonts w:ascii="Times New Roman" w:hAnsi="Times New Roman"/>
          <w:bCs/>
          <w:sz w:val="26"/>
          <w:szCs w:val="26"/>
        </w:rPr>
        <w:t xml:space="preserve">о достижении значений показателей (индикаторов) по муниципальной программе </w:t>
      </w:r>
    </w:p>
    <w:p w:rsidR="00211687" w:rsidRPr="009B4BB3" w:rsidRDefault="00211687" w:rsidP="00801EBA">
      <w:pPr>
        <w:spacing w:after="0" w:line="240" w:lineRule="auto"/>
        <w:ind w:firstLine="708"/>
        <w:jc w:val="center"/>
        <w:rPr>
          <w:rFonts w:ascii="Times New Roman" w:hAnsi="Times New Roman"/>
          <w:bCs/>
          <w:sz w:val="26"/>
          <w:szCs w:val="26"/>
        </w:rPr>
      </w:pPr>
      <w:r w:rsidRPr="009B4BB3">
        <w:rPr>
          <w:rFonts w:ascii="Times New Roman" w:hAnsi="Times New Roman"/>
          <w:bCs/>
          <w:spacing w:val="-2"/>
          <w:sz w:val="26"/>
          <w:szCs w:val="26"/>
        </w:rPr>
        <w:t xml:space="preserve">«Улучшение освещенности </w:t>
      </w:r>
      <w:r w:rsidRPr="009B4BB3">
        <w:rPr>
          <w:rFonts w:ascii="Times New Roman" w:hAnsi="Times New Roman"/>
          <w:bCs/>
          <w:sz w:val="26"/>
          <w:szCs w:val="26"/>
        </w:rPr>
        <w:t>городского округа Спасск-Дальний</w:t>
      </w:r>
    </w:p>
    <w:p w:rsidR="00211687" w:rsidRPr="009B4BB3" w:rsidRDefault="00211687" w:rsidP="00801EBA">
      <w:pPr>
        <w:spacing w:after="0" w:line="240" w:lineRule="auto"/>
        <w:ind w:firstLine="708"/>
        <w:jc w:val="center"/>
        <w:rPr>
          <w:rFonts w:ascii="Times New Roman" w:hAnsi="Times New Roman"/>
          <w:bCs/>
          <w:sz w:val="26"/>
          <w:szCs w:val="26"/>
        </w:rPr>
      </w:pPr>
      <w:r w:rsidRPr="009B4BB3">
        <w:rPr>
          <w:rFonts w:ascii="Times New Roman" w:hAnsi="Times New Roman"/>
          <w:bCs/>
          <w:sz w:val="26"/>
          <w:szCs w:val="26"/>
        </w:rPr>
        <w:t>в 2020 – 202</w:t>
      </w:r>
      <w:r w:rsidR="006A4C11">
        <w:rPr>
          <w:rFonts w:ascii="Times New Roman" w:hAnsi="Times New Roman"/>
          <w:bCs/>
          <w:sz w:val="26"/>
          <w:szCs w:val="26"/>
        </w:rPr>
        <w:t>5</w:t>
      </w:r>
      <w:r w:rsidRPr="009B4BB3">
        <w:rPr>
          <w:rFonts w:ascii="Times New Roman" w:hAnsi="Times New Roman"/>
          <w:bCs/>
          <w:sz w:val="26"/>
          <w:szCs w:val="26"/>
        </w:rPr>
        <w:t xml:space="preserve"> годах»</w:t>
      </w:r>
    </w:p>
    <w:tbl>
      <w:tblPr>
        <w:tblStyle w:val="af0"/>
        <w:tblW w:w="9781" w:type="dxa"/>
        <w:tblInd w:w="108" w:type="dxa"/>
        <w:tblLook w:val="04A0"/>
      </w:tblPr>
      <w:tblGrid>
        <w:gridCol w:w="564"/>
        <w:gridCol w:w="4398"/>
        <w:gridCol w:w="1134"/>
        <w:gridCol w:w="1107"/>
        <w:gridCol w:w="974"/>
        <w:gridCol w:w="1604"/>
      </w:tblGrid>
      <w:tr w:rsidR="00211687" w:rsidRPr="009B4BB3" w:rsidTr="006E63D4">
        <w:tc>
          <w:tcPr>
            <w:tcW w:w="564" w:type="dxa"/>
            <w:vMerge w:val="restart"/>
            <w:vAlign w:val="center"/>
          </w:tcPr>
          <w:p w:rsidR="00211687" w:rsidRPr="009B4BB3" w:rsidRDefault="00211687" w:rsidP="006E63D4">
            <w:pPr>
              <w:spacing w:after="0" w:line="240" w:lineRule="auto"/>
              <w:jc w:val="center"/>
              <w:rPr>
                <w:rFonts w:ascii="Times New Roman" w:hAnsi="Times New Roman"/>
              </w:rPr>
            </w:pPr>
            <w:r w:rsidRPr="009B4BB3">
              <w:rPr>
                <w:rFonts w:ascii="Times New Roman" w:hAnsi="Times New Roman"/>
              </w:rPr>
              <w:t>№ п/п</w:t>
            </w:r>
          </w:p>
        </w:tc>
        <w:tc>
          <w:tcPr>
            <w:tcW w:w="4398" w:type="dxa"/>
            <w:vMerge w:val="restart"/>
            <w:vAlign w:val="center"/>
          </w:tcPr>
          <w:p w:rsidR="00211687" w:rsidRPr="009B4BB3" w:rsidRDefault="00211687" w:rsidP="006E63D4">
            <w:pPr>
              <w:spacing w:after="0" w:line="240" w:lineRule="auto"/>
              <w:jc w:val="center"/>
              <w:rPr>
                <w:rFonts w:ascii="Times New Roman" w:hAnsi="Times New Roman"/>
              </w:rPr>
            </w:pPr>
            <w:r w:rsidRPr="009B4BB3">
              <w:rPr>
                <w:rFonts w:ascii="Times New Roman" w:hAnsi="Times New Roman"/>
              </w:rPr>
              <w:t>Показатель (индикатор) (наименование)</w:t>
            </w:r>
          </w:p>
        </w:tc>
        <w:tc>
          <w:tcPr>
            <w:tcW w:w="1134" w:type="dxa"/>
            <w:vMerge w:val="restart"/>
            <w:vAlign w:val="center"/>
          </w:tcPr>
          <w:p w:rsidR="00211687" w:rsidRPr="009B4BB3" w:rsidRDefault="00211687" w:rsidP="006E63D4">
            <w:pPr>
              <w:spacing w:after="0" w:line="240" w:lineRule="auto"/>
              <w:jc w:val="center"/>
              <w:rPr>
                <w:rFonts w:ascii="Times New Roman" w:hAnsi="Times New Roman"/>
              </w:rPr>
            </w:pPr>
            <w:r w:rsidRPr="009B4BB3">
              <w:rPr>
                <w:rFonts w:ascii="Times New Roman" w:hAnsi="Times New Roman"/>
              </w:rPr>
              <w:t>Ед. изм.</w:t>
            </w:r>
          </w:p>
        </w:tc>
        <w:tc>
          <w:tcPr>
            <w:tcW w:w="3685" w:type="dxa"/>
            <w:gridSpan w:val="3"/>
          </w:tcPr>
          <w:p w:rsidR="00211687" w:rsidRPr="009B4BB3" w:rsidRDefault="00211687" w:rsidP="006E63D4">
            <w:pPr>
              <w:spacing w:after="0" w:line="240" w:lineRule="auto"/>
              <w:jc w:val="center"/>
              <w:rPr>
                <w:rFonts w:ascii="Times New Roman" w:hAnsi="Times New Roman"/>
              </w:rPr>
            </w:pPr>
            <w:r w:rsidRPr="009B4BB3">
              <w:rPr>
                <w:rFonts w:ascii="Times New Roman" w:hAnsi="Times New Roman"/>
              </w:rPr>
              <w:t>Значения показателей индикаторов) муниципальной программы</w:t>
            </w:r>
          </w:p>
        </w:tc>
      </w:tr>
      <w:tr w:rsidR="00211687" w:rsidRPr="009B4BB3" w:rsidTr="006E63D4">
        <w:tc>
          <w:tcPr>
            <w:tcW w:w="564" w:type="dxa"/>
            <w:vMerge/>
          </w:tcPr>
          <w:p w:rsidR="00211687" w:rsidRPr="009B4BB3" w:rsidRDefault="00211687" w:rsidP="006E63D4">
            <w:pPr>
              <w:spacing w:after="0" w:line="240" w:lineRule="auto"/>
              <w:jc w:val="both"/>
              <w:rPr>
                <w:rFonts w:ascii="Times New Roman" w:hAnsi="Times New Roman"/>
              </w:rPr>
            </w:pPr>
          </w:p>
        </w:tc>
        <w:tc>
          <w:tcPr>
            <w:tcW w:w="4398" w:type="dxa"/>
            <w:vMerge/>
          </w:tcPr>
          <w:p w:rsidR="00211687" w:rsidRPr="009B4BB3" w:rsidRDefault="00211687" w:rsidP="006E63D4">
            <w:pPr>
              <w:spacing w:after="0" w:line="240" w:lineRule="auto"/>
              <w:jc w:val="both"/>
              <w:rPr>
                <w:rFonts w:ascii="Times New Roman" w:hAnsi="Times New Roman"/>
              </w:rPr>
            </w:pPr>
          </w:p>
        </w:tc>
        <w:tc>
          <w:tcPr>
            <w:tcW w:w="1134" w:type="dxa"/>
            <w:vMerge/>
          </w:tcPr>
          <w:p w:rsidR="00211687" w:rsidRPr="009B4BB3" w:rsidRDefault="00211687" w:rsidP="006E63D4">
            <w:pPr>
              <w:spacing w:after="0" w:line="240" w:lineRule="auto"/>
              <w:jc w:val="both"/>
              <w:rPr>
                <w:rFonts w:ascii="Times New Roman" w:hAnsi="Times New Roman"/>
              </w:rPr>
            </w:pPr>
          </w:p>
        </w:tc>
        <w:tc>
          <w:tcPr>
            <w:tcW w:w="1107" w:type="dxa"/>
            <w:vAlign w:val="center"/>
          </w:tcPr>
          <w:p w:rsidR="00211687" w:rsidRPr="009B4BB3" w:rsidRDefault="00211687" w:rsidP="006E63D4">
            <w:pPr>
              <w:spacing w:after="0" w:line="240" w:lineRule="auto"/>
              <w:jc w:val="center"/>
              <w:rPr>
                <w:rFonts w:ascii="Times New Roman" w:hAnsi="Times New Roman"/>
              </w:rPr>
            </w:pPr>
            <w:r w:rsidRPr="009B4BB3">
              <w:rPr>
                <w:rFonts w:ascii="Times New Roman" w:hAnsi="Times New Roman"/>
              </w:rPr>
              <w:t>План</w:t>
            </w:r>
          </w:p>
        </w:tc>
        <w:tc>
          <w:tcPr>
            <w:tcW w:w="974" w:type="dxa"/>
            <w:vAlign w:val="center"/>
          </w:tcPr>
          <w:p w:rsidR="00211687" w:rsidRPr="009B4BB3" w:rsidRDefault="00211687" w:rsidP="006E63D4">
            <w:pPr>
              <w:spacing w:after="0" w:line="240" w:lineRule="auto"/>
              <w:jc w:val="center"/>
              <w:rPr>
                <w:rFonts w:ascii="Times New Roman" w:hAnsi="Times New Roman"/>
              </w:rPr>
            </w:pPr>
            <w:r w:rsidRPr="009B4BB3">
              <w:rPr>
                <w:rFonts w:ascii="Times New Roman" w:hAnsi="Times New Roman"/>
              </w:rPr>
              <w:t>факт</w:t>
            </w:r>
          </w:p>
        </w:tc>
        <w:tc>
          <w:tcPr>
            <w:tcW w:w="1604" w:type="dxa"/>
            <w:vAlign w:val="bottom"/>
          </w:tcPr>
          <w:p w:rsidR="00211687" w:rsidRPr="009B4BB3" w:rsidRDefault="00211687" w:rsidP="006E63D4">
            <w:pPr>
              <w:spacing w:after="0" w:line="240" w:lineRule="auto"/>
              <w:jc w:val="center"/>
              <w:rPr>
                <w:rFonts w:ascii="Times New Roman" w:hAnsi="Times New Roman"/>
              </w:rPr>
            </w:pPr>
            <w:r w:rsidRPr="009B4BB3">
              <w:rPr>
                <w:rFonts w:ascii="Times New Roman" w:hAnsi="Times New Roman"/>
              </w:rPr>
              <w:t>%</w:t>
            </w:r>
          </w:p>
        </w:tc>
      </w:tr>
      <w:tr w:rsidR="00211687" w:rsidRPr="009B4BB3" w:rsidTr="006E63D4">
        <w:tc>
          <w:tcPr>
            <w:tcW w:w="564" w:type="dxa"/>
            <w:vAlign w:val="center"/>
          </w:tcPr>
          <w:p w:rsidR="00211687" w:rsidRPr="009B4BB3" w:rsidRDefault="00211687" w:rsidP="006E63D4">
            <w:pPr>
              <w:spacing w:after="0" w:line="240" w:lineRule="auto"/>
              <w:jc w:val="center"/>
              <w:rPr>
                <w:rFonts w:ascii="Times New Roman" w:hAnsi="Times New Roman"/>
              </w:rPr>
            </w:pPr>
            <w:r w:rsidRPr="009B4BB3">
              <w:rPr>
                <w:rFonts w:ascii="Times New Roman" w:hAnsi="Times New Roman"/>
              </w:rPr>
              <w:t>1</w:t>
            </w:r>
          </w:p>
        </w:tc>
        <w:tc>
          <w:tcPr>
            <w:tcW w:w="4398" w:type="dxa"/>
            <w:vAlign w:val="center"/>
          </w:tcPr>
          <w:p w:rsidR="00211687" w:rsidRPr="009B4BB3" w:rsidRDefault="006A4C11" w:rsidP="006E63D4">
            <w:pPr>
              <w:spacing w:after="0" w:line="240" w:lineRule="auto"/>
              <w:jc w:val="both"/>
              <w:rPr>
                <w:rFonts w:ascii="Times New Roman" w:hAnsi="Times New Roman"/>
              </w:rPr>
            </w:pPr>
            <w:r w:rsidRPr="006A4C11">
              <w:rPr>
                <w:rFonts w:ascii="Times New Roman" w:hAnsi="Times New Roman"/>
              </w:rPr>
              <w:t>Ежегодная экономия электроэнергии на 5 % (количество кВт в отношении базисного 2019 года)</w:t>
            </w:r>
          </w:p>
        </w:tc>
        <w:tc>
          <w:tcPr>
            <w:tcW w:w="1134" w:type="dxa"/>
            <w:vAlign w:val="center"/>
          </w:tcPr>
          <w:p w:rsidR="00211687" w:rsidRPr="009B4BB3" w:rsidRDefault="00211687" w:rsidP="006E63D4">
            <w:pPr>
              <w:spacing w:line="240" w:lineRule="auto"/>
              <w:jc w:val="center"/>
              <w:rPr>
                <w:rFonts w:ascii="Times New Roman" w:hAnsi="Times New Roman"/>
              </w:rPr>
            </w:pPr>
            <w:r w:rsidRPr="009B4BB3">
              <w:rPr>
                <w:rFonts w:ascii="Times New Roman" w:hAnsi="Times New Roman"/>
              </w:rPr>
              <w:t>%</w:t>
            </w:r>
          </w:p>
        </w:tc>
        <w:tc>
          <w:tcPr>
            <w:tcW w:w="1107" w:type="dxa"/>
            <w:vAlign w:val="center"/>
          </w:tcPr>
          <w:p w:rsidR="00211687" w:rsidRPr="009B4BB3" w:rsidRDefault="00211687" w:rsidP="006E63D4">
            <w:pPr>
              <w:spacing w:after="0" w:line="240" w:lineRule="auto"/>
              <w:jc w:val="center"/>
              <w:rPr>
                <w:rFonts w:ascii="Times New Roman" w:hAnsi="Times New Roman"/>
              </w:rPr>
            </w:pPr>
            <w:r w:rsidRPr="009B4BB3">
              <w:rPr>
                <w:rFonts w:ascii="Times New Roman" w:hAnsi="Times New Roman"/>
              </w:rPr>
              <w:t>5</w:t>
            </w:r>
          </w:p>
        </w:tc>
        <w:tc>
          <w:tcPr>
            <w:tcW w:w="974" w:type="dxa"/>
            <w:vAlign w:val="center"/>
          </w:tcPr>
          <w:p w:rsidR="00211687" w:rsidRPr="009B4BB3" w:rsidRDefault="00211687" w:rsidP="006E63D4">
            <w:pPr>
              <w:spacing w:after="0" w:line="240" w:lineRule="auto"/>
              <w:jc w:val="center"/>
              <w:rPr>
                <w:rFonts w:ascii="Times New Roman" w:hAnsi="Times New Roman"/>
              </w:rPr>
            </w:pPr>
            <w:r w:rsidRPr="009B4BB3">
              <w:rPr>
                <w:rFonts w:ascii="Times New Roman" w:hAnsi="Times New Roman"/>
              </w:rPr>
              <w:t>5</w:t>
            </w:r>
          </w:p>
        </w:tc>
        <w:tc>
          <w:tcPr>
            <w:tcW w:w="1604" w:type="dxa"/>
            <w:vAlign w:val="center"/>
          </w:tcPr>
          <w:p w:rsidR="00211687" w:rsidRPr="009B4BB3" w:rsidRDefault="00211687" w:rsidP="006E63D4">
            <w:pPr>
              <w:spacing w:after="0" w:line="240" w:lineRule="auto"/>
              <w:jc w:val="center"/>
              <w:rPr>
                <w:rFonts w:ascii="Times New Roman" w:hAnsi="Times New Roman"/>
              </w:rPr>
            </w:pPr>
            <w:r w:rsidRPr="009B4BB3">
              <w:rPr>
                <w:rFonts w:ascii="Times New Roman" w:hAnsi="Times New Roman"/>
              </w:rPr>
              <w:t>100,0</w:t>
            </w:r>
          </w:p>
        </w:tc>
      </w:tr>
      <w:tr w:rsidR="00211687" w:rsidRPr="009B4BB3" w:rsidTr="006E63D4">
        <w:tc>
          <w:tcPr>
            <w:tcW w:w="564" w:type="dxa"/>
            <w:vAlign w:val="center"/>
          </w:tcPr>
          <w:p w:rsidR="00211687" w:rsidRPr="009B4BB3" w:rsidRDefault="00211687" w:rsidP="006E63D4">
            <w:pPr>
              <w:spacing w:after="0" w:line="240" w:lineRule="auto"/>
              <w:jc w:val="center"/>
              <w:rPr>
                <w:rFonts w:ascii="Times New Roman" w:hAnsi="Times New Roman"/>
              </w:rPr>
            </w:pPr>
            <w:r w:rsidRPr="009B4BB3">
              <w:rPr>
                <w:rFonts w:ascii="Times New Roman" w:hAnsi="Times New Roman"/>
              </w:rPr>
              <w:t>2</w:t>
            </w:r>
          </w:p>
        </w:tc>
        <w:tc>
          <w:tcPr>
            <w:tcW w:w="4398" w:type="dxa"/>
            <w:vAlign w:val="center"/>
          </w:tcPr>
          <w:p w:rsidR="00211687" w:rsidRPr="009B4BB3" w:rsidRDefault="006A4C11" w:rsidP="006E63D4">
            <w:pPr>
              <w:spacing w:after="0" w:line="240" w:lineRule="auto"/>
              <w:jc w:val="both"/>
              <w:rPr>
                <w:rFonts w:ascii="Times New Roman" w:hAnsi="Times New Roman"/>
              </w:rPr>
            </w:pPr>
            <w:r w:rsidRPr="006A4C11">
              <w:rPr>
                <w:rFonts w:ascii="Times New Roman" w:hAnsi="Times New Roman"/>
              </w:rPr>
              <w:t>Ежегодное увеличение доли освещенных улиц на 1,2%.</w:t>
            </w:r>
          </w:p>
        </w:tc>
        <w:tc>
          <w:tcPr>
            <w:tcW w:w="1134" w:type="dxa"/>
            <w:vAlign w:val="center"/>
          </w:tcPr>
          <w:p w:rsidR="00211687" w:rsidRPr="009B4BB3" w:rsidRDefault="00211687" w:rsidP="006E63D4">
            <w:pPr>
              <w:spacing w:line="240" w:lineRule="auto"/>
              <w:jc w:val="center"/>
              <w:rPr>
                <w:rFonts w:ascii="Times New Roman" w:hAnsi="Times New Roman"/>
              </w:rPr>
            </w:pPr>
            <w:r w:rsidRPr="009B4BB3">
              <w:rPr>
                <w:rFonts w:ascii="Times New Roman" w:hAnsi="Times New Roman"/>
              </w:rPr>
              <w:t>%</w:t>
            </w:r>
          </w:p>
        </w:tc>
        <w:tc>
          <w:tcPr>
            <w:tcW w:w="1107" w:type="dxa"/>
            <w:vAlign w:val="center"/>
          </w:tcPr>
          <w:p w:rsidR="00211687" w:rsidRPr="009B4BB3" w:rsidRDefault="00211687" w:rsidP="006E63D4">
            <w:pPr>
              <w:spacing w:after="0" w:line="240" w:lineRule="auto"/>
              <w:jc w:val="center"/>
              <w:rPr>
                <w:rFonts w:ascii="Times New Roman" w:hAnsi="Times New Roman"/>
              </w:rPr>
            </w:pPr>
            <w:r w:rsidRPr="009B4BB3">
              <w:rPr>
                <w:rFonts w:ascii="Times New Roman" w:hAnsi="Times New Roman"/>
              </w:rPr>
              <w:t>1,2</w:t>
            </w:r>
          </w:p>
        </w:tc>
        <w:tc>
          <w:tcPr>
            <w:tcW w:w="974" w:type="dxa"/>
            <w:vAlign w:val="center"/>
          </w:tcPr>
          <w:p w:rsidR="00211687" w:rsidRPr="009B4BB3" w:rsidRDefault="00211687" w:rsidP="006E63D4">
            <w:pPr>
              <w:spacing w:after="0" w:line="240" w:lineRule="auto"/>
              <w:jc w:val="center"/>
              <w:rPr>
                <w:rFonts w:ascii="Times New Roman" w:hAnsi="Times New Roman"/>
              </w:rPr>
            </w:pPr>
            <w:r w:rsidRPr="009B4BB3">
              <w:rPr>
                <w:rFonts w:ascii="Times New Roman" w:hAnsi="Times New Roman"/>
              </w:rPr>
              <w:t>1,2</w:t>
            </w:r>
          </w:p>
        </w:tc>
        <w:tc>
          <w:tcPr>
            <w:tcW w:w="1604" w:type="dxa"/>
            <w:vAlign w:val="center"/>
          </w:tcPr>
          <w:p w:rsidR="00211687" w:rsidRPr="009B4BB3" w:rsidRDefault="00211687" w:rsidP="006E63D4">
            <w:pPr>
              <w:spacing w:after="0" w:line="240" w:lineRule="auto"/>
              <w:jc w:val="center"/>
              <w:rPr>
                <w:rFonts w:ascii="Times New Roman" w:hAnsi="Times New Roman"/>
              </w:rPr>
            </w:pPr>
            <w:r w:rsidRPr="009B4BB3">
              <w:rPr>
                <w:rFonts w:ascii="Times New Roman" w:hAnsi="Times New Roman"/>
              </w:rPr>
              <w:t>100,0</w:t>
            </w:r>
          </w:p>
        </w:tc>
      </w:tr>
    </w:tbl>
    <w:p w:rsidR="003C5143" w:rsidRPr="009B4BB3" w:rsidRDefault="003C5143" w:rsidP="00801EBA">
      <w:pPr>
        <w:pStyle w:val="3"/>
        <w:tabs>
          <w:tab w:val="left" w:pos="709"/>
        </w:tabs>
        <w:spacing w:after="0" w:line="360" w:lineRule="auto"/>
        <w:ind w:firstLine="709"/>
        <w:jc w:val="both"/>
        <w:rPr>
          <w:rFonts w:ascii="Times New Roman" w:hAnsi="Times New Roman"/>
          <w:b/>
          <w:sz w:val="26"/>
          <w:szCs w:val="26"/>
        </w:rPr>
      </w:pPr>
      <w:r w:rsidRPr="009B4BB3">
        <w:rPr>
          <w:rFonts w:ascii="Times New Roman" w:hAnsi="Times New Roman"/>
          <w:b/>
          <w:sz w:val="26"/>
          <w:szCs w:val="26"/>
        </w:rPr>
        <w:t>Муниципальная программа «Строительство, реконструкция модернизация, капитальный ремонт объектов водопроводно-канализационного хозяйства городского округа Спасск-Дальний на 2019-202</w:t>
      </w:r>
      <w:r>
        <w:rPr>
          <w:rFonts w:ascii="Times New Roman" w:hAnsi="Times New Roman"/>
          <w:b/>
          <w:sz w:val="26"/>
          <w:szCs w:val="26"/>
        </w:rPr>
        <w:t>5</w:t>
      </w:r>
      <w:r w:rsidRPr="009B4BB3">
        <w:rPr>
          <w:rFonts w:ascii="Times New Roman" w:hAnsi="Times New Roman"/>
          <w:b/>
          <w:sz w:val="26"/>
          <w:szCs w:val="26"/>
        </w:rPr>
        <w:t xml:space="preserve"> годы»</w:t>
      </w:r>
    </w:p>
    <w:p w:rsidR="003C5143" w:rsidRPr="009B4BB3" w:rsidRDefault="003C5143" w:rsidP="00801EBA">
      <w:pPr>
        <w:spacing w:after="0" w:line="360" w:lineRule="auto"/>
        <w:ind w:left="-108" w:firstLine="817"/>
        <w:jc w:val="both"/>
        <w:rPr>
          <w:rFonts w:ascii="Times New Roman" w:hAnsi="Times New Roman"/>
          <w:sz w:val="26"/>
          <w:szCs w:val="26"/>
        </w:rPr>
      </w:pPr>
      <w:r w:rsidRPr="009B4BB3">
        <w:rPr>
          <w:rFonts w:ascii="Times New Roman" w:hAnsi="Times New Roman"/>
          <w:bCs/>
          <w:sz w:val="26"/>
          <w:szCs w:val="20"/>
        </w:rPr>
        <w:t xml:space="preserve">С целью </w:t>
      </w:r>
      <w:r w:rsidRPr="009B4BB3">
        <w:rPr>
          <w:rFonts w:ascii="Times New Roman" w:hAnsi="Times New Roman"/>
          <w:sz w:val="26"/>
          <w:szCs w:val="26"/>
        </w:rPr>
        <w:t>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в 202</w:t>
      </w:r>
      <w:r>
        <w:rPr>
          <w:rFonts w:ascii="Times New Roman" w:hAnsi="Times New Roman"/>
          <w:sz w:val="26"/>
          <w:szCs w:val="26"/>
        </w:rPr>
        <w:t>2</w:t>
      </w:r>
      <w:r w:rsidRPr="009B4BB3">
        <w:rPr>
          <w:rFonts w:ascii="Times New Roman" w:hAnsi="Times New Roman"/>
          <w:sz w:val="26"/>
          <w:szCs w:val="26"/>
        </w:rPr>
        <w:t xml:space="preserve"> году решались задачи поэтапной модернизации объектов и сетей системы водоснабжения и водоотведения, имеющих большой процент износа.</w:t>
      </w:r>
    </w:p>
    <w:p w:rsidR="003C5143" w:rsidRPr="009B4BB3" w:rsidRDefault="003C5143" w:rsidP="00801EBA">
      <w:pPr>
        <w:pStyle w:val="2"/>
        <w:spacing w:after="0" w:line="360" w:lineRule="auto"/>
        <w:ind w:right="100" w:firstLine="708"/>
        <w:jc w:val="both"/>
        <w:rPr>
          <w:sz w:val="26"/>
          <w:szCs w:val="26"/>
        </w:rPr>
      </w:pPr>
      <w:r w:rsidRPr="009B4BB3">
        <w:rPr>
          <w:spacing w:val="-1"/>
          <w:sz w:val="26"/>
          <w:szCs w:val="26"/>
        </w:rPr>
        <w:t>Общая сумма расходов на реализацию Программы в 202</w:t>
      </w:r>
      <w:r>
        <w:rPr>
          <w:spacing w:val="-1"/>
          <w:sz w:val="26"/>
          <w:szCs w:val="26"/>
        </w:rPr>
        <w:t>2</w:t>
      </w:r>
      <w:r w:rsidRPr="009B4BB3">
        <w:rPr>
          <w:spacing w:val="-1"/>
          <w:sz w:val="26"/>
          <w:szCs w:val="26"/>
        </w:rPr>
        <w:t xml:space="preserve"> году при плане </w:t>
      </w:r>
      <w:r w:rsidR="00B714BA">
        <w:rPr>
          <w:spacing w:val="-1"/>
          <w:sz w:val="26"/>
          <w:szCs w:val="26"/>
        </w:rPr>
        <w:br/>
      </w:r>
      <w:r>
        <w:rPr>
          <w:spacing w:val="-1"/>
          <w:sz w:val="26"/>
          <w:szCs w:val="26"/>
        </w:rPr>
        <w:t>48</w:t>
      </w:r>
      <w:r w:rsidR="00A74B10">
        <w:rPr>
          <w:spacing w:val="-1"/>
          <w:sz w:val="26"/>
          <w:szCs w:val="26"/>
        </w:rPr>
        <w:t xml:space="preserve"> </w:t>
      </w:r>
      <w:r>
        <w:rPr>
          <w:spacing w:val="-1"/>
          <w:sz w:val="26"/>
          <w:szCs w:val="26"/>
        </w:rPr>
        <w:t>756,64</w:t>
      </w:r>
      <w:r w:rsidRPr="009B4BB3">
        <w:rPr>
          <w:spacing w:val="-1"/>
          <w:sz w:val="26"/>
          <w:szCs w:val="26"/>
        </w:rPr>
        <w:t xml:space="preserve"> тыс. руб., составляет </w:t>
      </w:r>
      <w:r>
        <w:rPr>
          <w:spacing w:val="-1"/>
          <w:sz w:val="26"/>
          <w:szCs w:val="26"/>
        </w:rPr>
        <w:t>48</w:t>
      </w:r>
      <w:r w:rsidR="00A74B10">
        <w:rPr>
          <w:spacing w:val="-1"/>
          <w:sz w:val="26"/>
          <w:szCs w:val="26"/>
        </w:rPr>
        <w:t xml:space="preserve"> </w:t>
      </w:r>
      <w:r>
        <w:rPr>
          <w:spacing w:val="-1"/>
          <w:sz w:val="26"/>
          <w:szCs w:val="26"/>
        </w:rPr>
        <w:t>756,62</w:t>
      </w:r>
      <w:r w:rsidRPr="009B4BB3">
        <w:rPr>
          <w:spacing w:val="-1"/>
          <w:sz w:val="26"/>
          <w:szCs w:val="26"/>
        </w:rPr>
        <w:t xml:space="preserve"> тыс. руб., </w:t>
      </w:r>
      <w:r w:rsidRPr="009B4BB3">
        <w:rPr>
          <w:sz w:val="26"/>
          <w:szCs w:val="26"/>
        </w:rPr>
        <w:t xml:space="preserve">в том числе: </w:t>
      </w:r>
    </w:p>
    <w:p w:rsidR="003C5143" w:rsidRPr="009B4BB3" w:rsidRDefault="003C5143" w:rsidP="00801EBA">
      <w:pPr>
        <w:pStyle w:val="2"/>
        <w:spacing w:after="0" w:line="360" w:lineRule="auto"/>
        <w:ind w:right="100" w:firstLine="708"/>
        <w:jc w:val="both"/>
        <w:rPr>
          <w:bCs/>
          <w:sz w:val="26"/>
          <w:szCs w:val="26"/>
        </w:rPr>
      </w:pPr>
      <w:r w:rsidRPr="009B4BB3">
        <w:rPr>
          <w:sz w:val="26"/>
          <w:szCs w:val="26"/>
        </w:rPr>
        <w:t xml:space="preserve">- средства местного бюджета – </w:t>
      </w:r>
      <w:r>
        <w:rPr>
          <w:spacing w:val="-1"/>
          <w:sz w:val="26"/>
          <w:szCs w:val="26"/>
        </w:rPr>
        <w:t>1</w:t>
      </w:r>
      <w:r w:rsidR="00A74B10">
        <w:rPr>
          <w:spacing w:val="-1"/>
          <w:sz w:val="26"/>
          <w:szCs w:val="26"/>
        </w:rPr>
        <w:t xml:space="preserve"> </w:t>
      </w:r>
      <w:r>
        <w:rPr>
          <w:spacing w:val="-1"/>
          <w:sz w:val="26"/>
          <w:szCs w:val="26"/>
        </w:rPr>
        <w:t xml:space="preserve">756,19 </w:t>
      </w:r>
      <w:r w:rsidRPr="009B4BB3">
        <w:rPr>
          <w:sz w:val="26"/>
          <w:szCs w:val="26"/>
        </w:rPr>
        <w:t>тыс. руб.;</w:t>
      </w:r>
    </w:p>
    <w:p w:rsidR="003C5143" w:rsidRPr="009B4BB3" w:rsidRDefault="003C5143" w:rsidP="00801EBA">
      <w:pPr>
        <w:pStyle w:val="2"/>
        <w:spacing w:after="0" w:line="360" w:lineRule="auto"/>
        <w:ind w:right="100" w:firstLine="708"/>
        <w:jc w:val="both"/>
        <w:rPr>
          <w:sz w:val="26"/>
          <w:szCs w:val="26"/>
        </w:rPr>
      </w:pPr>
      <w:r w:rsidRPr="009B4BB3">
        <w:rPr>
          <w:sz w:val="26"/>
          <w:szCs w:val="26"/>
        </w:rPr>
        <w:t xml:space="preserve">- средства бюджета Приморского края – </w:t>
      </w:r>
      <w:r>
        <w:rPr>
          <w:sz w:val="26"/>
          <w:szCs w:val="26"/>
        </w:rPr>
        <w:t>47</w:t>
      </w:r>
      <w:r w:rsidR="00A74B10">
        <w:rPr>
          <w:sz w:val="26"/>
          <w:szCs w:val="26"/>
        </w:rPr>
        <w:t xml:space="preserve"> </w:t>
      </w:r>
      <w:r>
        <w:rPr>
          <w:sz w:val="26"/>
          <w:szCs w:val="26"/>
        </w:rPr>
        <w:t>000,43</w:t>
      </w:r>
      <w:r w:rsidRPr="009B4BB3">
        <w:rPr>
          <w:sz w:val="26"/>
          <w:szCs w:val="26"/>
        </w:rPr>
        <w:t xml:space="preserve"> тыс. руб.</w:t>
      </w:r>
    </w:p>
    <w:p w:rsidR="003C5143" w:rsidRPr="009B4BB3" w:rsidRDefault="003C5143" w:rsidP="00801EBA">
      <w:pPr>
        <w:spacing w:after="0" w:line="360" w:lineRule="auto"/>
        <w:ind w:firstLine="709"/>
        <w:jc w:val="both"/>
        <w:rPr>
          <w:rFonts w:ascii="Times New Roman" w:hAnsi="Times New Roman"/>
          <w:sz w:val="26"/>
          <w:szCs w:val="26"/>
        </w:rPr>
      </w:pPr>
      <w:r w:rsidRPr="009B4BB3">
        <w:rPr>
          <w:rFonts w:ascii="Times New Roman" w:hAnsi="Times New Roman"/>
          <w:sz w:val="26"/>
          <w:szCs w:val="26"/>
        </w:rPr>
        <w:t>Степень соответствия запланированному уровню расходов составила 100,0 %.</w:t>
      </w:r>
    </w:p>
    <w:p w:rsidR="003C5143" w:rsidRPr="009B4BB3" w:rsidRDefault="003C5143" w:rsidP="00801EBA">
      <w:pPr>
        <w:pStyle w:val="3"/>
        <w:tabs>
          <w:tab w:val="left" w:pos="709"/>
        </w:tabs>
        <w:spacing w:after="0" w:line="360" w:lineRule="auto"/>
        <w:ind w:firstLine="709"/>
        <w:jc w:val="both"/>
        <w:rPr>
          <w:rFonts w:ascii="Times New Roman" w:hAnsi="Times New Roman"/>
          <w:sz w:val="26"/>
          <w:szCs w:val="26"/>
        </w:rPr>
      </w:pPr>
      <w:r w:rsidRPr="009B4BB3">
        <w:rPr>
          <w:rFonts w:ascii="Times New Roman" w:hAnsi="Times New Roman"/>
          <w:sz w:val="26"/>
          <w:szCs w:val="26"/>
        </w:rPr>
        <w:t>Произведена оплата за выполненные в 202</w:t>
      </w:r>
      <w:r>
        <w:rPr>
          <w:rFonts w:ascii="Times New Roman" w:hAnsi="Times New Roman"/>
          <w:sz w:val="26"/>
          <w:szCs w:val="26"/>
        </w:rPr>
        <w:t>2</w:t>
      </w:r>
      <w:r w:rsidRPr="009B4BB3">
        <w:rPr>
          <w:rFonts w:ascii="Times New Roman" w:hAnsi="Times New Roman"/>
          <w:sz w:val="26"/>
          <w:szCs w:val="26"/>
        </w:rPr>
        <w:t xml:space="preserve"> году работы по реконструкции</w:t>
      </w:r>
      <w:r w:rsidR="00CD6F31">
        <w:rPr>
          <w:rFonts w:ascii="Times New Roman" w:hAnsi="Times New Roman"/>
          <w:sz w:val="26"/>
          <w:szCs w:val="26"/>
        </w:rPr>
        <w:t xml:space="preserve"> Вишневского водохранилища (</w:t>
      </w:r>
      <w:r w:rsidR="00CD6F31" w:rsidRPr="00CD6F31">
        <w:rPr>
          <w:rFonts w:ascii="Times New Roman" w:hAnsi="Times New Roman"/>
          <w:sz w:val="26"/>
          <w:szCs w:val="26"/>
        </w:rPr>
        <w:t xml:space="preserve">Подготовлено основание под лотки из щебня, произведен монтаж армокаркаса днища и стен лотка быстротока. Произведена  </w:t>
      </w:r>
      <w:r w:rsidR="00CD6F31" w:rsidRPr="00CD6F31">
        <w:rPr>
          <w:rFonts w:ascii="Times New Roman" w:hAnsi="Times New Roman"/>
          <w:sz w:val="26"/>
          <w:szCs w:val="26"/>
        </w:rPr>
        <w:lastRenderedPageBreak/>
        <w:t>установка щитовой опалубки, заливка бетоном, гидроизоляция лотка быстротока. Произведено усиление откоса камнем,  демонтаж старого полотна ограждающей дамбы, устройство основания под асфальт из щебня, гидропосев. Произведено восстановление водосливного фронта и очистка отводного канала донного водоспуска.</w:t>
      </w:r>
      <w:r w:rsidR="00CD6F31">
        <w:rPr>
          <w:rFonts w:ascii="Times New Roman" w:hAnsi="Times New Roman"/>
          <w:sz w:val="26"/>
          <w:szCs w:val="26"/>
        </w:rPr>
        <w:t>).</w:t>
      </w:r>
    </w:p>
    <w:p w:rsidR="003C5143" w:rsidRPr="009B4BB3" w:rsidRDefault="003C5143" w:rsidP="003C5143">
      <w:pPr>
        <w:spacing w:after="0"/>
        <w:jc w:val="center"/>
        <w:rPr>
          <w:rFonts w:ascii="Times New Roman" w:hAnsi="Times New Roman"/>
          <w:bCs/>
          <w:sz w:val="26"/>
          <w:szCs w:val="26"/>
        </w:rPr>
      </w:pPr>
      <w:r w:rsidRPr="009B4BB3">
        <w:rPr>
          <w:rFonts w:ascii="Times New Roman" w:hAnsi="Times New Roman"/>
          <w:bCs/>
          <w:sz w:val="26"/>
          <w:szCs w:val="26"/>
        </w:rPr>
        <w:t>СВЕДЕНИЯ</w:t>
      </w:r>
    </w:p>
    <w:p w:rsidR="003C5143" w:rsidRPr="002514B6" w:rsidRDefault="003C5143" w:rsidP="003C5143">
      <w:pPr>
        <w:spacing w:after="0"/>
        <w:jc w:val="center"/>
        <w:rPr>
          <w:rFonts w:ascii="Times New Roman" w:hAnsi="Times New Roman"/>
          <w:bCs/>
          <w:sz w:val="26"/>
          <w:szCs w:val="26"/>
        </w:rPr>
      </w:pPr>
      <w:r w:rsidRPr="009B4BB3">
        <w:rPr>
          <w:rFonts w:ascii="Times New Roman" w:hAnsi="Times New Roman"/>
          <w:bCs/>
          <w:sz w:val="26"/>
          <w:szCs w:val="26"/>
        </w:rPr>
        <w:t>о достижении значений показателей (индикаторов) по муниципальной программе</w:t>
      </w:r>
    </w:p>
    <w:p w:rsidR="003C5143" w:rsidRPr="002514B6" w:rsidRDefault="003C5143" w:rsidP="003C5143">
      <w:pPr>
        <w:pStyle w:val="3"/>
        <w:tabs>
          <w:tab w:val="left" w:pos="709"/>
        </w:tabs>
        <w:spacing w:after="0"/>
        <w:ind w:firstLine="709"/>
        <w:jc w:val="center"/>
        <w:rPr>
          <w:rFonts w:ascii="Times New Roman" w:hAnsi="Times New Roman"/>
          <w:bCs/>
        </w:rPr>
      </w:pPr>
      <w:r w:rsidRPr="002514B6">
        <w:rPr>
          <w:rFonts w:ascii="Times New Roman" w:hAnsi="Times New Roman"/>
          <w:sz w:val="26"/>
          <w:szCs w:val="26"/>
        </w:rPr>
        <w:t xml:space="preserve">«Строительство, реконструкция модернизация, капитальный ремонт объектов водопроводно-канализационного хозяйства городского округа Спасск-Дальний </w:t>
      </w:r>
      <w:r w:rsidRPr="002514B6">
        <w:rPr>
          <w:rFonts w:ascii="Times New Roman" w:hAnsi="Times New Roman"/>
          <w:sz w:val="26"/>
          <w:szCs w:val="26"/>
        </w:rPr>
        <w:br/>
        <w:t>на 2019-2024 годы»</w:t>
      </w:r>
    </w:p>
    <w:tbl>
      <w:tblPr>
        <w:tblStyle w:val="af0"/>
        <w:tblW w:w="10915" w:type="dxa"/>
        <w:tblInd w:w="-601" w:type="dxa"/>
        <w:tblLayout w:type="fixed"/>
        <w:tblLook w:val="04A0"/>
      </w:tblPr>
      <w:tblGrid>
        <w:gridCol w:w="564"/>
        <w:gridCol w:w="4114"/>
        <w:gridCol w:w="1276"/>
        <w:gridCol w:w="992"/>
        <w:gridCol w:w="993"/>
        <w:gridCol w:w="708"/>
        <w:gridCol w:w="2268"/>
      </w:tblGrid>
      <w:tr w:rsidR="00A917E1" w:rsidRPr="002514B6" w:rsidTr="003A5530">
        <w:tc>
          <w:tcPr>
            <w:tcW w:w="564" w:type="dxa"/>
            <w:vMerge w:val="restart"/>
            <w:vAlign w:val="center"/>
          </w:tcPr>
          <w:p w:rsidR="00A917E1" w:rsidRPr="002514B6" w:rsidRDefault="00A917E1" w:rsidP="006E63D4">
            <w:pPr>
              <w:spacing w:after="0" w:line="240" w:lineRule="auto"/>
              <w:jc w:val="center"/>
              <w:rPr>
                <w:rFonts w:ascii="Times New Roman" w:hAnsi="Times New Roman"/>
              </w:rPr>
            </w:pPr>
            <w:r w:rsidRPr="002514B6">
              <w:rPr>
                <w:rFonts w:ascii="Times New Roman" w:hAnsi="Times New Roman"/>
              </w:rPr>
              <w:t>№ п/п</w:t>
            </w:r>
          </w:p>
        </w:tc>
        <w:tc>
          <w:tcPr>
            <w:tcW w:w="4114" w:type="dxa"/>
            <w:vMerge w:val="restart"/>
            <w:vAlign w:val="center"/>
          </w:tcPr>
          <w:p w:rsidR="00A917E1" w:rsidRPr="002514B6" w:rsidRDefault="00A917E1" w:rsidP="006E63D4">
            <w:pPr>
              <w:spacing w:after="0" w:line="240" w:lineRule="auto"/>
              <w:jc w:val="center"/>
              <w:rPr>
                <w:rFonts w:ascii="Times New Roman" w:hAnsi="Times New Roman"/>
              </w:rPr>
            </w:pPr>
            <w:r w:rsidRPr="002514B6">
              <w:rPr>
                <w:rFonts w:ascii="Times New Roman" w:hAnsi="Times New Roman"/>
              </w:rPr>
              <w:t>Показатель (индикатор) (наименование)</w:t>
            </w:r>
          </w:p>
        </w:tc>
        <w:tc>
          <w:tcPr>
            <w:tcW w:w="1276" w:type="dxa"/>
            <w:vMerge w:val="restart"/>
            <w:vAlign w:val="center"/>
          </w:tcPr>
          <w:p w:rsidR="00A917E1" w:rsidRPr="002514B6" w:rsidRDefault="00A917E1" w:rsidP="006E63D4">
            <w:pPr>
              <w:spacing w:after="0" w:line="240" w:lineRule="auto"/>
              <w:jc w:val="center"/>
              <w:rPr>
                <w:rFonts w:ascii="Times New Roman" w:hAnsi="Times New Roman"/>
              </w:rPr>
            </w:pPr>
            <w:r w:rsidRPr="002514B6">
              <w:rPr>
                <w:rFonts w:ascii="Times New Roman" w:hAnsi="Times New Roman"/>
              </w:rPr>
              <w:t>Ед. изм.</w:t>
            </w:r>
          </w:p>
        </w:tc>
        <w:tc>
          <w:tcPr>
            <w:tcW w:w="2693" w:type="dxa"/>
            <w:gridSpan w:val="3"/>
          </w:tcPr>
          <w:p w:rsidR="00A917E1" w:rsidRPr="002514B6" w:rsidRDefault="00A917E1" w:rsidP="006E63D4">
            <w:pPr>
              <w:spacing w:after="0" w:line="240" w:lineRule="auto"/>
              <w:jc w:val="center"/>
              <w:rPr>
                <w:rFonts w:ascii="Times New Roman" w:hAnsi="Times New Roman"/>
              </w:rPr>
            </w:pPr>
            <w:r w:rsidRPr="002514B6">
              <w:rPr>
                <w:rFonts w:ascii="Times New Roman" w:hAnsi="Times New Roman"/>
              </w:rPr>
              <w:t>Значения показателей индикаторов) муниципальной программы</w:t>
            </w:r>
          </w:p>
        </w:tc>
        <w:tc>
          <w:tcPr>
            <w:tcW w:w="2268" w:type="dxa"/>
            <w:vMerge w:val="restart"/>
          </w:tcPr>
          <w:p w:rsidR="00A917E1" w:rsidRPr="002514B6" w:rsidRDefault="00A917E1" w:rsidP="006E63D4">
            <w:pPr>
              <w:spacing w:after="0" w:line="240" w:lineRule="auto"/>
              <w:jc w:val="center"/>
              <w:rPr>
                <w:rFonts w:ascii="Times New Roman" w:hAnsi="Times New Roman"/>
              </w:rPr>
            </w:pPr>
            <w:r>
              <w:rPr>
                <w:rFonts w:ascii="Times New Roman" w:hAnsi="Times New Roman"/>
              </w:rPr>
              <w:t>Пояснение</w:t>
            </w:r>
          </w:p>
        </w:tc>
      </w:tr>
      <w:tr w:rsidR="00A917E1" w:rsidRPr="002514B6" w:rsidTr="003A5530">
        <w:tc>
          <w:tcPr>
            <w:tcW w:w="564" w:type="dxa"/>
            <w:vMerge/>
          </w:tcPr>
          <w:p w:rsidR="00A917E1" w:rsidRPr="002514B6" w:rsidRDefault="00A917E1" w:rsidP="006E63D4">
            <w:pPr>
              <w:spacing w:after="0" w:line="240" w:lineRule="auto"/>
              <w:jc w:val="both"/>
              <w:rPr>
                <w:rFonts w:ascii="Times New Roman" w:hAnsi="Times New Roman"/>
              </w:rPr>
            </w:pPr>
          </w:p>
        </w:tc>
        <w:tc>
          <w:tcPr>
            <w:tcW w:w="4114" w:type="dxa"/>
            <w:vMerge/>
          </w:tcPr>
          <w:p w:rsidR="00A917E1" w:rsidRPr="002514B6" w:rsidRDefault="00A917E1" w:rsidP="006E63D4">
            <w:pPr>
              <w:spacing w:after="0" w:line="240" w:lineRule="auto"/>
              <w:jc w:val="both"/>
              <w:rPr>
                <w:rFonts w:ascii="Times New Roman" w:hAnsi="Times New Roman"/>
              </w:rPr>
            </w:pPr>
          </w:p>
        </w:tc>
        <w:tc>
          <w:tcPr>
            <w:tcW w:w="1276" w:type="dxa"/>
            <w:vMerge/>
          </w:tcPr>
          <w:p w:rsidR="00A917E1" w:rsidRPr="002514B6" w:rsidRDefault="00A917E1" w:rsidP="006E63D4">
            <w:pPr>
              <w:spacing w:after="0" w:line="240" w:lineRule="auto"/>
              <w:jc w:val="both"/>
              <w:rPr>
                <w:rFonts w:ascii="Times New Roman" w:hAnsi="Times New Roman"/>
              </w:rPr>
            </w:pPr>
          </w:p>
        </w:tc>
        <w:tc>
          <w:tcPr>
            <w:tcW w:w="992" w:type="dxa"/>
            <w:vAlign w:val="center"/>
          </w:tcPr>
          <w:p w:rsidR="00A917E1" w:rsidRPr="002514B6" w:rsidRDefault="00A917E1" w:rsidP="006E63D4">
            <w:pPr>
              <w:spacing w:line="240" w:lineRule="auto"/>
              <w:jc w:val="center"/>
              <w:rPr>
                <w:rFonts w:ascii="Times New Roman" w:hAnsi="Times New Roman"/>
              </w:rPr>
            </w:pPr>
            <w:r w:rsidRPr="002514B6">
              <w:rPr>
                <w:rFonts w:ascii="Times New Roman" w:hAnsi="Times New Roman"/>
              </w:rPr>
              <w:t>план</w:t>
            </w:r>
          </w:p>
        </w:tc>
        <w:tc>
          <w:tcPr>
            <w:tcW w:w="993" w:type="dxa"/>
            <w:vAlign w:val="center"/>
          </w:tcPr>
          <w:p w:rsidR="00A917E1" w:rsidRPr="002514B6" w:rsidRDefault="00A917E1" w:rsidP="006E63D4">
            <w:pPr>
              <w:spacing w:line="240" w:lineRule="auto"/>
              <w:jc w:val="center"/>
              <w:rPr>
                <w:rFonts w:ascii="Times New Roman" w:hAnsi="Times New Roman"/>
              </w:rPr>
            </w:pPr>
            <w:r w:rsidRPr="002514B6">
              <w:rPr>
                <w:rFonts w:ascii="Times New Roman" w:hAnsi="Times New Roman"/>
              </w:rPr>
              <w:t>факт</w:t>
            </w:r>
          </w:p>
        </w:tc>
        <w:tc>
          <w:tcPr>
            <w:tcW w:w="708" w:type="dxa"/>
          </w:tcPr>
          <w:p w:rsidR="00A917E1" w:rsidRPr="002514B6" w:rsidRDefault="00A917E1" w:rsidP="006E63D4">
            <w:pPr>
              <w:spacing w:line="240" w:lineRule="auto"/>
              <w:jc w:val="center"/>
              <w:rPr>
                <w:rFonts w:ascii="Times New Roman" w:hAnsi="Times New Roman"/>
              </w:rPr>
            </w:pPr>
            <w:r w:rsidRPr="002514B6">
              <w:rPr>
                <w:rFonts w:ascii="Times New Roman" w:hAnsi="Times New Roman"/>
              </w:rPr>
              <w:t>%</w:t>
            </w:r>
          </w:p>
        </w:tc>
        <w:tc>
          <w:tcPr>
            <w:tcW w:w="2268" w:type="dxa"/>
            <w:vMerge/>
          </w:tcPr>
          <w:p w:rsidR="00A917E1" w:rsidRPr="002514B6" w:rsidRDefault="00A917E1" w:rsidP="006E63D4">
            <w:pPr>
              <w:spacing w:line="240" w:lineRule="auto"/>
              <w:jc w:val="center"/>
              <w:rPr>
                <w:rFonts w:ascii="Times New Roman" w:hAnsi="Times New Roman"/>
              </w:rPr>
            </w:pPr>
          </w:p>
        </w:tc>
      </w:tr>
      <w:tr w:rsidR="00D12DE5" w:rsidRPr="002514B6" w:rsidTr="003A5530">
        <w:tc>
          <w:tcPr>
            <w:tcW w:w="564" w:type="dxa"/>
            <w:vAlign w:val="center"/>
          </w:tcPr>
          <w:p w:rsidR="00D12DE5" w:rsidRPr="002514B6" w:rsidRDefault="00D12DE5" w:rsidP="006E63D4">
            <w:pPr>
              <w:spacing w:after="0" w:line="240" w:lineRule="auto"/>
              <w:jc w:val="center"/>
              <w:rPr>
                <w:rFonts w:ascii="Times New Roman" w:hAnsi="Times New Roman"/>
              </w:rPr>
            </w:pPr>
            <w:r w:rsidRPr="002514B6">
              <w:rPr>
                <w:rFonts w:ascii="Times New Roman" w:hAnsi="Times New Roman"/>
              </w:rPr>
              <w:t>1</w:t>
            </w:r>
          </w:p>
        </w:tc>
        <w:tc>
          <w:tcPr>
            <w:tcW w:w="4114" w:type="dxa"/>
            <w:vAlign w:val="center"/>
          </w:tcPr>
          <w:p w:rsidR="00D12DE5" w:rsidRPr="002514B6" w:rsidRDefault="00D12DE5" w:rsidP="006E63D4">
            <w:pPr>
              <w:spacing w:after="0" w:line="240" w:lineRule="auto"/>
              <w:jc w:val="both"/>
              <w:rPr>
                <w:rFonts w:ascii="Times New Roman" w:hAnsi="Times New Roman"/>
              </w:rPr>
            </w:pPr>
            <w:r w:rsidRPr="002514B6">
              <w:rPr>
                <w:rFonts w:ascii="Times New Roman" w:hAnsi="Times New Roman"/>
              </w:rPr>
              <w:t>Доля сточных вод, очищенных до нормативных значений, в общем объеме сточных вод, пропущенных через очистные сооружения</w:t>
            </w:r>
          </w:p>
        </w:tc>
        <w:tc>
          <w:tcPr>
            <w:tcW w:w="1276" w:type="dxa"/>
            <w:vAlign w:val="center"/>
          </w:tcPr>
          <w:p w:rsidR="00D12DE5" w:rsidRPr="002514B6" w:rsidRDefault="00D12DE5" w:rsidP="006E63D4">
            <w:pPr>
              <w:spacing w:after="0" w:line="240" w:lineRule="auto"/>
              <w:jc w:val="center"/>
              <w:rPr>
                <w:rFonts w:ascii="Times New Roman" w:hAnsi="Times New Roman"/>
              </w:rPr>
            </w:pPr>
            <w:r w:rsidRPr="002514B6">
              <w:rPr>
                <w:rFonts w:ascii="Times New Roman" w:hAnsi="Times New Roman"/>
              </w:rPr>
              <w:t>%</w:t>
            </w:r>
          </w:p>
        </w:tc>
        <w:tc>
          <w:tcPr>
            <w:tcW w:w="992" w:type="dxa"/>
            <w:vAlign w:val="center"/>
          </w:tcPr>
          <w:p w:rsidR="00D12DE5" w:rsidRPr="002514B6" w:rsidRDefault="00D12DE5" w:rsidP="006E63D4">
            <w:pPr>
              <w:spacing w:after="0" w:line="240" w:lineRule="auto"/>
              <w:jc w:val="center"/>
              <w:rPr>
                <w:rFonts w:ascii="Times New Roman" w:hAnsi="Times New Roman"/>
              </w:rPr>
            </w:pPr>
            <w:r>
              <w:rPr>
                <w:rFonts w:ascii="Times New Roman" w:hAnsi="Times New Roman"/>
              </w:rPr>
              <w:t>57</w:t>
            </w:r>
          </w:p>
        </w:tc>
        <w:tc>
          <w:tcPr>
            <w:tcW w:w="993" w:type="dxa"/>
            <w:vAlign w:val="center"/>
          </w:tcPr>
          <w:p w:rsidR="00D12DE5" w:rsidRPr="002514B6" w:rsidRDefault="00D12DE5" w:rsidP="006E63D4">
            <w:pPr>
              <w:spacing w:after="0" w:line="240" w:lineRule="auto"/>
              <w:jc w:val="center"/>
              <w:rPr>
                <w:rFonts w:ascii="Times New Roman" w:hAnsi="Times New Roman"/>
              </w:rPr>
            </w:pPr>
            <w:r>
              <w:rPr>
                <w:rFonts w:ascii="Times New Roman" w:hAnsi="Times New Roman"/>
              </w:rPr>
              <w:t>57</w:t>
            </w:r>
          </w:p>
        </w:tc>
        <w:tc>
          <w:tcPr>
            <w:tcW w:w="708" w:type="dxa"/>
            <w:vAlign w:val="center"/>
          </w:tcPr>
          <w:p w:rsidR="00D12DE5" w:rsidRPr="002514B6" w:rsidRDefault="00D12DE5" w:rsidP="006E63D4">
            <w:pPr>
              <w:spacing w:after="0"/>
              <w:jc w:val="center"/>
              <w:rPr>
                <w:rFonts w:ascii="Times New Roman" w:hAnsi="Times New Roman"/>
              </w:rPr>
            </w:pPr>
            <w:r w:rsidRPr="002514B6">
              <w:rPr>
                <w:rFonts w:ascii="Times New Roman" w:hAnsi="Times New Roman"/>
              </w:rPr>
              <w:t>100,0</w:t>
            </w:r>
          </w:p>
        </w:tc>
        <w:tc>
          <w:tcPr>
            <w:tcW w:w="2268" w:type="dxa"/>
          </w:tcPr>
          <w:p w:rsidR="00D12DE5" w:rsidRPr="002514B6" w:rsidRDefault="00D12DE5" w:rsidP="006E63D4">
            <w:pPr>
              <w:spacing w:after="0"/>
              <w:jc w:val="center"/>
              <w:rPr>
                <w:rFonts w:ascii="Times New Roman" w:hAnsi="Times New Roman"/>
              </w:rPr>
            </w:pPr>
          </w:p>
        </w:tc>
      </w:tr>
      <w:tr w:rsidR="00D12DE5" w:rsidRPr="002514B6" w:rsidTr="003A5530">
        <w:tc>
          <w:tcPr>
            <w:tcW w:w="564" w:type="dxa"/>
            <w:vAlign w:val="center"/>
          </w:tcPr>
          <w:p w:rsidR="00D12DE5" w:rsidRPr="002514B6" w:rsidRDefault="00D12DE5" w:rsidP="006E63D4">
            <w:pPr>
              <w:spacing w:after="0" w:line="240" w:lineRule="auto"/>
              <w:jc w:val="center"/>
              <w:rPr>
                <w:rFonts w:ascii="Times New Roman" w:hAnsi="Times New Roman"/>
              </w:rPr>
            </w:pPr>
            <w:r w:rsidRPr="002514B6">
              <w:rPr>
                <w:rFonts w:ascii="Times New Roman" w:hAnsi="Times New Roman"/>
              </w:rPr>
              <w:t>2</w:t>
            </w:r>
          </w:p>
        </w:tc>
        <w:tc>
          <w:tcPr>
            <w:tcW w:w="4114" w:type="dxa"/>
            <w:vAlign w:val="center"/>
          </w:tcPr>
          <w:p w:rsidR="00D12DE5" w:rsidRPr="002514B6" w:rsidRDefault="00D12DE5" w:rsidP="006E63D4">
            <w:pPr>
              <w:spacing w:after="0" w:line="240" w:lineRule="auto"/>
              <w:jc w:val="both"/>
              <w:rPr>
                <w:rFonts w:ascii="Times New Roman" w:hAnsi="Times New Roman"/>
              </w:rPr>
            </w:pPr>
            <w:r w:rsidRPr="002514B6">
              <w:rPr>
                <w:rFonts w:ascii="Times New Roman" w:hAnsi="Times New Roman"/>
              </w:rPr>
              <w:t>Число аварий в системах водоснабжения, водоотведения и очистки сточных вод</w:t>
            </w:r>
          </w:p>
        </w:tc>
        <w:tc>
          <w:tcPr>
            <w:tcW w:w="1276" w:type="dxa"/>
            <w:vAlign w:val="center"/>
          </w:tcPr>
          <w:p w:rsidR="00D12DE5" w:rsidRPr="002514B6" w:rsidRDefault="00D12DE5" w:rsidP="006E63D4">
            <w:pPr>
              <w:spacing w:after="0" w:line="240" w:lineRule="auto"/>
              <w:jc w:val="center"/>
              <w:rPr>
                <w:rFonts w:ascii="Times New Roman" w:hAnsi="Times New Roman"/>
              </w:rPr>
            </w:pPr>
            <w:r w:rsidRPr="002514B6">
              <w:rPr>
                <w:rFonts w:ascii="Times New Roman" w:hAnsi="Times New Roman"/>
              </w:rPr>
              <w:t>количество аварий в год на 1 км сетей</w:t>
            </w:r>
          </w:p>
        </w:tc>
        <w:tc>
          <w:tcPr>
            <w:tcW w:w="992" w:type="dxa"/>
            <w:vAlign w:val="center"/>
          </w:tcPr>
          <w:p w:rsidR="00D12DE5" w:rsidRPr="002514B6" w:rsidRDefault="00D12DE5" w:rsidP="006E63D4">
            <w:pPr>
              <w:spacing w:after="0" w:line="240" w:lineRule="auto"/>
              <w:jc w:val="center"/>
              <w:rPr>
                <w:rFonts w:ascii="Times New Roman" w:hAnsi="Times New Roman"/>
              </w:rPr>
            </w:pPr>
            <w:r>
              <w:rPr>
                <w:rFonts w:ascii="Times New Roman" w:hAnsi="Times New Roman"/>
              </w:rPr>
              <w:t>0,97</w:t>
            </w:r>
          </w:p>
        </w:tc>
        <w:tc>
          <w:tcPr>
            <w:tcW w:w="993" w:type="dxa"/>
            <w:vAlign w:val="center"/>
          </w:tcPr>
          <w:p w:rsidR="00D12DE5" w:rsidRPr="002514B6" w:rsidRDefault="00D12DE5" w:rsidP="006E63D4">
            <w:pPr>
              <w:spacing w:after="0" w:line="240" w:lineRule="auto"/>
              <w:jc w:val="center"/>
              <w:rPr>
                <w:rFonts w:ascii="Times New Roman" w:hAnsi="Times New Roman"/>
              </w:rPr>
            </w:pPr>
            <w:r>
              <w:rPr>
                <w:rFonts w:ascii="Times New Roman" w:hAnsi="Times New Roman"/>
              </w:rPr>
              <w:t>0,97</w:t>
            </w:r>
          </w:p>
        </w:tc>
        <w:tc>
          <w:tcPr>
            <w:tcW w:w="708" w:type="dxa"/>
            <w:vAlign w:val="center"/>
          </w:tcPr>
          <w:p w:rsidR="00D12DE5" w:rsidRPr="002514B6" w:rsidRDefault="00D12DE5" w:rsidP="006E63D4">
            <w:pPr>
              <w:spacing w:after="0"/>
              <w:jc w:val="center"/>
              <w:rPr>
                <w:rFonts w:ascii="Times New Roman" w:hAnsi="Times New Roman"/>
              </w:rPr>
            </w:pPr>
            <w:r w:rsidRPr="002514B6">
              <w:rPr>
                <w:rFonts w:ascii="Times New Roman" w:hAnsi="Times New Roman"/>
              </w:rPr>
              <w:t>100,0</w:t>
            </w:r>
          </w:p>
        </w:tc>
        <w:tc>
          <w:tcPr>
            <w:tcW w:w="2268" w:type="dxa"/>
          </w:tcPr>
          <w:p w:rsidR="00D12DE5" w:rsidRPr="002514B6" w:rsidRDefault="00D12DE5" w:rsidP="006E63D4">
            <w:pPr>
              <w:spacing w:after="0"/>
              <w:jc w:val="center"/>
              <w:rPr>
                <w:rFonts w:ascii="Times New Roman" w:hAnsi="Times New Roman"/>
              </w:rPr>
            </w:pPr>
          </w:p>
        </w:tc>
      </w:tr>
      <w:tr w:rsidR="00D12DE5" w:rsidRPr="002514B6" w:rsidTr="003A5530">
        <w:tc>
          <w:tcPr>
            <w:tcW w:w="564" w:type="dxa"/>
            <w:vAlign w:val="center"/>
          </w:tcPr>
          <w:p w:rsidR="00D12DE5" w:rsidRPr="002514B6" w:rsidRDefault="00D12DE5" w:rsidP="006E63D4">
            <w:pPr>
              <w:spacing w:after="0" w:line="240" w:lineRule="auto"/>
              <w:jc w:val="center"/>
              <w:rPr>
                <w:rFonts w:ascii="Times New Roman" w:hAnsi="Times New Roman"/>
              </w:rPr>
            </w:pPr>
            <w:r w:rsidRPr="002514B6">
              <w:rPr>
                <w:rFonts w:ascii="Times New Roman" w:hAnsi="Times New Roman"/>
              </w:rPr>
              <w:t>3</w:t>
            </w:r>
          </w:p>
        </w:tc>
        <w:tc>
          <w:tcPr>
            <w:tcW w:w="4114" w:type="dxa"/>
            <w:vAlign w:val="center"/>
          </w:tcPr>
          <w:p w:rsidR="00D12DE5" w:rsidRPr="002514B6" w:rsidRDefault="00D12DE5" w:rsidP="006E63D4">
            <w:pPr>
              <w:spacing w:after="0" w:line="240" w:lineRule="auto"/>
              <w:jc w:val="both"/>
              <w:rPr>
                <w:rFonts w:ascii="Times New Roman" w:hAnsi="Times New Roman"/>
              </w:rPr>
            </w:pPr>
            <w:r w:rsidRPr="002514B6">
              <w:rPr>
                <w:rFonts w:ascii="Times New Roman" w:hAnsi="Times New Roman"/>
              </w:rPr>
              <w:t>Доля населения, обеспеченного питьевой водой, отвечающей требованиям безопасности, в общей численности населения</w:t>
            </w:r>
          </w:p>
        </w:tc>
        <w:tc>
          <w:tcPr>
            <w:tcW w:w="1276" w:type="dxa"/>
            <w:vAlign w:val="center"/>
          </w:tcPr>
          <w:p w:rsidR="00D12DE5" w:rsidRPr="002514B6" w:rsidRDefault="00D12DE5" w:rsidP="006E63D4">
            <w:pPr>
              <w:spacing w:after="0" w:line="240" w:lineRule="auto"/>
              <w:jc w:val="center"/>
              <w:rPr>
                <w:rFonts w:ascii="Times New Roman" w:hAnsi="Times New Roman"/>
              </w:rPr>
            </w:pPr>
            <w:r>
              <w:rPr>
                <w:rFonts w:ascii="Times New Roman" w:hAnsi="Times New Roman"/>
              </w:rPr>
              <w:t>%</w:t>
            </w:r>
          </w:p>
        </w:tc>
        <w:tc>
          <w:tcPr>
            <w:tcW w:w="992" w:type="dxa"/>
            <w:vAlign w:val="center"/>
          </w:tcPr>
          <w:p w:rsidR="00D12DE5" w:rsidRPr="002514B6" w:rsidRDefault="00D12DE5" w:rsidP="006E63D4">
            <w:pPr>
              <w:spacing w:after="0" w:line="240" w:lineRule="auto"/>
              <w:jc w:val="center"/>
              <w:rPr>
                <w:rFonts w:ascii="Times New Roman" w:hAnsi="Times New Roman"/>
              </w:rPr>
            </w:pPr>
            <w:r>
              <w:rPr>
                <w:rFonts w:ascii="Times New Roman" w:hAnsi="Times New Roman"/>
              </w:rPr>
              <w:t>98</w:t>
            </w:r>
          </w:p>
        </w:tc>
        <w:tc>
          <w:tcPr>
            <w:tcW w:w="993" w:type="dxa"/>
            <w:vAlign w:val="center"/>
          </w:tcPr>
          <w:p w:rsidR="00D12DE5" w:rsidRPr="002514B6" w:rsidRDefault="00D12DE5" w:rsidP="006E63D4">
            <w:pPr>
              <w:spacing w:after="0" w:line="240" w:lineRule="auto"/>
              <w:jc w:val="center"/>
              <w:rPr>
                <w:rFonts w:ascii="Times New Roman" w:hAnsi="Times New Roman"/>
              </w:rPr>
            </w:pPr>
            <w:r>
              <w:rPr>
                <w:rFonts w:ascii="Times New Roman" w:hAnsi="Times New Roman"/>
              </w:rPr>
              <w:t>98</w:t>
            </w:r>
          </w:p>
        </w:tc>
        <w:tc>
          <w:tcPr>
            <w:tcW w:w="708" w:type="dxa"/>
            <w:vAlign w:val="center"/>
          </w:tcPr>
          <w:p w:rsidR="00D12DE5" w:rsidRPr="002514B6" w:rsidRDefault="00D12DE5" w:rsidP="006E63D4">
            <w:pPr>
              <w:spacing w:after="0"/>
              <w:jc w:val="center"/>
              <w:rPr>
                <w:rFonts w:ascii="Times New Roman" w:hAnsi="Times New Roman"/>
              </w:rPr>
            </w:pPr>
            <w:r w:rsidRPr="002514B6">
              <w:rPr>
                <w:rFonts w:ascii="Times New Roman" w:hAnsi="Times New Roman"/>
              </w:rPr>
              <w:t>100,0</w:t>
            </w:r>
          </w:p>
        </w:tc>
        <w:tc>
          <w:tcPr>
            <w:tcW w:w="2268" w:type="dxa"/>
          </w:tcPr>
          <w:p w:rsidR="00D12DE5" w:rsidRPr="002514B6" w:rsidRDefault="00D12DE5" w:rsidP="006E63D4">
            <w:pPr>
              <w:spacing w:after="0"/>
              <w:jc w:val="center"/>
              <w:rPr>
                <w:rFonts w:ascii="Times New Roman" w:hAnsi="Times New Roman"/>
              </w:rPr>
            </w:pPr>
          </w:p>
        </w:tc>
      </w:tr>
      <w:tr w:rsidR="00D12DE5" w:rsidRPr="002514B6" w:rsidTr="003A5530">
        <w:tc>
          <w:tcPr>
            <w:tcW w:w="564" w:type="dxa"/>
            <w:vAlign w:val="center"/>
          </w:tcPr>
          <w:p w:rsidR="00D12DE5" w:rsidRPr="002514B6" w:rsidRDefault="00D12DE5" w:rsidP="006E63D4">
            <w:pPr>
              <w:spacing w:after="0" w:line="240" w:lineRule="auto"/>
              <w:jc w:val="center"/>
              <w:rPr>
                <w:rFonts w:ascii="Times New Roman" w:hAnsi="Times New Roman"/>
              </w:rPr>
            </w:pPr>
            <w:r>
              <w:rPr>
                <w:rFonts w:ascii="Times New Roman" w:hAnsi="Times New Roman"/>
              </w:rPr>
              <w:t>4</w:t>
            </w:r>
          </w:p>
        </w:tc>
        <w:tc>
          <w:tcPr>
            <w:tcW w:w="4114" w:type="dxa"/>
            <w:vAlign w:val="center"/>
          </w:tcPr>
          <w:p w:rsidR="00D12DE5" w:rsidRPr="002514B6" w:rsidRDefault="00D12DE5" w:rsidP="006E63D4">
            <w:pPr>
              <w:spacing w:after="0" w:line="240" w:lineRule="auto"/>
              <w:jc w:val="both"/>
              <w:rPr>
                <w:rFonts w:ascii="Times New Roman" w:hAnsi="Times New Roman"/>
              </w:rPr>
            </w:pPr>
            <w:r w:rsidRPr="00D12DE5">
              <w:rPr>
                <w:rFonts w:ascii="Times New Roman" w:hAnsi="Times New Roman"/>
              </w:rPr>
              <w:t>Количество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w:t>
            </w:r>
          </w:p>
        </w:tc>
        <w:tc>
          <w:tcPr>
            <w:tcW w:w="1276" w:type="dxa"/>
            <w:vAlign w:val="center"/>
          </w:tcPr>
          <w:p w:rsidR="00D12DE5" w:rsidRDefault="00D12DE5" w:rsidP="006E63D4">
            <w:pPr>
              <w:spacing w:after="0" w:line="240" w:lineRule="auto"/>
              <w:jc w:val="center"/>
              <w:rPr>
                <w:rFonts w:ascii="Times New Roman" w:hAnsi="Times New Roman"/>
              </w:rPr>
            </w:pPr>
            <w:r>
              <w:rPr>
                <w:rFonts w:ascii="Times New Roman" w:hAnsi="Times New Roman"/>
              </w:rPr>
              <w:t>человек</w:t>
            </w:r>
          </w:p>
        </w:tc>
        <w:tc>
          <w:tcPr>
            <w:tcW w:w="992" w:type="dxa"/>
            <w:vAlign w:val="center"/>
          </w:tcPr>
          <w:p w:rsidR="00D12DE5" w:rsidRDefault="00D12DE5" w:rsidP="006E63D4">
            <w:pPr>
              <w:spacing w:after="0" w:line="240" w:lineRule="auto"/>
              <w:jc w:val="center"/>
              <w:rPr>
                <w:rFonts w:ascii="Times New Roman" w:hAnsi="Times New Roman"/>
              </w:rPr>
            </w:pPr>
            <w:r>
              <w:rPr>
                <w:rFonts w:ascii="Times New Roman" w:hAnsi="Times New Roman"/>
              </w:rPr>
              <w:t>5300</w:t>
            </w:r>
          </w:p>
        </w:tc>
        <w:tc>
          <w:tcPr>
            <w:tcW w:w="993" w:type="dxa"/>
            <w:vAlign w:val="center"/>
          </w:tcPr>
          <w:p w:rsidR="00D12DE5" w:rsidRDefault="00D12DE5" w:rsidP="006E63D4">
            <w:pPr>
              <w:spacing w:after="0" w:line="240" w:lineRule="auto"/>
              <w:jc w:val="center"/>
              <w:rPr>
                <w:rFonts w:ascii="Times New Roman" w:hAnsi="Times New Roman"/>
              </w:rPr>
            </w:pPr>
          </w:p>
        </w:tc>
        <w:tc>
          <w:tcPr>
            <w:tcW w:w="708" w:type="dxa"/>
            <w:vAlign w:val="center"/>
          </w:tcPr>
          <w:p w:rsidR="00D12DE5" w:rsidRPr="002514B6" w:rsidRDefault="00D12DE5" w:rsidP="006E63D4">
            <w:pPr>
              <w:spacing w:after="0"/>
              <w:jc w:val="center"/>
              <w:rPr>
                <w:rFonts w:ascii="Times New Roman" w:hAnsi="Times New Roman"/>
              </w:rPr>
            </w:pPr>
          </w:p>
        </w:tc>
        <w:tc>
          <w:tcPr>
            <w:tcW w:w="2268" w:type="dxa"/>
          </w:tcPr>
          <w:p w:rsidR="00D12DE5" w:rsidRPr="002514B6" w:rsidRDefault="0025194D" w:rsidP="0025194D">
            <w:pPr>
              <w:spacing w:after="0"/>
              <w:jc w:val="both"/>
              <w:rPr>
                <w:rFonts w:ascii="Times New Roman" w:hAnsi="Times New Roman"/>
              </w:rPr>
            </w:pPr>
            <w:r w:rsidRPr="0025194D">
              <w:rPr>
                <w:rFonts w:ascii="Times New Roman" w:hAnsi="Times New Roman"/>
              </w:rPr>
              <w:t xml:space="preserve">Данный целевой индикатор будет выполнен к 2024 году в рамках реализации данного мероприятия  в период 2019-2024 гг.  </w:t>
            </w:r>
          </w:p>
        </w:tc>
      </w:tr>
    </w:tbl>
    <w:p w:rsidR="00490AFB" w:rsidRPr="009B4BB3" w:rsidRDefault="00490AFB" w:rsidP="003A5530">
      <w:pPr>
        <w:spacing w:after="0" w:line="240" w:lineRule="auto"/>
        <w:jc w:val="both"/>
        <w:rPr>
          <w:rFonts w:ascii="Times New Roman" w:hAnsi="Times New Roman"/>
          <w:b/>
          <w:sz w:val="16"/>
          <w:szCs w:val="16"/>
        </w:rPr>
      </w:pPr>
    </w:p>
    <w:p w:rsidR="0024325B" w:rsidRPr="002514B6" w:rsidRDefault="0024325B" w:rsidP="00801EBA">
      <w:pPr>
        <w:pStyle w:val="a3"/>
        <w:spacing w:after="0" w:line="360" w:lineRule="auto"/>
        <w:ind w:firstLine="708"/>
        <w:jc w:val="both"/>
        <w:rPr>
          <w:rFonts w:eastAsia="Times New Roman"/>
          <w:b/>
          <w:bCs/>
          <w:sz w:val="26"/>
          <w:szCs w:val="26"/>
        </w:rPr>
      </w:pPr>
      <w:r w:rsidRPr="002514B6">
        <w:rPr>
          <w:rFonts w:eastAsia="Times New Roman"/>
          <w:b/>
          <w:bCs/>
          <w:sz w:val="26"/>
          <w:szCs w:val="26"/>
        </w:rPr>
        <w:t>Муниципальная программа «Благоустройство территории городского округа Спасск-Дальний на 20</w:t>
      </w:r>
      <w:r w:rsidR="00ED1B4B" w:rsidRPr="002514B6">
        <w:rPr>
          <w:rFonts w:eastAsia="Times New Roman"/>
          <w:b/>
          <w:bCs/>
          <w:sz w:val="26"/>
          <w:szCs w:val="26"/>
        </w:rPr>
        <w:t>21</w:t>
      </w:r>
      <w:r w:rsidRPr="002514B6">
        <w:rPr>
          <w:rFonts w:eastAsia="Times New Roman"/>
          <w:b/>
          <w:bCs/>
          <w:sz w:val="26"/>
          <w:szCs w:val="26"/>
        </w:rPr>
        <w:t>-202</w:t>
      </w:r>
      <w:r w:rsidR="003D6EB3">
        <w:rPr>
          <w:rFonts w:eastAsia="Times New Roman"/>
          <w:b/>
          <w:bCs/>
          <w:sz w:val="26"/>
          <w:szCs w:val="26"/>
        </w:rPr>
        <w:t>5</w:t>
      </w:r>
      <w:r w:rsidRPr="002514B6">
        <w:rPr>
          <w:rFonts w:eastAsia="Times New Roman"/>
          <w:b/>
          <w:bCs/>
          <w:sz w:val="26"/>
          <w:szCs w:val="26"/>
        </w:rPr>
        <w:t xml:space="preserve"> годы»</w:t>
      </w:r>
    </w:p>
    <w:p w:rsidR="0024325B" w:rsidRPr="002514B6" w:rsidRDefault="0024325B" w:rsidP="00801EBA">
      <w:pPr>
        <w:autoSpaceDE w:val="0"/>
        <w:spacing w:after="0" w:line="360" w:lineRule="auto"/>
        <w:ind w:firstLine="709"/>
        <w:jc w:val="both"/>
        <w:rPr>
          <w:rFonts w:ascii="Times New Roman" w:hAnsi="Times New Roman"/>
          <w:sz w:val="26"/>
          <w:szCs w:val="26"/>
        </w:rPr>
      </w:pPr>
      <w:r w:rsidRPr="002514B6">
        <w:rPr>
          <w:rFonts w:ascii="Times New Roman" w:hAnsi="Times New Roman"/>
          <w:bCs/>
          <w:sz w:val="26"/>
          <w:szCs w:val="20"/>
        </w:rPr>
        <w:t>Главная цель программы</w:t>
      </w:r>
      <w:r w:rsidRPr="002514B6">
        <w:rPr>
          <w:rFonts w:ascii="Times New Roman" w:hAnsi="Times New Roman"/>
          <w:bCs/>
          <w:i/>
          <w:sz w:val="26"/>
          <w:szCs w:val="20"/>
        </w:rPr>
        <w:t xml:space="preserve"> - </w:t>
      </w:r>
      <w:r w:rsidRPr="002514B6">
        <w:rPr>
          <w:rFonts w:ascii="Times New Roman" w:hAnsi="Times New Roman"/>
          <w:sz w:val="26"/>
          <w:szCs w:val="26"/>
        </w:rPr>
        <w:t>совершенствование системы комплексного благоустройства, осуществление мероприятий по поддержанию порядка, архитектурно-художественного оформления и санитарного состояния на территории городского округа, создание комфортных условий для деятельности и отдыха жителей города.</w:t>
      </w:r>
    </w:p>
    <w:p w:rsidR="0024325B" w:rsidRPr="002514B6" w:rsidRDefault="0024325B" w:rsidP="00801EBA">
      <w:pPr>
        <w:pStyle w:val="2"/>
        <w:spacing w:after="0" w:line="360" w:lineRule="auto"/>
        <w:ind w:right="100" w:firstLine="708"/>
        <w:jc w:val="both"/>
        <w:rPr>
          <w:sz w:val="26"/>
          <w:szCs w:val="26"/>
        </w:rPr>
      </w:pPr>
      <w:r w:rsidRPr="002514B6">
        <w:rPr>
          <w:spacing w:val="-1"/>
          <w:sz w:val="26"/>
          <w:szCs w:val="26"/>
        </w:rPr>
        <w:lastRenderedPageBreak/>
        <w:t>Общая сумма расходов на реализацию Программы в 20</w:t>
      </w:r>
      <w:r w:rsidR="009306BB" w:rsidRPr="002514B6">
        <w:rPr>
          <w:spacing w:val="-1"/>
          <w:sz w:val="26"/>
          <w:szCs w:val="26"/>
        </w:rPr>
        <w:t>2</w:t>
      </w:r>
      <w:r w:rsidR="003D6EB3">
        <w:rPr>
          <w:spacing w:val="-1"/>
          <w:sz w:val="26"/>
          <w:szCs w:val="26"/>
        </w:rPr>
        <w:t>2</w:t>
      </w:r>
      <w:r w:rsidRPr="002514B6">
        <w:rPr>
          <w:spacing w:val="-1"/>
          <w:sz w:val="26"/>
          <w:szCs w:val="26"/>
        </w:rPr>
        <w:t xml:space="preserve"> году составляет </w:t>
      </w:r>
      <w:r w:rsidRPr="002514B6">
        <w:rPr>
          <w:spacing w:val="-1"/>
          <w:sz w:val="26"/>
          <w:szCs w:val="26"/>
        </w:rPr>
        <w:br/>
      </w:r>
      <w:r w:rsidR="003D6EB3">
        <w:rPr>
          <w:spacing w:val="-1"/>
          <w:sz w:val="26"/>
          <w:szCs w:val="26"/>
        </w:rPr>
        <w:t>12</w:t>
      </w:r>
      <w:r w:rsidR="00A74B10">
        <w:rPr>
          <w:spacing w:val="-1"/>
          <w:sz w:val="26"/>
          <w:szCs w:val="26"/>
        </w:rPr>
        <w:t xml:space="preserve"> </w:t>
      </w:r>
      <w:r w:rsidR="003D6EB3">
        <w:rPr>
          <w:spacing w:val="-1"/>
          <w:sz w:val="26"/>
          <w:szCs w:val="26"/>
        </w:rPr>
        <w:t>334,35</w:t>
      </w:r>
      <w:r w:rsidRPr="002514B6">
        <w:rPr>
          <w:spacing w:val="-1"/>
          <w:sz w:val="26"/>
          <w:szCs w:val="26"/>
        </w:rPr>
        <w:t xml:space="preserve"> тыс. руб. при плане </w:t>
      </w:r>
      <w:r w:rsidR="003D6EB3">
        <w:rPr>
          <w:spacing w:val="-1"/>
          <w:sz w:val="26"/>
          <w:szCs w:val="26"/>
        </w:rPr>
        <w:t>12</w:t>
      </w:r>
      <w:r w:rsidR="00A74B10">
        <w:rPr>
          <w:spacing w:val="-1"/>
          <w:sz w:val="26"/>
          <w:szCs w:val="26"/>
        </w:rPr>
        <w:t xml:space="preserve"> </w:t>
      </w:r>
      <w:r w:rsidR="003D6EB3">
        <w:rPr>
          <w:spacing w:val="-1"/>
          <w:sz w:val="26"/>
          <w:szCs w:val="26"/>
        </w:rPr>
        <w:t>623,72</w:t>
      </w:r>
      <w:r w:rsidRPr="002514B6">
        <w:rPr>
          <w:spacing w:val="-1"/>
          <w:sz w:val="26"/>
          <w:szCs w:val="26"/>
        </w:rPr>
        <w:t xml:space="preserve"> тыс. руб.</w:t>
      </w:r>
      <w:r w:rsidR="00785850" w:rsidRPr="002514B6">
        <w:rPr>
          <w:spacing w:val="-1"/>
          <w:sz w:val="26"/>
          <w:szCs w:val="26"/>
        </w:rPr>
        <w:t xml:space="preserve"> (средства местного бюджета).</w:t>
      </w:r>
    </w:p>
    <w:p w:rsidR="0024325B" w:rsidRPr="002514B6" w:rsidRDefault="0024325B" w:rsidP="00801EBA">
      <w:pPr>
        <w:spacing w:after="0" w:line="360" w:lineRule="auto"/>
        <w:ind w:firstLine="709"/>
        <w:jc w:val="both"/>
        <w:rPr>
          <w:rFonts w:ascii="Times New Roman" w:hAnsi="Times New Roman"/>
          <w:sz w:val="26"/>
          <w:szCs w:val="26"/>
        </w:rPr>
      </w:pPr>
      <w:r w:rsidRPr="002514B6">
        <w:rPr>
          <w:rFonts w:ascii="Times New Roman" w:hAnsi="Times New Roman"/>
          <w:sz w:val="26"/>
          <w:szCs w:val="26"/>
        </w:rPr>
        <w:t xml:space="preserve">Степень соответствия запланированному уровню расходов составила </w:t>
      </w:r>
      <w:r w:rsidR="003D6EB3">
        <w:rPr>
          <w:rFonts w:ascii="Times New Roman" w:hAnsi="Times New Roman"/>
          <w:sz w:val="26"/>
          <w:szCs w:val="26"/>
        </w:rPr>
        <w:t>97,7</w:t>
      </w:r>
      <w:r w:rsidRPr="002514B6">
        <w:rPr>
          <w:rFonts w:ascii="Times New Roman" w:hAnsi="Times New Roman"/>
          <w:sz w:val="26"/>
          <w:szCs w:val="26"/>
        </w:rPr>
        <w:t xml:space="preserve"> %.</w:t>
      </w:r>
    </w:p>
    <w:p w:rsidR="0024325B" w:rsidRPr="002514B6" w:rsidRDefault="0024325B" w:rsidP="00801EBA">
      <w:pPr>
        <w:pStyle w:val="a3"/>
        <w:spacing w:after="0" w:line="360" w:lineRule="auto"/>
        <w:ind w:firstLine="708"/>
        <w:jc w:val="both"/>
        <w:rPr>
          <w:rFonts w:eastAsia="Times New Roman"/>
          <w:sz w:val="26"/>
          <w:szCs w:val="26"/>
        </w:rPr>
      </w:pPr>
      <w:r w:rsidRPr="002514B6">
        <w:rPr>
          <w:rFonts w:eastAsia="Times New Roman"/>
          <w:sz w:val="26"/>
          <w:szCs w:val="26"/>
        </w:rPr>
        <w:t>Программа включает подпрограммы:</w:t>
      </w:r>
    </w:p>
    <w:p w:rsidR="0024325B" w:rsidRPr="002514B6" w:rsidRDefault="0024325B" w:rsidP="00801EBA">
      <w:pPr>
        <w:tabs>
          <w:tab w:val="left" w:pos="993"/>
        </w:tabs>
        <w:spacing w:after="0" w:line="360" w:lineRule="auto"/>
        <w:ind w:firstLine="708"/>
        <w:jc w:val="both"/>
        <w:rPr>
          <w:rFonts w:ascii="Times New Roman" w:hAnsi="Times New Roman"/>
          <w:sz w:val="26"/>
          <w:szCs w:val="26"/>
        </w:rPr>
      </w:pPr>
      <w:r w:rsidRPr="002514B6">
        <w:rPr>
          <w:rFonts w:ascii="Times New Roman" w:hAnsi="Times New Roman"/>
          <w:i/>
          <w:sz w:val="26"/>
          <w:szCs w:val="26"/>
        </w:rPr>
        <w:t>- «Благоустройство городского округа Спасск-Дальний»</w:t>
      </w:r>
      <w:r w:rsidRPr="002514B6">
        <w:rPr>
          <w:rFonts w:ascii="Times New Roman" w:hAnsi="Times New Roman"/>
          <w:sz w:val="26"/>
          <w:szCs w:val="26"/>
        </w:rPr>
        <w:t xml:space="preserve">. </w:t>
      </w:r>
    </w:p>
    <w:p w:rsidR="0024325B" w:rsidRPr="002514B6" w:rsidRDefault="0024325B" w:rsidP="00801EBA">
      <w:pPr>
        <w:tabs>
          <w:tab w:val="left" w:pos="993"/>
        </w:tabs>
        <w:spacing w:after="0" w:line="360" w:lineRule="auto"/>
        <w:ind w:firstLine="708"/>
        <w:jc w:val="both"/>
        <w:rPr>
          <w:rFonts w:ascii="Times New Roman" w:hAnsi="Times New Roman"/>
          <w:sz w:val="26"/>
          <w:szCs w:val="26"/>
        </w:rPr>
      </w:pPr>
      <w:r w:rsidRPr="002514B6">
        <w:rPr>
          <w:rFonts w:ascii="Times New Roman" w:hAnsi="Times New Roman"/>
          <w:sz w:val="26"/>
          <w:szCs w:val="26"/>
        </w:rPr>
        <w:t xml:space="preserve">МУП «Городской рынок» выполнены работы по благоустройству территории городского округа, </w:t>
      </w:r>
      <w:r w:rsidR="00287CA2" w:rsidRPr="002514B6">
        <w:rPr>
          <w:rFonts w:ascii="Times New Roman" w:hAnsi="Times New Roman"/>
          <w:sz w:val="26"/>
          <w:szCs w:val="26"/>
        </w:rPr>
        <w:t xml:space="preserve">содержанию общественных кладбищ, устройству контейнерных </w:t>
      </w:r>
      <w:r w:rsidR="003D6EB3">
        <w:rPr>
          <w:rFonts w:ascii="Times New Roman" w:hAnsi="Times New Roman"/>
          <w:sz w:val="26"/>
          <w:szCs w:val="26"/>
        </w:rPr>
        <w:t>площадок</w:t>
      </w:r>
      <w:r w:rsidR="00C23BD9" w:rsidRPr="002514B6">
        <w:rPr>
          <w:rFonts w:ascii="Times New Roman" w:hAnsi="Times New Roman"/>
          <w:sz w:val="26"/>
          <w:szCs w:val="26"/>
        </w:rPr>
        <w:t>.</w:t>
      </w:r>
      <w:r w:rsidR="003D6EB3">
        <w:rPr>
          <w:rFonts w:ascii="Times New Roman" w:hAnsi="Times New Roman"/>
          <w:sz w:val="26"/>
          <w:szCs w:val="26"/>
        </w:rPr>
        <w:t xml:space="preserve"> П</w:t>
      </w:r>
      <w:r w:rsidR="003D6EB3" w:rsidRPr="003D6EB3">
        <w:rPr>
          <w:rFonts w:ascii="Times New Roman" w:hAnsi="Times New Roman"/>
          <w:sz w:val="26"/>
          <w:szCs w:val="26"/>
        </w:rPr>
        <w:t>риобретен</w:t>
      </w:r>
      <w:r w:rsidR="00F66B09">
        <w:rPr>
          <w:rFonts w:ascii="Times New Roman" w:hAnsi="Times New Roman"/>
          <w:sz w:val="26"/>
          <w:szCs w:val="26"/>
        </w:rPr>
        <w:t xml:space="preserve"> новый погрузчик</w:t>
      </w:r>
      <w:r w:rsidR="003D6EB3" w:rsidRPr="003D6EB3">
        <w:rPr>
          <w:rFonts w:ascii="Times New Roman" w:hAnsi="Times New Roman"/>
          <w:sz w:val="26"/>
          <w:szCs w:val="26"/>
        </w:rPr>
        <w:t xml:space="preserve"> Бобкет</w:t>
      </w:r>
      <w:r w:rsidR="003D6EB3">
        <w:rPr>
          <w:rFonts w:ascii="Times New Roman" w:hAnsi="Times New Roman"/>
          <w:sz w:val="26"/>
          <w:szCs w:val="26"/>
        </w:rPr>
        <w:t>.</w:t>
      </w:r>
    </w:p>
    <w:p w:rsidR="0024325B" w:rsidRPr="002514B6" w:rsidRDefault="0024325B" w:rsidP="00801EBA">
      <w:pPr>
        <w:spacing w:after="0" w:line="360" w:lineRule="auto"/>
        <w:ind w:firstLine="708"/>
        <w:jc w:val="both"/>
        <w:rPr>
          <w:rFonts w:ascii="Times New Roman" w:hAnsi="Times New Roman"/>
          <w:sz w:val="26"/>
          <w:szCs w:val="26"/>
        </w:rPr>
      </w:pPr>
      <w:r w:rsidRPr="002514B6">
        <w:rPr>
          <w:rFonts w:ascii="Times New Roman" w:hAnsi="Times New Roman"/>
          <w:i/>
          <w:sz w:val="26"/>
          <w:szCs w:val="26"/>
        </w:rPr>
        <w:t>-</w:t>
      </w:r>
      <w:r w:rsidRPr="002514B6">
        <w:rPr>
          <w:rFonts w:ascii="Times New Roman" w:hAnsi="Times New Roman"/>
          <w:sz w:val="26"/>
          <w:szCs w:val="26"/>
        </w:rPr>
        <w:t xml:space="preserve"> «Озеленение». </w:t>
      </w:r>
    </w:p>
    <w:p w:rsidR="0024325B" w:rsidRPr="002514B6" w:rsidRDefault="0024325B" w:rsidP="00801EBA">
      <w:pPr>
        <w:pStyle w:val="ac"/>
        <w:spacing w:after="0" w:line="360" w:lineRule="auto"/>
        <w:ind w:left="0" w:firstLine="709"/>
        <w:jc w:val="both"/>
        <w:rPr>
          <w:rFonts w:ascii="Times New Roman" w:hAnsi="Times New Roman"/>
          <w:bCs/>
          <w:sz w:val="26"/>
          <w:szCs w:val="26"/>
        </w:rPr>
      </w:pPr>
      <w:r w:rsidRPr="002514B6">
        <w:rPr>
          <w:rFonts w:ascii="Times New Roman" w:hAnsi="Times New Roman"/>
          <w:sz w:val="26"/>
          <w:szCs w:val="26"/>
        </w:rPr>
        <w:t>Выполнены работы по озеленению территории городского округа, произведена валка аварийных деревьев, формирование крон деревьев.</w:t>
      </w:r>
      <w:r w:rsidR="00780D82">
        <w:rPr>
          <w:rFonts w:ascii="Times New Roman" w:hAnsi="Times New Roman"/>
          <w:sz w:val="26"/>
          <w:szCs w:val="26"/>
        </w:rPr>
        <w:t xml:space="preserve"> </w:t>
      </w:r>
      <w:r w:rsidR="00780D82" w:rsidRPr="00780D82">
        <w:rPr>
          <w:rFonts w:ascii="Times New Roman" w:hAnsi="Times New Roman"/>
          <w:bCs/>
          <w:iCs/>
          <w:sz w:val="26"/>
          <w:szCs w:val="26"/>
        </w:rPr>
        <w:t>За отчетный 2022 год было разбито 75 ед.</w:t>
      </w:r>
      <w:r w:rsidR="00780D82">
        <w:rPr>
          <w:rFonts w:ascii="Times New Roman" w:hAnsi="Times New Roman"/>
          <w:bCs/>
          <w:iCs/>
          <w:sz w:val="26"/>
          <w:szCs w:val="26"/>
        </w:rPr>
        <w:t xml:space="preserve"> </w:t>
      </w:r>
      <w:r w:rsidR="00780D82" w:rsidRPr="00780D82">
        <w:rPr>
          <w:rFonts w:ascii="Times New Roman" w:hAnsi="Times New Roman"/>
          <w:bCs/>
          <w:iCs/>
          <w:sz w:val="26"/>
          <w:szCs w:val="26"/>
        </w:rPr>
        <w:t xml:space="preserve">цветочных клумб, высажено 60 000 ед. цветочной рассады, 700 ед. деревьев  и кустарников, окошено 1 055 048 кв. м, произведена аварийная обрезка </w:t>
      </w:r>
      <w:r w:rsidR="00A74B10">
        <w:rPr>
          <w:rFonts w:ascii="Times New Roman" w:hAnsi="Times New Roman"/>
          <w:bCs/>
          <w:iCs/>
          <w:sz w:val="26"/>
          <w:szCs w:val="26"/>
        </w:rPr>
        <w:br/>
      </w:r>
      <w:r w:rsidR="00780D82" w:rsidRPr="00780D82">
        <w:rPr>
          <w:rFonts w:ascii="Times New Roman" w:hAnsi="Times New Roman"/>
          <w:bCs/>
          <w:iCs/>
          <w:sz w:val="26"/>
          <w:szCs w:val="26"/>
        </w:rPr>
        <w:t>1 197 ед.</w:t>
      </w:r>
      <w:r w:rsidR="00780D82">
        <w:rPr>
          <w:rFonts w:ascii="Times New Roman" w:hAnsi="Times New Roman"/>
          <w:bCs/>
          <w:iCs/>
          <w:sz w:val="26"/>
          <w:szCs w:val="26"/>
        </w:rPr>
        <w:t xml:space="preserve"> </w:t>
      </w:r>
      <w:r w:rsidR="00780D82" w:rsidRPr="00780D82">
        <w:rPr>
          <w:rFonts w:ascii="Times New Roman" w:hAnsi="Times New Roman"/>
          <w:bCs/>
          <w:iCs/>
          <w:sz w:val="26"/>
          <w:szCs w:val="26"/>
        </w:rPr>
        <w:t>деревь</w:t>
      </w:r>
      <w:r w:rsidR="00A74B10">
        <w:rPr>
          <w:rFonts w:ascii="Times New Roman" w:hAnsi="Times New Roman"/>
          <w:bCs/>
          <w:iCs/>
          <w:sz w:val="26"/>
          <w:szCs w:val="26"/>
        </w:rPr>
        <w:t>ев</w:t>
      </w:r>
      <w:r w:rsidR="00780D82" w:rsidRPr="00780D82">
        <w:rPr>
          <w:rFonts w:ascii="Times New Roman" w:hAnsi="Times New Roman"/>
          <w:bCs/>
          <w:iCs/>
          <w:sz w:val="26"/>
          <w:szCs w:val="26"/>
        </w:rPr>
        <w:t xml:space="preserve">.  </w:t>
      </w:r>
    </w:p>
    <w:p w:rsidR="0024325B" w:rsidRPr="002514B6" w:rsidRDefault="0024325B" w:rsidP="00801EBA">
      <w:pPr>
        <w:spacing w:after="0" w:line="240" w:lineRule="auto"/>
        <w:jc w:val="center"/>
        <w:rPr>
          <w:rFonts w:ascii="Times New Roman" w:hAnsi="Times New Roman"/>
          <w:bCs/>
          <w:sz w:val="26"/>
          <w:szCs w:val="26"/>
        </w:rPr>
      </w:pPr>
      <w:r w:rsidRPr="002514B6">
        <w:rPr>
          <w:rFonts w:ascii="Times New Roman" w:hAnsi="Times New Roman"/>
          <w:bCs/>
          <w:sz w:val="26"/>
          <w:szCs w:val="26"/>
        </w:rPr>
        <w:t>СВЕДЕНИЯ</w:t>
      </w:r>
    </w:p>
    <w:p w:rsidR="0024325B" w:rsidRPr="002514B6" w:rsidRDefault="0024325B" w:rsidP="00801EBA">
      <w:pPr>
        <w:spacing w:after="0" w:line="240" w:lineRule="auto"/>
        <w:jc w:val="center"/>
        <w:rPr>
          <w:rFonts w:ascii="Times New Roman" w:hAnsi="Times New Roman"/>
          <w:bCs/>
          <w:sz w:val="26"/>
          <w:szCs w:val="26"/>
        </w:rPr>
      </w:pPr>
      <w:r w:rsidRPr="002514B6">
        <w:rPr>
          <w:rFonts w:ascii="Times New Roman" w:hAnsi="Times New Roman"/>
          <w:bCs/>
          <w:sz w:val="26"/>
          <w:szCs w:val="26"/>
        </w:rPr>
        <w:t xml:space="preserve">о достижении значений показателей (индикаторов) по муниципальной программе </w:t>
      </w:r>
    </w:p>
    <w:p w:rsidR="0024325B" w:rsidRPr="002514B6" w:rsidRDefault="0024325B" w:rsidP="00801EBA">
      <w:pPr>
        <w:pStyle w:val="a3"/>
        <w:spacing w:after="0"/>
        <w:ind w:firstLine="708"/>
        <w:jc w:val="center"/>
        <w:rPr>
          <w:rFonts w:eastAsia="Times New Roman"/>
          <w:bCs/>
          <w:sz w:val="26"/>
          <w:szCs w:val="26"/>
        </w:rPr>
      </w:pPr>
      <w:r w:rsidRPr="002514B6">
        <w:rPr>
          <w:rFonts w:eastAsia="Times New Roman"/>
          <w:bCs/>
          <w:sz w:val="26"/>
          <w:szCs w:val="26"/>
        </w:rPr>
        <w:t xml:space="preserve">«Благоустройство территории городского округа Спасск-Дальний </w:t>
      </w:r>
      <w:r w:rsidRPr="002514B6">
        <w:rPr>
          <w:rFonts w:eastAsia="Times New Roman"/>
          <w:bCs/>
          <w:sz w:val="26"/>
          <w:szCs w:val="26"/>
        </w:rPr>
        <w:br/>
        <w:t>на 20</w:t>
      </w:r>
      <w:r w:rsidR="00785850" w:rsidRPr="002514B6">
        <w:rPr>
          <w:rFonts w:eastAsia="Times New Roman"/>
          <w:bCs/>
          <w:sz w:val="26"/>
          <w:szCs w:val="26"/>
        </w:rPr>
        <w:t>21</w:t>
      </w:r>
      <w:r w:rsidRPr="002514B6">
        <w:rPr>
          <w:rFonts w:eastAsia="Times New Roman"/>
          <w:bCs/>
          <w:sz w:val="26"/>
          <w:szCs w:val="26"/>
        </w:rPr>
        <w:t>-202</w:t>
      </w:r>
      <w:r w:rsidR="004E558C">
        <w:rPr>
          <w:rFonts w:eastAsia="Times New Roman"/>
          <w:bCs/>
          <w:sz w:val="26"/>
          <w:szCs w:val="26"/>
        </w:rPr>
        <w:t>5</w:t>
      </w:r>
      <w:r w:rsidRPr="002514B6">
        <w:rPr>
          <w:rFonts w:eastAsia="Times New Roman"/>
          <w:bCs/>
          <w:sz w:val="26"/>
          <w:szCs w:val="26"/>
        </w:rPr>
        <w:t xml:space="preserve"> годы»</w:t>
      </w:r>
    </w:p>
    <w:tbl>
      <w:tblPr>
        <w:tblStyle w:val="af0"/>
        <w:tblW w:w="9761" w:type="dxa"/>
        <w:tblInd w:w="-37" w:type="dxa"/>
        <w:tblLook w:val="04A0"/>
      </w:tblPr>
      <w:tblGrid>
        <w:gridCol w:w="564"/>
        <w:gridCol w:w="4823"/>
        <w:gridCol w:w="1459"/>
        <w:gridCol w:w="1107"/>
        <w:gridCol w:w="974"/>
        <w:gridCol w:w="834"/>
      </w:tblGrid>
      <w:tr w:rsidR="0031134E" w:rsidRPr="002514B6" w:rsidTr="00C173EB">
        <w:tc>
          <w:tcPr>
            <w:tcW w:w="564" w:type="dxa"/>
            <w:vMerge w:val="restart"/>
            <w:vAlign w:val="center"/>
          </w:tcPr>
          <w:p w:rsidR="0024325B" w:rsidRPr="002514B6" w:rsidRDefault="0024325B" w:rsidP="00C173EB">
            <w:pPr>
              <w:spacing w:after="0" w:line="240" w:lineRule="auto"/>
              <w:jc w:val="center"/>
              <w:rPr>
                <w:rFonts w:ascii="Times New Roman" w:hAnsi="Times New Roman"/>
              </w:rPr>
            </w:pPr>
            <w:r w:rsidRPr="002514B6">
              <w:rPr>
                <w:rFonts w:ascii="Times New Roman" w:hAnsi="Times New Roman"/>
              </w:rPr>
              <w:t>№ п/п</w:t>
            </w:r>
          </w:p>
        </w:tc>
        <w:tc>
          <w:tcPr>
            <w:tcW w:w="4823" w:type="dxa"/>
            <w:vMerge w:val="restart"/>
            <w:vAlign w:val="center"/>
          </w:tcPr>
          <w:p w:rsidR="0024325B" w:rsidRPr="002514B6" w:rsidRDefault="0024325B" w:rsidP="00C173EB">
            <w:pPr>
              <w:spacing w:after="0" w:line="240" w:lineRule="auto"/>
              <w:jc w:val="center"/>
              <w:rPr>
                <w:rFonts w:ascii="Times New Roman" w:hAnsi="Times New Roman"/>
              </w:rPr>
            </w:pPr>
            <w:r w:rsidRPr="002514B6">
              <w:rPr>
                <w:rFonts w:ascii="Times New Roman" w:hAnsi="Times New Roman"/>
              </w:rPr>
              <w:t>Показатель (индикатор) (наименование)</w:t>
            </w:r>
          </w:p>
        </w:tc>
        <w:tc>
          <w:tcPr>
            <w:tcW w:w="1459" w:type="dxa"/>
            <w:vMerge w:val="restart"/>
            <w:vAlign w:val="center"/>
          </w:tcPr>
          <w:p w:rsidR="0024325B" w:rsidRPr="002514B6" w:rsidRDefault="0024325B" w:rsidP="00C173EB">
            <w:pPr>
              <w:spacing w:after="0" w:line="240" w:lineRule="auto"/>
              <w:jc w:val="center"/>
              <w:rPr>
                <w:rFonts w:ascii="Times New Roman" w:hAnsi="Times New Roman"/>
              </w:rPr>
            </w:pPr>
            <w:r w:rsidRPr="002514B6">
              <w:rPr>
                <w:rFonts w:ascii="Times New Roman" w:hAnsi="Times New Roman"/>
              </w:rPr>
              <w:t>Ед. изм.</w:t>
            </w:r>
          </w:p>
        </w:tc>
        <w:tc>
          <w:tcPr>
            <w:tcW w:w="2915" w:type="dxa"/>
            <w:gridSpan w:val="3"/>
          </w:tcPr>
          <w:p w:rsidR="0024325B" w:rsidRPr="002514B6" w:rsidRDefault="0024325B" w:rsidP="00C173EB">
            <w:pPr>
              <w:spacing w:after="0" w:line="240" w:lineRule="auto"/>
              <w:jc w:val="center"/>
              <w:rPr>
                <w:rFonts w:ascii="Times New Roman" w:hAnsi="Times New Roman"/>
              </w:rPr>
            </w:pPr>
            <w:r w:rsidRPr="002514B6">
              <w:rPr>
                <w:rFonts w:ascii="Times New Roman" w:hAnsi="Times New Roman"/>
              </w:rPr>
              <w:t>Значения показателей индикаторов) муниципальной программы</w:t>
            </w:r>
          </w:p>
        </w:tc>
      </w:tr>
      <w:tr w:rsidR="0031134E" w:rsidRPr="002514B6" w:rsidTr="00C173EB">
        <w:tc>
          <w:tcPr>
            <w:tcW w:w="564" w:type="dxa"/>
            <w:vMerge/>
          </w:tcPr>
          <w:p w:rsidR="0024325B" w:rsidRPr="002514B6" w:rsidRDefault="0024325B" w:rsidP="00C173EB">
            <w:pPr>
              <w:spacing w:after="0" w:line="240" w:lineRule="auto"/>
              <w:jc w:val="both"/>
              <w:rPr>
                <w:rFonts w:ascii="Times New Roman" w:hAnsi="Times New Roman"/>
              </w:rPr>
            </w:pPr>
          </w:p>
        </w:tc>
        <w:tc>
          <w:tcPr>
            <w:tcW w:w="4823" w:type="dxa"/>
            <w:vMerge/>
          </w:tcPr>
          <w:p w:rsidR="0024325B" w:rsidRPr="002514B6" w:rsidRDefault="0024325B" w:rsidP="00C173EB">
            <w:pPr>
              <w:spacing w:after="0" w:line="240" w:lineRule="auto"/>
              <w:jc w:val="both"/>
              <w:rPr>
                <w:rFonts w:ascii="Times New Roman" w:hAnsi="Times New Roman"/>
              </w:rPr>
            </w:pPr>
          </w:p>
        </w:tc>
        <w:tc>
          <w:tcPr>
            <w:tcW w:w="1459" w:type="dxa"/>
            <w:vMerge/>
          </w:tcPr>
          <w:p w:rsidR="0024325B" w:rsidRPr="002514B6" w:rsidRDefault="0024325B" w:rsidP="00C173EB">
            <w:pPr>
              <w:spacing w:after="0" w:line="240" w:lineRule="auto"/>
              <w:jc w:val="both"/>
              <w:rPr>
                <w:rFonts w:ascii="Times New Roman" w:hAnsi="Times New Roman"/>
              </w:rPr>
            </w:pPr>
          </w:p>
        </w:tc>
        <w:tc>
          <w:tcPr>
            <w:tcW w:w="1107" w:type="dxa"/>
            <w:vAlign w:val="center"/>
          </w:tcPr>
          <w:p w:rsidR="0024325B" w:rsidRPr="002514B6" w:rsidRDefault="0024325B" w:rsidP="00C173EB">
            <w:pPr>
              <w:spacing w:line="240" w:lineRule="auto"/>
              <w:jc w:val="center"/>
              <w:rPr>
                <w:rFonts w:ascii="Times New Roman" w:hAnsi="Times New Roman"/>
              </w:rPr>
            </w:pPr>
            <w:r w:rsidRPr="002514B6">
              <w:rPr>
                <w:rFonts w:ascii="Times New Roman" w:hAnsi="Times New Roman"/>
              </w:rPr>
              <w:t>план</w:t>
            </w:r>
          </w:p>
        </w:tc>
        <w:tc>
          <w:tcPr>
            <w:tcW w:w="974" w:type="dxa"/>
            <w:vAlign w:val="center"/>
          </w:tcPr>
          <w:p w:rsidR="0024325B" w:rsidRPr="002514B6" w:rsidRDefault="0024325B" w:rsidP="00C173EB">
            <w:pPr>
              <w:spacing w:line="240" w:lineRule="auto"/>
              <w:jc w:val="center"/>
              <w:rPr>
                <w:rFonts w:ascii="Times New Roman" w:hAnsi="Times New Roman"/>
              </w:rPr>
            </w:pPr>
            <w:r w:rsidRPr="002514B6">
              <w:rPr>
                <w:rFonts w:ascii="Times New Roman" w:hAnsi="Times New Roman"/>
              </w:rPr>
              <w:t>факт</w:t>
            </w:r>
          </w:p>
        </w:tc>
        <w:tc>
          <w:tcPr>
            <w:tcW w:w="834" w:type="dxa"/>
          </w:tcPr>
          <w:p w:rsidR="0024325B" w:rsidRPr="002514B6" w:rsidRDefault="0024325B" w:rsidP="00C173EB">
            <w:pPr>
              <w:spacing w:line="240" w:lineRule="auto"/>
              <w:jc w:val="center"/>
              <w:rPr>
                <w:rFonts w:ascii="Times New Roman" w:hAnsi="Times New Roman"/>
              </w:rPr>
            </w:pPr>
            <w:r w:rsidRPr="002514B6">
              <w:rPr>
                <w:rFonts w:ascii="Times New Roman" w:hAnsi="Times New Roman"/>
              </w:rPr>
              <w:t>%</w:t>
            </w:r>
          </w:p>
        </w:tc>
      </w:tr>
      <w:tr w:rsidR="0031134E" w:rsidRPr="002514B6" w:rsidTr="00400C2F">
        <w:trPr>
          <w:trHeight w:val="820"/>
        </w:trPr>
        <w:tc>
          <w:tcPr>
            <w:tcW w:w="564" w:type="dxa"/>
            <w:vAlign w:val="center"/>
          </w:tcPr>
          <w:p w:rsidR="0024325B" w:rsidRPr="002514B6" w:rsidRDefault="0024325B" w:rsidP="00C173EB">
            <w:pPr>
              <w:spacing w:after="0" w:line="240" w:lineRule="auto"/>
              <w:jc w:val="center"/>
              <w:rPr>
                <w:rFonts w:ascii="Times New Roman" w:hAnsi="Times New Roman"/>
              </w:rPr>
            </w:pPr>
            <w:r w:rsidRPr="002514B6">
              <w:rPr>
                <w:rFonts w:ascii="Times New Roman" w:hAnsi="Times New Roman"/>
              </w:rPr>
              <w:t>1</w:t>
            </w:r>
          </w:p>
        </w:tc>
        <w:tc>
          <w:tcPr>
            <w:tcW w:w="4823" w:type="dxa"/>
            <w:vAlign w:val="center"/>
          </w:tcPr>
          <w:p w:rsidR="0024325B" w:rsidRPr="002514B6" w:rsidRDefault="00785850" w:rsidP="00C173EB">
            <w:pPr>
              <w:spacing w:after="0" w:line="240" w:lineRule="auto"/>
              <w:jc w:val="both"/>
              <w:rPr>
                <w:rFonts w:ascii="Times New Roman" w:hAnsi="Times New Roman"/>
              </w:rPr>
            </w:pPr>
            <w:r w:rsidRPr="002514B6">
              <w:rPr>
                <w:rFonts w:ascii="Times New Roman" w:hAnsi="Times New Roman"/>
              </w:rPr>
              <w:t xml:space="preserve">Площадь придорожных газонов, подлежащая содержанию и благоустройству </w:t>
            </w:r>
          </w:p>
        </w:tc>
        <w:tc>
          <w:tcPr>
            <w:tcW w:w="1459" w:type="dxa"/>
            <w:vAlign w:val="center"/>
          </w:tcPr>
          <w:p w:rsidR="0024325B" w:rsidRPr="002514B6" w:rsidRDefault="0024325B" w:rsidP="00C173EB">
            <w:pPr>
              <w:spacing w:line="240" w:lineRule="auto"/>
              <w:jc w:val="center"/>
              <w:rPr>
                <w:rFonts w:ascii="Times New Roman" w:hAnsi="Times New Roman"/>
              </w:rPr>
            </w:pPr>
            <w:r w:rsidRPr="002514B6">
              <w:rPr>
                <w:rFonts w:ascii="Times New Roman" w:hAnsi="Times New Roman"/>
              </w:rPr>
              <w:t>кв.м.</w:t>
            </w:r>
          </w:p>
        </w:tc>
        <w:tc>
          <w:tcPr>
            <w:tcW w:w="1107" w:type="dxa"/>
            <w:vAlign w:val="center"/>
          </w:tcPr>
          <w:p w:rsidR="0024325B" w:rsidRPr="002514B6" w:rsidRDefault="004E558C" w:rsidP="00C173EB">
            <w:pPr>
              <w:spacing w:after="0" w:line="240" w:lineRule="auto"/>
              <w:jc w:val="center"/>
              <w:rPr>
                <w:rFonts w:ascii="Times New Roman" w:hAnsi="Times New Roman"/>
              </w:rPr>
            </w:pPr>
            <w:r>
              <w:rPr>
                <w:rFonts w:ascii="Times New Roman" w:hAnsi="Times New Roman"/>
              </w:rPr>
              <w:t>450000</w:t>
            </w:r>
          </w:p>
        </w:tc>
        <w:tc>
          <w:tcPr>
            <w:tcW w:w="974" w:type="dxa"/>
            <w:vAlign w:val="center"/>
          </w:tcPr>
          <w:p w:rsidR="0024325B" w:rsidRPr="002514B6" w:rsidRDefault="004E558C" w:rsidP="00C173EB">
            <w:pPr>
              <w:spacing w:after="0" w:line="240" w:lineRule="auto"/>
              <w:jc w:val="center"/>
              <w:rPr>
                <w:rFonts w:ascii="Times New Roman" w:hAnsi="Times New Roman"/>
              </w:rPr>
            </w:pPr>
            <w:r>
              <w:rPr>
                <w:rFonts w:ascii="Times New Roman" w:hAnsi="Times New Roman"/>
              </w:rPr>
              <w:t>450000</w:t>
            </w:r>
          </w:p>
        </w:tc>
        <w:tc>
          <w:tcPr>
            <w:tcW w:w="834" w:type="dxa"/>
            <w:vAlign w:val="center"/>
          </w:tcPr>
          <w:p w:rsidR="0024325B" w:rsidRPr="002514B6" w:rsidRDefault="0024325B" w:rsidP="00C173EB">
            <w:pPr>
              <w:spacing w:after="0" w:line="240" w:lineRule="auto"/>
              <w:jc w:val="center"/>
              <w:rPr>
                <w:rFonts w:ascii="Times New Roman" w:hAnsi="Times New Roman"/>
              </w:rPr>
            </w:pPr>
            <w:r w:rsidRPr="002514B6">
              <w:rPr>
                <w:rFonts w:ascii="Times New Roman" w:hAnsi="Times New Roman"/>
              </w:rPr>
              <w:t>100,0</w:t>
            </w:r>
          </w:p>
        </w:tc>
      </w:tr>
      <w:tr w:rsidR="0031134E" w:rsidRPr="002514B6" w:rsidTr="00400C2F">
        <w:trPr>
          <w:trHeight w:val="833"/>
        </w:trPr>
        <w:tc>
          <w:tcPr>
            <w:tcW w:w="564" w:type="dxa"/>
            <w:vAlign w:val="center"/>
          </w:tcPr>
          <w:p w:rsidR="0024325B" w:rsidRPr="002514B6" w:rsidRDefault="0031134E" w:rsidP="00C173EB">
            <w:pPr>
              <w:spacing w:after="0" w:line="240" w:lineRule="auto"/>
              <w:jc w:val="center"/>
              <w:rPr>
                <w:rFonts w:ascii="Times New Roman" w:hAnsi="Times New Roman"/>
              </w:rPr>
            </w:pPr>
            <w:r w:rsidRPr="002514B6">
              <w:rPr>
                <w:rFonts w:ascii="Times New Roman" w:hAnsi="Times New Roman"/>
              </w:rPr>
              <w:t>2</w:t>
            </w:r>
          </w:p>
        </w:tc>
        <w:tc>
          <w:tcPr>
            <w:tcW w:w="4823" w:type="dxa"/>
            <w:vAlign w:val="center"/>
          </w:tcPr>
          <w:p w:rsidR="0024325B" w:rsidRPr="002514B6" w:rsidRDefault="00785850" w:rsidP="00C173EB">
            <w:pPr>
              <w:spacing w:after="0" w:line="240" w:lineRule="auto"/>
              <w:jc w:val="both"/>
              <w:rPr>
                <w:rFonts w:ascii="Times New Roman" w:hAnsi="Times New Roman"/>
              </w:rPr>
            </w:pPr>
            <w:r w:rsidRPr="002514B6">
              <w:rPr>
                <w:rFonts w:ascii="Times New Roman" w:hAnsi="Times New Roman"/>
              </w:rPr>
              <w:t xml:space="preserve">Площадь незакрепленных территорий, подлежащая санитарной очистке </w:t>
            </w:r>
          </w:p>
        </w:tc>
        <w:tc>
          <w:tcPr>
            <w:tcW w:w="1459" w:type="dxa"/>
            <w:vAlign w:val="center"/>
          </w:tcPr>
          <w:p w:rsidR="0024325B" w:rsidRPr="002514B6" w:rsidRDefault="00785850" w:rsidP="00C173EB">
            <w:pPr>
              <w:spacing w:line="240" w:lineRule="auto"/>
              <w:jc w:val="center"/>
              <w:rPr>
                <w:rFonts w:ascii="Times New Roman" w:hAnsi="Times New Roman"/>
              </w:rPr>
            </w:pPr>
            <w:r w:rsidRPr="002514B6">
              <w:rPr>
                <w:rFonts w:ascii="Times New Roman" w:hAnsi="Times New Roman"/>
              </w:rPr>
              <w:t>кв.м.</w:t>
            </w:r>
          </w:p>
        </w:tc>
        <w:tc>
          <w:tcPr>
            <w:tcW w:w="1107" w:type="dxa"/>
            <w:vAlign w:val="center"/>
          </w:tcPr>
          <w:p w:rsidR="0024325B" w:rsidRPr="002514B6" w:rsidRDefault="004E558C" w:rsidP="00C173EB">
            <w:pPr>
              <w:spacing w:after="0" w:line="240" w:lineRule="auto"/>
              <w:jc w:val="center"/>
              <w:rPr>
                <w:rFonts w:ascii="Times New Roman" w:hAnsi="Times New Roman"/>
              </w:rPr>
            </w:pPr>
            <w:r>
              <w:rPr>
                <w:rFonts w:ascii="Times New Roman" w:hAnsi="Times New Roman"/>
              </w:rPr>
              <w:t>9500</w:t>
            </w:r>
          </w:p>
        </w:tc>
        <w:tc>
          <w:tcPr>
            <w:tcW w:w="974" w:type="dxa"/>
            <w:vAlign w:val="center"/>
          </w:tcPr>
          <w:p w:rsidR="0024325B" w:rsidRPr="002514B6" w:rsidRDefault="004E558C" w:rsidP="00C173EB">
            <w:pPr>
              <w:spacing w:after="0" w:line="240" w:lineRule="auto"/>
              <w:jc w:val="center"/>
              <w:rPr>
                <w:rFonts w:ascii="Times New Roman" w:hAnsi="Times New Roman"/>
              </w:rPr>
            </w:pPr>
            <w:r>
              <w:rPr>
                <w:rFonts w:ascii="Times New Roman" w:hAnsi="Times New Roman"/>
              </w:rPr>
              <w:t>9500</w:t>
            </w:r>
          </w:p>
        </w:tc>
        <w:tc>
          <w:tcPr>
            <w:tcW w:w="834" w:type="dxa"/>
            <w:vAlign w:val="center"/>
          </w:tcPr>
          <w:p w:rsidR="0024325B" w:rsidRPr="002514B6" w:rsidRDefault="0024325B" w:rsidP="00C173EB">
            <w:pPr>
              <w:spacing w:after="0" w:line="240" w:lineRule="auto"/>
              <w:jc w:val="center"/>
              <w:rPr>
                <w:rFonts w:ascii="Times New Roman" w:hAnsi="Times New Roman"/>
              </w:rPr>
            </w:pPr>
            <w:r w:rsidRPr="002514B6">
              <w:rPr>
                <w:rFonts w:ascii="Times New Roman" w:hAnsi="Times New Roman"/>
              </w:rPr>
              <w:t>100,0</w:t>
            </w:r>
          </w:p>
        </w:tc>
      </w:tr>
      <w:tr w:rsidR="00785850" w:rsidRPr="002514B6" w:rsidTr="00400C2F">
        <w:trPr>
          <w:trHeight w:val="833"/>
        </w:trPr>
        <w:tc>
          <w:tcPr>
            <w:tcW w:w="564" w:type="dxa"/>
            <w:vAlign w:val="center"/>
          </w:tcPr>
          <w:p w:rsidR="00785850" w:rsidRPr="002514B6" w:rsidRDefault="00785850" w:rsidP="00C173EB">
            <w:pPr>
              <w:spacing w:after="0" w:line="240" w:lineRule="auto"/>
              <w:jc w:val="center"/>
              <w:rPr>
                <w:rFonts w:ascii="Times New Roman" w:hAnsi="Times New Roman"/>
              </w:rPr>
            </w:pPr>
            <w:r w:rsidRPr="002514B6">
              <w:rPr>
                <w:rFonts w:ascii="Times New Roman" w:hAnsi="Times New Roman"/>
              </w:rPr>
              <w:t>3</w:t>
            </w:r>
          </w:p>
        </w:tc>
        <w:tc>
          <w:tcPr>
            <w:tcW w:w="4823" w:type="dxa"/>
            <w:vAlign w:val="center"/>
          </w:tcPr>
          <w:p w:rsidR="00785850" w:rsidRPr="002514B6" w:rsidRDefault="00785850" w:rsidP="00C173EB">
            <w:pPr>
              <w:spacing w:after="0" w:line="240" w:lineRule="auto"/>
              <w:jc w:val="both"/>
              <w:rPr>
                <w:rFonts w:ascii="Times New Roman" w:hAnsi="Times New Roman"/>
              </w:rPr>
            </w:pPr>
            <w:r w:rsidRPr="002514B6">
              <w:rPr>
                <w:rFonts w:ascii="Times New Roman" w:hAnsi="Times New Roman"/>
              </w:rPr>
              <w:t xml:space="preserve">Увеличение площади зеленых насаждений (цветников, газонов и откосов) на территории городского округа Спасск-Дальний </w:t>
            </w:r>
          </w:p>
        </w:tc>
        <w:tc>
          <w:tcPr>
            <w:tcW w:w="1459" w:type="dxa"/>
            <w:vAlign w:val="center"/>
          </w:tcPr>
          <w:p w:rsidR="00785850" w:rsidRPr="002514B6" w:rsidRDefault="00785850" w:rsidP="00C173EB">
            <w:pPr>
              <w:spacing w:line="240" w:lineRule="auto"/>
              <w:jc w:val="center"/>
              <w:rPr>
                <w:rFonts w:ascii="Times New Roman" w:hAnsi="Times New Roman"/>
              </w:rPr>
            </w:pPr>
            <w:r w:rsidRPr="002514B6">
              <w:rPr>
                <w:rFonts w:ascii="Times New Roman" w:hAnsi="Times New Roman"/>
              </w:rPr>
              <w:t>кв.м.</w:t>
            </w:r>
          </w:p>
        </w:tc>
        <w:tc>
          <w:tcPr>
            <w:tcW w:w="1107" w:type="dxa"/>
            <w:vAlign w:val="center"/>
          </w:tcPr>
          <w:p w:rsidR="00785850" w:rsidRPr="002514B6" w:rsidRDefault="00785850" w:rsidP="004E558C">
            <w:pPr>
              <w:spacing w:after="0" w:line="240" w:lineRule="auto"/>
              <w:jc w:val="center"/>
              <w:rPr>
                <w:rFonts w:ascii="Times New Roman" w:hAnsi="Times New Roman"/>
              </w:rPr>
            </w:pPr>
            <w:r w:rsidRPr="002514B6">
              <w:rPr>
                <w:rFonts w:ascii="Times New Roman" w:hAnsi="Times New Roman"/>
              </w:rPr>
              <w:t>27</w:t>
            </w:r>
            <w:r w:rsidR="004E558C">
              <w:rPr>
                <w:rFonts w:ascii="Times New Roman" w:hAnsi="Times New Roman"/>
              </w:rPr>
              <w:t>500</w:t>
            </w:r>
          </w:p>
        </w:tc>
        <w:tc>
          <w:tcPr>
            <w:tcW w:w="974" w:type="dxa"/>
            <w:vAlign w:val="center"/>
          </w:tcPr>
          <w:p w:rsidR="00785850" w:rsidRPr="002514B6" w:rsidRDefault="00785850" w:rsidP="004E558C">
            <w:pPr>
              <w:spacing w:after="0" w:line="240" w:lineRule="auto"/>
              <w:jc w:val="center"/>
              <w:rPr>
                <w:rFonts w:ascii="Times New Roman" w:hAnsi="Times New Roman"/>
              </w:rPr>
            </w:pPr>
            <w:r w:rsidRPr="002514B6">
              <w:rPr>
                <w:rFonts w:ascii="Times New Roman" w:hAnsi="Times New Roman"/>
              </w:rPr>
              <w:t>27</w:t>
            </w:r>
            <w:r w:rsidR="004E558C">
              <w:rPr>
                <w:rFonts w:ascii="Times New Roman" w:hAnsi="Times New Roman"/>
              </w:rPr>
              <w:t>5</w:t>
            </w:r>
            <w:r w:rsidRPr="002514B6">
              <w:rPr>
                <w:rFonts w:ascii="Times New Roman" w:hAnsi="Times New Roman"/>
              </w:rPr>
              <w:t>00</w:t>
            </w:r>
          </w:p>
        </w:tc>
        <w:tc>
          <w:tcPr>
            <w:tcW w:w="834" w:type="dxa"/>
            <w:vAlign w:val="center"/>
          </w:tcPr>
          <w:p w:rsidR="00785850" w:rsidRPr="002514B6" w:rsidRDefault="00785850" w:rsidP="00C173EB">
            <w:pPr>
              <w:spacing w:after="0" w:line="240" w:lineRule="auto"/>
              <w:jc w:val="center"/>
              <w:rPr>
                <w:rFonts w:ascii="Times New Roman" w:hAnsi="Times New Roman"/>
              </w:rPr>
            </w:pPr>
            <w:r w:rsidRPr="002514B6">
              <w:rPr>
                <w:rFonts w:ascii="Times New Roman" w:hAnsi="Times New Roman"/>
              </w:rPr>
              <w:t>100,0</w:t>
            </w:r>
          </w:p>
        </w:tc>
      </w:tr>
    </w:tbl>
    <w:p w:rsidR="0024325B" w:rsidRPr="002514B6" w:rsidRDefault="0024325B" w:rsidP="00067C4D">
      <w:pPr>
        <w:spacing w:after="0" w:line="240" w:lineRule="auto"/>
        <w:ind w:firstLine="708"/>
        <w:jc w:val="both"/>
        <w:rPr>
          <w:rFonts w:ascii="Times New Roman" w:hAnsi="Times New Roman"/>
          <w:b/>
          <w:sz w:val="26"/>
          <w:szCs w:val="26"/>
        </w:rPr>
      </w:pPr>
    </w:p>
    <w:p w:rsidR="0036321D" w:rsidRPr="002514B6" w:rsidRDefault="0036321D" w:rsidP="00801EBA">
      <w:pPr>
        <w:spacing w:after="0" w:line="360" w:lineRule="auto"/>
        <w:ind w:firstLine="708"/>
        <w:jc w:val="both"/>
        <w:rPr>
          <w:rFonts w:ascii="Times New Roman" w:hAnsi="Times New Roman"/>
          <w:b/>
          <w:sz w:val="26"/>
          <w:szCs w:val="26"/>
        </w:rPr>
      </w:pPr>
      <w:r w:rsidRPr="002514B6">
        <w:rPr>
          <w:rFonts w:ascii="Times New Roman" w:hAnsi="Times New Roman"/>
          <w:b/>
          <w:sz w:val="26"/>
          <w:szCs w:val="26"/>
        </w:rPr>
        <w:t>Муниципальная программа «Содержание улично-дорожной сети городского округа Спасск-Дальний на 20</w:t>
      </w:r>
      <w:r w:rsidR="0003729E" w:rsidRPr="002514B6">
        <w:rPr>
          <w:rFonts w:ascii="Times New Roman" w:hAnsi="Times New Roman"/>
          <w:b/>
          <w:sz w:val="26"/>
          <w:szCs w:val="26"/>
        </w:rPr>
        <w:t>21</w:t>
      </w:r>
      <w:r w:rsidRPr="002514B6">
        <w:rPr>
          <w:rFonts w:ascii="Times New Roman" w:hAnsi="Times New Roman"/>
          <w:b/>
          <w:sz w:val="26"/>
          <w:szCs w:val="26"/>
        </w:rPr>
        <w:t>-202</w:t>
      </w:r>
      <w:r w:rsidR="00DF0340">
        <w:rPr>
          <w:rFonts w:ascii="Times New Roman" w:hAnsi="Times New Roman"/>
          <w:b/>
          <w:sz w:val="26"/>
          <w:szCs w:val="26"/>
        </w:rPr>
        <w:t>5</w:t>
      </w:r>
      <w:r w:rsidRPr="002514B6">
        <w:rPr>
          <w:rFonts w:ascii="Times New Roman" w:hAnsi="Times New Roman"/>
          <w:b/>
          <w:sz w:val="26"/>
          <w:szCs w:val="26"/>
        </w:rPr>
        <w:t xml:space="preserve"> годы»</w:t>
      </w:r>
    </w:p>
    <w:p w:rsidR="004E550E" w:rsidRPr="002514B6" w:rsidRDefault="0021482C" w:rsidP="00801EBA">
      <w:pPr>
        <w:spacing w:after="0" w:line="360" w:lineRule="auto"/>
        <w:ind w:firstLine="708"/>
        <w:jc w:val="both"/>
        <w:rPr>
          <w:rFonts w:ascii="Times New Roman" w:hAnsi="Times New Roman"/>
          <w:sz w:val="26"/>
          <w:szCs w:val="26"/>
        </w:rPr>
      </w:pPr>
      <w:r w:rsidRPr="002514B6">
        <w:rPr>
          <w:rFonts w:ascii="Times New Roman" w:hAnsi="Times New Roman"/>
          <w:bCs/>
          <w:sz w:val="26"/>
          <w:szCs w:val="20"/>
        </w:rPr>
        <w:t>Главная цель программы</w:t>
      </w:r>
      <w:r w:rsidRPr="002514B6">
        <w:rPr>
          <w:rFonts w:ascii="Times New Roman" w:hAnsi="Times New Roman"/>
          <w:bCs/>
          <w:i/>
          <w:sz w:val="26"/>
          <w:szCs w:val="20"/>
        </w:rPr>
        <w:t xml:space="preserve"> - </w:t>
      </w:r>
      <w:r w:rsidR="004E550E" w:rsidRPr="002514B6">
        <w:rPr>
          <w:rFonts w:ascii="Times New Roman" w:hAnsi="Times New Roman"/>
          <w:sz w:val="26"/>
          <w:szCs w:val="26"/>
        </w:rPr>
        <w:t>обеспечение сохранности автомобильных дорог, объектов дорожной инфраструктуры улучшения их технического состояния, обеспечение охраны жизни, здоровь</w:t>
      </w:r>
      <w:r w:rsidR="007B7DF6" w:rsidRPr="002514B6">
        <w:rPr>
          <w:rFonts w:ascii="Times New Roman" w:hAnsi="Times New Roman"/>
          <w:sz w:val="26"/>
          <w:szCs w:val="26"/>
        </w:rPr>
        <w:t>я участников дорожного движения</w:t>
      </w:r>
      <w:r w:rsidR="004E550E" w:rsidRPr="002514B6">
        <w:rPr>
          <w:rFonts w:ascii="Times New Roman" w:hAnsi="Times New Roman"/>
          <w:sz w:val="26"/>
          <w:szCs w:val="26"/>
        </w:rPr>
        <w:t>.</w:t>
      </w:r>
    </w:p>
    <w:p w:rsidR="00DB0001" w:rsidRPr="002514B6" w:rsidRDefault="0021482C" w:rsidP="00801EBA">
      <w:pPr>
        <w:spacing w:after="0" w:line="360" w:lineRule="auto"/>
        <w:ind w:firstLine="709"/>
        <w:jc w:val="both"/>
        <w:rPr>
          <w:rFonts w:ascii="Times New Roman" w:hAnsi="Times New Roman"/>
          <w:spacing w:val="-1"/>
          <w:sz w:val="26"/>
          <w:szCs w:val="26"/>
        </w:rPr>
      </w:pPr>
      <w:r w:rsidRPr="002514B6">
        <w:rPr>
          <w:rFonts w:ascii="Times New Roman" w:hAnsi="Times New Roman"/>
          <w:spacing w:val="-1"/>
          <w:sz w:val="26"/>
          <w:szCs w:val="26"/>
        </w:rPr>
        <w:lastRenderedPageBreak/>
        <w:t>Общая сумма расходов на реализацию Программы в 20</w:t>
      </w:r>
      <w:r w:rsidR="00805774" w:rsidRPr="002514B6">
        <w:rPr>
          <w:rFonts w:ascii="Times New Roman" w:hAnsi="Times New Roman"/>
          <w:spacing w:val="-1"/>
          <w:sz w:val="26"/>
          <w:szCs w:val="26"/>
        </w:rPr>
        <w:t>2</w:t>
      </w:r>
      <w:r w:rsidR="00DF0340">
        <w:rPr>
          <w:rFonts w:ascii="Times New Roman" w:hAnsi="Times New Roman"/>
          <w:spacing w:val="-1"/>
          <w:sz w:val="26"/>
          <w:szCs w:val="26"/>
        </w:rPr>
        <w:t>2</w:t>
      </w:r>
      <w:r w:rsidRPr="002514B6">
        <w:rPr>
          <w:rFonts w:ascii="Times New Roman" w:hAnsi="Times New Roman"/>
          <w:spacing w:val="-1"/>
          <w:sz w:val="26"/>
          <w:szCs w:val="26"/>
        </w:rPr>
        <w:t xml:space="preserve"> году составляет </w:t>
      </w:r>
      <w:r w:rsidRPr="002514B6">
        <w:rPr>
          <w:rFonts w:ascii="Times New Roman" w:hAnsi="Times New Roman"/>
          <w:spacing w:val="-1"/>
          <w:sz w:val="26"/>
          <w:szCs w:val="26"/>
        </w:rPr>
        <w:br/>
      </w:r>
      <w:r w:rsidR="00DF0340">
        <w:rPr>
          <w:rFonts w:ascii="Times New Roman" w:hAnsi="Times New Roman"/>
          <w:spacing w:val="-1"/>
          <w:sz w:val="26"/>
          <w:szCs w:val="26"/>
        </w:rPr>
        <w:t>20</w:t>
      </w:r>
      <w:r w:rsidR="00A74B10">
        <w:rPr>
          <w:rFonts w:ascii="Times New Roman" w:hAnsi="Times New Roman"/>
          <w:spacing w:val="-1"/>
          <w:sz w:val="26"/>
          <w:szCs w:val="26"/>
        </w:rPr>
        <w:t xml:space="preserve"> </w:t>
      </w:r>
      <w:r w:rsidR="00DF0340">
        <w:rPr>
          <w:rFonts w:ascii="Times New Roman" w:hAnsi="Times New Roman"/>
          <w:spacing w:val="-1"/>
          <w:sz w:val="26"/>
          <w:szCs w:val="26"/>
        </w:rPr>
        <w:t>298,69</w:t>
      </w:r>
      <w:r w:rsidRPr="002514B6">
        <w:rPr>
          <w:rFonts w:ascii="Times New Roman" w:hAnsi="Times New Roman"/>
          <w:spacing w:val="-1"/>
          <w:sz w:val="26"/>
          <w:szCs w:val="26"/>
        </w:rPr>
        <w:t xml:space="preserve"> тыс. руб. при плане </w:t>
      </w:r>
      <w:r w:rsidR="00DF0340">
        <w:rPr>
          <w:rFonts w:ascii="Times New Roman" w:hAnsi="Times New Roman"/>
          <w:spacing w:val="-1"/>
          <w:sz w:val="26"/>
          <w:szCs w:val="26"/>
        </w:rPr>
        <w:t>20</w:t>
      </w:r>
      <w:r w:rsidR="00A74B10">
        <w:rPr>
          <w:rFonts w:ascii="Times New Roman" w:hAnsi="Times New Roman"/>
          <w:spacing w:val="-1"/>
          <w:sz w:val="26"/>
          <w:szCs w:val="26"/>
        </w:rPr>
        <w:t xml:space="preserve"> </w:t>
      </w:r>
      <w:r w:rsidR="00DF0340">
        <w:rPr>
          <w:rFonts w:ascii="Times New Roman" w:hAnsi="Times New Roman"/>
          <w:spacing w:val="-1"/>
          <w:sz w:val="26"/>
          <w:szCs w:val="26"/>
        </w:rPr>
        <w:t>669,80</w:t>
      </w:r>
      <w:r w:rsidRPr="002514B6">
        <w:rPr>
          <w:rFonts w:ascii="Times New Roman" w:hAnsi="Times New Roman"/>
          <w:spacing w:val="-1"/>
          <w:sz w:val="26"/>
          <w:szCs w:val="26"/>
        </w:rPr>
        <w:t xml:space="preserve"> тыс. руб.</w:t>
      </w:r>
      <w:r w:rsidR="0003729E" w:rsidRPr="002514B6">
        <w:rPr>
          <w:rFonts w:ascii="Times New Roman" w:hAnsi="Times New Roman"/>
          <w:spacing w:val="-1"/>
          <w:sz w:val="26"/>
          <w:szCs w:val="26"/>
        </w:rPr>
        <w:t xml:space="preserve"> (средства местного бюджета). </w:t>
      </w:r>
    </w:p>
    <w:p w:rsidR="0021482C" w:rsidRPr="002514B6" w:rsidRDefault="0021482C" w:rsidP="00801EBA">
      <w:pPr>
        <w:spacing w:after="0" w:line="360" w:lineRule="auto"/>
        <w:ind w:firstLine="709"/>
        <w:jc w:val="both"/>
        <w:rPr>
          <w:rFonts w:ascii="Times New Roman" w:hAnsi="Times New Roman"/>
          <w:sz w:val="26"/>
          <w:szCs w:val="26"/>
        </w:rPr>
      </w:pPr>
      <w:r w:rsidRPr="002514B6">
        <w:rPr>
          <w:rFonts w:ascii="Times New Roman" w:hAnsi="Times New Roman"/>
          <w:sz w:val="26"/>
          <w:szCs w:val="26"/>
        </w:rPr>
        <w:t xml:space="preserve">Степень соответствия запланированному уровню расходов составила </w:t>
      </w:r>
      <w:r w:rsidR="00DF0340">
        <w:rPr>
          <w:rFonts w:ascii="Times New Roman" w:hAnsi="Times New Roman"/>
          <w:sz w:val="26"/>
          <w:szCs w:val="26"/>
        </w:rPr>
        <w:t>98,2</w:t>
      </w:r>
      <w:r w:rsidRPr="002514B6">
        <w:rPr>
          <w:rFonts w:ascii="Times New Roman" w:hAnsi="Times New Roman"/>
          <w:sz w:val="26"/>
          <w:szCs w:val="26"/>
        </w:rPr>
        <w:t xml:space="preserve"> %.</w:t>
      </w:r>
    </w:p>
    <w:p w:rsidR="006B22DC" w:rsidRDefault="00BA7A97" w:rsidP="00801EBA">
      <w:pPr>
        <w:spacing w:after="0" w:line="360" w:lineRule="auto"/>
        <w:ind w:firstLine="708"/>
        <w:jc w:val="both"/>
        <w:rPr>
          <w:rFonts w:ascii="Times New Roman" w:hAnsi="Times New Roman"/>
          <w:bCs/>
          <w:i/>
          <w:iCs/>
          <w:sz w:val="26"/>
          <w:szCs w:val="26"/>
        </w:rPr>
      </w:pPr>
      <w:r w:rsidRPr="002514B6">
        <w:rPr>
          <w:rFonts w:ascii="Times New Roman" w:hAnsi="Times New Roman"/>
          <w:sz w:val="26"/>
          <w:szCs w:val="26"/>
        </w:rPr>
        <w:t>Денежные средства направлены</w:t>
      </w:r>
      <w:r w:rsidR="00AA42BE">
        <w:rPr>
          <w:rFonts w:ascii="Times New Roman" w:hAnsi="Times New Roman"/>
          <w:sz w:val="26"/>
          <w:szCs w:val="26"/>
        </w:rPr>
        <w:t xml:space="preserve"> </w:t>
      </w:r>
      <w:r w:rsidR="0089448E" w:rsidRPr="002514B6">
        <w:rPr>
          <w:rFonts w:ascii="Times New Roman" w:hAnsi="Times New Roman"/>
          <w:sz w:val="26"/>
          <w:szCs w:val="26"/>
        </w:rPr>
        <w:t>МБУ "Наш город"</w:t>
      </w:r>
      <w:r w:rsidR="006B22DC" w:rsidRPr="002514B6">
        <w:rPr>
          <w:rFonts w:ascii="Times New Roman" w:hAnsi="Times New Roman"/>
          <w:sz w:val="26"/>
          <w:szCs w:val="26"/>
        </w:rPr>
        <w:t xml:space="preserve"> на выполнение муниципального задания</w:t>
      </w:r>
      <w:r w:rsidR="00A55544">
        <w:rPr>
          <w:rFonts w:ascii="Times New Roman" w:hAnsi="Times New Roman"/>
          <w:sz w:val="26"/>
          <w:szCs w:val="26"/>
        </w:rPr>
        <w:t xml:space="preserve"> </w:t>
      </w:r>
      <w:r w:rsidR="00A55544" w:rsidRPr="00A55544">
        <w:rPr>
          <w:rFonts w:ascii="Times New Roman" w:hAnsi="Times New Roman"/>
          <w:sz w:val="26"/>
          <w:szCs w:val="26"/>
        </w:rPr>
        <w:t>по содержани</w:t>
      </w:r>
      <w:r w:rsidR="00A55544">
        <w:rPr>
          <w:rFonts w:ascii="Times New Roman" w:hAnsi="Times New Roman"/>
          <w:sz w:val="26"/>
          <w:szCs w:val="26"/>
        </w:rPr>
        <w:t>ю</w:t>
      </w:r>
      <w:r w:rsidR="00A55544" w:rsidRPr="00A55544">
        <w:rPr>
          <w:rFonts w:ascii="Times New Roman" w:hAnsi="Times New Roman"/>
          <w:sz w:val="26"/>
          <w:szCs w:val="26"/>
        </w:rPr>
        <w:t xml:space="preserve"> и обслуживани</w:t>
      </w:r>
      <w:r w:rsidR="00A55544">
        <w:rPr>
          <w:rFonts w:ascii="Times New Roman" w:hAnsi="Times New Roman"/>
          <w:sz w:val="26"/>
          <w:szCs w:val="26"/>
        </w:rPr>
        <w:t>ю</w:t>
      </w:r>
      <w:r w:rsidR="00A55544" w:rsidRPr="00A55544">
        <w:rPr>
          <w:rFonts w:ascii="Times New Roman" w:hAnsi="Times New Roman"/>
          <w:sz w:val="26"/>
          <w:szCs w:val="26"/>
        </w:rPr>
        <w:t xml:space="preserve"> дорог</w:t>
      </w:r>
      <w:r w:rsidR="00A55544" w:rsidRPr="0040581A">
        <w:rPr>
          <w:rFonts w:ascii="Times New Roman" w:hAnsi="Times New Roman"/>
          <w:sz w:val="26"/>
          <w:szCs w:val="26"/>
        </w:rPr>
        <w:t>,</w:t>
      </w:r>
      <w:r w:rsidR="0040581A" w:rsidRPr="0040581A">
        <w:rPr>
          <w:rFonts w:ascii="Times New Roman" w:hAnsi="Times New Roman"/>
          <w:sz w:val="26"/>
          <w:szCs w:val="26"/>
        </w:rPr>
        <w:t xml:space="preserve"> внутриквартальных проездов и объездных автомобильных дорог городского округа,</w:t>
      </w:r>
      <w:r w:rsidR="008133CC">
        <w:rPr>
          <w:rFonts w:ascii="Times New Roman" w:hAnsi="Times New Roman"/>
          <w:sz w:val="26"/>
          <w:szCs w:val="26"/>
        </w:rPr>
        <w:t xml:space="preserve"> </w:t>
      </w:r>
      <w:r w:rsidR="008133CC" w:rsidRPr="008133CC">
        <w:rPr>
          <w:rFonts w:ascii="Times New Roman" w:hAnsi="Times New Roman"/>
          <w:sz w:val="26"/>
          <w:szCs w:val="26"/>
        </w:rPr>
        <w:t>содержание и текущий ремонт путепроводов и мостовых сооружений,</w:t>
      </w:r>
      <w:r w:rsidR="0040581A" w:rsidRPr="008133CC">
        <w:rPr>
          <w:rFonts w:ascii="Times New Roman" w:hAnsi="Times New Roman"/>
          <w:sz w:val="26"/>
          <w:szCs w:val="26"/>
        </w:rPr>
        <w:t xml:space="preserve"> </w:t>
      </w:r>
      <w:r w:rsidR="00A55544" w:rsidRPr="008133CC">
        <w:rPr>
          <w:rFonts w:ascii="Times New Roman" w:hAnsi="Times New Roman"/>
          <w:sz w:val="26"/>
          <w:szCs w:val="26"/>
        </w:rPr>
        <w:t>ре</w:t>
      </w:r>
      <w:r w:rsidR="00A55544" w:rsidRPr="0040581A">
        <w:rPr>
          <w:rFonts w:ascii="Times New Roman" w:hAnsi="Times New Roman"/>
          <w:sz w:val="26"/>
          <w:szCs w:val="26"/>
        </w:rPr>
        <w:t>монт и содержани</w:t>
      </w:r>
      <w:r w:rsidR="008133CC">
        <w:rPr>
          <w:rFonts w:ascii="Times New Roman" w:hAnsi="Times New Roman"/>
          <w:sz w:val="26"/>
          <w:szCs w:val="26"/>
        </w:rPr>
        <w:t>е</w:t>
      </w:r>
      <w:r w:rsidR="00A55544" w:rsidRPr="00A55544">
        <w:rPr>
          <w:rFonts w:ascii="Times New Roman" w:hAnsi="Times New Roman"/>
          <w:sz w:val="26"/>
          <w:szCs w:val="26"/>
        </w:rPr>
        <w:t xml:space="preserve"> объектов дорожной инфраструктуры</w:t>
      </w:r>
      <w:r w:rsidR="00B2363F">
        <w:rPr>
          <w:rFonts w:ascii="Times New Roman" w:hAnsi="Times New Roman"/>
          <w:sz w:val="26"/>
          <w:szCs w:val="26"/>
        </w:rPr>
        <w:t>.</w:t>
      </w:r>
      <w:r w:rsidR="004062C9" w:rsidRPr="00A55544">
        <w:rPr>
          <w:rFonts w:ascii="Times New Roman" w:hAnsi="Times New Roman"/>
          <w:sz w:val="26"/>
          <w:szCs w:val="26"/>
        </w:rPr>
        <w:t xml:space="preserve"> </w:t>
      </w:r>
    </w:p>
    <w:p w:rsidR="00A917E1" w:rsidRPr="002514B6" w:rsidRDefault="00A917E1" w:rsidP="00A917E1">
      <w:pPr>
        <w:spacing w:after="0" w:line="360" w:lineRule="auto"/>
        <w:jc w:val="center"/>
        <w:rPr>
          <w:rFonts w:ascii="Times New Roman" w:hAnsi="Times New Roman"/>
          <w:bCs/>
          <w:sz w:val="26"/>
          <w:szCs w:val="26"/>
        </w:rPr>
      </w:pPr>
      <w:r w:rsidRPr="002514B6">
        <w:rPr>
          <w:rFonts w:ascii="Times New Roman" w:hAnsi="Times New Roman"/>
          <w:bCs/>
          <w:sz w:val="26"/>
          <w:szCs w:val="26"/>
        </w:rPr>
        <w:t>СВЕДЕНИЯ</w:t>
      </w:r>
    </w:p>
    <w:p w:rsidR="00A917E1" w:rsidRPr="002514B6" w:rsidRDefault="00A917E1" w:rsidP="00A917E1">
      <w:pPr>
        <w:spacing w:after="0"/>
        <w:jc w:val="center"/>
        <w:rPr>
          <w:rFonts w:ascii="Times New Roman" w:hAnsi="Times New Roman"/>
          <w:bCs/>
          <w:sz w:val="26"/>
          <w:szCs w:val="26"/>
        </w:rPr>
      </w:pPr>
      <w:r w:rsidRPr="002514B6">
        <w:rPr>
          <w:rFonts w:ascii="Times New Roman" w:hAnsi="Times New Roman"/>
          <w:bCs/>
          <w:sz w:val="26"/>
          <w:szCs w:val="26"/>
        </w:rPr>
        <w:t xml:space="preserve">о достижении значений показателей (индикаторов) по муниципальной программе </w:t>
      </w:r>
    </w:p>
    <w:p w:rsidR="00A917E1" w:rsidRDefault="00A917E1" w:rsidP="00A917E1">
      <w:pPr>
        <w:pStyle w:val="a3"/>
        <w:spacing w:after="0" w:line="276" w:lineRule="auto"/>
        <w:ind w:firstLine="708"/>
        <w:jc w:val="center"/>
        <w:rPr>
          <w:rFonts w:eastAsia="Times New Roman"/>
          <w:bCs/>
          <w:sz w:val="26"/>
          <w:szCs w:val="26"/>
        </w:rPr>
      </w:pPr>
      <w:r w:rsidRPr="002514B6">
        <w:rPr>
          <w:rFonts w:eastAsia="Times New Roman"/>
          <w:bCs/>
          <w:sz w:val="26"/>
          <w:szCs w:val="26"/>
        </w:rPr>
        <w:t xml:space="preserve">«Благоустройство территории городского округа Спасск-Дальний </w:t>
      </w:r>
      <w:r w:rsidRPr="002514B6">
        <w:rPr>
          <w:rFonts w:eastAsia="Times New Roman"/>
          <w:bCs/>
          <w:sz w:val="26"/>
          <w:szCs w:val="26"/>
        </w:rPr>
        <w:br/>
        <w:t>на 2021-202</w:t>
      </w:r>
      <w:r>
        <w:rPr>
          <w:rFonts w:eastAsia="Times New Roman"/>
          <w:bCs/>
          <w:sz w:val="26"/>
          <w:szCs w:val="26"/>
        </w:rPr>
        <w:t>5</w:t>
      </w:r>
      <w:r w:rsidRPr="002514B6">
        <w:rPr>
          <w:rFonts w:eastAsia="Times New Roman"/>
          <w:bCs/>
          <w:sz w:val="26"/>
          <w:szCs w:val="26"/>
        </w:rPr>
        <w:t xml:space="preserve"> годы»</w:t>
      </w:r>
    </w:p>
    <w:tbl>
      <w:tblPr>
        <w:tblStyle w:val="af0"/>
        <w:tblW w:w="10915" w:type="dxa"/>
        <w:tblInd w:w="-601" w:type="dxa"/>
        <w:tblLayout w:type="fixed"/>
        <w:tblLook w:val="04A0"/>
      </w:tblPr>
      <w:tblGrid>
        <w:gridCol w:w="564"/>
        <w:gridCol w:w="4114"/>
        <w:gridCol w:w="1276"/>
        <w:gridCol w:w="992"/>
        <w:gridCol w:w="993"/>
        <w:gridCol w:w="850"/>
        <w:gridCol w:w="2126"/>
      </w:tblGrid>
      <w:tr w:rsidR="00A917E1" w:rsidRPr="002514B6" w:rsidTr="006E63D4">
        <w:tc>
          <w:tcPr>
            <w:tcW w:w="564" w:type="dxa"/>
            <w:vMerge w:val="restart"/>
            <w:vAlign w:val="center"/>
          </w:tcPr>
          <w:p w:rsidR="00A917E1" w:rsidRPr="002514B6" w:rsidRDefault="00A917E1" w:rsidP="006E63D4">
            <w:pPr>
              <w:spacing w:after="0" w:line="240" w:lineRule="auto"/>
              <w:jc w:val="center"/>
              <w:rPr>
                <w:rFonts w:ascii="Times New Roman" w:hAnsi="Times New Roman"/>
              </w:rPr>
            </w:pPr>
            <w:r w:rsidRPr="002514B6">
              <w:rPr>
                <w:rFonts w:ascii="Times New Roman" w:hAnsi="Times New Roman"/>
              </w:rPr>
              <w:t>№ п/п</w:t>
            </w:r>
          </w:p>
        </w:tc>
        <w:tc>
          <w:tcPr>
            <w:tcW w:w="4114" w:type="dxa"/>
            <w:vMerge w:val="restart"/>
            <w:vAlign w:val="center"/>
          </w:tcPr>
          <w:p w:rsidR="00A917E1" w:rsidRPr="002514B6" w:rsidRDefault="00A917E1" w:rsidP="006E63D4">
            <w:pPr>
              <w:spacing w:after="0" w:line="240" w:lineRule="auto"/>
              <w:jc w:val="center"/>
              <w:rPr>
                <w:rFonts w:ascii="Times New Roman" w:hAnsi="Times New Roman"/>
              </w:rPr>
            </w:pPr>
            <w:r w:rsidRPr="002514B6">
              <w:rPr>
                <w:rFonts w:ascii="Times New Roman" w:hAnsi="Times New Roman"/>
              </w:rPr>
              <w:t>Показатель (индикатор) (наименование)</w:t>
            </w:r>
          </w:p>
        </w:tc>
        <w:tc>
          <w:tcPr>
            <w:tcW w:w="1276" w:type="dxa"/>
            <w:vMerge w:val="restart"/>
            <w:vAlign w:val="center"/>
          </w:tcPr>
          <w:p w:rsidR="00A917E1" w:rsidRPr="002514B6" w:rsidRDefault="00A917E1" w:rsidP="006E63D4">
            <w:pPr>
              <w:spacing w:after="0" w:line="240" w:lineRule="auto"/>
              <w:jc w:val="center"/>
              <w:rPr>
                <w:rFonts w:ascii="Times New Roman" w:hAnsi="Times New Roman"/>
              </w:rPr>
            </w:pPr>
            <w:r w:rsidRPr="002514B6">
              <w:rPr>
                <w:rFonts w:ascii="Times New Roman" w:hAnsi="Times New Roman"/>
              </w:rPr>
              <w:t>Ед. изм.</w:t>
            </w:r>
          </w:p>
        </w:tc>
        <w:tc>
          <w:tcPr>
            <w:tcW w:w="2835" w:type="dxa"/>
            <w:gridSpan w:val="3"/>
          </w:tcPr>
          <w:p w:rsidR="00A917E1" w:rsidRPr="002514B6" w:rsidRDefault="00A917E1" w:rsidP="006E63D4">
            <w:pPr>
              <w:spacing w:after="0" w:line="240" w:lineRule="auto"/>
              <w:jc w:val="center"/>
              <w:rPr>
                <w:rFonts w:ascii="Times New Roman" w:hAnsi="Times New Roman"/>
              </w:rPr>
            </w:pPr>
            <w:r w:rsidRPr="002514B6">
              <w:rPr>
                <w:rFonts w:ascii="Times New Roman" w:hAnsi="Times New Roman"/>
              </w:rPr>
              <w:t>Значения показателей индикаторов) муниципальной программы</w:t>
            </w:r>
          </w:p>
        </w:tc>
        <w:tc>
          <w:tcPr>
            <w:tcW w:w="2126" w:type="dxa"/>
            <w:vMerge w:val="restart"/>
          </w:tcPr>
          <w:p w:rsidR="00A917E1" w:rsidRPr="002514B6" w:rsidRDefault="00A917E1" w:rsidP="006E63D4">
            <w:pPr>
              <w:spacing w:after="0" w:line="240" w:lineRule="auto"/>
              <w:jc w:val="center"/>
              <w:rPr>
                <w:rFonts w:ascii="Times New Roman" w:hAnsi="Times New Roman"/>
              </w:rPr>
            </w:pPr>
            <w:r>
              <w:rPr>
                <w:rFonts w:ascii="Times New Roman" w:hAnsi="Times New Roman"/>
              </w:rPr>
              <w:t>Пояснение</w:t>
            </w:r>
          </w:p>
        </w:tc>
      </w:tr>
      <w:tr w:rsidR="00A917E1" w:rsidRPr="002514B6" w:rsidTr="006E63D4">
        <w:tc>
          <w:tcPr>
            <w:tcW w:w="564" w:type="dxa"/>
            <w:vMerge/>
          </w:tcPr>
          <w:p w:rsidR="00A917E1" w:rsidRPr="002514B6" w:rsidRDefault="00A917E1" w:rsidP="006E63D4">
            <w:pPr>
              <w:spacing w:after="0" w:line="240" w:lineRule="auto"/>
              <w:jc w:val="both"/>
              <w:rPr>
                <w:rFonts w:ascii="Times New Roman" w:hAnsi="Times New Roman"/>
              </w:rPr>
            </w:pPr>
          </w:p>
        </w:tc>
        <w:tc>
          <w:tcPr>
            <w:tcW w:w="4114" w:type="dxa"/>
            <w:vMerge/>
          </w:tcPr>
          <w:p w:rsidR="00A917E1" w:rsidRPr="002514B6" w:rsidRDefault="00A917E1" w:rsidP="006E63D4">
            <w:pPr>
              <w:spacing w:after="0" w:line="240" w:lineRule="auto"/>
              <w:jc w:val="both"/>
              <w:rPr>
                <w:rFonts w:ascii="Times New Roman" w:hAnsi="Times New Roman"/>
              </w:rPr>
            </w:pPr>
          </w:p>
        </w:tc>
        <w:tc>
          <w:tcPr>
            <w:tcW w:w="1276" w:type="dxa"/>
            <w:vMerge/>
          </w:tcPr>
          <w:p w:rsidR="00A917E1" w:rsidRPr="002514B6" w:rsidRDefault="00A917E1" w:rsidP="006E63D4">
            <w:pPr>
              <w:spacing w:after="0" w:line="240" w:lineRule="auto"/>
              <w:jc w:val="both"/>
              <w:rPr>
                <w:rFonts w:ascii="Times New Roman" w:hAnsi="Times New Roman"/>
              </w:rPr>
            </w:pPr>
          </w:p>
        </w:tc>
        <w:tc>
          <w:tcPr>
            <w:tcW w:w="992" w:type="dxa"/>
            <w:vAlign w:val="center"/>
          </w:tcPr>
          <w:p w:rsidR="00A917E1" w:rsidRPr="002514B6" w:rsidRDefault="00A917E1" w:rsidP="006E63D4">
            <w:pPr>
              <w:spacing w:line="240" w:lineRule="auto"/>
              <w:jc w:val="center"/>
              <w:rPr>
                <w:rFonts w:ascii="Times New Roman" w:hAnsi="Times New Roman"/>
              </w:rPr>
            </w:pPr>
            <w:r w:rsidRPr="002514B6">
              <w:rPr>
                <w:rFonts w:ascii="Times New Roman" w:hAnsi="Times New Roman"/>
              </w:rPr>
              <w:t>план</w:t>
            </w:r>
          </w:p>
        </w:tc>
        <w:tc>
          <w:tcPr>
            <w:tcW w:w="993" w:type="dxa"/>
            <w:vAlign w:val="center"/>
          </w:tcPr>
          <w:p w:rsidR="00A917E1" w:rsidRPr="002514B6" w:rsidRDefault="00A917E1" w:rsidP="006E63D4">
            <w:pPr>
              <w:spacing w:line="240" w:lineRule="auto"/>
              <w:jc w:val="center"/>
              <w:rPr>
                <w:rFonts w:ascii="Times New Roman" w:hAnsi="Times New Roman"/>
              </w:rPr>
            </w:pPr>
            <w:r w:rsidRPr="002514B6">
              <w:rPr>
                <w:rFonts w:ascii="Times New Roman" w:hAnsi="Times New Roman"/>
              </w:rPr>
              <w:t>факт</w:t>
            </w:r>
          </w:p>
        </w:tc>
        <w:tc>
          <w:tcPr>
            <w:tcW w:w="850" w:type="dxa"/>
          </w:tcPr>
          <w:p w:rsidR="00A917E1" w:rsidRPr="002514B6" w:rsidRDefault="00A917E1" w:rsidP="006E63D4">
            <w:pPr>
              <w:spacing w:line="240" w:lineRule="auto"/>
              <w:jc w:val="center"/>
              <w:rPr>
                <w:rFonts w:ascii="Times New Roman" w:hAnsi="Times New Roman"/>
              </w:rPr>
            </w:pPr>
            <w:r w:rsidRPr="002514B6">
              <w:rPr>
                <w:rFonts w:ascii="Times New Roman" w:hAnsi="Times New Roman"/>
              </w:rPr>
              <w:t>%</w:t>
            </w:r>
          </w:p>
        </w:tc>
        <w:tc>
          <w:tcPr>
            <w:tcW w:w="2126" w:type="dxa"/>
            <w:vMerge/>
          </w:tcPr>
          <w:p w:rsidR="00A917E1" w:rsidRPr="002514B6" w:rsidRDefault="00A917E1" w:rsidP="006E63D4">
            <w:pPr>
              <w:spacing w:line="240" w:lineRule="auto"/>
              <w:jc w:val="center"/>
              <w:rPr>
                <w:rFonts w:ascii="Times New Roman" w:hAnsi="Times New Roman"/>
              </w:rPr>
            </w:pPr>
          </w:p>
        </w:tc>
      </w:tr>
      <w:tr w:rsidR="00A917E1" w:rsidRPr="002514B6" w:rsidTr="006E63D4">
        <w:tc>
          <w:tcPr>
            <w:tcW w:w="564" w:type="dxa"/>
            <w:vAlign w:val="center"/>
          </w:tcPr>
          <w:p w:rsidR="00A917E1" w:rsidRPr="002514B6" w:rsidRDefault="00A917E1" w:rsidP="006E63D4">
            <w:pPr>
              <w:spacing w:after="0" w:line="240" w:lineRule="auto"/>
              <w:jc w:val="center"/>
              <w:rPr>
                <w:rFonts w:ascii="Times New Roman" w:hAnsi="Times New Roman"/>
              </w:rPr>
            </w:pPr>
            <w:r w:rsidRPr="002514B6">
              <w:rPr>
                <w:rFonts w:ascii="Times New Roman" w:hAnsi="Times New Roman"/>
              </w:rPr>
              <w:t>1</w:t>
            </w:r>
          </w:p>
        </w:tc>
        <w:tc>
          <w:tcPr>
            <w:tcW w:w="4114" w:type="dxa"/>
            <w:vAlign w:val="center"/>
          </w:tcPr>
          <w:p w:rsidR="00A917E1" w:rsidRPr="002514B6" w:rsidRDefault="00A917E1" w:rsidP="00A917E1">
            <w:pPr>
              <w:spacing w:after="0" w:line="240" w:lineRule="auto"/>
              <w:jc w:val="both"/>
              <w:rPr>
                <w:rFonts w:ascii="Times New Roman" w:hAnsi="Times New Roman"/>
              </w:rPr>
            </w:pPr>
            <w:r w:rsidRPr="00A917E1">
              <w:rPr>
                <w:rFonts w:ascii="Times New Roman" w:hAnsi="Times New Roman"/>
              </w:rPr>
              <w:t>Сокращение числа погибших и получивших увечья в дорожно-транспортных происшествиях</w:t>
            </w:r>
            <w:r>
              <w:rPr>
                <w:rFonts w:ascii="Times New Roman" w:hAnsi="Times New Roman"/>
              </w:rPr>
              <w:t xml:space="preserve"> </w:t>
            </w:r>
          </w:p>
        </w:tc>
        <w:tc>
          <w:tcPr>
            <w:tcW w:w="1276" w:type="dxa"/>
            <w:vAlign w:val="center"/>
          </w:tcPr>
          <w:p w:rsidR="00A917E1" w:rsidRPr="002514B6" w:rsidRDefault="00A917E1" w:rsidP="006E63D4">
            <w:pPr>
              <w:spacing w:after="0" w:line="240" w:lineRule="auto"/>
              <w:jc w:val="center"/>
              <w:rPr>
                <w:rFonts w:ascii="Times New Roman" w:hAnsi="Times New Roman"/>
              </w:rPr>
            </w:pPr>
            <w:r>
              <w:rPr>
                <w:rFonts w:ascii="Times New Roman" w:hAnsi="Times New Roman"/>
              </w:rPr>
              <w:t>%</w:t>
            </w:r>
          </w:p>
        </w:tc>
        <w:tc>
          <w:tcPr>
            <w:tcW w:w="992" w:type="dxa"/>
            <w:vAlign w:val="center"/>
          </w:tcPr>
          <w:p w:rsidR="00A917E1" w:rsidRPr="002514B6" w:rsidRDefault="00A917E1" w:rsidP="006E63D4">
            <w:pPr>
              <w:spacing w:after="0" w:line="240" w:lineRule="auto"/>
              <w:jc w:val="center"/>
              <w:rPr>
                <w:rFonts w:ascii="Times New Roman" w:hAnsi="Times New Roman"/>
              </w:rPr>
            </w:pPr>
            <w:r>
              <w:rPr>
                <w:rFonts w:ascii="Times New Roman" w:hAnsi="Times New Roman"/>
              </w:rPr>
              <w:t>5</w:t>
            </w:r>
          </w:p>
        </w:tc>
        <w:tc>
          <w:tcPr>
            <w:tcW w:w="993" w:type="dxa"/>
            <w:vAlign w:val="center"/>
          </w:tcPr>
          <w:p w:rsidR="00A917E1" w:rsidRPr="002514B6" w:rsidRDefault="00A917E1" w:rsidP="006E63D4">
            <w:pPr>
              <w:spacing w:after="0" w:line="240" w:lineRule="auto"/>
              <w:jc w:val="center"/>
              <w:rPr>
                <w:rFonts w:ascii="Times New Roman" w:hAnsi="Times New Roman"/>
              </w:rPr>
            </w:pPr>
            <w:r>
              <w:rPr>
                <w:rFonts w:ascii="Times New Roman" w:hAnsi="Times New Roman"/>
              </w:rPr>
              <w:t>28</w:t>
            </w:r>
          </w:p>
        </w:tc>
        <w:tc>
          <w:tcPr>
            <w:tcW w:w="850" w:type="dxa"/>
            <w:vAlign w:val="center"/>
          </w:tcPr>
          <w:p w:rsidR="00A917E1" w:rsidRPr="002514B6" w:rsidRDefault="00A917E1" w:rsidP="006E63D4">
            <w:pPr>
              <w:spacing w:after="0"/>
              <w:jc w:val="center"/>
              <w:rPr>
                <w:rFonts w:ascii="Times New Roman" w:hAnsi="Times New Roman"/>
              </w:rPr>
            </w:pPr>
            <w:r>
              <w:rPr>
                <w:rFonts w:ascii="Times New Roman" w:hAnsi="Times New Roman"/>
              </w:rPr>
              <w:t>5,6р.</w:t>
            </w:r>
          </w:p>
        </w:tc>
        <w:tc>
          <w:tcPr>
            <w:tcW w:w="2126" w:type="dxa"/>
          </w:tcPr>
          <w:p w:rsidR="00A917E1" w:rsidRPr="002514B6" w:rsidRDefault="00A917E1" w:rsidP="006E63D4">
            <w:pPr>
              <w:spacing w:after="0"/>
              <w:jc w:val="center"/>
              <w:rPr>
                <w:rFonts w:ascii="Times New Roman" w:hAnsi="Times New Roman"/>
              </w:rPr>
            </w:pPr>
          </w:p>
        </w:tc>
      </w:tr>
      <w:tr w:rsidR="00A917E1" w:rsidRPr="002514B6" w:rsidTr="006E63D4">
        <w:tc>
          <w:tcPr>
            <w:tcW w:w="564" w:type="dxa"/>
            <w:vAlign w:val="center"/>
          </w:tcPr>
          <w:p w:rsidR="00A917E1" w:rsidRPr="002514B6" w:rsidRDefault="00A917E1" w:rsidP="006E63D4">
            <w:pPr>
              <w:spacing w:after="0" w:line="240" w:lineRule="auto"/>
              <w:jc w:val="center"/>
              <w:rPr>
                <w:rFonts w:ascii="Times New Roman" w:hAnsi="Times New Roman"/>
              </w:rPr>
            </w:pPr>
            <w:r w:rsidRPr="002514B6">
              <w:rPr>
                <w:rFonts w:ascii="Times New Roman" w:hAnsi="Times New Roman"/>
              </w:rPr>
              <w:t>2</w:t>
            </w:r>
          </w:p>
        </w:tc>
        <w:tc>
          <w:tcPr>
            <w:tcW w:w="4114" w:type="dxa"/>
            <w:vAlign w:val="center"/>
          </w:tcPr>
          <w:p w:rsidR="00A917E1" w:rsidRPr="002514B6" w:rsidRDefault="00A917E1" w:rsidP="006E63D4">
            <w:pPr>
              <w:spacing w:after="0" w:line="240" w:lineRule="auto"/>
              <w:jc w:val="both"/>
              <w:rPr>
                <w:rFonts w:ascii="Times New Roman" w:hAnsi="Times New Roman"/>
              </w:rPr>
            </w:pPr>
            <w:r w:rsidRPr="00A917E1">
              <w:rPr>
                <w:rFonts w:ascii="Times New Roman" w:hAnsi="Times New Roman"/>
              </w:rPr>
              <w:t>Сокращение дорожно-транспортных происшествий</w:t>
            </w:r>
          </w:p>
        </w:tc>
        <w:tc>
          <w:tcPr>
            <w:tcW w:w="1276" w:type="dxa"/>
            <w:vAlign w:val="center"/>
          </w:tcPr>
          <w:p w:rsidR="00A917E1" w:rsidRPr="002514B6" w:rsidRDefault="00A917E1" w:rsidP="006E63D4">
            <w:pPr>
              <w:spacing w:after="0" w:line="240" w:lineRule="auto"/>
              <w:jc w:val="center"/>
              <w:rPr>
                <w:rFonts w:ascii="Times New Roman" w:hAnsi="Times New Roman"/>
              </w:rPr>
            </w:pPr>
            <w:r>
              <w:rPr>
                <w:rFonts w:ascii="Times New Roman" w:hAnsi="Times New Roman"/>
              </w:rPr>
              <w:t>%</w:t>
            </w:r>
          </w:p>
        </w:tc>
        <w:tc>
          <w:tcPr>
            <w:tcW w:w="992" w:type="dxa"/>
            <w:vAlign w:val="center"/>
          </w:tcPr>
          <w:p w:rsidR="00A917E1" w:rsidRPr="002514B6" w:rsidRDefault="00A917E1" w:rsidP="006E63D4">
            <w:pPr>
              <w:spacing w:after="0" w:line="240" w:lineRule="auto"/>
              <w:jc w:val="center"/>
              <w:rPr>
                <w:rFonts w:ascii="Times New Roman" w:hAnsi="Times New Roman"/>
              </w:rPr>
            </w:pPr>
            <w:r>
              <w:rPr>
                <w:rFonts w:ascii="Times New Roman" w:hAnsi="Times New Roman"/>
              </w:rPr>
              <w:t>3</w:t>
            </w:r>
          </w:p>
        </w:tc>
        <w:tc>
          <w:tcPr>
            <w:tcW w:w="993" w:type="dxa"/>
            <w:vAlign w:val="center"/>
          </w:tcPr>
          <w:p w:rsidR="00A917E1" w:rsidRPr="002514B6" w:rsidRDefault="00A917E1" w:rsidP="006E63D4">
            <w:pPr>
              <w:spacing w:after="0" w:line="240" w:lineRule="auto"/>
              <w:jc w:val="center"/>
              <w:rPr>
                <w:rFonts w:ascii="Times New Roman" w:hAnsi="Times New Roman"/>
              </w:rPr>
            </w:pPr>
          </w:p>
        </w:tc>
        <w:tc>
          <w:tcPr>
            <w:tcW w:w="850" w:type="dxa"/>
            <w:vAlign w:val="center"/>
          </w:tcPr>
          <w:p w:rsidR="00A917E1" w:rsidRPr="002514B6" w:rsidRDefault="00A917E1" w:rsidP="006E63D4">
            <w:pPr>
              <w:spacing w:after="0"/>
              <w:jc w:val="center"/>
              <w:rPr>
                <w:rFonts w:ascii="Times New Roman" w:hAnsi="Times New Roman"/>
              </w:rPr>
            </w:pPr>
          </w:p>
        </w:tc>
        <w:tc>
          <w:tcPr>
            <w:tcW w:w="2126" w:type="dxa"/>
          </w:tcPr>
          <w:p w:rsidR="00A917E1" w:rsidRPr="002514B6" w:rsidRDefault="00A917E1" w:rsidP="006E63D4">
            <w:pPr>
              <w:spacing w:after="0"/>
              <w:jc w:val="center"/>
              <w:rPr>
                <w:rFonts w:ascii="Times New Roman" w:hAnsi="Times New Roman"/>
              </w:rPr>
            </w:pPr>
            <w:r w:rsidRPr="00A917E1">
              <w:rPr>
                <w:rFonts w:ascii="Times New Roman" w:hAnsi="Times New Roman"/>
              </w:rPr>
              <w:t>по данным ГИБДД увеличение числа ДТП</w:t>
            </w:r>
          </w:p>
        </w:tc>
      </w:tr>
    </w:tbl>
    <w:p w:rsidR="00A917E1" w:rsidRPr="002514B6" w:rsidRDefault="00A917E1" w:rsidP="00A917E1">
      <w:pPr>
        <w:pStyle w:val="a3"/>
        <w:spacing w:after="0" w:line="276" w:lineRule="auto"/>
        <w:ind w:firstLine="708"/>
        <w:jc w:val="center"/>
        <w:rPr>
          <w:rFonts w:eastAsia="Times New Roman"/>
          <w:bCs/>
          <w:sz w:val="26"/>
          <w:szCs w:val="26"/>
        </w:rPr>
      </w:pPr>
    </w:p>
    <w:p w:rsidR="00BA7A97" w:rsidRPr="002514B6" w:rsidRDefault="00BA7A97" w:rsidP="00801EBA">
      <w:pPr>
        <w:spacing w:after="0" w:line="360" w:lineRule="auto"/>
        <w:ind w:firstLine="708"/>
        <w:jc w:val="both"/>
        <w:rPr>
          <w:rFonts w:ascii="Times New Roman" w:hAnsi="Times New Roman"/>
          <w:b/>
          <w:sz w:val="26"/>
          <w:szCs w:val="26"/>
        </w:rPr>
      </w:pPr>
      <w:r w:rsidRPr="002514B6">
        <w:rPr>
          <w:rFonts w:ascii="Times New Roman" w:hAnsi="Times New Roman"/>
          <w:b/>
          <w:sz w:val="26"/>
          <w:szCs w:val="26"/>
        </w:rPr>
        <w:t>Муниципальная программа «Формирование современной городской среды городского округа Спасск-Дальний на 2018-202</w:t>
      </w:r>
      <w:r w:rsidR="001A247A">
        <w:rPr>
          <w:rFonts w:ascii="Times New Roman" w:hAnsi="Times New Roman"/>
          <w:b/>
          <w:sz w:val="26"/>
          <w:szCs w:val="26"/>
        </w:rPr>
        <w:t>7</w:t>
      </w:r>
      <w:r w:rsidRPr="002514B6">
        <w:rPr>
          <w:rFonts w:ascii="Times New Roman" w:hAnsi="Times New Roman"/>
          <w:b/>
          <w:sz w:val="26"/>
          <w:szCs w:val="26"/>
        </w:rPr>
        <w:t xml:space="preserve"> годы»</w:t>
      </w:r>
    </w:p>
    <w:p w:rsidR="00BA7A97" w:rsidRPr="002514B6" w:rsidRDefault="00BA7A97" w:rsidP="00801EBA">
      <w:pPr>
        <w:pStyle w:val="ab"/>
        <w:spacing w:before="0" w:beforeAutospacing="0" w:after="0" w:afterAutospacing="0" w:line="360" w:lineRule="auto"/>
        <w:ind w:firstLine="709"/>
        <w:jc w:val="both"/>
        <w:rPr>
          <w:rFonts w:ascii="Times New Roman" w:hAnsi="Times New Roman" w:cs="Times New Roman"/>
          <w:color w:val="auto"/>
          <w:sz w:val="26"/>
          <w:szCs w:val="26"/>
        </w:rPr>
      </w:pPr>
      <w:r w:rsidRPr="002514B6">
        <w:rPr>
          <w:rFonts w:ascii="Times New Roman" w:hAnsi="Times New Roman" w:cs="Times New Roman"/>
          <w:color w:val="auto"/>
          <w:sz w:val="26"/>
          <w:szCs w:val="26"/>
        </w:rPr>
        <w:t>Основной целью Программы является повышение уровня благоустройства территории городского округа Спасск-Дальний, способствующего комфортной безопасной жизнедеятельности населения.</w:t>
      </w:r>
    </w:p>
    <w:p w:rsidR="00BA7A97" w:rsidRPr="002514B6" w:rsidRDefault="00BA7A97" w:rsidP="00801EBA">
      <w:pPr>
        <w:pStyle w:val="ab"/>
        <w:spacing w:before="0" w:beforeAutospacing="0" w:after="0" w:afterAutospacing="0" w:line="360" w:lineRule="auto"/>
        <w:ind w:firstLine="709"/>
        <w:jc w:val="both"/>
        <w:rPr>
          <w:rFonts w:ascii="Times New Roman" w:hAnsi="Times New Roman" w:cs="Times New Roman"/>
          <w:color w:val="auto"/>
          <w:sz w:val="26"/>
          <w:szCs w:val="26"/>
        </w:rPr>
      </w:pPr>
      <w:r w:rsidRPr="002514B6">
        <w:rPr>
          <w:rFonts w:ascii="Times New Roman" w:hAnsi="Times New Roman" w:cs="Times New Roman"/>
          <w:color w:val="auto"/>
          <w:spacing w:val="-1"/>
          <w:sz w:val="26"/>
          <w:szCs w:val="26"/>
        </w:rPr>
        <w:t>Общая сумма расходов на реализацию Программы в 20</w:t>
      </w:r>
      <w:r w:rsidR="0089448E" w:rsidRPr="002514B6">
        <w:rPr>
          <w:rFonts w:ascii="Times New Roman" w:hAnsi="Times New Roman" w:cs="Times New Roman"/>
          <w:color w:val="auto"/>
          <w:spacing w:val="-1"/>
          <w:sz w:val="26"/>
          <w:szCs w:val="26"/>
        </w:rPr>
        <w:t>2</w:t>
      </w:r>
      <w:r w:rsidR="001A247A">
        <w:rPr>
          <w:rFonts w:ascii="Times New Roman" w:hAnsi="Times New Roman" w:cs="Times New Roman"/>
          <w:color w:val="auto"/>
          <w:spacing w:val="-1"/>
          <w:sz w:val="26"/>
          <w:szCs w:val="26"/>
        </w:rPr>
        <w:t>2</w:t>
      </w:r>
      <w:r w:rsidRPr="002514B6">
        <w:rPr>
          <w:rFonts w:ascii="Times New Roman" w:hAnsi="Times New Roman" w:cs="Times New Roman"/>
          <w:color w:val="auto"/>
          <w:spacing w:val="-1"/>
          <w:sz w:val="26"/>
          <w:szCs w:val="26"/>
        </w:rPr>
        <w:t xml:space="preserve"> году </w:t>
      </w:r>
      <w:r w:rsidR="00302350" w:rsidRPr="002514B6">
        <w:rPr>
          <w:rFonts w:ascii="Times New Roman" w:hAnsi="Times New Roman" w:cs="Times New Roman"/>
          <w:color w:val="auto"/>
          <w:spacing w:val="-1"/>
          <w:sz w:val="26"/>
          <w:szCs w:val="26"/>
        </w:rPr>
        <w:t xml:space="preserve">при плане </w:t>
      </w:r>
      <w:r w:rsidR="00A74B10">
        <w:rPr>
          <w:rFonts w:ascii="Times New Roman" w:hAnsi="Times New Roman" w:cs="Times New Roman"/>
          <w:color w:val="auto"/>
          <w:spacing w:val="-1"/>
          <w:sz w:val="26"/>
          <w:szCs w:val="26"/>
        </w:rPr>
        <w:br/>
      </w:r>
      <w:r w:rsidR="001A247A">
        <w:rPr>
          <w:rFonts w:ascii="Times New Roman" w:hAnsi="Times New Roman" w:cs="Times New Roman"/>
          <w:color w:val="auto"/>
          <w:spacing w:val="-1"/>
          <w:sz w:val="26"/>
          <w:szCs w:val="26"/>
        </w:rPr>
        <w:t>4</w:t>
      </w:r>
      <w:r w:rsidR="001B480A">
        <w:rPr>
          <w:rFonts w:ascii="Times New Roman" w:hAnsi="Times New Roman" w:cs="Times New Roman"/>
          <w:color w:val="auto"/>
          <w:spacing w:val="-1"/>
          <w:sz w:val="26"/>
          <w:szCs w:val="26"/>
        </w:rPr>
        <w:t>2</w:t>
      </w:r>
      <w:r w:rsidR="00A74B10">
        <w:rPr>
          <w:rFonts w:ascii="Times New Roman" w:hAnsi="Times New Roman" w:cs="Times New Roman"/>
          <w:color w:val="auto"/>
          <w:spacing w:val="-1"/>
          <w:sz w:val="26"/>
          <w:szCs w:val="26"/>
        </w:rPr>
        <w:t xml:space="preserve"> </w:t>
      </w:r>
      <w:r w:rsidR="001A247A">
        <w:rPr>
          <w:rFonts w:ascii="Times New Roman" w:hAnsi="Times New Roman" w:cs="Times New Roman"/>
          <w:color w:val="auto"/>
          <w:spacing w:val="-1"/>
          <w:sz w:val="26"/>
          <w:szCs w:val="26"/>
        </w:rPr>
        <w:t xml:space="preserve">063,46 </w:t>
      </w:r>
      <w:r w:rsidRPr="002514B6">
        <w:rPr>
          <w:rFonts w:ascii="Times New Roman" w:hAnsi="Times New Roman" w:cs="Times New Roman"/>
          <w:color w:val="auto"/>
          <w:spacing w:val="-1"/>
          <w:sz w:val="26"/>
          <w:szCs w:val="26"/>
        </w:rPr>
        <w:t xml:space="preserve">составляет </w:t>
      </w:r>
      <w:r w:rsidR="001A247A">
        <w:rPr>
          <w:rFonts w:ascii="Times New Roman" w:hAnsi="Times New Roman" w:cs="Times New Roman"/>
          <w:color w:val="auto"/>
          <w:spacing w:val="-1"/>
          <w:sz w:val="26"/>
          <w:szCs w:val="26"/>
        </w:rPr>
        <w:t>41</w:t>
      </w:r>
      <w:r w:rsidR="00A74B10">
        <w:rPr>
          <w:rFonts w:ascii="Times New Roman" w:hAnsi="Times New Roman" w:cs="Times New Roman"/>
          <w:color w:val="auto"/>
          <w:spacing w:val="-1"/>
          <w:sz w:val="26"/>
          <w:szCs w:val="26"/>
        </w:rPr>
        <w:t xml:space="preserve"> </w:t>
      </w:r>
      <w:r w:rsidR="001A247A">
        <w:rPr>
          <w:rFonts w:ascii="Times New Roman" w:hAnsi="Times New Roman" w:cs="Times New Roman"/>
          <w:color w:val="auto"/>
          <w:spacing w:val="-1"/>
          <w:sz w:val="26"/>
          <w:szCs w:val="26"/>
        </w:rPr>
        <w:t>390,84</w:t>
      </w:r>
      <w:r w:rsidRPr="002514B6">
        <w:rPr>
          <w:rFonts w:ascii="Times New Roman" w:hAnsi="Times New Roman" w:cs="Times New Roman"/>
          <w:color w:val="auto"/>
          <w:spacing w:val="-1"/>
          <w:sz w:val="26"/>
          <w:szCs w:val="26"/>
        </w:rPr>
        <w:t xml:space="preserve"> тыс. руб. </w:t>
      </w:r>
      <w:r w:rsidRPr="002514B6">
        <w:rPr>
          <w:rFonts w:ascii="Times New Roman" w:hAnsi="Times New Roman" w:cs="Times New Roman"/>
          <w:color w:val="auto"/>
          <w:sz w:val="26"/>
          <w:szCs w:val="26"/>
        </w:rPr>
        <w:t>в т.ч.:</w:t>
      </w:r>
    </w:p>
    <w:p w:rsidR="00BA7A97" w:rsidRPr="002514B6" w:rsidRDefault="00BA7A97" w:rsidP="00801EBA">
      <w:pPr>
        <w:pStyle w:val="2"/>
        <w:spacing w:after="0" w:line="360" w:lineRule="auto"/>
        <w:ind w:right="100" w:firstLine="708"/>
        <w:jc w:val="both"/>
        <w:rPr>
          <w:bCs/>
          <w:sz w:val="26"/>
          <w:szCs w:val="26"/>
        </w:rPr>
      </w:pPr>
      <w:r w:rsidRPr="002514B6">
        <w:rPr>
          <w:sz w:val="26"/>
          <w:szCs w:val="26"/>
        </w:rPr>
        <w:t>- средства местного бюджета –</w:t>
      </w:r>
      <w:r w:rsidR="001A247A">
        <w:rPr>
          <w:sz w:val="26"/>
          <w:szCs w:val="26"/>
        </w:rPr>
        <w:t>3</w:t>
      </w:r>
      <w:r w:rsidR="00A74B10">
        <w:rPr>
          <w:sz w:val="26"/>
          <w:szCs w:val="26"/>
        </w:rPr>
        <w:t xml:space="preserve"> </w:t>
      </w:r>
      <w:r w:rsidR="001A247A">
        <w:rPr>
          <w:sz w:val="26"/>
          <w:szCs w:val="26"/>
        </w:rPr>
        <w:t xml:space="preserve">917,38 </w:t>
      </w:r>
      <w:r w:rsidRPr="002514B6">
        <w:rPr>
          <w:sz w:val="26"/>
          <w:szCs w:val="26"/>
        </w:rPr>
        <w:t>тыс. руб.;</w:t>
      </w:r>
    </w:p>
    <w:p w:rsidR="00BA7A97" w:rsidRPr="002514B6" w:rsidRDefault="00BA7A97" w:rsidP="00801EBA">
      <w:pPr>
        <w:pStyle w:val="2"/>
        <w:spacing w:after="0" w:line="360" w:lineRule="auto"/>
        <w:ind w:right="100" w:firstLine="708"/>
        <w:jc w:val="both"/>
        <w:rPr>
          <w:sz w:val="26"/>
          <w:szCs w:val="26"/>
        </w:rPr>
      </w:pPr>
      <w:r w:rsidRPr="002514B6">
        <w:rPr>
          <w:sz w:val="26"/>
          <w:szCs w:val="26"/>
        </w:rPr>
        <w:t xml:space="preserve">- средства бюджета Приморского края – </w:t>
      </w:r>
      <w:r w:rsidR="001A247A">
        <w:rPr>
          <w:sz w:val="26"/>
          <w:szCs w:val="26"/>
        </w:rPr>
        <w:t>13</w:t>
      </w:r>
      <w:r w:rsidR="00A74B10">
        <w:rPr>
          <w:sz w:val="26"/>
          <w:szCs w:val="26"/>
        </w:rPr>
        <w:t xml:space="preserve"> </w:t>
      </w:r>
      <w:r w:rsidR="001A247A">
        <w:rPr>
          <w:sz w:val="26"/>
          <w:szCs w:val="26"/>
        </w:rPr>
        <w:t>323,73</w:t>
      </w:r>
      <w:r w:rsidRPr="002514B6">
        <w:rPr>
          <w:sz w:val="26"/>
          <w:szCs w:val="26"/>
        </w:rPr>
        <w:t xml:space="preserve"> тыс. руб.;</w:t>
      </w:r>
    </w:p>
    <w:p w:rsidR="00BA7A97" w:rsidRPr="002514B6" w:rsidRDefault="00BA7A97" w:rsidP="00801EBA">
      <w:pPr>
        <w:pStyle w:val="2"/>
        <w:spacing w:after="0" w:line="360" w:lineRule="auto"/>
        <w:ind w:right="100" w:firstLine="708"/>
        <w:jc w:val="both"/>
        <w:rPr>
          <w:sz w:val="26"/>
          <w:szCs w:val="26"/>
        </w:rPr>
      </w:pPr>
      <w:r w:rsidRPr="002514B6">
        <w:rPr>
          <w:sz w:val="26"/>
          <w:szCs w:val="26"/>
        </w:rPr>
        <w:t xml:space="preserve">- средства федерального бюджета – </w:t>
      </w:r>
      <w:r w:rsidR="001A247A">
        <w:rPr>
          <w:sz w:val="26"/>
          <w:szCs w:val="26"/>
        </w:rPr>
        <w:t>24</w:t>
      </w:r>
      <w:r w:rsidR="00A74B10">
        <w:rPr>
          <w:sz w:val="26"/>
          <w:szCs w:val="26"/>
        </w:rPr>
        <w:t xml:space="preserve"> </w:t>
      </w:r>
      <w:r w:rsidR="001A247A">
        <w:rPr>
          <w:sz w:val="26"/>
          <w:szCs w:val="26"/>
        </w:rPr>
        <w:t>149,73</w:t>
      </w:r>
      <w:r w:rsidRPr="002514B6">
        <w:rPr>
          <w:sz w:val="26"/>
          <w:szCs w:val="26"/>
        </w:rPr>
        <w:t xml:space="preserve"> тыс. руб.</w:t>
      </w:r>
    </w:p>
    <w:p w:rsidR="00BA7A97" w:rsidRPr="002514B6" w:rsidRDefault="00BA7A97" w:rsidP="00801EBA">
      <w:pPr>
        <w:spacing w:after="0" w:line="360" w:lineRule="auto"/>
        <w:ind w:firstLine="709"/>
        <w:jc w:val="both"/>
        <w:rPr>
          <w:rFonts w:ascii="Times New Roman" w:hAnsi="Times New Roman"/>
          <w:sz w:val="26"/>
          <w:szCs w:val="26"/>
        </w:rPr>
      </w:pPr>
      <w:r w:rsidRPr="002514B6">
        <w:rPr>
          <w:rFonts w:ascii="Times New Roman" w:hAnsi="Times New Roman"/>
          <w:sz w:val="26"/>
          <w:szCs w:val="26"/>
        </w:rPr>
        <w:t xml:space="preserve">Степень соответствия запланированному уровню расходов составила </w:t>
      </w:r>
      <w:r w:rsidR="00CE48EE" w:rsidRPr="002514B6">
        <w:rPr>
          <w:rFonts w:ascii="Times New Roman" w:hAnsi="Times New Roman"/>
          <w:sz w:val="26"/>
          <w:szCs w:val="26"/>
        </w:rPr>
        <w:t>98,</w:t>
      </w:r>
      <w:r w:rsidR="001A247A">
        <w:rPr>
          <w:rFonts w:ascii="Times New Roman" w:hAnsi="Times New Roman"/>
          <w:sz w:val="26"/>
          <w:szCs w:val="26"/>
        </w:rPr>
        <w:t>4</w:t>
      </w:r>
      <w:r w:rsidRPr="002514B6">
        <w:rPr>
          <w:rFonts w:ascii="Times New Roman" w:hAnsi="Times New Roman"/>
          <w:sz w:val="26"/>
          <w:szCs w:val="26"/>
        </w:rPr>
        <w:t xml:space="preserve"> %. </w:t>
      </w:r>
    </w:p>
    <w:p w:rsidR="0073543C" w:rsidRDefault="00BA2CB2" w:rsidP="00801EBA">
      <w:pPr>
        <w:spacing w:after="0" w:line="360" w:lineRule="auto"/>
        <w:ind w:firstLine="708"/>
        <w:jc w:val="both"/>
        <w:rPr>
          <w:rFonts w:ascii="Times New Roman" w:hAnsi="Times New Roman"/>
          <w:sz w:val="26"/>
          <w:szCs w:val="26"/>
        </w:rPr>
      </w:pPr>
      <w:r w:rsidRPr="002514B6">
        <w:rPr>
          <w:rFonts w:ascii="Times New Roman" w:hAnsi="Times New Roman"/>
          <w:sz w:val="26"/>
          <w:szCs w:val="26"/>
        </w:rPr>
        <w:lastRenderedPageBreak/>
        <w:t>Выполнены работы по</w:t>
      </w:r>
      <w:r w:rsidR="00F86C25">
        <w:rPr>
          <w:rFonts w:ascii="Times New Roman" w:hAnsi="Times New Roman"/>
          <w:sz w:val="26"/>
          <w:szCs w:val="26"/>
        </w:rPr>
        <w:t xml:space="preserve"> асфальтированию и </w:t>
      </w:r>
      <w:r w:rsidRPr="002514B6">
        <w:rPr>
          <w:rFonts w:ascii="Times New Roman" w:hAnsi="Times New Roman"/>
          <w:sz w:val="26"/>
          <w:szCs w:val="26"/>
        </w:rPr>
        <w:t xml:space="preserve"> благ</w:t>
      </w:r>
      <w:r w:rsidR="00F86C25">
        <w:rPr>
          <w:rFonts w:ascii="Times New Roman" w:hAnsi="Times New Roman"/>
          <w:sz w:val="26"/>
          <w:szCs w:val="26"/>
        </w:rPr>
        <w:t xml:space="preserve">оустройству дворовых территорий и мест массового отдыха, поставке скамеек, ремонту дворовых проездов, </w:t>
      </w:r>
      <w:r w:rsidRPr="002514B6">
        <w:rPr>
          <w:rFonts w:ascii="Times New Roman" w:hAnsi="Times New Roman"/>
          <w:sz w:val="26"/>
          <w:szCs w:val="26"/>
        </w:rPr>
        <w:t>устройству дренажной системы</w:t>
      </w:r>
      <w:r w:rsidR="00A71B8C" w:rsidRPr="002514B6">
        <w:rPr>
          <w:rFonts w:ascii="Times New Roman" w:hAnsi="Times New Roman"/>
          <w:sz w:val="26"/>
          <w:szCs w:val="26"/>
        </w:rPr>
        <w:t xml:space="preserve"> и др.</w:t>
      </w:r>
    </w:p>
    <w:p w:rsidR="004062C9" w:rsidRDefault="004062C9" w:rsidP="001C4A60">
      <w:pPr>
        <w:spacing w:after="0" w:line="360" w:lineRule="auto"/>
        <w:ind w:firstLine="708"/>
        <w:jc w:val="both"/>
        <w:rPr>
          <w:rFonts w:ascii="Times New Roman" w:hAnsi="Times New Roman"/>
          <w:bCs/>
          <w:i/>
          <w:iCs/>
          <w:sz w:val="26"/>
          <w:szCs w:val="26"/>
        </w:rPr>
      </w:pPr>
      <w:r w:rsidRPr="002514B6">
        <w:rPr>
          <w:rFonts w:ascii="Times New Roman" w:hAnsi="Times New Roman"/>
          <w:sz w:val="26"/>
          <w:szCs w:val="26"/>
        </w:rPr>
        <w:t>Денежные средства направлены</w:t>
      </w:r>
      <w:r>
        <w:rPr>
          <w:rFonts w:ascii="Times New Roman" w:hAnsi="Times New Roman"/>
          <w:sz w:val="26"/>
          <w:szCs w:val="26"/>
        </w:rPr>
        <w:t xml:space="preserve"> </w:t>
      </w:r>
      <w:r w:rsidRPr="002514B6">
        <w:rPr>
          <w:rFonts w:ascii="Times New Roman" w:hAnsi="Times New Roman"/>
          <w:sz w:val="26"/>
          <w:szCs w:val="26"/>
        </w:rPr>
        <w:t xml:space="preserve">МБУ "Наш город" на выполнение муниципального задания, </w:t>
      </w:r>
      <w:r>
        <w:rPr>
          <w:rFonts w:ascii="Times New Roman" w:hAnsi="Times New Roman"/>
          <w:sz w:val="26"/>
          <w:szCs w:val="26"/>
        </w:rPr>
        <w:t xml:space="preserve">произведена </w:t>
      </w:r>
      <w:r w:rsidRPr="00DF0340">
        <w:rPr>
          <w:rFonts w:ascii="Times New Roman" w:hAnsi="Times New Roman"/>
          <w:sz w:val="26"/>
          <w:szCs w:val="26"/>
        </w:rPr>
        <w:t>оплата за изготовление проектной документации</w:t>
      </w:r>
      <w:r w:rsidR="00F86C25">
        <w:rPr>
          <w:rFonts w:ascii="Times New Roman" w:hAnsi="Times New Roman"/>
          <w:sz w:val="26"/>
          <w:szCs w:val="26"/>
        </w:rPr>
        <w:t xml:space="preserve"> по б</w:t>
      </w:r>
      <w:r w:rsidRPr="00DF0340">
        <w:rPr>
          <w:rFonts w:ascii="Times New Roman" w:hAnsi="Times New Roman"/>
          <w:bCs/>
          <w:iCs/>
          <w:sz w:val="26"/>
          <w:szCs w:val="26"/>
        </w:rPr>
        <w:t>лагоустройств</w:t>
      </w:r>
      <w:r w:rsidR="00F86C25">
        <w:rPr>
          <w:rFonts w:ascii="Times New Roman" w:hAnsi="Times New Roman"/>
          <w:bCs/>
          <w:iCs/>
          <w:sz w:val="26"/>
          <w:szCs w:val="26"/>
        </w:rPr>
        <w:t>у</w:t>
      </w:r>
      <w:r w:rsidRPr="00DF0340">
        <w:rPr>
          <w:rFonts w:ascii="Times New Roman" w:hAnsi="Times New Roman"/>
          <w:bCs/>
          <w:iCs/>
          <w:sz w:val="26"/>
          <w:szCs w:val="26"/>
        </w:rPr>
        <w:t xml:space="preserve"> парка им.</w:t>
      </w:r>
      <w:r w:rsidR="00F86C25">
        <w:rPr>
          <w:rFonts w:ascii="Times New Roman" w:hAnsi="Times New Roman"/>
          <w:bCs/>
          <w:iCs/>
          <w:sz w:val="26"/>
          <w:szCs w:val="26"/>
        </w:rPr>
        <w:t xml:space="preserve"> </w:t>
      </w:r>
      <w:r w:rsidRPr="00DF0340">
        <w:rPr>
          <w:rFonts w:ascii="Times New Roman" w:hAnsi="Times New Roman"/>
          <w:bCs/>
          <w:iCs/>
          <w:sz w:val="26"/>
          <w:szCs w:val="26"/>
        </w:rPr>
        <w:t>А.Борисова</w:t>
      </w:r>
      <w:r>
        <w:rPr>
          <w:rFonts w:ascii="Times New Roman" w:hAnsi="Times New Roman"/>
          <w:bCs/>
          <w:i/>
          <w:iCs/>
          <w:sz w:val="26"/>
          <w:szCs w:val="26"/>
        </w:rPr>
        <w:t>.</w:t>
      </w:r>
    </w:p>
    <w:p w:rsidR="00BA7A97" w:rsidRPr="002514B6" w:rsidRDefault="00BA7A97" w:rsidP="001C4A60">
      <w:pPr>
        <w:spacing w:after="0" w:line="240" w:lineRule="auto"/>
        <w:jc w:val="center"/>
        <w:rPr>
          <w:rFonts w:ascii="Times New Roman" w:hAnsi="Times New Roman"/>
          <w:bCs/>
          <w:sz w:val="26"/>
          <w:szCs w:val="26"/>
        </w:rPr>
      </w:pPr>
      <w:r w:rsidRPr="002514B6">
        <w:rPr>
          <w:rFonts w:ascii="Times New Roman" w:hAnsi="Times New Roman"/>
          <w:bCs/>
          <w:sz w:val="26"/>
          <w:szCs w:val="26"/>
        </w:rPr>
        <w:t>СВЕДЕНИЯ</w:t>
      </w:r>
    </w:p>
    <w:p w:rsidR="00BA7A97" w:rsidRPr="002514B6" w:rsidRDefault="00BA7A97" w:rsidP="001C4A60">
      <w:pPr>
        <w:spacing w:after="0" w:line="240" w:lineRule="auto"/>
        <w:jc w:val="center"/>
        <w:rPr>
          <w:rFonts w:ascii="Times New Roman" w:hAnsi="Times New Roman"/>
          <w:bCs/>
          <w:sz w:val="26"/>
          <w:szCs w:val="26"/>
        </w:rPr>
      </w:pPr>
      <w:r w:rsidRPr="002514B6">
        <w:rPr>
          <w:rFonts w:ascii="Times New Roman" w:hAnsi="Times New Roman"/>
          <w:bCs/>
          <w:sz w:val="26"/>
          <w:szCs w:val="26"/>
        </w:rPr>
        <w:t xml:space="preserve">о достижении значений показателей (индикаторов) по муниципальной программе </w:t>
      </w:r>
    </w:p>
    <w:p w:rsidR="00BA7A97" w:rsidRPr="002514B6" w:rsidRDefault="00BA7A97" w:rsidP="001C4A60">
      <w:pPr>
        <w:spacing w:after="0" w:line="240" w:lineRule="auto"/>
        <w:jc w:val="center"/>
        <w:rPr>
          <w:rFonts w:ascii="Times New Roman" w:hAnsi="Times New Roman"/>
          <w:sz w:val="26"/>
          <w:szCs w:val="26"/>
        </w:rPr>
      </w:pPr>
      <w:r w:rsidRPr="002514B6">
        <w:rPr>
          <w:rFonts w:ascii="Times New Roman" w:hAnsi="Times New Roman"/>
          <w:sz w:val="26"/>
          <w:szCs w:val="26"/>
        </w:rPr>
        <w:t xml:space="preserve">«Формирование современной городской среды городского округа </w:t>
      </w:r>
    </w:p>
    <w:p w:rsidR="00BA7A97" w:rsidRDefault="00BA7A97" w:rsidP="001C4A60">
      <w:pPr>
        <w:spacing w:after="0" w:line="240" w:lineRule="auto"/>
        <w:jc w:val="center"/>
        <w:rPr>
          <w:rFonts w:ascii="Times New Roman" w:hAnsi="Times New Roman"/>
          <w:sz w:val="26"/>
          <w:szCs w:val="26"/>
        </w:rPr>
      </w:pPr>
      <w:r w:rsidRPr="002514B6">
        <w:rPr>
          <w:rFonts w:ascii="Times New Roman" w:hAnsi="Times New Roman"/>
          <w:sz w:val="26"/>
          <w:szCs w:val="26"/>
        </w:rPr>
        <w:t>Спасск-Дальний на 2018-202</w:t>
      </w:r>
      <w:r w:rsidR="0032163C">
        <w:rPr>
          <w:rFonts w:ascii="Times New Roman" w:hAnsi="Times New Roman"/>
          <w:sz w:val="26"/>
          <w:szCs w:val="26"/>
        </w:rPr>
        <w:t>7</w:t>
      </w:r>
      <w:r w:rsidRPr="002514B6">
        <w:rPr>
          <w:rFonts w:ascii="Times New Roman" w:hAnsi="Times New Roman"/>
          <w:sz w:val="26"/>
          <w:szCs w:val="26"/>
        </w:rPr>
        <w:t xml:space="preserve"> годы»</w:t>
      </w:r>
    </w:p>
    <w:tbl>
      <w:tblPr>
        <w:tblStyle w:val="af0"/>
        <w:tblW w:w="9052" w:type="dxa"/>
        <w:tblInd w:w="250" w:type="dxa"/>
        <w:tblLook w:val="04A0"/>
      </w:tblPr>
      <w:tblGrid>
        <w:gridCol w:w="564"/>
        <w:gridCol w:w="4114"/>
        <w:gridCol w:w="1459"/>
        <w:gridCol w:w="1107"/>
        <w:gridCol w:w="974"/>
        <w:gridCol w:w="834"/>
      </w:tblGrid>
      <w:tr w:rsidR="00BA7A97" w:rsidRPr="002514B6" w:rsidTr="00F10569">
        <w:tc>
          <w:tcPr>
            <w:tcW w:w="564" w:type="dxa"/>
            <w:vMerge w:val="restart"/>
            <w:vAlign w:val="center"/>
          </w:tcPr>
          <w:p w:rsidR="00BA7A97" w:rsidRPr="002514B6" w:rsidRDefault="00BA7A97" w:rsidP="00F10569">
            <w:pPr>
              <w:spacing w:after="0" w:line="240" w:lineRule="auto"/>
              <w:jc w:val="center"/>
              <w:rPr>
                <w:rFonts w:ascii="Times New Roman" w:hAnsi="Times New Roman"/>
              </w:rPr>
            </w:pPr>
            <w:r w:rsidRPr="002514B6">
              <w:rPr>
                <w:rFonts w:ascii="Times New Roman" w:hAnsi="Times New Roman"/>
              </w:rPr>
              <w:t>№ п/п</w:t>
            </w:r>
          </w:p>
        </w:tc>
        <w:tc>
          <w:tcPr>
            <w:tcW w:w="4114" w:type="dxa"/>
            <w:vMerge w:val="restart"/>
            <w:vAlign w:val="center"/>
          </w:tcPr>
          <w:p w:rsidR="00BA7A97" w:rsidRPr="002514B6" w:rsidRDefault="00BA7A97" w:rsidP="00F10569">
            <w:pPr>
              <w:spacing w:after="0" w:line="240" w:lineRule="auto"/>
              <w:jc w:val="center"/>
              <w:rPr>
                <w:rFonts w:ascii="Times New Roman" w:hAnsi="Times New Roman"/>
              </w:rPr>
            </w:pPr>
            <w:r w:rsidRPr="002514B6">
              <w:rPr>
                <w:rFonts w:ascii="Times New Roman" w:hAnsi="Times New Roman"/>
              </w:rPr>
              <w:t>Показатель (индикатор) (наименование)</w:t>
            </w:r>
          </w:p>
        </w:tc>
        <w:tc>
          <w:tcPr>
            <w:tcW w:w="1459" w:type="dxa"/>
            <w:vMerge w:val="restart"/>
            <w:vAlign w:val="center"/>
          </w:tcPr>
          <w:p w:rsidR="00BA7A97" w:rsidRPr="002514B6" w:rsidRDefault="00BA7A97" w:rsidP="00F10569">
            <w:pPr>
              <w:spacing w:after="0" w:line="240" w:lineRule="auto"/>
              <w:jc w:val="center"/>
              <w:rPr>
                <w:rFonts w:ascii="Times New Roman" w:hAnsi="Times New Roman"/>
              </w:rPr>
            </w:pPr>
            <w:r w:rsidRPr="002514B6">
              <w:rPr>
                <w:rFonts w:ascii="Times New Roman" w:hAnsi="Times New Roman"/>
              </w:rPr>
              <w:t>Ед. изм.</w:t>
            </w:r>
          </w:p>
        </w:tc>
        <w:tc>
          <w:tcPr>
            <w:tcW w:w="2915" w:type="dxa"/>
            <w:gridSpan w:val="3"/>
          </w:tcPr>
          <w:p w:rsidR="00BA7A97" w:rsidRPr="002514B6" w:rsidRDefault="00BA7A97" w:rsidP="00F10569">
            <w:pPr>
              <w:spacing w:after="0" w:line="240" w:lineRule="auto"/>
              <w:jc w:val="center"/>
              <w:rPr>
                <w:rFonts w:ascii="Times New Roman" w:hAnsi="Times New Roman"/>
              </w:rPr>
            </w:pPr>
            <w:r w:rsidRPr="002514B6">
              <w:rPr>
                <w:rFonts w:ascii="Times New Roman" w:hAnsi="Times New Roman"/>
              </w:rPr>
              <w:t>Значения показателей индикаторов) муниципальной программы</w:t>
            </w:r>
          </w:p>
        </w:tc>
      </w:tr>
      <w:tr w:rsidR="00BA7A97" w:rsidRPr="002514B6" w:rsidTr="00F10569">
        <w:tc>
          <w:tcPr>
            <w:tcW w:w="564" w:type="dxa"/>
            <w:vMerge/>
          </w:tcPr>
          <w:p w:rsidR="00BA7A97" w:rsidRPr="002514B6" w:rsidRDefault="00BA7A97" w:rsidP="00F10569">
            <w:pPr>
              <w:spacing w:after="0" w:line="240" w:lineRule="auto"/>
              <w:jc w:val="both"/>
              <w:rPr>
                <w:rFonts w:ascii="Times New Roman" w:hAnsi="Times New Roman"/>
              </w:rPr>
            </w:pPr>
          </w:p>
        </w:tc>
        <w:tc>
          <w:tcPr>
            <w:tcW w:w="4114" w:type="dxa"/>
            <w:vMerge/>
          </w:tcPr>
          <w:p w:rsidR="00BA7A97" w:rsidRPr="002514B6" w:rsidRDefault="00BA7A97" w:rsidP="00F10569">
            <w:pPr>
              <w:spacing w:after="0" w:line="240" w:lineRule="auto"/>
              <w:jc w:val="both"/>
              <w:rPr>
                <w:rFonts w:ascii="Times New Roman" w:hAnsi="Times New Roman"/>
              </w:rPr>
            </w:pPr>
          </w:p>
        </w:tc>
        <w:tc>
          <w:tcPr>
            <w:tcW w:w="1459" w:type="dxa"/>
            <w:vMerge/>
          </w:tcPr>
          <w:p w:rsidR="00BA7A97" w:rsidRPr="002514B6" w:rsidRDefault="00BA7A97" w:rsidP="00F10569">
            <w:pPr>
              <w:spacing w:after="0" w:line="240" w:lineRule="auto"/>
              <w:jc w:val="both"/>
              <w:rPr>
                <w:rFonts w:ascii="Times New Roman" w:hAnsi="Times New Roman"/>
              </w:rPr>
            </w:pPr>
          </w:p>
        </w:tc>
        <w:tc>
          <w:tcPr>
            <w:tcW w:w="1107" w:type="dxa"/>
            <w:vAlign w:val="center"/>
          </w:tcPr>
          <w:p w:rsidR="00BA7A97" w:rsidRPr="002514B6" w:rsidRDefault="00BA7A97" w:rsidP="00F10569">
            <w:pPr>
              <w:spacing w:line="240" w:lineRule="auto"/>
              <w:jc w:val="center"/>
              <w:rPr>
                <w:rFonts w:ascii="Times New Roman" w:hAnsi="Times New Roman"/>
              </w:rPr>
            </w:pPr>
            <w:r w:rsidRPr="002514B6">
              <w:rPr>
                <w:rFonts w:ascii="Times New Roman" w:hAnsi="Times New Roman"/>
              </w:rPr>
              <w:t>план</w:t>
            </w:r>
          </w:p>
        </w:tc>
        <w:tc>
          <w:tcPr>
            <w:tcW w:w="974" w:type="dxa"/>
            <w:vAlign w:val="center"/>
          </w:tcPr>
          <w:p w:rsidR="00BA7A97" w:rsidRPr="002514B6" w:rsidRDefault="00BA7A97" w:rsidP="00F10569">
            <w:pPr>
              <w:spacing w:line="240" w:lineRule="auto"/>
              <w:jc w:val="center"/>
              <w:rPr>
                <w:rFonts w:ascii="Times New Roman" w:hAnsi="Times New Roman"/>
              </w:rPr>
            </w:pPr>
            <w:r w:rsidRPr="002514B6">
              <w:rPr>
                <w:rFonts w:ascii="Times New Roman" w:hAnsi="Times New Roman"/>
              </w:rPr>
              <w:t>факт</w:t>
            </w:r>
          </w:p>
        </w:tc>
        <w:tc>
          <w:tcPr>
            <w:tcW w:w="834" w:type="dxa"/>
          </w:tcPr>
          <w:p w:rsidR="00BA7A97" w:rsidRPr="002514B6" w:rsidRDefault="00BA7A97" w:rsidP="00F10569">
            <w:pPr>
              <w:spacing w:line="240" w:lineRule="auto"/>
              <w:jc w:val="center"/>
              <w:rPr>
                <w:rFonts w:ascii="Times New Roman" w:hAnsi="Times New Roman"/>
              </w:rPr>
            </w:pPr>
            <w:r w:rsidRPr="002514B6">
              <w:rPr>
                <w:rFonts w:ascii="Times New Roman" w:hAnsi="Times New Roman"/>
              </w:rPr>
              <w:t>%</w:t>
            </w:r>
          </w:p>
        </w:tc>
      </w:tr>
      <w:tr w:rsidR="00BA7A97" w:rsidRPr="002514B6" w:rsidTr="00F10569">
        <w:tc>
          <w:tcPr>
            <w:tcW w:w="564" w:type="dxa"/>
            <w:vAlign w:val="center"/>
          </w:tcPr>
          <w:p w:rsidR="00BA7A97" w:rsidRPr="002514B6" w:rsidRDefault="00FA68B8" w:rsidP="00F10569">
            <w:pPr>
              <w:spacing w:after="0" w:line="240" w:lineRule="auto"/>
              <w:jc w:val="center"/>
              <w:rPr>
                <w:rFonts w:ascii="Times New Roman" w:hAnsi="Times New Roman"/>
              </w:rPr>
            </w:pPr>
            <w:r>
              <w:rPr>
                <w:rFonts w:ascii="Times New Roman" w:hAnsi="Times New Roman"/>
              </w:rPr>
              <w:t>1</w:t>
            </w:r>
          </w:p>
        </w:tc>
        <w:tc>
          <w:tcPr>
            <w:tcW w:w="4114" w:type="dxa"/>
            <w:vAlign w:val="center"/>
          </w:tcPr>
          <w:p w:rsidR="00BA7A97" w:rsidRPr="002514B6" w:rsidRDefault="0001081B" w:rsidP="00F10569">
            <w:pPr>
              <w:spacing w:after="0" w:line="240" w:lineRule="auto"/>
              <w:jc w:val="both"/>
              <w:rPr>
                <w:rFonts w:ascii="Times New Roman" w:hAnsi="Times New Roman"/>
              </w:rPr>
            </w:pPr>
            <w:r w:rsidRPr="0001081B">
              <w:rPr>
                <w:rFonts w:ascii="Times New Roman" w:hAnsi="Times New Roman"/>
              </w:rPr>
              <w:t>Количество благоустроенных дворовых территорий многоквартирных жилых домов (нарастающим итогом)</w:t>
            </w:r>
          </w:p>
        </w:tc>
        <w:tc>
          <w:tcPr>
            <w:tcW w:w="1459" w:type="dxa"/>
            <w:vAlign w:val="center"/>
          </w:tcPr>
          <w:p w:rsidR="00BA7A97" w:rsidRPr="002514B6" w:rsidRDefault="00BA7A97" w:rsidP="00F10569">
            <w:pPr>
              <w:spacing w:after="0" w:line="240" w:lineRule="auto"/>
              <w:jc w:val="center"/>
              <w:rPr>
                <w:rFonts w:ascii="Times New Roman" w:hAnsi="Times New Roman"/>
              </w:rPr>
            </w:pPr>
            <w:r w:rsidRPr="002514B6">
              <w:rPr>
                <w:rFonts w:ascii="Times New Roman" w:hAnsi="Times New Roman"/>
              </w:rPr>
              <w:t>ед.</w:t>
            </w:r>
          </w:p>
        </w:tc>
        <w:tc>
          <w:tcPr>
            <w:tcW w:w="1107" w:type="dxa"/>
            <w:vAlign w:val="center"/>
          </w:tcPr>
          <w:p w:rsidR="00BA7A97" w:rsidRPr="002514B6" w:rsidRDefault="0001081B" w:rsidP="00F10569">
            <w:pPr>
              <w:autoSpaceDE w:val="0"/>
              <w:autoSpaceDN w:val="0"/>
              <w:adjustRightInd w:val="0"/>
              <w:spacing w:after="0" w:line="240" w:lineRule="auto"/>
              <w:jc w:val="center"/>
              <w:rPr>
                <w:rFonts w:ascii="Times New Roman" w:hAnsi="Times New Roman"/>
              </w:rPr>
            </w:pPr>
            <w:r>
              <w:rPr>
                <w:rFonts w:ascii="Times New Roman" w:hAnsi="Times New Roman"/>
              </w:rPr>
              <w:t>60</w:t>
            </w:r>
          </w:p>
        </w:tc>
        <w:tc>
          <w:tcPr>
            <w:tcW w:w="974" w:type="dxa"/>
            <w:vAlign w:val="center"/>
          </w:tcPr>
          <w:p w:rsidR="00BA7A97" w:rsidRPr="002514B6" w:rsidRDefault="0001081B" w:rsidP="00F10569">
            <w:pPr>
              <w:spacing w:after="0" w:line="240" w:lineRule="auto"/>
              <w:jc w:val="center"/>
              <w:rPr>
                <w:rFonts w:ascii="Times New Roman" w:hAnsi="Times New Roman"/>
              </w:rPr>
            </w:pPr>
            <w:r>
              <w:rPr>
                <w:rFonts w:ascii="Times New Roman" w:hAnsi="Times New Roman"/>
              </w:rPr>
              <w:t>60</w:t>
            </w:r>
          </w:p>
        </w:tc>
        <w:tc>
          <w:tcPr>
            <w:tcW w:w="834" w:type="dxa"/>
            <w:vAlign w:val="center"/>
          </w:tcPr>
          <w:p w:rsidR="00BA7A97" w:rsidRPr="002514B6" w:rsidRDefault="00BA7A97" w:rsidP="00F10569">
            <w:pPr>
              <w:spacing w:after="0"/>
              <w:jc w:val="center"/>
            </w:pPr>
            <w:r w:rsidRPr="002514B6">
              <w:rPr>
                <w:rFonts w:ascii="Times New Roman" w:hAnsi="Times New Roman"/>
              </w:rPr>
              <w:t>100,0</w:t>
            </w:r>
          </w:p>
        </w:tc>
      </w:tr>
      <w:tr w:rsidR="00BA7A97" w:rsidRPr="002514B6" w:rsidTr="00616219">
        <w:trPr>
          <w:trHeight w:val="981"/>
        </w:trPr>
        <w:tc>
          <w:tcPr>
            <w:tcW w:w="564" w:type="dxa"/>
            <w:vAlign w:val="center"/>
          </w:tcPr>
          <w:p w:rsidR="00BA7A97" w:rsidRPr="002514B6" w:rsidRDefault="00FA68B8" w:rsidP="00F10569">
            <w:pPr>
              <w:spacing w:after="0" w:line="240" w:lineRule="auto"/>
              <w:jc w:val="center"/>
              <w:rPr>
                <w:rFonts w:ascii="Times New Roman" w:hAnsi="Times New Roman"/>
              </w:rPr>
            </w:pPr>
            <w:r>
              <w:rPr>
                <w:rFonts w:ascii="Times New Roman" w:hAnsi="Times New Roman"/>
              </w:rPr>
              <w:t>2</w:t>
            </w:r>
          </w:p>
        </w:tc>
        <w:tc>
          <w:tcPr>
            <w:tcW w:w="4114" w:type="dxa"/>
            <w:vAlign w:val="center"/>
          </w:tcPr>
          <w:p w:rsidR="00BA7A97" w:rsidRPr="002514B6" w:rsidRDefault="00BA7A97" w:rsidP="00F10569">
            <w:pPr>
              <w:spacing w:after="0" w:line="240" w:lineRule="auto"/>
              <w:jc w:val="both"/>
              <w:rPr>
                <w:rFonts w:ascii="Times New Roman" w:hAnsi="Times New Roman"/>
              </w:rPr>
            </w:pPr>
            <w:r w:rsidRPr="002514B6">
              <w:rPr>
                <w:rFonts w:ascii="Times New Roman" w:hAnsi="Times New Roman"/>
              </w:rPr>
              <w:t>Количество благоустроенных общественных территорий (нарастающим итогом)</w:t>
            </w:r>
          </w:p>
        </w:tc>
        <w:tc>
          <w:tcPr>
            <w:tcW w:w="1459" w:type="dxa"/>
            <w:vAlign w:val="center"/>
          </w:tcPr>
          <w:p w:rsidR="00BA7A97" w:rsidRPr="002514B6" w:rsidRDefault="00BA7A97" w:rsidP="00F10569">
            <w:pPr>
              <w:spacing w:after="0" w:line="240" w:lineRule="auto"/>
              <w:jc w:val="center"/>
              <w:rPr>
                <w:rFonts w:ascii="Times New Roman" w:hAnsi="Times New Roman"/>
              </w:rPr>
            </w:pPr>
            <w:r w:rsidRPr="002514B6">
              <w:rPr>
                <w:rFonts w:ascii="Times New Roman" w:hAnsi="Times New Roman"/>
              </w:rPr>
              <w:t>ед.</w:t>
            </w:r>
          </w:p>
        </w:tc>
        <w:tc>
          <w:tcPr>
            <w:tcW w:w="1107" w:type="dxa"/>
            <w:vAlign w:val="center"/>
          </w:tcPr>
          <w:p w:rsidR="00BA7A97" w:rsidRPr="002514B6" w:rsidRDefault="0001081B" w:rsidP="00F10569">
            <w:pPr>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974" w:type="dxa"/>
            <w:vAlign w:val="center"/>
          </w:tcPr>
          <w:p w:rsidR="00BA7A97" w:rsidRPr="002514B6" w:rsidRDefault="0001081B" w:rsidP="00F10569">
            <w:pPr>
              <w:spacing w:after="0" w:line="240" w:lineRule="auto"/>
              <w:jc w:val="center"/>
              <w:rPr>
                <w:rFonts w:ascii="Times New Roman" w:hAnsi="Times New Roman"/>
              </w:rPr>
            </w:pPr>
            <w:r>
              <w:rPr>
                <w:rFonts w:ascii="Times New Roman" w:hAnsi="Times New Roman"/>
              </w:rPr>
              <w:t>10</w:t>
            </w:r>
          </w:p>
        </w:tc>
        <w:tc>
          <w:tcPr>
            <w:tcW w:w="834" w:type="dxa"/>
            <w:vAlign w:val="center"/>
          </w:tcPr>
          <w:p w:rsidR="00BA7A97" w:rsidRPr="002514B6" w:rsidRDefault="00BA7A97" w:rsidP="00F10569">
            <w:pPr>
              <w:spacing w:after="0" w:line="240" w:lineRule="auto"/>
              <w:jc w:val="center"/>
            </w:pPr>
            <w:r w:rsidRPr="002514B6">
              <w:rPr>
                <w:rFonts w:ascii="Times New Roman" w:hAnsi="Times New Roman"/>
              </w:rPr>
              <w:t>100,0</w:t>
            </w:r>
          </w:p>
        </w:tc>
      </w:tr>
      <w:tr w:rsidR="00BA7A97" w:rsidRPr="002514B6" w:rsidTr="00616219">
        <w:trPr>
          <w:trHeight w:val="838"/>
        </w:trPr>
        <w:tc>
          <w:tcPr>
            <w:tcW w:w="564" w:type="dxa"/>
            <w:vAlign w:val="center"/>
          </w:tcPr>
          <w:p w:rsidR="00BA7A97" w:rsidRPr="002514B6" w:rsidRDefault="00FA68B8" w:rsidP="00F10569">
            <w:pPr>
              <w:spacing w:after="0" w:line="240" w:lineRule="auto"/>
              <w:jc w:val="center"/>
              <w:rPr>
                <w:rFonts w:ascii="Times New Roman" w:hAnsi="Times New Roman"/>
              </w:rPr>
            </w:pPr>
            <w:r>
              <w:rPr>
                <w:rFonts w:ascii="Times New Roman" w:hAnsi="Times New Roman"/>
              </w:rPr>
              <w:t>3</w:t>
            </w:r>
          </w:p>
        </w:tc>
        <w:tc>
          <w:tcPr>
            <w:tcW w:w="4114" w:type="dxa"/>
            <w:vAlign w:val="center"/>
          </w:tcPr>
          <w:p w:rsidR="00BA7A97" w:rsidRPr="002514B6" w:rsidRDefault="0001081B" w:rsidP="00F10569">
            <w:pPr>
              <w:spacing w:after="0" w:line="240" w:lineRule="auto"/>
              <w:jc w:val="both"/>
              <w:rPr>
                <w:rFonts w:ascii="Times New Roman" w:hAnsi="Times New Roman"/>
              </w:rPr>
            </w:pPr>
            <w:r w:rsidRPr="0001081B">
              <w:rPr>
                <w:rFonts w:ascii="Times New Roman" w:hAnsi="Times New Roman"/>
              </w:rPr>
              <w:t>Количество благоустроенных мест массового отдыха населения (городских парков) (нарастающим итогом)</w:t>
            </w:r>
          </w:p>
        </w:tc>
        <w:tc>
          <w:tcPr>
            <w:tcW w:w="1459" w:type="dxa"/>
            <w:vAlign w:val="center"/>
          </w:tcPr>
          <w:p w:rsidR="00BA7A97" w:rsidRPr="002514B6" w:rsidRDefault="0001081B" w:rsidP="00F10569">
            <w:pPr>
              <w:spacing w:after="0" w:line="240" w:lineRule="auto"/>
              <w:jc w:val="center"/>
              <w:rPr>
                <w:rFonts w:ascii="Times New Roman" w:hAnsi="Times New Roman"/>
              </w:rPr>
            </w:pPr>
            <w:r w:rsidRPr="002514B6">
              <w:rPr>
                <w:rFonts w:ascii="Times New Roman" w:hAnsi="Times New Roman"/>
              </w:rPr>
              <w:t>ед.</w:t>
            </w:r>
          </w:p>
        </w:tc>
        <w:tc>
          <w:tcPr>
            <w:tcW w:w="1107" w:type="dxa"/>
            <w:vAlign w:val="center"/>
          </w:tcPr>
          <w:p w:rsidR="00BA7A97" w:rsidRPr="002514B6" w:rsidRDefault="0001081B" w:rsidP="00F10569">
            <w:pPr>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974" w:type="dxa"/>
            <w:vAlign w:val="center"/>
          </w:tcPr>
          <w:p w:rsidR="00BA7A97" w:rsidRPr="002514B6" w:rsidRDefault="0001081B" w:rsidP="00F10569">
            <w:pPr>
              <w:spacing w:after="0" w:line="240" w:lineRule="auto"/>
              <w:jc w:val="center"/>
              <w:rPr>
                <w:rFonts w:ascii="Times New Roman" w:hAnsi="Times New Roman"/>
              </w:rPr>
            </w:pPr>
            <w:r>
              <w:rPr>
                <w:rFonts w:ascii="Times New Roman" w:hAnsi="Times New Roman"/>
              </w:rPr>
              <w:t>3</w:t>
            </w:r>
          </w:p>
        </w:tc>
        <w:tc>
          <w:tcPr>
            <w:tcW w:w="834" w:type="dxa"/>
            <w:vAlign w:val="center"/>
          </w:tcPr>
          <w:p w:rsidR="00BA7A97" w:rsidRPr="002514B6" w:rsidRDefault="0001081B" w:rsidP="00F10569">
            <w:pPr>
              <w:spacing w:after="0" w:line="240" w:lineRule="auto"/>
              <w:jc w:val="center"/>
              <w:rPr>
                <w:rFonts w:ascii="Times New Roman" w:hAnsi="Times New Roman"/>
              </w:rPr>
            </w:pPr>
            <w:r>
              <w:rPr>
                <w:rFonts w:ascii="Times New Roman" w:hAnsi="Times New Roman"/>
              </w:rPr>
              <w:t>100,0</w:t>
            </w:r>
          </w:p>
        </w:tc>
      </w:tr>
    </w:tbl>
    <w:p w:rsidR="00BA7A97" w:rsidRPr="00214D81" w:rsidRDefault="00BA7A97" w:rsidP="00801EBA">
      <w:pPr>
        <w:pStyle w:val="ab"/>
        <w:spacing w:before="0" w:beforeAutospacing="0" w:after="0" w:afterAutospacing="0" w:line="360" w:lineRule="auto"/>
        <w:ind w:firstLine="709"/>
        <w:jc w:val="both"/>
        <w:rPr>
          <w:rFonts w:ascii="Times New Roman" w:hAnsi="Times New Roman"/>
          <w:b/>
          <w:color w:val="auto"/>
          <w:sz w:val="26"/>
          <w:szCs w:val="26"/>
        </w:rPr>
      </w:pPr>
      <w:r w:rsidRPr="00214D81">
        <w:rPr>
          <w:rFonts w:ascii="Times New Roman" w:hAnsi="Times New Roman"/>
          <w:b/>
          <w:color w:val="auto"/>
          <w:sz w:val="26"/>
          <w:szCs w:val="26"/>
        </w:rPr>
        <w:t>Муниципальная программа «Ремонт муниципального жилого фонда в городском округе Спасск-Дальний на 2019-202</w:t>
      </w:r>
      <w:r w:rsidR="00214D81" w:rsidRPr="00214D81">
        <w:rPr>
          <w:rFonts w:ascii="Times New Roman" w:hAnsi="Times New Roman"/>
          <w:b/>
          <w:color w:val="auto"/>
          <w:sz w:val="26"/>
          <w:szCs w:val="26"/>
        </w:rPr>
        <w:t>5</w:t>
      </w:r>
      <w:r w:rsidRPr="00214D81">
        <w:rPr>
          <w:rFonts w:ascii="Times New Roman" w:hAnsi="Times New Roman"/>
          <w:b/>
          <w:color w:val="auto"/>
          <w:sz w:val="26"/>
          <w:szCs w:val="26"/>
        </w:rPr>
        <w:t xml:space="preserve"> годы» </w:t>
      </w:r>
    </w:p>
    <w:p w:rsidR="00BA7A97" w:rsidRPr="002514B6" w:rsidRDefault="00BA7A97" w:rsidP="00801EBA">
      <w:pPr>
        <w:pStyle w:val="ab"/>
        <w:spacing w:before="0" w:beforeAutospacing="0" w:after="0" w:afterAutospacing="0" w:line="360" w:lineRule="auto"/>
        <w:ind w:firstLine="709"/>
        <w:jc w:val="both"/>
        <w:rPr>
          <w:rFonts w:ascii="Times New Roman" w:hAnsi="Times New Roman"/>
          <w:color w:val="auto"/>
          <w:sz w:val="26"/>
          <w:szCs w:val="26"/>
        </w:rPr>
      </w:pPr>
      <w:r w:rsidRPr="00214D81">
        <w:rPr>
          <w:rFonts w:ascii="Times New Roman" w:hAnsi="Times New Roman" w:cs="Times New Roman"/>
          <w:color w:val="auto"/>
          <w:sz w:val="26"/>
          <w:szCs w:val="26"/>
        </w:rPr>
        <w:t xml:space="preserve">Основной целью Программы является </w:t>
      </w:r>
      <w:r w:rsidRPr="00214D81">
        <w:rPr>
          <w:rFonts w:ascii="Times New Roman" w:hAnsi="Times New Roman"/>
          <w:color w:val="auto"/>
          <w:sz w:val="26"/>
          <w:szCs w:val="26"/>
        </w:rPr>
        <w:t>сохранение</w:t>
      </w:r>
      <w:r w:rsidRPr="002514B6">
        <w:rPr>
          <w:rFonts w:ascii="Times New Roman" w:hAnsi="Times New Roman"/>
          <w:color w:val="auto"/>
          <w:sz w:val="26"/>
          <w:szCs w:val="26"/>
        </w:rPr>
        <w:t xml:space="preserve"> и восстановление жилищного фонда в городском округе Спасск-Дальний.</w:t>
      </w:r>
    </w:p>
    <w:p w:rsidR="00BA7A97" w:rsidRPr="002514B6" w:rsidRDefault="00BA7A97" w:rsidP="00801EBA">
      <w:pPr>
        <w:pStyle w:val="ab"/>
        <w:spacing w:before="0" w:beforeAutospacing="0" w:after="0" w:afterAutospacing="0" w:line="360" w:lineRule="auto"/>
        <w:ind w:firstLine="709"/>
        <w:jc w:val="both"/>
        <w:rPr>
          <w:rFonts w:ascii="Times New Roman" w:hAnsi="Times New Roman"/>
          <w:color w:val="auto"/>
          <w:sz w:val="26"/>
          <w:szCs w:val="26"/>
        </w:rPr>
      </w:pPr>
      <w:r w:rsidRPr="002514B6">
        <w:rPr>
          <w:rFonts w:ascii="Times New Roman" w:hAnsi="Times New Roman"/>
          <w:color w:val="auto"/>
          <w:sz w:val="26"/>
          <w:szCs w:val="26"/>
        </w:rPr>
        <w:t>Для достижения основной цели требуется решение задачи: содержание и текущий ремонт муниципального жилого фонда.</w:t>
      </w:r>
    </w:p>
    <w:p w:rsidR="00214D81" w:rsidRPr="00214D81" w:rsidRDefault="00BA7A97" w:rsidP="00801EBA">
      <w:pPr>
        <w:pStyle w:val="2"/>
        <w:spacing w:after="0" w:line="360" w:lineRule="auto"/>
        <w:ind w:right="100" w:firstLine="708"/>
        <w:jc w:val="both"/>
        <w:rPr>
          <w:spacing w:val="-1"/>
          <w:sz w:val="26"/>
          <w:szCs w:val="26"/>
        </w:rPr>
      </w:pPr>
      <w:r w:rsidRPr="002514B6">
        <w:rPr>
          <w:spacing w:val="-1"/>
          <w:sz w:val="26"/>
          <w:szCs w:val="26"/>
        </w:rPr>
        <w:t>Общая сумма расходов на реализацию Программы в 20</w:t>
      </w:r>
      <w:r w:rsidR="005B2F7F" w:rsidRPr="002514B6">
        <w:rPr>
          <w:spacing w:val="-1"/>
          <w:sz w:val="26"/>
          <w:szCs w:val="26"/>
        </w:rPr>
        <w:t>2</w:t>
      </w:r>
      <w:r w:rsidR="00214D81">
        <w:rPr>
          <w:spacing w:val="-1"/>
          <w:sz w:val="26"/>
          <w:szCs w:val="26"/>
        </w:rPr>
        <w:t>2</w:t>
      </w:r>
      <w:r w:rsidRPr="002514B6">
        <w:rPr>
          <w:spacing w:val="-1"/>
          <w:sz w:val="26"/>
          <w:szCs w:val="26"/>
        </w:rPr>
        <w:t xml:space="preserve"> году составляет </w:t>
      </w:r>
      <w:r w:rsidRPr="002514B6">
        <w:rPr>
          <w:spacing w:val="-1"/>
          <w:sz w:val="26"/>
          <w:szCs w:val="26"/>
        </w:rPr>
        <w:br/>
      </w:r>
      <w:r w:rsidR="00214D81">
        <w:rPr>
          <w:spacing w:val="-1"/>
          <w:sz w:val="26"/>
          <w:szCs w:val="26"/>
        </w:rPr>
        <w:t>8</w:t>
      </w:r>
      <w:r w:rsidR="00A74B10">
        <w:rPr>
          <w:spacing w:val="-1"/>
          <w:sz w:val="26"/>
          <w:szCs w:val="26"/>
        </w:rPr>
        <w:t xml:space="preserve"> </w:t>
      </w:r>
      <w:r w:rsidR="00214D81">
        <w:rPr>
          <w:spacing w:val="-1"/>
          <w:sz w:val="26"/>
          <w:szCs w:val="26"/>
        </w:rPr>
        <w:t>710,87</w:t>
      </w:r>
      <w:r w:rsidRPr="002514B6">
        <w:rPr>
          <w:spacing w:val="-1"/>
          <w:sz w:val="26"/>
          <w:szCs w:val="26"/>
        </w:rPr>
        <w:t xml:space="preserve"> тыс. руб</w:t>
      </w:r>
      <w:r w:rsidR="003A536A" w:rsidRPr="002514B6">
        <w:rPr>
          <w:spacing w:val="-1"/>
          <w:sz w:val="26"/>
          <w:szCs w:val="26"/>
        </w:rPr>
        <w:t xml:space="preserve">. </w:t>
      </w:r>
      <w:r w:rsidR="00214D81">
        <w:rPr>
          <w:spacing w:val="-1"/>
          <w:sz w:val="26"/>
          <w:szCs w:val="26"/>
        </w:rPr>
        <w:t>при плане 9</w:t>
      </w:r>
      <w:r w:rsidR="00A74B10">
        <w:rPr>
          <w:spacing w:val="-1"/>
          <w:sz w:val="26"/>
          <w:szCs w:val="26"/>
        </w:rPr>
        <w:t xml:space="preserve"> </w:t>
      </w:r>
      <w:r w:rsidR="00214D81">
        <w:rPr>
          <w:spacing w:val="-1"/>
          <w:sz w:val="26"/>
          <w:szCs w:val="26"/>
        </w:rPr>
        <w:t xml:space="preserve">468,96 тыс. руб. </w:t>
      </w:r>
      <w:r w:rsidR="00214D81" w:rsidRPr="002514B6">
        <w:rPr>
          <w:spacing w:val="-1"/>
          <w:sz w:val="26"/>
          <w:szCs w:val="26"/>
        </w:rPr>
        <w:t xml:space="preserve"> </w:t>
      </w:r>
      <w:r w:rsidR="00214D81" w:rsidRPr="002514B6">
        <w:rPr>
          <w:sz w:val="26"/>
          <w:szCs w:val="26"/>
        </w:rPr>
        <w:t>в т.ч.:</w:t>
      </w:r>
    </w:p>
    <w:p w:rsidR="00214D81" w:rsidRPr="002514B6" w:rsidRDefault="00214D81" w:rsidP="00801EBA">
      <w:pPr>
        <w:pStyle w:val="2"/>
        <w:spacing w:after="0" w:line="360" w:lineRule="auto"/>
        <w:ind w:right="100" w:firstLine="708"/>
        <w:jc w:val="both"/>
        <w:rPr>
          <w:bCs/>
          <w:sz w:val="26"/>
          <w:szCs w:val="26"/>
        </w:rPr>
      </w:pPr>
      <w:r w:rsidRPr="002514B6">
        <w:rPr>
          <w:sz w:val="26"/>
          <w:szCs w:val="26"/>
        </w:rPr>
        <w:t>- средства местного бюджета –</w:t>
      </w:r>
      <w:r>
        <w:rPr>
          <w:sz w:val="26"/>
          <w:szCs w:val="26"/>
        </w:rPr>
        <w:t>4</w:t>
      </w:r>
      <w:r w:rsidR="00A74B10">
        <w:rPr>
          <w:sz w:val="26"/>
          <w:szCs w:val="26"/>
        </w:rPr>
        <w:t xml:space="preserve"> </w:t>
      </w:r>
      <w:r>
        <w:rPr>
          <w:sz w:val="26"/>
          <w:szCs w:val="26"/>
        </w:rPr>
        <w:t xml:space="preserve">856,98 </w:t>
      </w:r>
      <w:r w:rsidRPr="002514B6">
        <w:rPr>
          <w:sz w:val="26"/>
          <w:szCs w:val="26"/>
        </w:rPr>
        <w:t>тыс. руб.;</w:t>
      </w:r>
    </w:p>
    <w:p w:rsidR="00214D81" w:rsidRPr="002514B6" w:rsidRDefault="00214D81" w:rsidP="00801EBA">
      <w:pPr>
        <w:pStyle w:val="2"/>
        <w:spacing w:after="0" w:line="360" w:lineRule="auto"/>
        <w:ind w:right="100" w:firstLine="708"/>
        <w:jc w:val="both"/>
        <w:rPr>
          <w:sz w:val="26"/>
          <w:szCs w:val="26"/>
        </w:rPr>
      </w:pPr>
      <w:r w:rsidRPr="002514B6">
        <w:rPr>
          <w:sz w:val="26"/>
          <w:szCs w:val="26"/>
        </w:rPr>
        <w:t xml:space="preserve">- средства бюджета Приморского края – </w:t>
      </w:r>
      <w:r>
        <w:rPr>
          <w:sz w:val="26"/>
          <w:szCs w:val="26"/>
        </w:rPr>
        <w:t>3</w:t>
      </w:r>
      <w:r w:rsidR="00A74B10">
        <w:rPr>
          <w:sz w:val="26"/>
          <w:szCs w:val="26"/>
        </w:rPr>
        <w:t xml:space="preserve"> </w:t>
      </w:r>
      <w:r>
        <w:rPr>
          <w:sz w:val="26"/>
          <w:szCs w:val="26"/>
        </w:rPr>
        <w:t>853,89</w:t>
      </w:r>
      <w:r w:rsidRPr="002514B6">
        <w:rPr>
          <w:sz w:val="26"/>
          <w:szCs w:val="26"/>
        </w:rPr>
        <w:t xml:space="preserve"> тыс. руб.;</w:t>
      </w:r>
    </w:p>
    <w:p w:rsidR="00BA7A97" w:rsidRPr="002514B6" w:rsidRDefault="003A536A" w:rsidP="00801EBA">
      <w:pPr>
        <w:pStyle w:val="ab"/>
        <w:spacing w:before="0" w:beforeAutospacing="0" w:after="0" w:afterAutospacing="0" w:line="360" w:lineRule="auto"/>
        <w:ind w:firstLine="709"/>
        <w:jc w:val="both"/>
        <w:rPr>
          <w:rFonts w:ascii="Times New Roman" w:hAnsi="Times New Roman" w:cs="Times New Roman"/>
          <w:color w:val="auto"/>
          <w:sz w:val="26"/>
          <w:szCs w:val="26"/>
        </w:rPr>
      </w:pPr>
      <w:r w:rsidRPr="002514B6">
        <w:rPr>
          <w:rFonts w:ascii="Times New Roman" w:hAnsi="Times New Roman"/>
          <w:color w:val="auto"/>
          <w:sz w:val="26"/>
          <w:szCs w:val="26"/>
        </w:rPr>
        <w:t xml:space="preserve">Степень соответствия запланированному уровню расходов составила </w:t>
      </w:r>
      <w:r w:rsidR="00214D81">
        <w:rPr>
          <w:rFonts w:ascii="Times New Roman" w:hAnsi="Times New Roman"/>
          <w:color w:val="auto"/>
          <w:sz w:val="26"/>
          <w:szCs w:val="26"/>
        </w:rPr>
        <w:t>92,0</w:t>
      </w:r>
      <w:r w:rsidRPr="002514B6">
        <w:rPr>
          <w:rFonts w:ascii="Times New Roman" w:hAnsi="Times New Roman"/>
          <w:color w:val="auto"/>
          <w:sz w:val="26"/>
          <w:szCs w:val="26"/>
        </w:rPr>
        <w:t xml:space="preserve"> %.</w:t>
      </w:r>
    </w:p>
    <w:p w:rsidR="00B373EF" w:rsidRDefault="00BA7A97" w:rsidP="00801EBA">
      <w:pPr>
        <w:spacing w:after="0" w:line="360" w:lineRule="auto"/>
        <w:ind w:firstLine="709"/>
        <w:jc w:val="both"/>
        <w:rPr>
          <w:rFonts w:ascii="Times New Roman" w:hAnsi="Times New Roman"/>
          <w:iCs/>
          <w:sz w:val="26"/>
          <w:szCs w:val="26"/>
        </w:rPr>
      </w:pPr>
      <w:r w:rsidRPr="002514B6">
        <w:rPr>
          <w:rFonts w:ascii="Times New Roman" w:hAnsi="Times New Roman"/>
          <w:iCs/>
          <w:sz w:val="26"/>
          <w:szCs w:val="26"/>
        </w:rPr>
        <w:t>Средства направлены на оплату МБУ «Наш город» за выполнение муниципального задания</w:t>
      </w:r>
      <w:r w:rsidR="007966E3" w:rsidRPr="002514B6">
        <w:rPr>
          <w:rFonts w:ascii="Times New Roman" w:hAnsi="Times New Roman"/>
          <w:iCs/>
          <w:sz w:val="26"/>
          <w:szCs w:val="26"/>
        </w:rPr>
        <w:t xml:space="preserve"> и приобретение материалов</w:t>
      </w:r>
      <w:r w:rsidRPr="002514B6">
        <w:rPr>
          <w:rFonts w:ascii="Times New Roman" w:hAnsi="Times New Roman"/>
          <w:iCs/>
          <w:sz w:val="26"/>
          <w:szCs w:val="26"/>
        </w:rPr>
        <w:t>.</w:t>
      </w:r>
    </w:p>
    <w:p w:rsidR="00BA7A97" w:rsidRPr="002514B6" w:rsidRDefault="00B373EF" w:rsidP="00801EBA">
      <w:pPr>
        <w:spacing w:after="0" w:line="360" w:lineRule="auto"/>
        <w:ind w:firstLine="709"/>
        <w:jc w:val="both"/>
        <w:rPr>
          <w:rFonts w:ascii="Times New Roman" w:hAnsi="Times New Roman"/>
          <w:iCs/>
          <w:sz w:val="26"/>
          <w:szCs w:val="26"/>
        </w:rPr>
      </w:pPr>
      <w:r>
        <w:rPr>
          <w:rFonts w:ascii="Times New Roman" w:hAnsi="Times New Roman"/>
          <w:iCs/>
          <w:sz w:val="26"/>
          <w:szCs w:val="26"/>
        </w:rPr>
        <w:t xml:space="preserve">Произведена оплата </w:t>
      </w:r>
      <w:r w:rsidR="001B4459">
        <w:rPr>
          <w:rFonts w:ascii="Times New Roman" w:hAnsi="Times New Roman"/>
          <w:iCs/>
          <w:sz w:val="26"/>
          <w:szCs w:val="26"/>
        </w:rPr>
        <w:t>за экспертизу</w:t>
      </w:r>
      <w:r>
        <w:rPr>
          <w:rFonts w:ascii="Times New Roman" w:hAnsi="Times New Roman"/>
          <w:iCs/>
          <w:sz w:val="26"/>
          <w:szCs w:val="26"/>
        </w:rPr>
        <w:t xml:space="preserve">, </w:t>
      </w:r>
      <w:r w:rsidRPr="00B373EF">
        <w:rPr>
          <w:rFonts w:ascii="Times New Roman" w:hAnsi="Times New Roman"/>
          <w:iCs/>
          <w:sz w:val="26"/>
          <w:szCs w:val="26"/>
        </w:rPr>
        <w:t>проект по капитальному ремонту</w:t>
      </w:r>
      <w:r>
        <w:rPr>
          <w:rFonts w:ascii="Times New Roman" w:hAnsi="Times New Roman"/>
          <w:iCs/>
          <w:sz w:val="26"/>
          <w:szCs w:val="26"/>
        </w:rPr>
        <w:t xml:space="preserve"> и </w:t>
      </w:r>
      <w:r w:rsidRPr="00B373EF">
        <w:rPr>
          <w:rFonts w:ascii="Times New Roman" w:hAnsi="Times New Roman"/>
          <w:iCs/>
          <w:sz w:val="26"/>
          <w:szCs w:val="26"/>
        </w:rPr>
        <w:t xml:space="preserve"> рем</w:t>
      </w:r>
      <w:r>
        <w:rPr>
          <w:rFonts w:ascii="Times New Roman" w:hAnsi="Times New Roman"/>
          <w:iCs/>
          <w:sz w:val="26"/>
          <w:szCs w:val="26"/>
        </w:rPr>
        <w:t>о</w:t>
      </w:r>
      <w:r w:rsidRPr="00B373EF">
        <w:rPr>
          <w:rFonts w:ascii="Times New Roman" w:hAnsi="Times New Roman"/>
          <w:iCs/>
          <w:sz w:val="26"/>
          <w:szCs w:val="26"/>
        </w:rPr>
        <w:t>нт фасада ул.</w:t>
      </w:r>
      <w:r>
        <w:rPr>
          <w:rFonts w:ascii="Times New Roman" w:hAnsi="Times New Roman"/>
          <w:iCs/>
          <w:sz w:val="26"/>
          <w:szCs w:val="26"/>
        </w:rPr>
        <w:t xml:space="preserve"> </w:t>
      </w:r>
      <w:r w:rsidRPr="00B373EF">
        <w:rPr>
          <w:rFonts w:ascii="Times New Roman" w:hAnsi="Times New Roman"/>
          <w:iCs/>
          <w:sz w:val="26"/>
          <w:szCs w:val="26"/>
        </w:rPr>
        <w:t>Краснознаменная 43</w:t>
      </w:r>
      <w:r>
        <w:rPr>
          <w:rFonts w:ascii="Times New Roman" w:hAnsi="Times New Roman"/>
          <w:iCs/>
          <w:sz w:val="26"/>
          <w:szCs w:val="26"/>
        </w:rPr>
        <w:t>.</w:t>
      </w:r>
    </w:p>
    <w:p w:rsidR="00BA7A97" w:rsidRPr="002514B6" w:rsidRDefault="00BA7A97" w:rsidP="00BA7A97">
      <w:pPr>
        <w:spacing w:after="0"/>
        <w:jc w:val="center"/>
        <w:rPr>
          <w:rFonts w:ascii="Times New Roman" w:hAnsi="Times New Roman"/>
          <w:bCs/>
          <w:sz w:val="26"/>
          <w:szCs w:val="26"/>
        </w:rPr>
      </w:pPr>
      <w:r w:rsidRPr="002514B6">
        <w:rPr>
          <w:rFonts w:ascii="Times New Roman" w:hAnsi="Times New Roman"/>
          <w:bCs/>
          <w:sz w:val="26"/>
          <w:szCs w:val="26"/>
        </w:rPr>
        <w:lastRenderedPageBreak/>
        <w:t>СВЕДЕНИЯ</w:t>
      </w:r>
    </w:p>
    <w:p w:rsidR="00BA7A97" w:rsidRPr="002514B6" w:rsidRDefault="00BA7A97" w:rsidP="00BA7A97">
      <w:pPr>
        <w:spacing w:after="0"/>
        <w:jc w:val="center"/>
        <w:rPr>
          <w:rFonts w:ascii="Times New Roman" w:hAnsi="Times New Roman"/>
          <w:bCs/>
          <w:sz w:val="26"/>
          <w:szCs w:val="26"/>
        </w:rPr>
      </w:pPr>
      <w:r w:rsidRPr="002514B6">
        <w:rPr>
          <w:rFonts w:ascii="Times New Roman" w:hAnsi="Times New Roman"/>
          <w:bCs/>
          <w:sz w:val="26"/>
          <w:szCs w:val="26"/>
        </w:rPr>
        <w:t xml:space="preserve">о достижении значений показателей (индикаторов) по муниципальной программе </w:t>
      </w:r>
    </w:p>
    <w:p w:rsidR="00BA7A97" w:rsidRPr="002514B6" w:rsidRDefault="00BA7A97" w:rsidP="00BA7A97">
      <w:pPr>
        <w:pStyle w:val="ab"/>
        <w:spacing w:before="0" w:beforeAutospacing="0" w:after="0" w:afterAutospacing="0" w:line="276" w:lineRule="auto"/>
        <w:ind w:firstLine="709"/>
        <w:jc w:val="center"/>
        <w:rPr>
          <w:rFonts w:ascii="Times New Roman" w:hAnsi="Times New Roman"/>
          <w:color w:val="auto"/>
          <w:sz w:val="26"/>
          <w:szCs w:val="26"/>
        </w:rPr>
      </w:pPr>
      <w:r w:rsidRPr="002514B6">
        <w:rPr>
          <w:rFonts w:ascii="Times New Roman" w:hAnsi="Times New Roman"/>
          <w:color w:val="auto"/>
          <w:sz w:val="26"/>
          <w:szCs w:val="26"/>
        </w:rPr>
        <w:t>«Ремонт муниципального жилого фонда в городском округе Спасск-Дальний</w:t>
      </w:r>
      <w:r w:rsidRPr="002514B6">
        <w:rPr>
          <w:rFonts w:ascii="Times New Roman" w:hAnsi="Times New Roman"/>
          <w:color w:val="auto"/>
          <w:sz w:val="26"/>
          <w:szCs w:val="26"/>
        </w:rPr>
        <w:br/>
        <w:t>на 2019-202</w:t>
      </w:r>
      <w:r w:rsidR="00DD2996">
        <w:rPr>
          <w:rFonts w:ascii="Times New Roman" w:hAnsi="Times New Roman"/>
          <w:color w:val="auto"/>
          <w:sz w:val="26"/>
          <w:szCs w:val="26"/>
        </w:rPr>
        <w:t>5</w:t>
      </w:r>
      <w:r w:rsidRPr="002514B6">
        <w:rPr>
          <w:rFonts w:ascii="Times New Roman" w:hAnsi="Times New Roman"/>
          <w:color w:val="auto"/>
          <w:sz w:val="26"/>
          <w:szCs w:val="26"/>
        </w:rPr>
        <w:t xml:space="preserve"> годы»</w:t>
      </w:r>
    </w:p>
    <w:tbl>
      <w:tblPr>
        <w:tblStyle w:val="af0"/>
        <w:tblW w:w="9339" w:type="dxa"/>
        <w:tblInd w:w="-37" w:type="dxa"/>
        <w:tblLook w:val="04A0"/>
      </w:tblPr>
      <w:tblGrid>
        <w:gridCol w:w="564"/>
        <w:gridCol w:w="4401"/>
        <w:gridCol w:w="1459"/>
        <w:gridCol w:w="1107"/>
        <w:gridCol w:w="974"/>
        <w:gridCol w:w="834"/>
      </w:tblGrid>
      <w:tr w:rsidR="00BA7A97" w:rsidRPr="002514B6" w:rsidTr="00F10569">
        <w:tc>
          <w:tcPr>
            <w:tcW w:w="564" w:type="dxa"/>
            <w:vMerge w:val="restart"/>
            <w:vAlign w:val="center"/>
          </w:tcPr>
          <w:p w:rsidR="00BA7A97" w:rsidRPr="002514B6" w:rsidRDefault="00BA7A97" w:rsidP="00F10569">
            <w:pPr>
              <w:spacing w:after="0" w:line="240" w:lineRule="auto"/>
              <w:jc w:val="center"/>
              <w:rPr>
                <w:rFonts w:ascii="Times New Roman" w:hAnsi="Times New Roman"/>
              </w:rPr>
            </w:pPr>
            <w:r w:rsidRPr="002514B6">
              <w:rPr>
                <w:rFonts w:ascii="Times New Roman" w:hAnsi="Times New Roman"/>
              </w:rPr>
              <w:t>№ п/п</w:t>
            </w:r>
          </w:p>
        </w:tc>
        <w:tc>
          <w:tcPr>
            <w:tcW w:w="4401" w:type="dxa"/>
            <w:vMerge w:val="restart"/>
            <w:vAlign w:val="center"/>
          </w:tcPr>
          <w:p w:rsidR="00BA7A97" w:rsidRPr="002514B6" w:rsidRDefault="00BA7A97" w:rsidP="00F10569">
            <w:pPr>
              <w:spacing w:after="0" w:line="240" w:lineRule="auto"/>
              <w:jc w:val="center"/>
              <w:rPr>
                <w:rFonts w:ascii="Times New Roman" w:hAnsi="Times New Roman"/>
              </w:rPr>
            </w:pPr>
            <w:r w:rsidRPr="002514B6">
              <w:rPr>
                <w:rFonts w:ascii="Times New Roman" w:hAnsi="Times New Roman"/>
              </w:rPr>
              <w:t>Показатель (индикатор) (наименование)</w:t>
            </w:r>
          </w:p>
        </w:tc>
        <w:tc>
          <w:tcPr>
            <w:tcW w:w="1459" w:type="dxa"/>
            <w:vMerge w:val="restart"/>
            <w:vAlign w:val="center"/>
          </w:tcPr>
          <w:p w:rsidR="00BA7A97" w:rsidRPr="002514B6" w:rsidRDefault="00BA7A97" w:rsidP="00F10569">
            <w:pPr>
              <w:spacing w:after="0" w:line="240" w:lineRule="auto"/>
              <w:jc w:val="center"/>
              <w:rPr>
                <w:rFonts w:ascii="Times New Roman" w:hAnsi="Times New Roman"/>
              </w:rPr>
            </w:pPr>
            <w:r w:rsidRPr="002514B6">
              <w:rPr>
                <w:rFonts w:ascii="Times New Roman" w:hAnsi="Times New Roman"/>
              </w:rPr>
              <w:t>Ед. изм.</w:t>
            </w:r>
          </w:p>
        </w:tc>
        <w:tc>
          <w:tcPr>
            <w:tcW w:w="2915" w:type="dxa"/>
            <w:gridSpan w:val="3"/>
          </w:tcPr>
          <w:p w:rsidR="00BA7A97" w:rsidRPr="002514B6" w:rsidRDefault="00BA7A97" w:rsidP="00F10569">
            <w:pPr>
              <w:spacing w:after="0" w:line="240" w:lineRule="auto"/>
              <w:jc w:val="center"/>
              <w:rPr>
                <w:rFonts w:ascii="Times New Roman" w:hAnsi="Times New Roman"/>
              </w:rPr>
            </w:pPr>
            <w:r w:rsidRPr="002514B6">
              <w:rPr>
                <w:rFonts w:ascii="Times New Roman" w:hAnsi="Times New Roman"/>
              </w:rPr>
              <w:t>Значения показателей индикаторов) муниципальной программы</w:t>
            </w:r>
          </w:p>
        </w:tc>
      </w:tr>
      <w:tr w:rsidR="00BA7A97" w:rsidRPr="002514B6" w:rsidTr="00F10569">
        <w:tc>
          <w:tcPr>
            <w:tcW w:w="564" w:type="dxa"/>
            <w:vMerge/>
          </w:tcPr>
          <w:p w:rsidR="00BA7A97" w:rsidRPr="002514B6" w:rsidRDefault="00BA7A97" w:rsidP="00F10569">
            <w:pPr>
              <w:spacing w:after="0" w:line="240" w:lineRule="auto"/>
              <w:jc w:val="both"/>
              <w:rPr>
                <w:rFonts w:ascii="Times New Roman" w:hAnsi="Times New Roman"/>
              </w:rPr>
            </w:pPr>
          </w:p>
        </w:tc>
        <w:tc>
          <w:tcPr>
            <w:tcW w:w="4401" w:type="dxa"/>
            <w:vMerge/>
          </w:tcPr>
          <w:p w:rsidR="00BA7A97" w:rsidRPr="002514B6" w:rsidRDefault="00BA7A97" w:rsidP="00F10569">
            <w:pPr>
              <w:spacing w:after="0" w:line="240" w:lineRule="auto"/>
              <w:jc w:val="both"/>
              <w:rPr>
                <w:rFonts w:ascii="Times New Roman" w:hAnsi="Times New Roman"/>
              </w:rPr>
            </w:pPr>
          </w:p>
        </w:tc>
        <w:tc>
          <w:tcPr>
            <w:tcW w:w="1459" w:type="dxa"/>
            <w:vMerge/>
          </w:tcPr>
          <w:p w:rsidR="00BA7A97" w:rsidRPr="002514B6" w:rsidRDefault="00BA7A97" w:rsidP="00F10569">
            <w:pPr>
              <w:spacing w:after="0" w:line="240" w:lineRule="auto"/>
              <w:jc w:val="both"/>
              <w:rPr>
                <w:rFonts w:ascii="Times New Roman" w:hAnsi="Times New Roman"/>
              </w:rPr>
            </w:pPr>
          </w:p>
        </w:tc>
        <w:tc>
          <w:tcPr>
            <w:tcW w:w="1107" w:type="dxa"/>
            <w:vAlign w:val="center"/>
          </w:tcPr>
          <w:p w:rsidR="00BA7A97" w:rsidRPr="002514B6" w:rsidRDefault="00BA7A97" w:rsidP="00F10569">
            <w:pPr>
              <w:spacing w:line="240" w:lineRule="auto"/>
              <w:jc w:val="center"/>
              <w:rPr>
                <w:rFonts w:ascii="Times New Roman" w:hAnsi="Times New Roman"/>
              </w:rPr>
            </w:pPr>
            <w:r w:rsidRPr="002514B6">
              <w:rPr>
                <w:rFonts w:ascii="Times New Roman" w:hAnsi="Times New Roman"/>
              </w:rPr>
              <w:t>план</w:t>
            </w:r>
          </w:p>
        </w:tc>
        <w:tc>
          <w:tcPr>
            <w:tcW w:w="974" w:type="dxa"/>
            <w:vAlign w:val="center"/>
          </w:tcPr>
          <w:p w:rsidR="00BA7A97" w:rsidRPr="002514B6" w:rsidRDefault="00BA7A97" w:rsidP="00F10569">
            <w:pPr>
              <w:spacing w:line="240" w:lineRule="auto"/>
              <w:jc w:val="center"/>
              <w:rPr>
                <w:rFonts w:ascii="Times New Roman" w:hAnsi="Times New Roman"/>
              </w:rPr>
            </w:pPr>
            <w:r w:rsidRPr="002514B6">
              <w:rPr>
                <w:rFonts w:ascii="Times New Roman" w:hAnsi="Times New Roman"/>
              </w:rPr>
              <w:t>факт</w:t>
            </w:r>
          </w:p>
        </w:tc>
        <w:tc>
          <w:tcPr>
            <w:tcW w:w="834" w:type="dxa"/>
          </w:tcPr>
          <w:p w:rsidR="00BA7A97" w:rsidRPr="002514B6" w:rsidRDefault="00BA7A97" w:rsidP="00F10569">
            <w:pPr>
              <w:spacing w:line="240" w:lineRule="auto"/>
              <w:jc w:val="center"/>
              <w:rPr>
                <w:rFonts w:ascii="Times New Roman" w:hAnsi="Times New Roman"/>
              </w:rPr>
            </w:pPr>
            <w:r w:rsidRPr="002514B6">
              <w:rPr>
                <w:rFonts w:ascii="Times New Roman" w:hAnsi="Times New Roman"/>
              </w:rPr>
              <w:t>%</w:t>
            </w:r>
          </w:p>
        </w:tc>
      </w:tr>
      <w:tr w:rsidR="00BA7A97" w:rsidRPr="002514B6" w:rsidTr="00616219">
        <w:trPr>
          <w:trHeight w:val="1110"/>
        </w:trPr>
        <w:tc>
          <w:tcPr>
            <w:tcW w:w="564" w:type="dxa"/>
            <w:vAlign w:val="center"/>
          </w:tcPr>
          <w:p w:rsidR="00BA7A97" w:rsidRPr="002514B6" w:rsidRDefault="00BA7A97" w:rsidP="00F10569">
            <w:pPr>
              <w:spacing w:after="0" w:line="240" w:lineRule="auto"/>
              <w:jc w:val="center"/>
              <w:rPr>
                <w:rFonts w:ascii="Times New Roman" w:hAnsi="Times New Roman"/>
              </w:rPr>
            </w:pPr>
            <w:r w:rsidRPr="002514B6">
              <w:rPr>
                <w:rFonts w:ascii="Times New Roman" w:hAnsi="Times New Roman"/>
              </w:rPr>
              <w:t>1</w:t>
            </w:r>
          </w:p>
        </w:tc>
        <w:tc>
          <w:tcPr>
            <w:tcW w:w="4401" w:type="dxa"/>
            <w:vAlign w:val="center"/>
          </w:tcPr>
          <w:p w:rsidR="00BA7A97" w:rsidRPr="002514B6" w:rsidRDefault="00BA7A97" w:rsidP="00F10569">
            <w:pPr>
              <w:spacing w:after="0" w:line="240" w:lineRule="auto"/>
              <w:jc w:val="both"/>
              <w:rPr>
                <w:rFonts w:ascii="Times New Roman" w:hAnsi="Times New Roman"/>
              </w:rPr>
            </w:pPr>
            <w:r w:rsidRPr="002514B6">
              <w:rPr>
                <w:rFonts w:ascii="Times New Roman" w:hAnsi="Times New Roman"/>
              </w:rPr>
              <w:t>Увеличение количества граждан, для которых созданы комфортные и безопасные условия проживания в муниципальных жилых помещениях</w:t>
            </w:r>
          </w:p>
        </w:tc>
        <w:tc>
          <w:tcPr>
            <w:tcW w:w="1459" w:type="dxa"/>
            <w:vAlign w:val="center"/>
          </w:tcPr>
          <w:p w:rsidR="00BA7A97" w:rsidRPr="002514B6" w:rsidRDefault="00BA7A97" w:rsidP="00F10569">
            <w:pPr>
              <w:spacing w:after="0" w:line="240" w:lineRule="auto"/>
              <w:jc w:val="center"/>
              <w:rPr>
                <w:rFonts w:ascii="Times New Roman" w:hAnsi="Times New Roman"/>
              </w:rPr>
            </w:pPr>
            <w:r w:rsidRPr="002514B6">
              <w:rPr>
                <w:rFonts w:ascii="Times New Roman" w:hAnsi="Times New Roman"/>
              </w:rPr>
              <w:t>человек</w:t>
            </w:r>
          </w:p>
        </w:tc>
        <w:tc>
          <w:tcPr>
            <w:tcW w:w="1107" w:type="dxa"/>
            <w:vAlign w:val="center"/>
          </w:tcPr>
          <w:p w:rsidR="00BA7A97" w:rsidRPr="002514B6" w:rsidRDefault="00DD2996" w:rsidP="00F10569">
            <w:pPr>
              <w:autoSpaceDE w:val="0"/>
              <w:autoSpaceDN w:val="0"/>
              <w:adjustRightInd w:val="0"/>
              <w:spacing w:after="0" w:line="240" w:lineRule="auto"/>
              <w:jc w:val="center"/>
              <w:rPr>
                <w:rFonts w:ascii="Times New Roman" w:hAnsi="Times New Roman"/>
              </w:rPr>
            </w:pPr>
            <w:r>
              <w:rPr>
                <w:rFonts w:ascii="Times New Roman" w:hAnsi="Times New Roman"/>
              </w:rPr>
              <w:t>26</w:t>
            </w:r>
          </w:p>
        </w:tc>
        <w:tc>
          <w:tcPr>
            <w:tcW w:w="974" w:type="dxa"/>
            <w:vAlign w:val="center"/>
          </w:tcPr>
          <w:p w:rsidR="00BA7A97" w:rsidRPr="002514B6" w:rsidRDefault="00DD2996" w:rsidP="00F10569">
            <w:pPr>
              <w:spacing w:after="0" w:line="240" w:lineRule="auto"/>
              <w:jc w:val="center"/>
              <w:rPr>
                <w:rFonts w:ascii="Times New Roman" w:hAnsi="Times New Roman"/>
              </w:rPr>
            </w:pPr>
            <w:r>
              <w:rPr>
                <w:rFonts w:ascii="Times New Roman" w:hAnsi="Times New Roman"/>
              </w:rPr>
              <w:t>26</w:t>
            </w:r>
          </w:p>
        </w:tc>
        <w:tc>
          <w:tcPr>
            <w:tcW w:w="834" w:type="dxa"/>
            <w:vAlign w:val="center"/>
          </w:tcPr>
          <w:p w:rsidR="00BA7A97" w:rsidRPr="002514B6" w:rsidRDefault="00BA7A97" w:rsidP="00F10569">
            <w:pPr>
              <w:spacing w:after="0" w:line="240" w:lineRule="auto"/>
              <w:jc w:val="center"/>
              <w:rPr>
                <w:rFonts w:ascii="Times New Roman" w:hAnsi="Times New Roman"/>
              </w:rPr>
            </w:pPr>
            <w:r w:rsidRPr="002514B6">
              <w:rPr>
                <w:rFonts w:ascii="Times New Roman" w:hAnsi="Times New Roman"/>
              </w:rPr>
              <w:t>100,0</w:t>
            </w:r>
          </w:p>
        </w:tc>
      </w:tr>
      <w:tr w:rsidR="005506A5" w:rsidRPr="002514B6" w:rsidTr="00616219">
        <w:trPr>
          <w:trHeight w:val="984"/>
        </w:trPr>
        <w:tc>
          <w:tcPr>
            <w:tcW w:w="564" w:type="dxa"/>
            <w:vAlign w:val="center"/>
          </w:tcPr>
          <w:p w:rsidR="00BA7A97" w:rsidRPr="002514B6" w:rsidRDefault="00BA7A97" w:rsidP="00F10569">
            <w:pPr>
              <w:spacing w:after="0" w:line="240" w:lineRule="auto"/>
              <w:jc w:val="center"/>
              <w:rPr>
                <w:rFonts w:ascii="Times New Roman" w:hAnsi="Times New Roman"/>
              </w:rPr>
            </w:pPr>
            <w:r w:rsidRPr="002514B6">
              <w:rPr>
                <w:rFonts w:ascii="Times New Roman" w:hAnsi="Times New Roman"/>
              </w:rPr>
              <w:t>2</w:t>
            </w:r>
          </w:p>
        </w:tc>
        <w:tc>
          <w:tcPr>
            <w:tcW w:w="4401" w:type="dxa"/>
            <w:vAlign w:val="center"/>
          </w:tcPr>
          <w:p w:rsidR="00BA7A97" w:rsidRPr="002514B6" w:rsidRDefault="005A0849" w:rsidP="00F10569">
            <w:pPr>
              <w:spacing w:after="0" w:line="240" w:lineRule="auto"/>
              <w:jc w:val="both"/>
              <w:rPr>
                <w:rFonts w:ascii="Times New Roman" w:hAnsi="Times New Roman"/>
              </w:rPr>
            </w:pPr>
            <w:r w:rsidRPr="002514B6">
              <w:rPr>
                <w:rFonts w:ascii="Times New Roman" w:hAnsi="Times New Roman"/>
              </w:rPr>
              <w:t>Увеличение</w:t>
            </w:r>
            <w:r w:rsidR="00BA7A97" w:rsidRPr="002514B6">
              <w:rPr>
                <w:rFonts w:ascii="Times New Roman" w:hAnsi="Times New Roman"/>
              </w:rPr>
              <w:t xml:space="preserve"> площади отремонтированных муниципальных жилых помещений</w:t>
            </w:r>
          </w:p>
        </w:tc>
        <w:tc>
          <w:tcPr>
            <w:tcW w:w="1459" w:type="dxa"/>
            <w:vAlign w:val="center"/>
          </w:tcPr>
          <w:p w:rsidR="00BA7A97" w:rsidRPr="002514B6" w:rsidRDefault="00BA7A97" w:rsidP="00F10569">
            <w:pPr>
              <w:spacing w:after="0" w:line="240" w:lineRule="auto"/>
              <w:jc w:val="center"/>
              <w:rPr>
                <w:rFonts w:ascii="Times New Roman" w:hAnsi="Times New Roman"/>
              </w:rPr>
            </w:pPr>
            <w:r w:rsidRPr="002514B6">
              <w:rPr>
                <w:rFonts w:ascii="Times New Roman" w:hAnsi="Times New Roman"/>
              </w:rPr>
              <w:t>кв.м.</w:t>
            </w:r>
          </w:p>
        </w:tc>
        <w:tc>
          <w:tcPr>
            <w:tcW w:w="1107" w:type="dxa"/>
            <w:vAlign w:val="center"/>
          </w:tcPr>
          <w:p w:rsidR="00BA7A97" w:rsidRPr="002514B6" w:rsidRDefault="00DD2996" w:rsidP="00F10569">
            <w:pPr>
              <w:autoSpaceDE w:val="0"/>
              <w:autoSpaceDN w:val="0"/>
              <w:adjustRightInd w:val="0"/>
              <w:spacing w:after="0" w:line="240" w:lineRule="auto"/>
              <w:jc w:val="center"/>
              <w:rPr>
                <w:rFonts w:ascii="Times New Roman" w:hAnsi="Times New Roman"/>
              </w:rPr>
            </w:pPr>
            <w:r>
              <w:rPr>
                <w:rFonts w:ascii="Times New Roman" w:hAnsi="Times New Roman"/>
              </w:rPr>
              <w:t>420</w:t>
            </w:r>
          </w:p>
        </w:tc>
        <w:tc>
          <w:tcPr>
            <w:tcW w:w="974" w:type="dxa"/>
            <w:vAlign w:val="center"/>
          </w:tcPr>
          <w:p w:rsidR="00BA7A97" w:rsidRPr="002514B6" w:rsidRDefault="00DD2996" w:rsidP="00F10569">
            <w:pPr>
              <w:spacing w:after="0" w:line="240" w:lineRule="auto"/>
              <w:jc w:val="center"/>
              <w:rPr>
                <w:rFonts w:ascii="Times New Roman" w:hAnsi="Times New Roman"/>
              </w:rPr>
            </w:pPr>
            <w:r>
              <w:rPr>
                <w:rFonts w:ascii="Times New Roman" w:hAnsi="Times New Roman"/>
              </w:rPr>
              <w:t>420</w:t>
            </w:r>
          </w:p>
        </w:tc>
        <w:tc>
          <w:tcPr>
            <w:tcW w:w="834" w:type="dxa"/>
            <w:vAlign w:val="center"/>
          </w:tcPr>
          <w:p w:rsidR="00BA7A97" w:rsidRPr="002514B6" w:rsidRDefault="00BA7A97" w:rsidP="00F10569">
            <w:pPr>
              <w:spacing w:after="0" w:line="240" w:lineRule="auto"/>
              <w:jc w:val="center"/>
              <w:rPr>
                <w:rFonts w:ascii="Times New Roman" w:hAnsi="Times New Roman"/>
              </w:rPr>
            </w:pPr>
            <w:r w:rsidRPr="002514B6">
              <w:rPr>
                <w:rFonts w:ascii="Times New Roman" w:hAnsi="Times New Roman"/>
              </w:rPr>
              <w:t>100,0</w:t>
            </w:r>
          </w:p>
        </w:tc>
      </w:tr>
      <w:tr w:rsidR="00DD2996" w:rsidRPr="002514B6" w:rsidTr="00616219">
        <w:trPr>
          <w:trHeight w:val="984"/>
        </w:trPr>
        <w:tc>
          <w:tcPr>
            <w:tcW w:w="564" w:type="dxa"/>
            <w:vAlign w:val="center"/>
          </w:tcPr>
          <w:p w:rsidR="00DD2996" w:rsidRPr="002514B6" w:rsidRDefault="00DD2996" w:rsidP="00F10569">
            <w:pPr>
              <w:spacing w:after="0" w:line="240" w:lineRule="auto"/>
              <w:jc w:val="center"/>
              <w:rPr>
                <w:rFonts w:ascii="Times New Roman" w:hAnsi="Times New Roman"/>
              </w:rPr>
            </w:pPr>
            <w:r>
              <w:rPr>
                <w:rFonts w:ascii="Times New Roman" w:hAnsi="Times New Roman"/>
              </w:rPr>
              <w:t>3</w:t>
            </w:r>
          </w:p>
        </w:tc>
        <w:tc>
          <w:tcPr>
            <w:tcW w:w="4401" w:type="dxa"/>
            <w:vAlign w:val="center"/>
          </w:tcPr>
          <w:p w:rsidR="00DD2996" w:rsidRPr="002514B6" w:rsidRDefault="00DD2996" w:rsidP="00F10569">
            <w:pPr>
              <w:spacing w:after="0" w:line="240" w:lineRule="auto"/>
              <w:jc w:val="both"/>
              <w:rPr>
                <w:rFonts w:ascii="Times New Roman" w:hAnsi="Times New Roman"/>
              </w:rPr>
            </w:pPr>
            <w:r w:rsidRPr="00DD2996">
              <w:rPr>
                <w:rFonts w:ascii="Times New Roman" w:hAnsi="Times New Roman"/>
              </w:rPr>
              <w:t>Количество фасадов МКД на которых проведен капитальный ремонт</w:t>
            </w:r>
          </w:p>
        </w:tc>
        <w:tc>
          <w:tcPr>
            <w:tcW w:w="1459" w:type="dxa"/>
            <w:vAlign w:val="center"/>
          </w:tcPr>
          <w:p w:rsidR="00DD2996" w:rsidRPr="002514B6" w:rsidRDefault="00DD2996" w:rsidP="00F10569">
            <w:pPr>
              <w:spacing w:after="0" w:line="240" w:lineRule="auto"/>
              <w:jc w:val="center"/>
              <w:rPr>
                <w:rFonts w:ascii="Times New Roman" w:hAnsi="Times New Roman"/>
              </w:rPr>
            </w:pPr>
            <w:r>
              <w:rPr>
                <w:rFonts w:ascii="Times New Roman" w:hAnsi="Times New Roman"/>
              </w:rPr>
              <w:t>шт.</w:t>
            </w:r>
          </w:p>
        </w:tc>
        <w:tc>
          <w:tcPr>
            <w:tcW w:w="1107" w:type="dxa"/>
            <w:vAlign w:val="center"/>
          </w:tcPr>
          <w:p w:rsidR="00DD2996" w:rsidRDefault="00DD2996" w:rsidP="00F10569">
            <w:pPr>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974" w:type="dxa"/>
            <w:vAlign w:val="center"/>
          </w:tcPr>
          <w:p w:rsidR="00DD2996" w:rsidRDefault="00DD2996" w:rsidP="00F10569">
            <w:pPr>
              <w:spacing w:after="0" w:line="240" w:lineRule="auto"/>
              <w:jc w:val="center"/>
              <w:rPr>
                <w:rFonts w:ascii="Times New Roman" w:hAnsi="Times New Roman"/>
              </w:rPr>
            </w:pPr>
            <w:r>
              <w:rPr>
                <w:rFonts w:ascii="Times New Roman" w:hAnsi="Times New Roman"/>
              </w:rPr>
              <w:t>1</w:t>
            </w:r>
          </w:p>
        </w:tc>
        <w:tc>
          <w:tcPr>
            <w:tcW w:w="834" w:type="dxa"/>
            <w:vAlign w:val="center"/>
          </w:tcPr>
          <w:p w:rsidR="00DD2996" w:rsidRPr="002514B6" w:rsidRDefault="00DD2996" w:rsidP="00F10569">
            <w:pPr>
              <w:spacing w:after="0" w:line="240" w:lineRule="auto"/>
              <w:jc w:val="center"/>
              <w:rPr>
                <w:rFonts w:ascii="Times New Roman" w:hAnsi="Times New Roman"/>
              </w:rPr>
            </w:pPr>
            <w:r>
              <w:rPr>
                <w:rFonts w:ascii="Times New Roman" w:hAnsi="Times New Roman"/>
              </w:rPr>
              <w:t>100,0</w:t>
            </w:r>
          </w:p>
        </w:tc>
      </w:tr>
    </w:tbl>
    <w:p w:rsidR="00A64C4F" w:rsidRPr="00BE731A" w:rsidRDefault="00A64C4F" w:rsidP="00801EBA">
      <w:pPr>
        <w:spacing w:after="0" w:line="360" w:lineRule="auto"/>
        <w:ind w:firstLine="709"/>
        <w:jc w:val="both"/>
        <w:rPr>
          <w:rFonts w:ascii="Times New Roman" w:hAnsi="Times New Roman"/>
          <w:b/>
          <w:bCs/>
          <w:sz w:val="26"/>
          <w:szCs w:val="26"/>
        </w:rPr>
      </w:pPr>
      <w:r w:rsidRPr="00BE731A">
        <w:rPr>
          <w:rFonts w:ascii="Times New Roman" w:hAnsi="Times New Roman"/>
          <w:b/>
          <w:bCs/>
          <w:sz w:val="26"/>
          <w:szCs w:val="26"/>
        </w:rPr>
        <w:t>Муниципальная программа «Комплексное обслуживание, энергосбережение и повышение энергетической эффективности муниципальных бюджетных учреждений городского округа Спасск-Дальний на 2021-202</w:t>
      </w:r>
      <w:r w:rsidR="00BE731A" w:rsidRPr="00BE731A">
        <w:rPr>
          <w:rFonts w:ascii="Times New Roman" w:hAnsi="Times New Roman"/>
          <w:b/>
          <w:bCs/>
          <w:sz w:val="26"/>
          <w:szCs w:val="26"/>
        </w:rPr>
        <w:t>5</w:t>
      </w:r>
      <w:r w:rsidRPr="00BE731A">
        <w:rPr>
          <w:rFonts w:ascii="Times New Roman" w:hAnsi="Times New Roman"/>
          <w:b/>
          <w:bCs/>
          <w:sz w:val="26"/>
          <w:szCs w:val="26"/>
        </w:rPr>
        <w:t xml:space="preserve"> годы». </w:t>
      </w:r>
    </w:p>
    <w:p w:rsidR="00A64C4F" w:rsidRPr="009B4BB3" w:rsidRDefault="00A64C4F" w:rsidP="00801EBA">
      <w:pPr>
        <w:tabs>
          <w:tab w:val="left" w:pos="4200"/>
        </w:tabs>
        <w:spacing w:after="0" w:line="360" w:lineRule="auto"/>
        <w:ind w:firstLine="709"/>
        <w:jc w:val="both"/>
        <w:rPr>
          <w:rFonts w:ascii="Times New Roman" w:hAnsi="Times New Roman"/>
          <w:sz w:val="26"/>
          <w:szCs w:val="26"/>
        </w:rPr>
      </w:pPr>
      <w:r w:rsidRPr="00BE731A">
        <w:rPr>
          <w:rFonts w:ascii="Times New Roman" w:hAnsi="Times New Roman"/>
          <w:bCs/>
          <w:sz w:val="26"/>
          <w:szCs w:val="20"/>
        </w:rPr>
        <w:t>Цель программы</w:t>
      </w:r>
      <w:r w:rsidRPr="00BE731A">
        <w:rPr>
          <w:rFonts w:ascii="Times New Roman" w:hAnsi="Times New Roman"/>
          <w:bCs/>
          <w:i/>
          <w:sz w:val="26"/>
          <w:szCs w:val="20"/>
        </w:rPr>
        <w:t>–</w:t>
      </w:r>
      <w:r w:rsidRPr="00BE731A">
        <w:rPr>
          <w:rFonts w:ascii="Times New Roman" w:hAnsi="Times New Roman"/>
          <w:bCs/>
          <w:sz w:val="26"/>
          <w:szCs w:val="20"/>
        </w:rPr>
        <w:t xml:space="preserve">создание условий для </w:t>
      </w:r>
      <w:r w:rsidRPr="00BE731A">
        <w:rPr>
          <w:rFonts w:ascii="Times New Roman" w:hAnsi="Times New Roman"/>
          <w:sz w:val="26"/>
          <w:szCs w:val="26"/>
        </w:rPr>
        <w:t xml:space="preserve"> эффективного обслуживания</w:t>
      </w:r>
      <w:r w:rsidRPr="009B4BB3">
        <w:rPr>
          <w:rFonts w:ascii="Times New Roman" w:hAnsi="Times New Roman"/>
          <w:sz w:val="26"/>
          <w:szCs w:val="26"/>
        </w:rPr>
        <w:t>, энергосбережения и повышения эффективности муниципальных бюджетных учреждений.</w:t>
      </w:r>
    </w:p>
    <w:p w:rsidR="00A64C4F" w:rsidRPr="009B4BB3" w:rsidRDefault="00A64C4F" w:rsidP="00801EBA">
      <w:pPr>
        <w:tabs>
          <w:tab w:val="left" w:pos="4200"/>
        </w:tabs>
        <w:spacing w:after="0" w:line="360" w:lineRule="auto"/>
        <w:ind w:firstLine="709"/>
        <w:jc w:val="both"/>
        <w:rPr>
          <w:rFonts w:ascii="Times New Roman" w:hAnsi="Times New Roman"/>
          <w:sz w:val="26"/>
          <w:szCs w:val="26"/>
        </w:rPr>
      </w:pPr>
      <w:r w:rsidRPr="009B4BB3">
        <w:rPr>
          <w:rFonts w:ascii="Times New Roman" w:hAnsi="Times New Roman"/>
          <w:sz w:val="26"/>
          <w:szCs w:val="26"/>
        </w:rPr>
        <w:t>Задачи программы:</w:t>
      </w:r>
    </w:p>
    <w:p w:rsidR="00A64C4F" w:rsidRPr="009B4BB3" w:rsidRDefault="00A64C4F" w:rsidP="00801EBA">
      <w:pPr>
        <w:tabs>
          <w:tab w:val="left" w:pos="4200"/>
        </w:tabs>
        <w:spacing w:after="0" w:line="360" w:lineRule="auto"/>
        <w:ind w:firstLine="709"/>
        <w:jc w:val="both"/>
        <w:rPr>
          <w:rFonts w:ascii="Times New Roman" w:hAnsi="Times New Roman"/>
          <w:sz w:val="26"/>
          <w:szCs w:val="26"/>
        </w:rPr>
      </w:pPr>
      <w:r w:rsidRPr="009B4BB3">
        <w:rPr>
          <w:rFonts w:ascii="Times New Roman" w:hAnsi="Times New Roman"/>
          <w:sz w:val="26"/>
          <w:szCs w:val="26"/>
        </w:rPr>
        <w:t>-сокращение потерь при передаче энергоресурсов;</w:t>
      </w:r>
    </w:p>
    <w:p w:rsidR="00A64C4F" w:rsidRPr="009B4BB3" w:rsidRDefault="00A64C4F" w:rsidP="00801EBA">
      <w:pPr>
        <w:tabs>
          <w:tab w:val="left" w:pos="4200"/>
        </w:tabs>
        <w:spacing w:after="0" w:line="360" w:lineRule="auto"/>
        <w:ind w:firstLine="709"/>
        <w:jc w:val="both"/>
        <w:rPr>
          <w:rFonts w:ascii="Times New Roman" w:hAnsi="Times New Roman"/>
          <w:sz w:val="26"/>
          <w:szCs w:val="26"/>
        </w:rPr>
      </w:pPr>
      <w:r w:rsidRPr="009B4BB3">
        <w:rPr>
          <w:rFonts w:ascii="Times New Roman" w:hAnsi="Times New Roman"/>
          <w:sz w:val="26"/>
          <w:szCs w:val="26"/>
        </w:rPr>
        <w:t>-эффективное использование энергоресурсов, снижение суммарного объема потребляемых коммунальных ресурсов;</w:t>
      </w:r>
    </w:p>
    <w:p w:rsidR="00A64C4F" w:rsidRPr="009B4BB3" w:rsidRDefault="00A64C4F" w:rsidP="00801EBA">
      <w:pPr>
        <w:tabs>
          <w:tab w:val="left" w:pos="4200"/>
        </w:tabs>
        <w:spacing w:after="0" w:line="360" w:lineRule="auto"/>
        <w:ind w:firstLine="709"/>
        <w:jc w:val="both"/>
        <w:rPr>
          <w:rFonts w:ascii="Times New Roman" w:hAnsi="Times New Roman"/>
          <w:sz w:val="26"/>
          <w:szCs w:val="26"/>
        </w:rPr>
      </w:pPr>
      <w:r w:rsidRPr="009B4BB3">
        <w:rPr>
          <w:rFonts w:ascii="Times New Roman" w:hAnsi="Times New Roman"/>
          <w:sz w:val="26"/>
          <w:szCs w:val="26"/>
        </w:rPr>
        <w:t>-сокращение расходов на оплату за энергоресурсы в бюджетной сфере.</w:t>
      </w:r>
    </w:p>
    <w:p w:rsidR="00A64C4F" w:rsidRPr="009B4BB3" w:rsidRDefault="00A64C4F" w:rsidP="00801EBA">
      <w:pPr>
        <w:pStyle w:val="2"/>
        <w:spacing w:after="0" w:line="360" w:lineRule="auto"/>
        <w:ind w:right="100" w:firstLine="708"/>
        <w:jc w:val="both"/>
        <w:rPr>
          <w:sz w:val="26"/>
          <w:szCs w:val="26"/>
        </w:rPr>
      </w:pPr>
      <w:r w:rsidRPr="009B4BB3">
        <w:rPr>
          <w:spacing w:val="-1"/>
          <w:sz w:val="26"/>
          <w:szCs w:val="26"/>
        </w:rPr>
        <w:t>Общая сумма расходов на реализацию Программы в 202</w:t>
      </w:r>
      <w:r w:rsidR="00BE731A">
        <w:rPr>
          <w:spacing w:val="-1"/>
          <w:sz w:val="26"/>
          <w:szCs w:val="26"/>
        </w:rPr>
        <w:t>2</w:t>
      </w:r>
      <w:r w:rsidRPr="009B4BB3">
        <w:rPr>
          <w:spacing w:val="-1"/>
          <w:sz w:val="26"/>
          <w:szCs w:val="26"/>
        </w:rPr>
        <w:t xml:space="preserve"> году при плане </w:t>
      </w:r>
      <w:r w:rsidR="00A74B10">
        <w:rPr>
          <w:spacing w:val="-1"/>
          <w:sz w:val="26"/>
          <w:szCs w:val="26"/>
        </w:rPr>
        <w:br/>
      </w:r>
      <w:r w:rsidR="00BE731A">
        <w:rPr>
          <w:spacing w:val="-1"/>
          <w:sz w:val="26"/>
          <w:szCs w:val="26"/>
        </w:rPr>
        <w:t>7</w:t>
      </w:r>
      <w:r w:rsidR="00A74B10">
        <w:rPr>
          <w:spacing w:val="-1"/>
          <w:sz w:val="26"/>
          <w:szCs w:val="26"/>
        </w:rPr>
        <w:t xml:space="preserve"> </w:t>
      </w:r>
      <w:r w:rsidR="00BE731A">
        <w:rPr>
          <w:spacing w:val="-1"/>
          <w:sz w:val="26"/>
          <w:szCs w:val="26"/>
        </w:rPr>
        <w:t>530,50</w:t>
      </w:r>
      <w:r w:rsidRPr="009B4BB3">
        <w:rPr>
          <w:spacing w:val="-1"/>
          <w:sz w:val="26"/>
          <w:szCs w:val="26"/>
        </w:rPr>
        <w:t xml:space="preserve"> тыс. руб.</w:t>
      </w:r>
      <w:r>
        <w:rPr>
          <w:spacing w:val="-1"/>
          <w:sz w:val="26"/>
          <w:szCs w:val="26"/>
        </w:rPr>
        <w:t xml:space="preserve"> </w:t>
      </w:r>
      <w:r w:rsidRPr="009B4BB3">
        <w:rPr>
          <w:spacing w:val="-1"/>
          <w:sz w:val="26"/>
          <w:szCs w:val="26"/>
        </w:rPr>
        <w:t xml:space="preserve">составляет </w:t>
      </w:r>
      <w:r w:rsidR="00BE731A">
        <w:rPr>
          <w:spacing w:val="-1"/>
          <w:sz w:val="26"/>
          <w:szCs w:val="26"/>
        </w:rPr>
        <w:t>7</w:t>
      </w:r>
      <w:r w:rsidR="00A74B10">
        <w:rPr>
          <w:spacing w:val="-1"/>
          <w:sz w:val="26"/>
          <w:szCs w:val="26"/>
        </w:rPr>
        <w:t xml:space="preserve"> </w:t>
      </w:r>
      <w:r w:rsidR="00BE731A">
        <w:rPr>
          <w:spacing w:val="-1"/>
          <w:sz w:val="26"/>
          <w:szCs w:val="26"/>
        </w:rPr>
        <w:t>530,05</w:t>
      </w:r>
      <w:r w:rsidRPr="009B4BB3">
        <w:rPr>
          <w:spacing w:val="-1"/>
          <w:sz w:val="26"/>
          <w:szCs w:val="26"/>
        </w:rPr>
        <w:t xml:space="preserve"> тыс. руб.</w:t>
      </w:r>
      <w:r>
        <w:rPr>
          <w:spacing w:val="-1"/>
          <w:sz w:val="26"/>
          <w:szCs w:val="26"/>
        </w:rPr>
        <w:t xml:space="preserve"> </w:t>
      </w:r>
      <w:r w:rsidRPr="009B4BB3">
        <w:rPr>
          <w:spacing w:val="-1"/>
          <w:sz w:val="26"/>
          <w:szCs w:val="26"/>
        </w:rPr>
        <w:t>(средства местного бюджета).</w:t>
      </w:r>
    </w:p>
    <w:p w:rsidR="00A64C4F" w:rsidRPr="009B4BB3" w:rsidRDefault="00A64C4F" w:rsidP="00801EBA">
      <w:pPr>
        <w:spacing w:after="0" w:line="360" w:lineRule="auto"/>
        <w:ind w:firstLine="709"/>
        <w:jc w:val="both"/>
        <w:rPr>
          <w:rFonts w:ascii="Times New Roman" w:hAnsi="Times New Roman"/>
          <w:sz w:val="26"/>
          <w:szCs w:val="26"/>
        </w:rPr>
      </w:pPr>
      <w:r w:rsidRPr="009B4BB3">
        <w:rPr>
          <w:rFonts w:ascii="Times New Roman" w:hAnsi="Times New Roman"/>
          <w:sz w:val="26"/>
          <w:szCs w:val="26"/>
        </w:rPr>
        <w:t xml:space="preserve">Степень соответствия запланированному уровню расходов составила </w:t>
      </w:r>
      <w:r w:rsidR="00BE731A">
        <w:rPr>
          <w:rFonts w:ascii="Times New Roman" w:hAnsi="Times New Roman"/>
          <w:sz w:val="26"/>
          <w:szCs w:val="26"/>
        </w:rPr>
        <w:t>100,0</w:t>
      </w:r>
      <w:r w:rsidRPr="009B4BB3">
        <w:rPr>
          <w:rFonts w:ascii="Times New Roman" w:hAnsi="Times New Roman"/>
          <w:sz w:val="26"/>
          <w:szCs w:val="26"/>
        </w:rPr>
        <w:t xml:space="preserve"> %.</w:t>
      </w:r>
    </w:p>
    <w:p w:rsidR="00A64C4F" w:rsidRPr="008A5D2F" w:rsidRDefault="00A64C4F" w:rsidP="00801EBA">
      <w:pPr>
        <w:pStyle w:val="a3"/>
        <w:spacing w:after="0" w:line="360" w:lineRule="auto"/>
        <w:ind w:firstLine="708"/>
        <w:jc w:val="both"/>
        <w:rPr>
          <w:rFonts w:eastAsia="Times New Roman"/>
          <w:bCs/>
          <w:kern w:val="0"/>
          <w:sz w:val="26"/>
          <w:szCs w:val="26"/>
        </w:rPr>
      </w:pPr>
      <w:r w:rsidRPr="009B4BB3">
        <w:rPr>
          <w:rFonts w:eastAsia="Times New Roman"/>
          <w:bCs/>
          <w:kern w:val="0"/>
          <w:sz w:val="26"/>
          <w:szCs w:val="26"/>
        </w:rPr>
        <w:t xml:space="preserve">Выделялись средства МБУ "Наш город" </w:t>
      </w:r>
      <w:r w:rsidR="008A5D2F" w:rsidRPr="008A5D2F">
        <w:rPr>
          <w:sz w:val="26"/>
          <w:szCs w:val="26"/>
        </w:rPr>
        <w:t>на содержание аварийной бригады</w:t>
      </w:r>
      <w:r w:rsidRPr="008A5D2F">
        <w:rPr>
          <w:rFonts w:eastAsia="Times New Roman"/>
          <w:bCs/>
          <w:kern w:val="0"/>
          <w:sz w:val="26"/>
          <w:szCs w:val="26"/>
        </w:rPr>
        <w:t xml:space="preserve">. </w:t>
      </w:r>
    </w:p>
    <w:p w:rsidR="001C4A60" w:rsidRDefault="001C4A60" w:rsidP="00A64C4F">
      <w:pPr>
        <w:spacing w:after="0"/>
        <w:jc w:val="center"/>
        <w:rPr>
          <w:rFonts w:ascii="Times New Roman" w:hAnsi="Times New Roman"/>
          <w:bCs/>
          <w:sz w:val="26"/>
          <w:szCs w:val="26"/>
        </w:rPr>
      </w:pPr>
    </w:p>
    <w:p w:rsidR="001C4A60" w:rsidRDefault="001C4A60" w:rsidP="00A64C4F">
      <w:pPr>
        <w:spacing w:after="0"/>
        <w:jc w:val="center"/>
        <w:rPr>
          <w:rFonts w:ascii="Times New Roman" w:hAnsi="Times New Roman"/>
          <w:bCs/>
          <w:sz w:val="26"/>
          <w:szCs w:val="26"/>
        </w:rPr>
      </w:pPr>
    </w:p>
    <w:p w:rsidR="001C4A60" w:rsidRDefault="001C4A60" w:rsidP="00A64C4F">
      <w:pPr>
        <w:spacing w:after="0"/>
        <w:jc w:val="center"/>
        <w:rPr>
          <w:rFonts w:ascii="Times New Roman" w:hAnsi="Times New Roman"/>
          <w:bCs/>
          <w:sz w:val="26"/>
          <w:szCs w:val="26"/>
        </w:rPr>
      </w:pPr>
    </w:p>
    <w:p w:rsidR="001C4A60" w:rsidRDefault="001C4A60" w:rsidP="00A64C4F">
      <w:pPr>
        <w:spacing w:after="0"/>
        <w:jc w:val="center"/>
        <w:rPr>
          <w:rFonts w:ascii="Times New Roman" w:hAnsi="Times New Roman"/>
          <w:bCs/>
          <w:sz w:val="26"/>
          <w:szCs w:val="26"/>
        </w:rPr>
      </w:pPr>
    </w:p>
    <w:p w:rsidR="001C4A60" w:rsidRDefault="001C4A60" w:rsidP="00A64C4F">
      <w:pPr>
        <w:spacing w:after="0"/>
        <w:jc w:val="center"/>
        <w:rPr>
          <w:rFonts w:ascii="Times New Roman" w:hAnsi="Times New Roman"/>
          <w:bCs/>
          <w:sz w:val="26"/>
          <w:szCs w:val="26"/>
        </w:rPr>
      </w:pPr>
    </w:p>
    <w:p w:rsidR="00A64C4F" w:rsidRPr="009B4BB3" w:rsidRDefault="00A64C4F" w:rsidP="00A64C4F">
      <w:pPr>
        <w:spacing w:after="0"/>
        <w:jc w:val="center"/>
        <w:rPr>
          <w:rFonts w:ascii="Times New Roman" w:hAnsi="Times New Roman"/>
          <w:bCs/>
          <w:sz w:val="26"/>
          <w:szCs w:val="26"/>
        </w:rPr>
      </w:pPr>
      <w:r w:rsidRPr="009B4BB3">
        <w:rPr>
          <w:rFonts w:ascii="Times New Roman" w:hAnsi="Times New Roman"/>
          <w:bCs/>
          <w:sz w:val="26"/>
          <w:szCs w:val="26"/>
        </w:rPr>
        <w:lastRenderedPageBreak/>
        <w:t>СВЕДЕНИЯ</w:t>
      </w:r>
    </w:p>
    <w:p w:rsidR="00A64C4F" w:rsidRPr="009B4BB3" w:rsidRDefault="00A64C4F" w:rsidP="00A64C4F">
      <w:pPr>
        <w:spacing w:after="0"/>
        <w:jc w:val="center"/>
        <w:rPr>
          <w:rFonts w:ascii="Times New Roman" w:hAnsi="Times New Roman"/>
          <w:bCs/>
          <w:sz w:val="26"/>
          <w:szCs w:val="26"/>
        </w:rPr>
      </w:pPr>
      <w:r w:rsidRPr="009B4BB3">
        <w:rPr>
          <w:rFonts w:ascii="Times New Roman" w:hAnsi="Times New Roman"/>
          <w:bCs/>
          <w:sz w:val="26"/>
          <w:szCs w:val="26"/>
        </w:rPr>
        <w:t xml:space="preserve">о достижении значений показателей (индикаторов) по муниципальной программе </w:t>
      </w:r>
    </w:p>
    <w:p w:rsidR="00A64C4F" w:rsidRPr="009B4BB3" w:rsidRDefault="00A64C4F" w:rsidP="00A74B10">
      <w:pPr>
        <w:spacing w:after="0"/>
        <w:jc w:val="center"/>
        <w:rPr>
          <w:rFonts w:ascii="Times New Roman" w:hAnsi="Times New Roman"/>
          <w:bCs/>
          <w:sz w:val="26"/>
          <w:szCs w:val="26"/>
        </w:rPr>
      </w:pPr>
      <w:r w:rsidRPr="009B4BB3">
        <w:rPr>
          <w:rFonts w:ascii="Times New Roman" w:hAnsi="Times New Roman"/>
          <w:bCs/>
          <w:sz w:val="26"/>
          <w:szCs w:val="26"/>
        </w:rPr>
        <w:t>«Комплексное обслуживание, энергосбережение и повышение  энергетической эффективности муниципальных бюджетных учреждений городского округа Спасск-Дальний на 2021-202</w:t>
      </w:r>
      <w:r w:rsidR="00193EA0">
        <w:rPr>
          <w:rFonts w:ascii="Times New Roman" w:hAnsi="Times New Roman"/>
          <w:bCs/>
          <w:sz w:val="26"/>
          <w:szCs w:val="26"/>
        </w:rPr>
        <w:t>5</w:t>
      </w:r>
      <w:r w:rsidRPr="009B4BB3">
        <w:rPr>
          <w:rFonts w:ascii="Times New Roman" w:hAnsi="Times New Roman"/>
          <w:bCs/>
          <w:sz w:val="26"/>
          <w:szCs w:val="26"/>
        </w:rPr>
        <w:t xml:space="preserve"> годы»</w:t>
      </w:r>
    </w:p>
    <w:tbl>
      <w:tblPr>
        <w:tblStyle w:val="af0"/>
        <w:tblW w:w="9720" w:type="dxa"/>
        <w:tblInd w:w="108" w:type="dxa"/>
        <w:tblLook w:val="04A0"/>
      </w:tblPr>
      <w:tblGrid>
        <w:gridCol w:w="564"/>
        <w:gridCol w:w="4540"/>
        <w:gridCol w:w="1701"/>
        <w:gridCol w:w="1107"/>
        <w:gridCol w:w="974"/>
        <w:gridCol w:w="834"/>
      </w:tblGrid>
      <w:tr w:rsidR="00A64C4F" w:rsidRPr="009B4BB3" w:rsidTr="006E63D4">
        <w:tc>
          <w:tcPr>
            <w:tcW w:w="564" w:type="dxa"/>
            <w:vMerge w:val="restart"/>
          </w:tcPr>
          <w:p w:rsidR="00A64C4F" w:rsidRPr="009B4BB3" w:rsidRDefault="00A64C4F" w:rsidP="006E63D4">
            <w:pPr>
              <w:spacing w:after="0" w:line="240" w:lineRule="auto"/>
              <w:jc w:val="both"/>
              <w:rPr>
                <w:rFonts w:ascii="Times New Roman" w:hAnsi="Times New Roman"/>
              </w:rPr>
            </w:pPr>
          </w:p>
        </w:tc>
        <w:tc>
          <w:tcPr>
            <w:tcW w:w="4540" w:type="dxa"/>
            <w:vMerge w:val="restart"/>
          </w:tcPr>
          <w:p w:rsidR="00A64C4F" w:rsidRPr="009B4BB3" w:rsidRDefault="00A64C4F" w:rsidP="006E63D4">
            <w:pPr>
              <w:spacing w:line="240" w:lineRule="auto"/>
              <w:jc w:val="both"/>
              <w:rPr>
                <w:rFonts w:ascii="Times New Roman" w:hAnsi="Times New Roman"/>
              </w:rPr>
            </w:pPr>
          </w:p>
          <w:p w:rsidR="00A64C4F" w:rsidRPr="009B4BB3" w:rsidRDefault="00A64C4F" w:rsidP="006E63D4">
            <w:pPr>
              <w:spacing w:line="240" w:lineRule="auto"/>
              <w:jc w:val="both"/>
              <w:rPr>
                <w:rFonts w:ascii="Times New Roman" w:hAnsi="Times New Roman"/>
              </w:rPr>
            </w:pPr>
            <w:r w:rsidRPr="009B4BB3">
              <w:rPr>
                <w:rFonts w:ascii="Times New Roman" w:hAnsi="Times New Roman"/>
              </w:rPr>
              <w:t>Показатель (индикатор) (наименование</w:t>
            </w:r>
          </w:p>
        </w:tc>
        <w:tc>
          <w:tcPr>
            <w:tcW w:w="1701" w:type="dxa"/>
            <w:vMerge w:val="restart"/>
          </w:tcPr>
          <w:p w:rsidR="00A64C4F" w:rsidRPr="009B4BB3" w:rsidRDefault="00A64C4F" w:rsidP="006E63D4">
            <w:pPr>
              <w:spacing w:after="0" w:line="240" w:lineRule="auto"/>
              <w:jc w:val="center"/>
              <w:rPr>
                <w:rFonts w:ascii="Times New Roman" w:hAnsi="Times New Roman"/>
              </w:rPr>
            </w:pPr>
          </w:p>
          <w:p w:rsidR="00A64C4F" w:rsidRPr="009B4BB3" w:rsidRDefault="00A64C4F" w:rsidP="006E63D4">
            <w:pPr>
              <w:spacing w:after="0" w:line="240" w:lineRule="auto"/>
              <w:jc w:val="center"/>
              <w:rPr>
                <w:rFonts w:ascii="Times New Roman" w:hAnsi="Times New Roman"/>
              </w:rPr>
            </w:pPr>
            <w:r w:rsidRPr="009B4BB3">
              <w:rPr>
                <w:rFonts w:ascii="Times New Roman" w:hAnsi="Times New Roman"/>
              </w:rPr>
              <w:t>Ед. изм.</w:t>
            </w:r>
          </w:p>
        </w:tc>
        <w:tc>
          <w:tcPr>
            <w:tcW w:w="2915" w:type="dxa"/>
            <w:gridSpan w:val="3"/>
            <w:vAlign w:val="center"/>
          </w:tcPr>
          <w:p w:rsidR="00A64C4F" w:rsidRPr="009B4BB3" w:rsidRDefault="00A64C4F" w:rsidP="006E63D4">
            <w:pPr>
              <w:spacing w:line="240" w:lineRule="auto"/>
              <w:jc w:val="center"/>
              <w:rPr>
                <w:rFonts w:ascii="Times New Roman" w:hAnsi="Times New Roman"/>
              </w:rPr>
            </w:pPr>
            <w:r w:rsidRPr="009B4BB3">
              <w:rPr>
                <w:rFonts w:ascii="Times New Roman" w:hAnsi="Times New Roman"/>
              </w:rPr>
              <w:t>Значения показателей (индикаторов) муниципальной программы</w:t>
            </w:r>
          </w:p>
        </w:tc>
      </w:tr>
      <w:tr w:rsidR="00A64C4F" w:rsidRPr="009B4BB3" w:rsidTr="006E63D4">
        <w:tc>
          <w:tcPr>
            <w:tcW w:w="564" w:type="dxa"/>
            <w:vMerge/>
          </w:tcPr>
          <w:p w:rsidR="00A64C4F" w:rsidRPr="009B4BB3" w:rsidRDefault="00A64C4F" w:rsidP="006E63D4">
            <w:pPr>
              <w:spacing w:after="0" w:line="240" w:lineRule="auto"/>
              <w:jc w:val="both"/>
              <w:rPr>
                <w:rFonts w:ascii="Times New Roman" w:hAnsi="Times New Roman"/>
              </w:rPr>
            </w:pPr>
          </w:p>
        </w:tc>
        <w:tc>
          <w:tcPr>
            <w:tcW w:w="4540" w:type="dxa"/>
            <w:vMerge/>
          </w:tcPr>
          <w:p w:rsidR="00A64C4F" w:rsidRPr="009B4BB3" w:rsidRDefault="00A64C4F" w:rsidP="006E63D4">
            <w:pPr>
              <w:spacing w:after="0" w:line="240" w:lineRule="auto"/>
              <w:jc w:val="both"/>
              <w:rPr>
                <w:rFonts w:ascii="Times New Roman" w:hAnsi="Times New Roman"/>
              </w:rPr>
            </w:pPr>
          </w:p>
        </w:tc>
        <w:tc>
          <w:tcPr>
            <w:tcW w:w="1701" w:type="dxa"/>
            <w:vMerge/>
          </w:tcPr>
          <w:p w:rsidR="00A64C4F" w:rsidRPr="009B4BB3" w:rsidRDefault="00A64C4F" w:rsidP="006E63D4">
            <w:pPr>
              <w:spacing w:after="0" w:line="240" w:lineRule="auto"/>
              <w:jc w:val="both"/>
              <w:rPr>
                <w:rFonts w:ascii="Times New Roman" w:hAnsi="Times New Roman"/>
              </w:rPr>
            </w:pPr>
          </w:p>
        </w:tc>
        <w:tc>
          <w:tcPr>
            <w:tcW w:w="1107" w:type="dxa"/>
            <w:vAlign w:val="center"/>
          </w:tcPr>
          <w:p w:rsidR="00A64C4F" w:rsidRPr="009B4BB3" w:rsidRDefault="00A64C4F" w:rsidP="006E63D4">
            <w:pPr>
              <w:spacing w:line="240" w:lineRule="auto"/>
              <w:jc w:val="center"/>
              <w:rPr>
                <w:rFonts w:ascii="Times New Roman" w:hAnsi="Times New Roman"/>
              </w:rPr>
            </w:pPr>
            <w:r w:rsidRPr="009B4BB3">
              <w:rPr>
                <w:rFonts w:ascii="Times New Roman" w:hAnsi="Times New Roman"/>
              </w:rPr>
              <w:t>план</w:t>
            </w:r>
          </w:p>
        </w:tc>
        <w:tc>
          <w:tcPr>
            <w:tcW w:w="974" w:type="dxa"/>
            <w:vAlign w:val="center"/>
          </w:tcPr>
          <w:p w:rsidR="00A64C4F" w:rsidRPr="009B4BB3" w:rsidRDefault="00A64C4F" w:rsidP="006E63D4">
            <w:pPr>
              <w:spacing w:line="240" w:lineRule="auto"/>
              <w:jc w:val="center"/>
              <w:rPr>
                <w:rFonts w:ascii="Times New Roman" w:hAnsi="Times New Roman"/>
              </w:rPr>
            </w:pPr>
            <w:r w:rsidRPr="009B4BB3">
              <w:rPr>
                <w:rFonts w:ascii="Times New Roman" w:hAnsi="Times New Roman"/>
              </w:rPr>
              <w:t>факт</w:t>
            </w:r>
          </w:p>
        </w:tc>
        <w:tc>
          <w:tcPr>
            <w:tcW w:w="834" w:type="dxa"/>
          </w:tcPr>
          <w:p w:rsidR="00A64C4F" w:rsidRPr="009B4BB3" w:rsidRDefault="00A64C4F" w:rsidP="006E63D4">
            <w:pPr>
              <w:spacing w:line="240" w:lineRule="auto"/>
              <w:jc w:val="center"/>
              <w:rPr>
                <w:rFonts w:ascii="Times New Roman" w:hAnsi="Times New Roman"/>
              </w:rPr>
            </w:pPr>
            <w:r w:rsidRPr="009B4BB3">
              <w:rPr>
                <w:rFonts w:ascii="Times New Roman" w:hAnsi="Times New Roman"/>
              </w:rPr>
              <w:t>%</w:t>
            </w:r>
          </w:p>
        </w:tc>
      </w:tr>
      <w:tr w:rsidR="00A64C4F" w:rsidRPr="009B4BB3" w:rsidTr="006E63D4">
        <w:tc>
          <w:tcPr>
            <w:tcW w:w="564" w:type="dxa"/>
            <w:vAlign w:val="center"/>
          </w:tcPr>
          <w:p w:rsidR="00A64C4F" w:rsidRPr="009B4BB3" w:rsidRDefault="00A64C4F" w:rsidP="006E63D4">
            <w:pPr>
              <w:spacing w:after="0" w:line="240" w:lineRule="auto"/>
              <w:jc w:val="center"/>
              <w:rPr>
                <w:rFonts w:ascii="Times New Roman" w:hAnsi="Times New Roman"/>
              </w:rPr>
            </w:pPr>
            <w:r w:rsidRPr="009B4BB3">
              <w:rPr>
                <w:rFonts w:ascii="Times New Roman" w:hAnsi="Times New Roman"/>
              </w:rPr>
              <w:t>1</w:t>
            </w:r>
          </w:p>
        </w:tc>
        <w:tc>
          <w:tcPr>
            <w:tcW w:w="4540" w:type="dxa"/>
            <w:vAlign w:val="center"/>
          </w:tcPr>
          <w:p w:rsidR="00A64C4F" w:rsidRPr="009B4BB3" w:rsidRDefault="00A64C4F" w:rsidP="006E63D4">
            <w:pPr>
              <w:spacing w:after="0" w:line="240" w:lineRule="auto"/>
              <w:jc w:val="both"/>
              <w:rPr>
                <w:rFonts w:ascii="Times New Roman" w:hAnsi="Times New Roman"/>
              </w:rPr>
            </w:pPr>
            <w:r w:rsidRPr="009B4BB3">
              <w:rPr>
                <w:rFonts w:ascii="Times New Roman" w:hAnsi="Times New Roman"/>
              </w:rPr>
              <w:t>Снижение удельного потребления энергоресурсов по отношению к базисному 2020 году</w:t>
            </w:r>
          </w:p>
        </w:tc>
        <w:tc>
          <w:tcPr>
            <w:tcW w:w="1701" w:type="dxa"/>
            <w:vAlign w:val="center"/>
          </w:tcPr>
          <w:p w:rsidR="00A64C4F" w:rsidRPr="009B4BB3" w:rsidRDefault="00A64C4F" w:rsidP="006E63D4">
            <w:pPr>
              <w:spacing w:after="0" w:line="240" w:lineRule="auto"/>
              <w:jc w:val="center"/>
              <w:rPr>
                <w:rFonts w:ascii="Times New Roman" w:hAnsi="Times New Roman"/>
              </w:rPr>
            </w:pPr>
            <w:r w:rsidRPr="009B4BB3">
              <w:rPr>
                <w:rFonts w:ascii="Times New Roman" w:hAnsi="Times New Roman"/>
              </w:rPr>
              <w:t>%</w:t>
            </w:r>
          </w:p>
        </w:tc>
        <w:tc>
          <w:tcPr>
            <w:tcW w:w="1107" w:type="dxa"/>
            <w:vAlign w:val="center"/>
          </w:tcPr>
          <w:p w:rsidR="00A64C4F" w:rsidRPr="009B4BB3" w:rsidRDefault="00193EA0" w:rsidP="006E63D4">
            <w:pPr>
              <w:spacing w:line="240" w:lineRule="auto"/>
              <w:jc w:val="center"/>
              <w:rPr>
                <w:rFonts w:ascii="Times New Roman" w:hAnsi="Times New Roman"/>
              </w:rPr>
            </w:pPr>
            <w:r>
              <w:rPr>
                <w:rFonts w:ascii="Times New Roman" w:hAnsi="Times New Roman"/>
              </w:rPr>
              <w:t>6</w:t>
            </w:r>
          </w:p>
        </w:tc>
        <w:tc>
          <w:tcPr>
            <w:tcW w:w="974" w:type="dxa"/>
            <w:vAlign w:val="center"/>
          </w:tcPr>
          <w:p w:rsidR="00A64C4F" w:rsidRPr="009B4BB3" w:rsidRDefault="00193EA0" w:rsidP="006E63D4">
            <w:pPr>
              <w:spacing w:line="240" w:lineRule="auto"/>
              <w:jc w:val="center"/>
              <w:rPr>
                <w:rFonts w:ascii="Times New Roman" w:hAnsi="Times New Roman"/>
              </w:rPr>
            </w:pPr>
            <w:r>
              <w:rPr>
                <w:rFonts w:ascii="Times New Roman" w:hAnsi="Times New Roman"/>
              </w:rPr>
              <w:t>6</w:t>
            </w:r>
          </w:p>
        </w:tc>
        <w:tc>
          <w:tcPr>
            <w:tcW w:w="834" w:type="dxa"/>
            <w:vAlign w:val="center"/>
          </w:tcPr>
          <w:p w:rsidR="00A64C4F" w:rsidRPr="009B4BB3" w:rsidRDefault="00A64C4F" w:rsidP="006E63D4">
            <w:pPr>
              <w:spacing w:line="240" w:lineRule="auto"/>
              <w:jc w:val="center"/>
              <w:rPr>
                <w:rFonts w:ascii="Times New Roman" w:hAnsi="Times New Roman"/>
              </w:rPr>
            </w:pPr>
            <w:r w:rsidRPr="009B4BB3">
              <w:rPr>
                <w:rFonts w:ascii="Times New Roman" w:hAnsi="Times New Roman"/>
              </w:rPr>
              <w:t>100,0</w:t>
            </w:r>
          </w:p>
        </w:tc>
      </w:tr>
      <w:tr w:rsidR="00A64C4F" w:rsidRPr="009B4BB3" w:rsidTr="006E63D4">
        <w:tc>
          <w:tcPr>
            <w:tcW w:w="564" w:type="dxa"/>
            <w:vAlign w:val="center"/>
          </w:tcPr>
          <w:p w:rsidR="00A64C4F" w:rsidRPr="009B4BB3" w:rsidRDefault="00A64C4F" w:rsidP="006E63D4">
            <w:pPr>
              <w:spacing w:after="0" w:line="240" w:lineRule="auto"/>
              <w:jc w:val="center"/>
              <w:rPr>
                <w:rFonts w:ascii="Times New Roman" w:hAnsi="Times New Roman"/>
              </w:rPr>
            </w:pPr>
            <w:r w:rsidRPr="009B4BB3">
              <w:rPr>
                <w:rFonts w:ascii="Times New Roman" w:hAnsi="Times New Roman"/>
              </w:rPr>
              <w:t>2</w:t>
            </w:r>
          </w:p>
        </w:tc>
        <w:tc>
          <w:tcPr>
            <w:tcW w:w="4540" w:type="dxa"/>
            <w:vAlign w:val="center"/>
          </w:tcPr>
          <w:p w:rsidR="00A64C4F" w:rsidRPr="009B4BB3" w:rsidRDefault="00A64C4F" w:rsidP="006E63D4">
            <w:pPr>
              <w:spacing w:after="0" w:line="240" w:lineRule="auto"/>
              <w:rPr>
                <w:rFonts w:ascii="Times New Roman" w:hAnsi="Times New Roman"/>
              </w:rPr>
            </w:pPr>
            <w:r w:rsidRPr="009B4BB3">
              <w:rPr>
                <w:rFonts w:ascii="Times New Roman" w:hAnsi="Times New Roman"/>
              </w:rPr>
              <w:t xml:space="preserve">Число аварий  на системах теплоснабжения, водоснабжения, электроснабжения муниципальных бюджетных учреждений   </w:t>
            </w:r>
          </w:p>
        </w:tc>
        <w:tc>
          <w:tcPr>
            <w:tcW w:w="1701" w:type="dxa"/>
            <w:vAlign w:val="center"/>
          </w:tcPr>
          <w:p w:rsidR="00A64C4F" w:rsidRPr="009B4BB3" w:rsidRDefault="00A64C4F" w:rsidP="006E63D4">
            <w:pPr>
              <w:spacing w:after="0" w:line="240" w:lineRule="auto"/>
              <w:jc w:val="center"/>
              <w:rPr>
                <w:rFonts w:ascii="Times New Roman" w:hAnsi="Times New Roman"/>
              </w:rPr>
            </w:pPr>
            <w:r w:rsidRPr="009B4BB3">
              <w:rPr>
                <w:rFonts w:ascii="Times New Roman" w:hAnsi="Times New Roman"/>
              </w:rPr>
              <w:t>кол-во аварий в год на 1 км. сетей</w:t>
            </w:r>
          </w:p>
        </w:tc>
        <w:tc>
          <w:tcPr>
            <w:tcW w:w="1107" w:type="dxa"/>
            <w:vAlign w:val="center"/>
          </w:tcPr>
          <w:p w:rsidR="00A64C4F" w:rsidRPr="009B4BB3" w:rsidRDefault="00193EA0" w:rsidP="006E63D4">
            <w:pPr>
              <w:spacing w:line="240" w:lineRule="auto"/>
              <w:jc w:val="center"/>
              <w:rPr>
                <w:rFonts w:ascii="Times New Roman" w:hAnsi="Times New Roman"/>
              </w:rPr>
            </w:pPr>
            <w:r>
              <w:rPr>
                <w:rFonts w:ascii="Times New Roman" w:hAnsi="Times New Roman"/>
              </w:rPr>
              <w:t>1,12</w:t>
            </w:r>
          </w:p>
        </w:tc>
        <w:tc>
          <w:tcPr>
            <w:tcW w:w="974" w:type="dxa"/>
            <w:vAlign w:val="center"/>
          </w:tcPr>
          <w:p w:rsidR="00A64C4F" w:rsidRPr="009B4BB3" w:rsidRDefault="00A64C4F" w:rsidP="00193EA0">
            <w:pPr>
              <w:spacing w:line="240" w:lineRule="auto"/>
              <w:jc w:val="center"/>
              <w:rPr>
                <w:rFonts w:ascii="Times New Roman" w:hAnsi="Times New Roman"/>
              </w:rPr>
            </w:pPr>
            <w:r w:rsidRPr="009B4BB3">
              <w:rPr>
                <w:rFonts w:ascii="Times New Roman" w:hAnsi="Times New Roman"/>
              </w:rPr>
              <w:t>1,</w:t>
            </w:r>
            <w:r w:rsidR="00193EA0">
              <w:rPr>
                <w:rFonts w:ascii="Times New Roman" w:hAnsi="Times New Roman"/>
              </w:rPr>
              <w:t>12</w:t>
            </w:r>
          </w:p>
        </w:tc>
        <w:tc>
          <w:tcPr>
            <w:tcW w:w="834" w:type="dxa"/>
            <w:vAlign w:val="center"/>
          </w:tcPr>
          <w:p w:rsidR="00A64C4F" w:rsidRPr="009B4BB3" w:rsidRDefault="00A64C4F" w:rsidP="006E63D4">
            <w:pPr>
              <w:spacing w:line="240" w:lineRule="auto"/>
              <w:jc w:val="center"/>
              <w:rPr>
                <w:rFonts w:ascii="Times New Roman" w:hAnsi="Times New Roman"/>
              </w:rPr>
            </w:pPr>
            <w:r w:rsidRPr="009B4BB3">
              <w:rPr>
                <w:rFonts w:ascii="Times New Roman" w:hAnsi="Times New Roman"/>
              </w:rPr>
              <w:t>100,0</w:t>
            </w:r>
          </w:p>
        </w:tc>
      </w:tr>
    </w:tbl>
    <w:p w:rsidR="009102DE" w:rsidRPr="002514B6" w:rsidRDefault="009102DE" w:rsidP="005D4783">
      <w:pPr>
        <w:pStyle w:val="a3"/>
        <w:spacing w:after="0" w:line="360" w:lineRule="auto"/>
        <w:ind w:firstLine="708"/>
        <w:jc w:val="both"/>
        <w:rPr>
          <w:rFonts w:eastAsia="Times New Roman"/>
          <w:bCs/>
          <w:sz w:val="26"/>
          <w:szCs w:val="26"/>
        </w:rPr>
      </w:pPr>
      <w:r w:rsidRPr="00020BA3">
        <w:rPr>
          <w:rFonts w:eastAsia="Times New Roman"/>
          <w:b/>
          <w:bCs/>
          <w:sz w:val="26"/>
          <w:szCs w:val="26"/>
        </w:rPr>
        <w:t>Муниципальная программа «Капитальный ремонт и ремонт автомобильных дорог общего пользования и внутриквартальных проездов на территории городского округа Спасск-Дальний на 20</w:t>
      </w:r>
      <w:r w:rsidR="001B1AF4" w:rsidRPr="00020BA3">
        <w:rPr>
          <w:rFonts w:eastAsia="Times New Roman"/>
          <w:b/>
          <w:bCs/>
          <w:sz w:val="26"/>
          <w:szCs w:val="26"/>
        </w:rPr>
        <w:t>20</w:t>
      </w:r>
      <w:r w:rsidRPr="00020BA3">
        <w:rPr>
          <w:rFonts w:eastAsia="Times New Roman"/>
          <w:b/>
          <w:bCs/>
          <w:sz w:val="26"/>
          <w:szCs w:val="26"/>
        </w:rPr>
        <w:t>-202</w:t>
      </w:r>
      <w:r w:rsidR="00666F4B" w:rsidRPr="00020BA3">
        <w:rPr>
          <w:rFonts w:eastAsia="Times New Roman"/>
          <w:b/>
          <w:bCs/>
          <w:sz w:val="26"/>
          <w:szCs w:val="26"/>
        </w:rPr>
        <w:t>5</w:t>
      </w:r>
      <w:r w:rsidRPr="00020BA3">
        <w:rPr>
          <w:rFonts w:eastAsia="Times New Roman"/>
          <w:b/>
          <w:bCs/>
          <w:sz w:val="26"/>
          <w:szCs w:val="26"/>
        </w:rPr>
        <w:t xml:space="preserve"> годы</w:t>
      </w:r>
      <w:r w:rsidRPr="00020BA3">
        <w:rPr>
          <w:rFonts w:eastAsia="Times New Roman"/>
          <w:bCs/>
          <w:sz w:val="26"/>
          <w:szCs w:val="26"/>
        </w:rPr>
        <w:t>»</w:t>
      </w:r>
    </w:p>
    <w:p w:rsidR="009102DE" w:rsidRPr="002514B6" w:rsidRDefault="009102DE" w:rsidP="005D4783">
      <w:pPr>
        <w:spacing w:after="0" w:line="360" w:lineRule="auto"/>
        <w:ind w:firstLine="709"/>
        <w:jc w:val="both"/>
        <w:rPr>
          <w:rFonts w:ascii="Times New Roman" w:hAnsi="Times New Roman"/>
          <w:sz w:val="26"/>
          <w:szCs w:val="26"/>
        </w:rPr>
      </w:pPr>
      <w:r w:rsidRPr="002514B6">
        <w:rPr>
          <w:rFonts w:ascii="Times New Roman" w:hAnsi="Times New Roman"/>
          <w:sz w:val="26"/>
          <w:szCs w:val="26"/>
        </w:rPr>
        <w:t>Основной целью Программы является приведение технического состояния автомобильных дорог и внутриквартальных проездов в соответствие с действующими нормативными требованиями.</w:t>
      </w:r>
    </w:p>
    <w:p w:rsidR="005D4783" w:rsidRDefault="009102DE" w:rsidP="0041674C">
      <w:pPr>
        <w:pStyle w:val="2"/>
        <w:spacing w:after="0" w:line="360" w:lineRule="auto"/>
        <w:ind w:right="100" w:firstLine="708"/>
        <w:jc w:val="both"/>
        <w:rPr>
          <w:spacing w:val="-1"/>
          <w:sz w:val="26"/>
          <w:szCs w:val="26"/>
        </w:rPr>
      </w:pPr>
      <w:r w:rsidRPr="002514B6">
        <w:rPr>
          <w:spacing w:val="-1"/>
          <w:sz w:val="26"/>
          <w:szCs w:val="26"/>
        </w:rPr>
        <w:t>Общая сумма расходов на реализацию Программы в 20</w:t>
      </w:r>
      <w:r w:rsidR="00FF7E65" w:rsidRPr="002514B6">
        <w:rPr>
          <w:spacing w:val="-1"/>
          <w:sz w:val="26"/>
          <w:szCs w:val="26"/>
        </w:rPr>
        <w:t>2</w:t>
      </w:r>
      <w:r w:rsidR="00666F4B">
        <w:rPr>
          <w:spacing w:val="-1"/>
          <w:sz w:val="26"/>
          <w:szCs w:val="26"/>
        </w:rPr>
        <w:t>2</w:t>
      </w:r>
      <w:r w:rsidRPr="002514B6">
        <w:rPr>
          <w:spacing w:val="-1"/>
          <w:sz w:val="26"/>
          <w:szCs w:val="26"/>
        </w:rPr>
        <w:t xml:space="preserve"> году при плане</w:t>
      </w:r>
    </w:p>
    <w:p w:rsidR="009102DE" w:rsidRPr="002514B6" w:rsidRDefault="009102DE" w:rsidP="005D4783">
      <w:pPr>
        <w:pStyle w:val="2"/>
        <w:spacing w:after="0" w:line="360" w:lineRule="auto"/>
        <w:ind w:right="100"/>
        <w:jc w:val="both"/>
        <w:rPr>
          <w:sz w:val="26"/>
          <w:szCs w:val="26"/>
        </w:rPr>
      </w:pPr>
      <w:r w:rsidRPr="002514B6">
        <w:rPr>
          <w:spacing w:val="-1"/>
          <w:sz w:val="26"/>
          <w:szCs w:val="26"/>
        </w:rPr>
        <w:t xml:space="preserve"> </w:t>
      </w:r>
      <w:r w:rsidR="00666F4B">
        <w:rPr>
          <w:spacing w:val="-1"/>
          <w:sz w:val="26"/>
          <w:szCs w:val="26"/>
        </w:rPr>
        <w:t>84</w:t>
      </w:r>
      <w:r w:rsidR="005D4783">
        <w:rPr>
          <w:spacing w:val="-1"/>
          <w:sz w:val="26"/>
          <w:szCs w:val="26"/>
        </w:rPr>
        <w:t xml:space="preserve"> </w:t>
      </w:r>
      <w:r w:rsidR="00666F4B">
        <w:rPr>
          <w:spacing w:val="-1"/>
          <w:sz w:val="26"/>
          <w:szCs w:val="26"/>
        </w:rPr>
        <w:t>698,24</w:t>
      </w:r>
      <w:r w:rsidRPr="002514B6">
        <w:rPr>
          <w:spacing w:val="-1"/>
          <w:sz w:val="26"/>
          <w:szCs w:val="26"/>
        </w:rPr>
        <w:t xml:space="preserve"> тыс. руб., </w:t>
      </w:r>
      <w:r w:rsidR="00FF7E65" w:rsidRPr="002514B6">
        <w:rPr>
          <w:spacing w:val="-1"/>
          <w:sz w:val="26"/>
          <w:szCs w:val="26"/>
        </w:rPr>
        <w:t xml:space="preserve">составляет </w:t>
      </w:r>
      <w:r w:rsidR="00666F4B">
        <w:rPr>
          <w:spacing w:val="-1"/>
          <w:sz w:val="26"/>
          <w:szCs w:val="26"/>
        </w:rPr>
        <w:t>79</w:t>
      </w:r>
      <w:r w:rsidR="005D4783">
        <w:rPr>
          <w:spacing w:val="-1"/>
          <w:sz w:val="26"/>
          <w:szCs w:val="26"/>
        </w:rPr>
        <w:t xml:space="preserve"> </w:t>
      </w:r>
      <w:r w:rsidR="00666F4B">
        <w:rPr>
          <w:spacing w:val="-1"/>
          <w:sz w:val="26"/>
          <w:szCs w:val="26"/>
        </w:rPr>
        <w:t>022,82</w:t>
      </w:r>
      <w:r w:rsidR="00FF7E65" w:rsidRPr="002514B6">
        <w:rPr>
          <w:spacing w:val="-1"/>
          <w:sz w:val="26"/>
          <w:szCs w:val="26"/>
        </w:rPr>
        <w:t xml:space="preserve"> тыс. руб. </w:t>
      </w:r>
      <w:r w:rsidRPr="002514B6">
        <w:rPr>
          <w:sz w:val="26"/>
          <w:szCs w:val="26"/>
        </w:rPr>
        <w:t>в т.ч.:</w:t>
      </w:r>
    </w:p>
    <w:p w:rsidR="009102DE" w:rsidRPr="002514B6" w:rsidRDefault="009102DE" w:rsidP="0041674C">
      <w:pPr>
        <w:pStyle w:val="2"/>
        <w:spacing w:after="0" w:line="360" w:lineRule="auto"/>
        <w:ind w:right="100" w:firstLine="708"/>
        <w:jc w:val="both"/>
        <w:rPr>
          <w:bCs/>
          <w:sz w:val="26"/>
          <w:szCs w:val="26"/>
        </w:rPr>
      </w:pPr>
      <w:r w:rsidRPr="002514B6">
        <w:rPr>
          <w:sz w:val="26"/>
          <w:szCs w:val="26"/>
        </w:rPr>
        <w:t>- средства местного бюджета –</w:t>
      </w:r>
      <w:r w:rsidR="00666F4B">
        <w:rPr>
          <w:sz w:val="26"/>
          <w:szCs w:val="26"/>
        </w:rPr>
        <w:t>29</w:t>
      </w:r>
      <w:r w:rsidR="001C4A60">
        <w:rPr>
          <w:sz w:val="26"/>
          <w:szCs w:val="26"/>
        </w:rPr>
        <w:t xml:space="preserve"> </w:t>
      </w:r>
      <w:r w:rsidR="00666F4B">
        <w:rPr>
          <w:sz w:val="26"/>
          <w:szCs w:val="26"/>
        </w:rPr>
        <w:t>351,70</w:t>
      </w:r>
      <w:r w:rsidR="00B50BF8" w:rsidRPr="002514B6">
        <w:rPr>
          <w:sz w:val="26"/>
          <w:szCs w:val="26"/>
        </w:rPr>
        <w:t xml:space="preserve"> </w:t>
      </w:r>
      <w:r w:rsidRPr="002514B6">
        <w:rPr>
          <w:sz w:val="26"/>
          <w:szCs w:val="26"/>
        </w:rPr>
        <w:t>тыс. руб.;</w:t>
      </w:r>
    </w:p>
    <w:p w:rsidR="009102DE" w:rsidRPr="002514B6" w:rsidRDefault="009102DE" w:rsidP="0041674C">
      <w:pPr>
        <w:pStyle w:val="2"/>
        <w:spacing w:after="0" w:line="360" w:lineRule="auto"/>
        <w:ind w:right="100" w:firstLine="708"/>
        <w:jc w:val="both"/>
        <w:rPr>
          <w:sz w:val="26"/>
          <w:szCs w:val="26"/>
        </w:rPr>
      </w:pPr>
      <w:r w:rsidRPr="002514B6">
        <w:rPr>
          <w:sz w:val="26"/>
          <w:szCs w:val="26"/>
        </w:rPr>
        <w:t xml:space="preserve">- средства бюджета Приморского края – </w:t>
      </w:r>
      <w:r w:rsidR="00666F4B">
        <w:rPr>
          <w:sz w:val="26"/>
          <w:szCs w:val="26"/>
        </w:rPr>
        <w:t>49</w:t>
      </w:r>
      <w:r w:rsidR="001C4A60">
        <w:rPr>
          <w:sz w:val="26"/>
          <w:szCs w:val="26"/>
        </w:rPr>
        <w:t xml:space="preserve"> </w:t>
      </w:r>
      <w:r w:rsidR="00666F4B">
        <w:rPr>
          <w:sz w:val="26"/>
          <w:szCs w:val="26"/>
        </w:rPr>
        <w:t>671,12</w:t>
      </w:r>
      <w:r w:rsidRPr="002514B6">
        <w:rPr>
          <w:sz w:val="26"/>
          <w:szCs w:val="26"/>
        </w:rPr>
        <w:t xml:space="preserve"> тыс. руб.</w:t>
      </w:r>
    </w:p>
    <w:p w:rsidR="009102DE" w:rsidRPr="002514B6" w:rsidRDefault="009102DE" w:rsidP="0041674C">
      <w:pPr>
        <w:spacing w:after="0" w:line="360" w:lineRule="auto"/>
        <w:ind w:firstLine="709"/>
        <w:jc w:val="both"/>
        <w:rPr>
          <w:rFonts w:ascii="Times New Roman" w:hAnsi="Times New Roman"/>
          <w:sz w:val="26"/>
          <w:szCs w:val="26"/>
        </w:rPr>
      </w:pPr>
      <w:r w:rsidRPr="002514B6">
        <w:rPr>
          <w:rFonts w:ascii="Times New Roman" w:hAnsi="Times New Roman"/>
          <w:sz w:val="26"/>
          <w:szCs w:val="26"/>
        </w:rPr>
        <w:t xml:space="preserve">Степень соответствия запланированному уровню расходов составила </w:t>
      </w:r>
      <w:r w:rsidR="00666F4B">
        <w:rPr>
          <w:rFonts w:ascii="Times New Roman" w:hAnsi="Times New Roman"/>
          <w:sz w:val="26"/>
          <w:szCs w:val="26"/>
        </w:rPr>
        <w:t>93,3</w:t>
      </w:r>
      <w:r w:rsidRPr="002514B6">
        <w:rPr>
          <w:rFonts w:ascii="Times New Roman" w:hAnsi="Times New Roman"/>
          <w:sz w:val="26"/>
          <w:szCs w:val="26"/>
        </w:rPr>
        <w:t xml:space="preserve"> %.</w:t>
      </w:r>
    </w:p>
    <w:p w:rsidR="001E5C9F" w:rsidRPr="0041674C" w:rsidRDefault="009102DE" w:rsidP="0041674C">
      <w:pPr>
        <w:spacing w:after="0" w:line="360" w:lineRule="auto"/>
        <w:ind w:firstLine="709"/>
        <w:jc w:val="both"/>
        <w:rPr>
          <w:rFonts w:ascii="Times New Roman" w:hAnsi="Times New Roman"/>
          <w:sz w:val="26"/>
          <w:szCs w:val="26"/>
        </w:rPr>
      </w:pPr>
      <w:r w:rsidRPr="002514B6">
        <w:rPr>
          <w:rFonts w:ascii="Times New Roman" w:hAnsi="Times New Roman"/>
          <w:sz w:val="26"/>
          <w:szCs w:val="26"/>
        </w:rPr>
        <w:t>В 20</w:t>
      </w:r>
      <w:r w:rsidR="00196A7B" w:rsidRPr="002514B6">
        <w:rPr>
          <w:rFonts w:ascii="Times New Roman" w:hAnsi="Times New Roman"/>
          <w:sz w:val="26"/>
          <w:szCs w:val="26"/>
        </w:rPr>
        <w:t>2</w:t>
      </w:r>
      <w:r w:rsidR="00666F4B">
        <w:rPr>
          <w:rFonts w:ascii="Times New Roman" w:hAnsi="Times New Roman"/>
          <w:sz w:val="26"/>
          <w:szCs w:val="26"/>
        </w:rPr>
        <w:t>2</w:t>
      </w:r>
      <w:r w:rsidRPr="002514B6">
        <w:rPr>
          <w:rFonts w:ascii="Times New Roman" w:hAnsi="Times New Roman"/>
          <w:sz w:val="26"/>
          <w:szCs w:val="26"/>
        </w:rPr>
        <w:t xml:space="preserve"> году за счет средств субсидий дорожного фонда Приморского края и средств бюджета городского округа произведен </w:t>
      </w:r>
      <w:r w:rsidRPr="0041674C">
        <w:rPr>
          <w:rFonts w:ascii="Times New Roman" w:hAnsi="Times New Roman"/>
          <w:sz w:val="26"/>
          <w:szCs w:val="26"/>
        </w:rPr>
        <w:t xml:space="preserve">ремонт </w:t>
      </w:r>
      <w:r w:rsidR="0041674C" w:rsidRPr="0041674C">
        <w:rPr>
          <w:rFonts w:ascii="Times New Roman" w:hAnsi="Times New Roman"/>
          <w:iCs/>
          <w:sz w:val="26"/>
          <w:szCs w:val="26"/>
        </w:rPr>
        <w:t xml:space="preserve">асфальтобетонного покрытия </w:t>
      </w:r>
      <w:r w:rsidR="00196A7B" w:rsidRPr="0041674C">
        <w:rPr>
          <w:rFonts w:ascii="Times New Roman" w:hAnsi="Times New Roman"/>
          <w:sz w:val="26"/>
          <w:szCs w:val="26"/>
        </w:rPr>
        <w:t xml:space="preserve">дорог и внутриквартальных проездов протяженностью </w:t>
      </w:r>
      <w:r w:rsidR="0041674C" w:rsidRPr="0041674C">
        <w:rPr>
          <w:rFonts w:ascii="Times New Roman" w:hAnsi="Times New Roman"/>
          <w:sz w:val="26"/>
          <w:szCs w:val="26"/>
        </w:rPr>
        <w:t>2,2</w:t>
      </w:r>
      <w:r w:rsidR="00B50BF8" w:rsidRPr="0041674C">
        <w:rPr>
          <w:rFonts w:ascii="Times New Roman" w:hAnsi="Times New Roman"/>
          <w:sz w:val="26"/>
          <w:szCs w:val="26"/>
        </w:rPr>
        <w:t xml:space="preserve"> </w:t>
      </w:r>
      <w:r w:rsidR="00B2071A" w:rsidRPr="0041674C">
        <w:rPr>
          <w:rFonts w:ascii="Times New Roman" w:hAnsi="Times New Roman"/>
          <w:sz w:val="26"/>
          <w:szCs w:val="26"/>
        </w:rPr>
        <w:t>км</w:t>
      </w:r>
      <w:r w:rsidR="0041674C">
        <w:rPr>
          <w:rFonts w:ascii="Times New Roman" w:hAnsi="Times New Roman"/>
          <w:sz w:val="26"/>
          <w:szCs w:val="26"/>
        </w:rPr>
        <w:t>.</w:t>
      </w:r>
    </w:p>
    <w:p w:rsidR="00DF0F82" w:rsidRDefault="00196A7B" w:rsidP="0041674C">
      <w:pPr>
        <w:spacing w:after="0" w:line="360" w:lineRule="auto"/>
        <w:ind w:firstLine="709"/>
        <w:jc w:val="both"/>
        <w:rPr>
          <w:rFonts w:ascii="Times New Roman" w:hAnsi="Times New Roman"/>
          <w:sz w:val="26"/>
          <w:szCs w:val="26"/>
        </w:rPr>
      </w:pPr>
      <w:r w:rsidRPr="002514B6">
        <w:rPr>
          <w:rFonts w:ascii="Times New Roman" w:hAnsi="Times New Roman"/>
          <w:sz w:val="26"/>
          <w:szCs w:val="26"/>
        </w:rPr>
        <w:t xml:space="preserve">Проведена экспертиза </w:t>
      </w:r>
      <w:r w:rsidR="00DF0F82" w:rsidRPr="002514B6">
        <w:rPr>
          <w:rFonts w:ascii="Times New Roman" w:hAnsi="Times New Roman"/>
          <w:sz w:val="26"/>
          <w:szCs w:val="26"/>
        </w:rPr>
        <w:t>локально-сметных расчетов по ремонту, технический надзор за выполнением работ.</w:t>
      </w:r>
      <w:r w:rsidR="00B17681" w:rsidRPr="00B17681">
        <w:t xml:space="preserve"> </w:t>
      </w:r>
    </w:p>
    <w:p w:rsidR="00B17681" w:rsidRDefault="00B17681" w:rsidP="0041674C">
      <w:pPr>
        <w:spacing w:after="0" w:line="360" w:lineRule="auto"/>
        <w:ind w:firstLine="709"/>
        <w:jc w:val="both"/>
        <w:rPr>
          <w:rFonts w:ascii="Times New Roman" w:hAnsi="Times New Roman"/>
          <w:sz w:val="26"/>
          <w:szCs w:val="26"/>
        </w:rPr>
      </w:pPr>
      <w:r w:rsidRPr="00B17681">
        <w:rPr>
          <w:rFonts w:ascii="Times New Roman" w:hAnsi="Times New Roman"/>
          <w:sz w:val="26"/>
          <w:szCs w:val="26"/>
        </w:rPr>
        <w:t xml:space="preserve">Произведено устройство временного мостового сооружения по </w:t>
      </w:r>
      <w:r w:rsidR="009C50BB">
        <w:rPr>
          <w:rFonts w:ascii="Times New Roman" w:hAnsi="Times New Roman"/>
          <w:sz w:val="26"/>
          <w:szCs w:val="26"/>
        </w:rPr>
        <w:br/>
      </w:r>
      <w:r w:rsidRPr="00B17681">
        <w:rPr>
          <w:rFonts w:ascii="Times New Roman" w:hAnsi="Times New Roman"/>
          <w:sz w:val="26"/>
          <w:szCs w:val="26"/>
        </w:rPr>
        <w:t>ул.</w:t>
      </w:r>
      <w:r>
        <w:rPr>
          <w:rFonts w:ascii="Times New Roman" w:hAnsi="Times New Roman"/>
          <w:sz w:val="26"/>
          <w:szCs w:val="26"/>
        </w:rPr>
        <w:t xml:space="preserve"> </w:t>
      </w:r>
      <w:r w:rsidRPr="00B17681">
        <w:rPr>
          <w:rFonts w:ascii="Times New Roman" w:hAnsi="Times New Roman"/>
          <w:sz w:val="26"/>
          <w:szCs w:val="26"/>
        </w:rPr>
        <w:t>Мельничная.</w:t>
      </w:r>
    </w:p>
    <w:p w:rsidR="001C4A60" w:rsidRDefault="001C4A60" w:rsidP="0041674C">
      <w:pPr>
        <w:spacing w:after="0" w:line="360" w:lineRule="auto"/>
        <w:ind w:firstLine="709"/>
        <w:jc w:val="both"/>
        <w:rPr>
          <w:rFonts w:ascii="Times New Roman" w:hAnsi="Times New Roman"/>
          <w:sz w:val="26"/>
          <w:szCs w:val="26"/>
        </w:rPr>
      </w:pPr>
    </w:p>
    <w:p w:rsidR="001C4A60" w:rsidRDefault="001C4A60" w:rsidP="0041674C">
      <w:pPr>
        <w:spacing w:after="0" w:line="360" w:lineRule="auto"/>
        <w:ind w:firstLine="709"/>
        <w:jc w:val="both"/>
        <w:rPr>
          <w:rFonts w:ascii="Times New Roman" w:hAnsi="Times New Roman"/>
          <w:sz w:val="26"/>
          <w:szCs w:val="26"/>
        </w:rPr>
      </w:pPr>
    </w:p>
    <w:p w:rsidR="001C4A60" w:rsidRDefault="001C4A60" w:rsidP="0041674C">
      <w:pPr>
        <w:spacing w:after="0" w:line="360" w:lineRule="auto"/>
        <w:ind w:firstLine="709"/>
        <w:jc w:val="both"/>
        <w:rPr>
          <w:rFonts w:ascii="Times New Roman" w:hAnsi="Times New Roman"/>
          <w:sz w:val="26"/>
          <w:szCs w:val="26"/>
        </w:rPr>
      </w:pPr>
    </w:p>
    <w:p w:rsidR="009102DE" w:rsidRPr="002514B6" w:rsidRDefault="009102DE" w:rsidP="0078397C">
      <w:pPr>
        <w:spacing w:after="0" w:line="360" w:lineRule="auto"/>
        <w:ind w:firstLine="709"/>
        <w:jc w:val="center"/>
        <w:rPr>
          <w:rFonts w:ascii="Times New Roman" w:hAnsi="Times New Roman"/>
          <w:bCs/>
          <w:sz w:val="26"/>
          <w:szCs w:val="26"/>
        </w:rPr>
      </w:pPr>
      <w:r w:rsidRPr="002514B6">
        <w:rPr>
          <w:rFonts w:ascii="Times New Roman" w:hAnsi="Times New Roman"/>
          <w:bCs/>
          <w:sz w:val="26"/>
          <w:szCs w:val="26"/>
        </w:rPr>
        <w:lastRenderedPageBreak/>
        <w:t>СВЕДЕНИЯ</w:t>
      </w:r>
    </w:p>
    <w:p w:rsidR="009102DE" w:rsidRPr="002514B6" w:rsidRDefault="009102DE" w:rsidP="00D051D0">
      <w:pPr>
        <w:spacing w:after="0"/>
        <w:jc w:val="center"/>
        <w:rPr>
          <w:rFonts w:ascii="Times New Roman" w:hAnsi="Times New Roman"/>
          <w:bCs/>
          <w:sz w:val="26"/>
          <w:szCs w:val="26"/>
        </w:rPr>
      </w:pPr>
      <w:r w:rsidRPr="002514B6">
        <w:rPr>
          <w:rFonts w:ascii="Times New Roman" w:hAnsi="Times New Roman"/>
          <w:bCs/>
          <w:sz w:val="26"/>
          <w:szCs w:val="26"/>
        </w:rPr>
        <w:t>о достижении значений показателей (индикаторов) по муниципальной программе</w:t>
      </w:r>
    </w:p>
    <w:p w:rsidR="009102DE" w:rsidRPr="002514B6" w:rsidRDefault="009102DE" w:rsidP="00D051D0">
      <w:pPr>
        <w:pStyle w:val="a3"/>
        <w:spacing w:after="0" w:line="276" w:lineRule="auto"/>
        <w:ind w:firstLine="708"/>
        <w:jc w:val="center"/>
        <w:rPr>
          <w:rFonts w:eastAsia="Times New Roman"/>
          <w:bCs/>
          <w:sz w:val="26"/>
          <w:szCs w:val="26"/>
        </w:rPr>
      </w:pPr>
      <w:r w:rsidRPr="002514B6">
        <w:rPr>
          <w:rFonts w:eastAsia="Times New Roman"/>
          <w:bCs/>
          <w:sz w:val="26"/>
          <w:szCs w:val="26"/>
        </w:rPr>
        <w:t>«Капитальный ремонт и ремонт автомобильных дорог общего пользования и внутриквартальных проездов на территории городского округа Спасск-Дальний</w:t>
      </w:r>
    </w:p>
    <w:p w:rsidR="009102DE" w:rsidRPr="0078397C" w:rsidRDefault="009102DE" w:rsidP="0078397C">
      <w:pPr>
        <w:pStyle w:val="a3"/>
        <w:spacing w:after="0" w:line="276" w:lineRule="auto"/>
        <w:ind w:firstLine="708"/>
        <w:jc w:val="center"/>
        <w:rPr>
          <w:rFonts w:eastAsia="Times New Roman"/>
          <w:bCs/>
          <w:sz w:val="26"/>
          <w:szCs w:val="26"/>
        </w:rPr>
      </w:pPr>
      <w:r w:rsidRPr="002514B6">
        <w:rPr>
          <w:rFonts w:eastAsia="Times New Roman"/>
          <w:bCs/>
          <w:sz w:val="26"/>
          <w:szCs w:val="26"/>
        </w:rPr>
        <w:t>на 20</w:t>
      </w:r>
      <w:r w:rsidR="00ED00AA" w:rsidRPr="002514B6">
        <w:rPr>
          <w:rFonts w:eastAsia="Times New Roman"/>
          <w:bCs/>
          <w:sz w:val="26"/>
          <w:szCs w:val="26"/>
        </w:rPr>
        <w:t>20</w:t>
      </w:r>
      <w:r w:rsidRPr="002514B6">
        <w:rPr>
          <w:rFonts w:eastAsia="Times New Roman"/>
          <w:bCs/>
          <w:sz w:val="26"/>
          <w:szCs w:val="26"/>
        </w:rPr>
        <w:t>-202</w:t>
      </w:r>
      <w:r w:rsidR="00E24D91">
        <w:rPr>
          <w:rFonts w:eastAsia="Times New Roman"/>
          <w:bCs/>
          <w:sz w:val="26"/>
          <w:szCs w:val="26"/>
        </w:rPr>
        <w:t>5</w:t>
      </w:r>
      <w:r w:rsidRPr="002514B6">
        <w:rPr>
          <w:rFonts w:eastAsia="Times New Roman"/>
          <w:bCs/>
          <w:sz w:val="26"/>
          <w:szCs w:val="26"/>
        </w:rPr>
        <w:t xml:space="preserve"> годы»</w:t>
      </w:r>
    </w:p>
    <w:tbl>
      <w:tblPr>
        <w:tblStyle w:val="af0"/>
        <w:tblW w:w="9497" w:type="dxa"/>
        <w:tblInd w:w="250" w:type="dxa"/>
        <w:tblLook w:val="04A0"/>
      </w:tblPr>
      <w:tblGrid>
        <w:gridCol w:w="564"/>
        <w:gridCol w:w="3830"/>
        <w:gridCol w:w="1459"/>
        <w:gridCol w:w="1376"/>
        <w:gridCol w:w="1134"/>
        <w:gridCol w:w="1134"/>
      </w:tblGrid>
      <w:tr w:rsidR="00ED00AA" w:rsidRPr="002514B6" w:rsidTr="00ED00AA">
        <w:tc>
          <w:tcPr>
            <w:tcW w:w="564" w:type="dxa"/>
            <w:vMerge w:val="restart"/>
            <w:vAlign w:val="center"/>
          </w:tcPr>
          <w:p w:rsidR="00ED00AA" w:rsidRPr="002514B6" w:rsidRDefault="00ED00AA" w:rsidP="00F10569">
            <w:pPr>
              <w:spacing w:after="0" w:line="240" w:lineRule="auto"/>
              <w:jc w:val="center"/>
              <w:rPr>
                <w:rFonts w:ascii="Times New Roman" w:hAnsi="Times New Roman"/>
              </w:rPr>
            </w:pPr>
            <w:r w:rsidRPr="002514B6">
              <w:rPr>
                <w:rFonts w:ascii="Times New Roman" w:hAnsi="Times New Roman"/>
              </w:rPr>
              <w:t>№ п/п</w:t>
            </w:r>
          </w:p>
        </w:tc>
        <w:tc>
          <w:tcPr>
            <w:tcW w:w="3830" w:type="dxa"/>
            <w:vMerge w:val="restart"/>
            <w:vAlign w:val="center"/>
          </w:tcPr>
          <w:p w:rsidR="00ED00AA" w:rsidRPr="002514B6" w:rsidRDefault="00ED00AA" w:rsidP="00F10569">
            <w:pPr>
              <w:spacing w:after="0" w:line="240" w:lineRule="auto"/>
              <w:jc w:val="center"/>
              <w:rPr>
                <w:rFonts w:ascii="Times New Roman" w:hAnsi="Times New Roman"/>
              </w:rPr>
            </w:pPr>
            <w:r w:rsidRPr="002514B6">
              <w:rPr>
                <w:rFonts w:ascii="Times New Roman" w:hAnsi="Times New Roman"/>
              </w:rPr>
              <w:t>Показатель (индикатор) (наименование)</w:t>
            </w:r>
          </w:p>
        </w:tc>
        <w:tc>
          <w:tcPr>
            <w:tcW w:w="1459" w:type="dxa"/>
            <w:vMerge w:val="restart"/>
            <w:vAlign w:val="center"/>
          </w:tcPr>
          <w:p w:rsidR="00ED00AA" w:rsidRPr="002514B6" w:rsidRDefault="00ED00AA" w:rsidP="00F10569">
            <w:pPr>
              <w:spacing w:after="0" w:line="240" w:lineRule="auto"/>
              <w:jc w:val="center"/>
              <w:rPr>
                <w:rFonts w:ascii="Times New Roman" w:hAnsi="Times New Roman"/>
              </w:rPr>
            </w:pPr>
            <w:r w:rsidRPr="002514B6">
              <w:rPr>
                <w:rFonts w:ascii="Times New Roman" w:hAnsi="Times New Roman"/>
              </w:rPr>
              <w:t>Ед. изм.</w:t>
            </w:r>
          </w:p>
        </w:tc>
        <w:tc>
          <w:tcPr>
            <w:tcW w:w="3644" w:type="dxa"/>
            <w:gridSpan w:val="3"/>
          </w:tcPr>
          <w:p w:rsidR="00ED00AA" w:rsidRPr="002514B6" w:rsidRDefault="00ED00AA" w:rsidP="00F10569">
            <w:pPr>
              <w:spacing w:after="0" w:line="240" w:lineRule="auto"/>
              <w:jc w:val="center"/>
              <w:rPr>
                <w:rFonts w:ascii="Times New Roman" w:hAnsi="Times New Roman"/>
              </w:rPr>
            </w:pPr>
            <w:r w:rsidRPr="002514B6">
              <w:rPr>
                <w:rFonts w:ascii="Times New Roman" w:hAnsi="Times New Roman"/>
              </w:rPr>
              <w:t>Значения показателей индикаторов) муниципальной программы</w:t>
            </w:r>
          </w:p>
        </w:tc>
      </w:tr>
      <w:tr w:rsidR="00ED00AA" w:rsidRPr="002514B6" w:rsidTr="00ED00AA">
        <w:tc>
          <w:tcPr>
            <w:tcW w:w="564" w:type="dxa"/>
            <w:vMerge/>
          </w:tcPr>
          <w:p w:rsidR="00ED00AA" w:rsidRPr="002514B6" w:rsidRDefault="00ED00AA" w:rsidP="00F10569">
            <w:pPr>
              <w:spacing w:after="0" w:line="240" w:lineRule="auto"/>
              <w:jc w:val="both"/>
              <w:rPr>
                <w:rFonts w:ascii="Times New Roman" w:hAnsi="Times New Roman"/>
              </w:rPr>
            </w:pPr>
          </w:p>
        </w:tc>
        <w:tc>
          <w:tcPr>
            <w:tcW w:w="3830" w:type="dxa"/>
            <w:vMerge/>
          </w:tcPr>
          <w:p w:rsidR="00ED00AA" w:rsidRPr="002514B6" w:rsidRDefault="00ED00AA" w:rsidP="00F10569">
            <w:pPr>
              <w:spacing w:after="0" w:line="240" w:lineRule="auto"/>
              <w:jc w:val="both"/>
              <w:rPr>
                <w:rFonts w:ascii="Times New Roman" w:hAnsi="Times New Roman"/>
              </w:rPr>
            </w:pPr>
          </w:p>
        </w:tc>
        <w:tc>
          <w:tcPr>
            <w:tcW w:w="1459" w:type="dxa"/>
            <w:vMerge/>
          </w:tcPr>
          <w:p w:rsidR="00ED00AA" w:rsidRPr="002514B6" w:rsidRDefault="00ED00AA" w:rsidP="00F10569">
            <w:pPr>
              <w:spacing w:after="0" w:line="240" w:lineRule="auto"/>
              <w:jc w:val="both"/>
              <w:rPr>
                <w:rFonts w:ascii="Times New Roman" w:hAnsi="Times New Roman"/>
              </w:rPr>
            </w:pPr>
          </w:p>
        </w:tc>
        <w:tc>
          <w:tcPr>
            <w:tcW w:w="1376" w:type="dxa"/>
            <w:vAlign w:val="center"/>
          </w:tcPr>
          <w:p w:rsidR="00ED00AA" w:rsidRPr="002514B6" w:rsidRDefault="00ED00AA" w:rsidP="00F10569">
            <w:pPr>
              <w:spacing w:line="240" w:lineRule="auto"/>
              <w:jc w:val="center"/>
              <w:rPr>
                <w:rFonts w:ascii="Times New Roman" w:hAnsi="Times New Roman"/>
              </w:rPr>
            </w:pPr>
            <w:r w:rsidRPr="002514B6">
              <w:rPr>
                <w:rFonts w:ascii="Times New Roman" w:hAnsi="Times New Roman"/>
              </w:rPr>
              <w:t>план</w:t>
            </w:r>
          </w:p>
        </w:tc>
        <w:tc>
          <w:tcPr>
            <w:tcW w:w="1134" w:type="dxa"/>
            <w:vAlign w:val="center"/>
          </w:tcPr>
          <w:p w:rsidR="00ED00AA" w:rsidRPr="002514B6" w:rsidRDefault="00ED00AA" w:rsidP="00F10569">
            <w:pPr>
              <w:spacing w:line="240" w:lineRule="auto"/>
              <w:jc w:val="center"/>
              <w:rPr>
                <w:rFonts w:ascii="Times New Roman" w:hAnsi="Times New Roman"/>
              </w:rPr>
            </w:pPr>
            <w:r w:rsidRPr="002514B6">
              <w:rPr>
                <w:rFonts w:ascii="Times New Roman" w:hAnsi="Times New Roman"/>
              </w:rPr>
              <w:t>факт</w:t>
            </w:r>
          </w:p>
        </w:tc>
        <w:tc>
          <w:tcPr>
            <w:tcW w:w="1134" w:type="dxa"/>
          </w:tcPr>
          <w:p w:rsidR="00ED00AA" w:rsidRPr="002514B6" w:rsidRDefault="00ED00AA" w:rsidP="00F10569">
            <w:pPr>
              <w:spacing w:line="240" w:lineRule="auto"/>
              <w:jc w:val="center"/>
              <w:rPr>
                <w:rFonts w:ascii="Times New Roman" w:hAnsi="Times New Roman"/>
              </w:rPr>
            </w:pPr>
            <w:r w:rsidRPr="002514B6">
              <w:rPr>
                <w:rFonts w:ascii="Times New Roman" w:hAnsi="Times New Roman"/>
              </w:rPr>
              <w:t>%</w:t>
            </w:r>
          </w:p>
        </w:tc>
      </w:tr>
      <w:tr w:rsidR="00ED00AA" w:rsidRPr="002514B6" w:rsidTr="00156A3D">
        <w:trPr>
          <w:trHeight w:val="847"/>
        </w:trPr>
        <w:tc>
          <w:tcPr>
            <w:tcW w:w="564" w:type="dxa"/>
            <w:vAlign w:val="center"/>
          </w:tcPr>
          <w:p w:rsidR="00ED00AA" w:rsidRPr="002514B6" w:rsidRDefault="00ED00AA" w:rsidP="00F10569">
            <w:pPr>
              <w:spacing w:after="0" w:line="240" w:lineRule="auto"/>
              <w:jc w:val="center"/>
              <w:rPr>
                <w:rFonts w:ascii="Times New Roman" w:hAnsi="Times New Roman"/>
              </w:rPr>
            </w:pPr>
            <w:r w:rsidRPr="002514B6">
              <w:rPr>
                <w:rFonts w:ascii="Times New Roman" w:hAnsi="Times New Roman"/>
              </w:rPr>
              <w:t>1</w:t>
            </w:r>
          </w:p>
        </w:tc>
        <w:tc>
          <w:tcPr>
            <w:tcW w:w="3830" w:type="dxa"/>
            <w:vAlign w:val="center"/>
          </w:tcPr>
          <w:p w:rsidR="00ED00AA" w:rsidRPr="002514B6" w:rsidRDefault="00ED00AA" w:rsidP="00F10569">
            <w:pPr>
              <w:spacing w:after="0" w:line="240" w:lineRule="auto"/>
              <w:jc w:val="both"/>
              <w:rPr>
                <w:rFonts w:ascii="Times New Roman" w:hAnsi="Times New Roman"/>
              </w:rPr>
            </w:pPr>
            <w:r w:rsidRPr="002514B6">
              <w:rPr>
                <w:rFonts w:ascii="Times New Roman" w:hAnsi="Times New Roman"/>
              </w:rPr>
              <w:t>Доля ремонта автомобильных дорог общего пользования местного значения с твердым покрытием</w:t>
            </w:r>
          </w:p>
        </w:tc>
        <w:tc>
          <w:tcPr>
            <w:tcW w:w="1459" w:type="dxa"/>
            <w:vAlign w:val="center"/>
          </w:tcPr>
          <w:p w:rsidR="00ED00AA" w:rsidRPr="002514B6" w:rsidRDefault="00ED00AA" w:rsidP="00F10569">
            <w:pPr>
              <w:spacing w:after="0" w:line="240" w:lineRule="auto"/>
              <w:jc w:val="center"/>
              <w:rPr>
                <w:rFonts w:ascii="Times New Roman" w:hAnsi="Times New Roman"/>
              </w:rPr>
            </w:pPr>
            <w:r w:rsidRPr="002514B6">
              <w:rPr>
                <w:rFonts w:ascii="Times New Roman" w:hAnsi="Times New Roman"/>
              </w:rPr>
              <w:t>%</w:t>
            </w:r>
          </w:p>
        </w:tc>
        <w:tc>
          <w:tcPr>
            <w:tcW w:w="1376" w:type="dxa"/>
            <w:vAlign w:val="center"/>
          </w:tcPr>
          <w:p w:rsidR="00ED00AA" w:rsidRPr="002514B6" w:rsidRDefault="007C2D4C" w:rsidP="00F10569">
            <w:pPr>
              <w:autoSpaceDE w:val="0"/>
              <w:autoSpaceDN w:val="0"/>
              <w:adjustRightInd w:val="0"/>
              <w:spacing w:after="0" w:line="240" w:lineRule="auto"/>
              <w:jc w:val="center"/>
              <w:rPr>
                <w:rFonts w:ascii="Times New Roman" w:hAnsi="Times New Roman"/>
              </w:rPr>
            </w:pPr>
            <w:r w:rsidRPr="002514B6">
              <w:rPr>
                <w:rFonts w:ascii="Times New Roman" w:hAnsi="Times New Roman"/>
              </w:rPr>
              <w:t>2,7</w:t>
            </w:r>
          </w:p>
        </w:tc>
        <w:tc>
          <w:tcPr>
            <w:tcW w:w="1134" w:type="dxa"/>
            <w:vAlign w:val="center"/>
          </w:tcPr>
          <w:p w:rsidR="00ED00AA" w:rsidRPr="002514B6" w:rsidRDefault="007C2D4C" w:rsidP="00F10569">
            <w:pPr>
              <w:spacing w:after="0" w:line="240" w:lineRule="auto"/>
              <w:jc w:val="center"/>
              <w:rPr>
                <w:rFonts w:ascii="Times New Roman" w:hAnsi="Times New Roman"/>
              </w:rPr>
            </w:pPr>
            <w:r w:rsidRPr="002514B6">
              <w:rPr>
                <w:rFonts w:ascii="Times New Roman" w:hAnsi="Times New Roman"/>
              </w:rPr>
              <w:t>2,7</w:t>
            </w:r>
          </w:p>
        </w:tc>
        <w:tc>
          <w:tcPr>
            <w:tcW w:w="1134" w:type="dxa"/>
            <w:vAlign w:val="center"/>
          </w:tcPr>
          <w:p w:rsidR="00ED00AA" w:rsidRPr="002514B6" w:rsidRDefault="00ED00AA" w:rsidP="00F10569">
            <w:pPr>
              <w:spacing w:after="0" w:line="240" w:lineRule="auto"/>
              <w:jc w:val="center"/>
              <w:rPr>
                <w:rFonts w:ascii="Times New Roman" w:hAnsi="Times New Roman"/>
              </w:rPr>
            </w:pPr>
            <w:r w:rsidRPr="002514B6">
              <w:rPr>
                <w:rFonts w:ascii="Times New Roman" w:hAnsi="Times New Roman"/>
              </w:rPr>
              <w:t>100,0</w:t>
            </w:r>
          </w:p>
        </w:tc>
      </w:tr>
    </w:tbl>
    <w:p w:rsidR="009102DE" w:rsidRPr="002514B6" w:rsidRDefault="009102DE" w:rsidP="00801EBA">
      <w:pPr>
        <w:pStyle w:val="3"/>
        <w:tabs>
          <w:tab w:val="left" w:pos="709"/>
        </w:tabs>
        <w:spacing w:after="0" w:line="360" w:lineRule="auto"/>
        <w:ind w:firstLine="709"/>
        <w:jc w:val="both"/>
        <w:rPr>
          <w:rFonts w:ascii="Times New Roman" w:hAnsi="Times New Roman"/>
          <w:b/>
          <w:sz w:val="26"/>
          <w:szCs w:val="26"/>
        </w:rPr>
      </w:pPr>
      <w:r w:rsidRPr="002514B6">
        <w:rPr>
          <w:rFonts w:ascii="Times New Roman" w:hAnsi="Times New Roman"/>
          <w:b/>
          <w:sz w:val="26"/>
          <w:szCs w:val="26"/>
        </w:rPr>
        <w:t>Муниципальная программа «</w:t>
      </w:r>
      <w:r w:rsidR="00453570" w:rsidRPr="002514B6">
        <w:rPr>
          <w:rFonts w:ascii="Times New Roman" w:hAnsi="Times New Roman"/>
          <w:b/>
          <w:sz w:val="26"/>
          <w:szCs w:val="26"/>
        </w:rPr>
        <w:t xml:space="preserve">Внесение изменений в Генеральный план и правила землепользования и застройки </w:t>
      </w:r>
      <w:r w:rsidR="00206FB4" w:rsidRPr="002514B6">
        <w:rPr>
          <w:rFonts w:ascii="Times New Roman" w:hAnsi="Times New Roman"/>
          <w:b/>
          <w:sz w:val="26"/>
          <w:szCs w:val="26"/>
        </w:rPr>
        <w:t xml:space="preserve"> городского округа Спасск-Дальний на 202</w:t>
      </w:r>
      <w:r w:rsidR="00453570" w:rsidRPr="002514B6">
        <w:rPr>
          <w:rFonts w:ascii="Times New Roman" w:hAnsi="Times New Roman"/>
          <w:b/>
          <w:sz w:val="26"/>
          <w:szCs w:val="26"/>
        </w:rPr>
        <w:t>1-2022 гг.</w:t>
      </w:r>
      <w:r w:rsidRPr="002514B6">
        <w:rPr>
          <w:rFonts w:ascii="Times New Roman" w:hAnsi="Times New Roman"/>
          <w:b/>
          <w:sz w:val="26"/>
          <w:szCs w:val="26"/>
        </w:rPr>
        <w:t xml:space="preserve">» </w:t>
      </w:r>
    </w:p>
    <w:p w:rsidR="00132989" w:rsidRPr="00720055" w:rsidRDefault="009102DE" w:rsidP="00801EBA">
      <w:pPr>
        <w:pStyle w:val="ab"/>
        <w:spacing w:before="0" w:beforeAutospacing="0" w:after="0" w:afterAutospacing="0" w:line="360" w:lineRule="auto"/>
        <w:ind w:firstLine="709"/>
        <w:jc w:val="both"/>
        <w:rPr>
          <w:rFonts w:ascii="Times New Roman" w:hAnsi="Times New Roman" w:cs="Times New Roman"/>
          <w:color w:val="auto"/>
          <w:sz w:val="26"/>
          <w:szCs w:val="26"/>
        </w:rPr>
      </w:pPr>
      <w:r w:rsidRPr="00720055">
        <w:rPr>
          <w:rFonts w:ascii="Times New Roman" w:hAnsi="Times New Roman" w:cs="Times New Roman"/>
          <w:color w:val="auto"/>
          <w:sz w:val="26"/>
          <w:szCs w:val="26"/>
        </w:rPr>
        <w:t xml:space="preserve">Основной целью Программы является </w:t>
      </w:r>
      <w:r w:rsidR="00557AE1" w:rsidRPr="00720055">
        <w:rPr>
          <w:rFonts w:ascii="Times New Roman" w:hAnsi="Times New Roman" w:cs="Times New Roman"/>
          <w:color w:val="auto"/>
          <w:sz w:val="26"/>
          <w:szCs w:val="26"/>
        </w:rPr>
        <w:t>соблюдения интересов правообладателей земельных участков и объектов капитального строительства.</w:t>
      </w:r>
    </w:p>
    <w:p w:rsidR="00720055" w:rsidRPr="00011B51" w:rsidRDefault="00720055" w:rsidP="00801EBA">
      <w:pPr>
        <w:spacing w:after="0" w:line="360" w:lineRule="auto"/>
        <w:ind w:firstLine="709"/>
        <w:jc w:val="both"/>
        <w:rPr>
          <w:rFonts w:ascii="Times New Roman" w:hAnsi="Times New Roman"/>
          <w:sz w:val="26"/>
          <w:szCs w:val="26"/>
        </w:rPr>
      </w:pPr>
      <w:r w:rsidRPr="00011B51">
        <w:rPr>
          <w:rFonts w:ascii="Times New Roman" w:hAnsi="Times New Roman"/>
          <w:spacing w:val="-1"/>
          <w:sz w:val="26"/>
          <w:szCs w:val="26"/>
        </w:rPr>
        <w:t>Общая сумма расходов на реализацию Программы в 2022 году составляет 800,00 тыс. руб.</w:t>
      </w:r>
      <w:r w:rsidR="00011B51" w:rsidRPr="00011B51">
        <w:rPr>
          <w:rFonts w:ascii="Times New Roman" w:hAnsi="Times New Roman"/>
          <w:spacing w:val="-1"/>
          <w:sz w:val="26"/>
          <w:szCs w:val="26"/>
        </w:rPr>
        <w:t xml:space="preserve"> (</w:t>
      </w:r>
      <w:r w:rsidR="00011B51" w:rsidRPr="00011B51">
        <w:rPr>
          <w:rFonts w:ascii="Times New Roman" w:hAnsi="Times New Roman"/>
          <w:sz w:val="26"/>
          <w:szCs w:val="26"/>
        </w:rPr>
        <w:t>средства местного бюджета</w:t>
      </w:r>
      <w:r w:rsidR="00011B51" w:rsidRPr="00011B51">
        <w:rPr>
          <w:rFonts w:ascii="Times New Roman" w:hAnsi="Times New Roman"/>
          <w:spacing w:val="-1"/>
          <w:sz w:val="26"/>
          <w:szCs w:val="26"/>
        </w:rPr>
        <w:t>)</w:t>
      </w:r>
      <w:r w:rsidRPr="00011B51">
        <w:rPr>
          <w:rFonts w:ascii="Times New Roman" w:hAnsi="Times New Roman"/>
          <w:spacing w:val="-1"/>
          <w:sz w:val="26"/>
          <w:szCs w:val="26"/>
        </w:rPr>
        <w:t xml:space="preserve"> </w:t>
      </w:r>
      <w:r w:rsidRPr="00011B51">
        <w:rPr>
          <w:rFonts w:ascii="Times New Roman" w:hAnsi="Times New Roman"/>
          <w:sz w:val="26"/>
          <w:szCs w:val="26"/>
        </w:rPr>
        <w:t>Степень соответствия запланированному уровню расходов составила 100,0 %.</w:t>
      </w:r>
    </w:p>
    <w:p w:rsidR="00FD38A0" w:rsidRDefault="00D06857" w:rsidP="00801EBA">
      <w:pPr>
        <w:spacing w:after="0" w:line="360" w:lineRule="auto"/>
        <w:ind w:firstLine="709"/>
        <w:jc w:val="both"/>
        <w:rPr>
          <w:rFonts w:ascii="Times New Roman" w:hAnsi="Times New Roman"/>
          <w:sz w:val="26"/>
          <w:szCs w:val="26"/>
        </w:rPr>
      </w:pPr>
      <w:r w:rsidRPr="00D06857">
        <w:rPr>
          <w:rFonts w:ascii="Times New Roman" w:hAnsi="Times New Roman"/>
          <w:sz w:val="26"/>
          <w:szCs w:val="26"/>
        </w:rPr>
        <w:t>Утвержден</w:t>
      </w:r>
      <w:r w:rsidR="009C50BB">
        <w:rPr>
          <w:rFonts w:ascii="Times New Roman" w:hAnsi="Times New Roman"/>
          <w:sz w:val="26"/>
          <w:szCs w:val="26"/>
        </w:rPr>
        <w:t>ы</w:t>
      </w:r>
      <w:r w:rsidR="009C50BB" w:rsidRPr="009C50BB">
        <w:rPr>
          <w:rFonts w:ascii="Times New Roman" w:hAnsi="Times New Roman"/>
          <w:sz w:val="26"/>
          <w:szCs w:val="26"/>
        </w:rPr>
        <w:t>:</w:t>
      </w:r>
      <w:r w:rsidRPr="00D06857">
        <w:rPr>
          <w:rFonts w:ascii="Times New Roman" w:hAnsi="Times New Roman"/>
          <w:sz w:val="26"/>
          <w:szCs w:val="26"/>
        </w:rPr>
        <w:t xml:space="preserve"> проект внесения изменений Генеральный план ГО Спас</w:t>
      </w:r>
      <w:r w:rsidR="009C50BB">
        <w:rPr>
          <w:rFonts w:ascii="Times New Roman" w:hAnsi="Times New Roman"/>
          <w:sz w:val="26"/>
          <w:szCs w:val="26"/>
        </w:rPr>
        <w:t xml:space="preserve">ск-Дальний и </w:t>
      </w:r>
      <w:r w:rsidRPr="00D06857">
        <w:rPr>
          <w:rFonts w:ascii="Times New Roman" w:hAnsi="Times New Roman"/>
          <w:sz w:val="26"/>
          <w:szCs w:val="26"/>
        </w:rPr>
        <w:t>проект внесения изменений в Правила землепользования и застройки городского округа Спасск-Дальний.</w:t>
      </w:r>
    </w:p>
    <w:p w:rsidR="00020BA3" w:rsidRPr="00020BA3" w:rsidRDefault="00020BA3" w:rsidP="00801EBA">
      <w:pPr>
        <w:spacing w:after="0" w:line="360" w:lineRule="auto"/>
        <w:ind w:firstLine="708"/>
        <w:jc w:val="both"/>
        <w:rPr>
          <w:rFonts w:ascii="Times New Roman" w:hAnsi="Times New Roman"/>
          <w:b/>
          <w:bCs/>
          <w:sz w:val="26"/>
          <w:szCs w:val="26"/>
        </w:rPr>
      </w:pPr>
      <w:r w:rsidRPr="00452525">
        <w:rPr>
          <w:rFonts w:ascii="Times New Roman" w:hAnsi="Times New Roman"/>
          <w:b/>
          <w:bCs/>
          <w:sz w:val="26"/>
          <w:szCs w:val="26"/>
        </w:rPr>
        <w:t>Муниципальная программа «Развитие малого и среднего предпринимательства на территории городского округа Спасск-Дальний на 2020– 2025 годы»</w:t>
      </w:r>
    </w:p>
    <w:p w:rsidR="00020BA3" w:rsidRPr="00176192" w:rsidRDefault="00020BA3" w:rsidP="00801EBA">
      <w:pPr>
        <w:spacing w:after="0" w:line="360" w:lineRule="auto"/>
        <w:ind w:firstLine="709"/>
        <w:jc w:val="both"/>
        <w:rPr>
          <w:rFonts w:ascii="Times New Roman" w:hAnsi="Times New Roman"/>
          <w:sz w:val="26"/>
          <w:szCs w:val="26"/>
        </w:rPr>
      </w:pPr>
      <w:r w:rsidRPr="00176192">
        <w:rPr>
          <w:rFonts w:ascii="Times New Roman" w:hAnsi="Times New Roman"/>
          <w:sz w:val="26"/>
        </w:rPr>
        <w:t xml:space="preserve">Основной целью программы является </w:t>
      </w:r>
      <w:r w:rsidRPr="00176192">
        <w:rPr>
          <w:rFonts w:ascii="Times New Roman" w:hAnsi="Times New Roman"/>
          <w:sz w:val="26"/>
          <w:szCs w:val="26"/>
        </w:rPr>
        <w:t>создание благоприятных условий для устойчивого функционирования и развития малого и среднего предпринимательства и повышение его роли в социально-экономическом развитии городского округа Спасск-Дальний.</w:t>
      </w:r>
    </w:p>
    <w:p w:rsidR="00020BA3" w:rsidRPr="00176192" w:rsidRDefault="00020BA3" w:rsidP="00801EBA">
      <w:pPr>
        <w:pStyle w:val="a3"/>
        <w:spacing w:after="0" w:line="360" w:lineRule="auto"/>
        <w:ind w:firstLine="709"/>
        <w:jc w:val="both"/>
        <w:rPr>
          <w:sz w:val="26"/>
          <w:szCs w:val="22"/>
        </w:rPr>
      </w:pPr>
      <w:r w:rsidRPr="00176192">
        <w:rPr>
          <w:sz w:val="26"/>
          <w:szCs w:val="22"/>
        </w:rPr>
        <w:t>Общая сумма средств местного бюджета, направленная на реализацию программы, составила 500,00 тыс. руб.</w:t>
      </w:r>
      <w:r>
        <w:rPr>
          <w:sz w:val="26"/>
          <w:szCs w:val="22"/>
        </w:rPr>
        <w:t xml:space="preserve"> (</w:t>
      </w:r>
      <w:r w:rsidRPr="002514B6">
        <w:rPr>
          <w:sz w:val="26"/>
          <w:szCs w:val="26"/>
        </w:rPr>
        <w:t>средства местного бюджета</w:t>
      </w:r>
      <w:r>
        <w:rPr>
          <w:sz w:val="26"/>
          <w:szCs w:val="22"/>
        </w:rPr>
        <w:t>).</w:t>
      </w:r>
    </w:p>
    <w:p w:rsidR="00020BA3" w:rsidRPr="00176192" w:rsidRDefault="00020BA3" w:rsidP="00801EBA">
      <w:pPr>
        <w:spacing w:after="0" w:line="360" w:lineRule="auto"/>
        <w:ind w:firstLine="708"/>
        <w:jc w:val="both"/>
        <w:rPr>
          <w:rFonts w:ascii="Times New Roman" w:hAnsi="Times New Roman"/>
          <w:bCs/>
          <w:sz w:val="26"/>
        </w:rPr>
      </w:pPr>
      <w:r w:rsidRPr="00176192">
        <w:rPr>
          <w:rFonts w:ascii="Times New Roman" w:hAnsi="Times New Roman"/>
          <w:bCs/>
          <w:sz w:val="26"/>
        </w:rPr>
        <w:t>Бюджетные обязательства исполнены на 100%.</w:t>
      </w:r>
    </w:p>
    <w:p w:rsidR="00020BA3" w:rsidRPr="00176192" w:rsidRDefault="00020BA3" w:rsidP="00801EBA">
      <w:pPr>
        <w:spacing w:after="0" w:line="360" w:lineRule="auto"/>
        <w:ind w:firstLine="709"/>
        <w:jc w:val="both"/>
        <w:rPr>
          <w:rFonts w:ascii="Times New Roman" w:hAnsi="Times New Roman"/>
          <w:sz w:val="26"/>
        </w:rPr>
      </w:pPr>
      <w:r w:rsidRPr="00176192">
        <w:rPr>
          <w:rFonts w:ascii="Times New Roman" w:hAnsi="Times New Roman"/>
          <w:sz w:val="26"/>
        </w:rPr>
        <w:t>В 202</w:t>
      </w:r>
      <w:r>
        <w:rPr>
          <w:rFonts w:ascii="Times New Roman" w:hAnsi="Times New Roman"/>
          <w:sz w:val="26"/>
        </w:rPr>
        <w:t>2</w:t>
      </w:r>
      <w:r w:rsidRPr="00176192">
        <w:rPr>
          <w:rFonts w:ascii="Times New Roman" w:hAnsi="Times New Roman"/>
          <w:sz w:val="26"/>
        </w:rPr>
        <w:t xml:space="preserve"> году оказана финансовая поддержка </w:t>
      </w:r>
      <w:r>
        <w:rPr>
          <w:rFonts w:ascii="Times New Roman" w:hAnsi="Times New Roman"/>
          <w:sz w:val="26"/>
        </w:rPr>
        <w:t>трем субъектам МСП, подавшим заявки,</w:t>
      </w:r>
      <w:r w:rsidRPr="00176192">
        <w:rPr>
          <w:rFonts w:ascii="Times New Roman" w:hAnsi="Times New Roman"/>
          <w:sz w:val="26"/>
        </w:rPr>
        <w:t xml:space="preserve"> с целью возмещения части затрат, связанных с приобретением основных средств, используемых в ходе предпринимательской деятельности.</w:t>
      </w:r>
    </w:p>
    <w:p w:rsidR="00020BA3" w:rsidRPr="00176192" w:rsidRDefault="00020BA3" w:rsidP="00801EBA">
      <w:pPr>
        <w:spacing w:after="0" w:line="360" w:lineRule="auto"/>
        <w:ind w:firstLine="709"/>
        <w:jc w:val="both"/>
        <w:rPr>
          <w:rFonts w:ascii="Times New Roman" w:hAnsi="Times New Roman"/>
          <w:sz w:val="26"/>
        </w:rPr>
      </w:pPr>
      <w:r w:rsidRPr="00176192">
        <w:rPr>
          <w:rFonts w:ascii="Times New Roman" w:hAnsi="Times New Roman"/>
          <w:sz w:val="26"/>
        </w:rPr>
        <w:lastRenderedPageBreak/>
        <w:t xml:space="preserve">Проведено </w:t>
      </w:r>
      <w:r>
        <w:rPr>
          <w:rFonts w:ascii="Times New Roman" w:hAnsi="Times New Roman"/>
          <w:sz w:val="26"/>
        </w:rPr>
        <w:t>7</w:t>
      </w:r>
      <w:r w:rsidRPr="00176192">
        <w:rPr>
          <w:rFonts w:ascii="Times New Roman" w:hAnsi="Times New Roman"/>
          <w:sz w:val="26"/>
        </w:rPr>
        <w:t xml:space="preserve"> заседаний Совета по содействию развитию малого предпринимательства и контрольно-надзорной деятельности при главе городского округа Спасск-Дальний.</w:t>
      </w:r>
    </w:p>
    <w:p w:rsidR="00020BA3" w:rsidRPr="00176192" w:rsidRDefault="00020BA3" w:rsidP="00801EBA">
      <w:pPr>
        <w:spacing w:after="0" w:line="360" w:lineRule="auto"/>
        <w:ind w:firstLine="709"/>
        <w:jc w:val="both"/>
        <w:rPr>
          <w:rFonts w:ascii="Times New Roman" w:hAnsi="Times New Roman"/>
          <w:sz w:val="26"/>
          <w:szCs w:val="26"/>
        </w:rPr>
      </w:pPr>
      <w:r w:rsidRPr="00176192">
        <w:rPr>
          <w:rFonts w:ascii="Times New Roman" w:hAnsi="Times New Roman"/>
          <w:sz w:val="26"/>
        </w:rPr>
        <w:t>В части исполнения законодательства по информационной поддержке предпринимателей на постоянной основе размещается информация на официальном сайте городского округа Спасск-Дальний</w:t>
      </w:r>
      <w:r w:rsidRPr="00176192">
        <w:rPr>
          <w:rFonts w:ascii="Times New Roman" w:hAnsi="Times New Roman"/>
          <w:sz w:val="26"/>
          <w:szCs w:val="26"/>
        </w:rPr>
        <w:t xml:space="preserve"> в разделе «Малое и среднее предпринимательство».</w:t>
      </w:r>
    </w:p>
    <w:p w:rsidR="00020BA3" w:rsidRPr="00176192" w:rsidRDefault="00020BA3" w:rsidP="00020BA3">
      <w:pPr>
        <w:spacing w:after="0"/>
        <w:jc w:val="center"/>
        <w:rPr>
          <w:rFonts w:ascii="Times New Roman" w:hAnsi="Times New Roman"/>
          <w:bCs/>
          <w:sz w:val="26"/>
          <w:szCs w:val="26"/>
        </w:rPr>
      </w:pPr>
      <w:r w:rsidRPr="00176192">
        <w:rPr>
          <w:rFonts w:ascii="Times New Roman" w:hAnsi="Times New Roman"/>
          <w:bCs/>
          <w:sz w:val="26"/>
          <w:szCs w:val="26"/>
        </w:rPr>
        <w:t>СВЕДЕНИЯ</w:t>
      </w:r>
    </w:p>
    <w:p w:rsidR="00020BA3" w:rsidRPr="00176192" w:rsidRDefault="00020BA3" w:rsidP="00020BA3">
      <w:pPr>
        <w:spacing w:after="0"/>
        <w:jc w:val="center"/>
        <w:rPr>
          <w:rFonts w:ascii="Times New Roman" w:hAnsi="Times New Roman"/>
          <w:bCs/>
          <w:sz w:val="26"/>
          <w:szCs w:val="26"/>
        </w:rPr>
      </w:pPr>
      <w:r w:rsidRPr="00176192">
        <w:rPr>
          <w:rFonts w:ascii="Times New Roman" w:hAnsi="Times New Roman"/>
          <w:bCs/>
          <w:sz w:val="26"/>
          <w:szCs w:val="26"/>
        </w:rPr>
        <w:t xml:space="preserve">о достижении значений показателей (индикаторов) по муниципальной программе </w:t>
      </w:r>
    </w:p>
    <w:p w:rsidR="00020BA3" w:rsidRPr="00176192" w:rsidRDefault="00020BA3" w:rsidP="00020BA3">
      <w:pPr>
        <w:spacing w:after="0"/>
        <w:ind w:firstLine="708"/>
        <w:jc w:val="center"/>
        <w:rPr>
          <w:rFonts w:ascii="Times New Roman" w:hAnsi="Times New Roman"/>
          <w:bCs/>
          <w:sz w:val="26"/>
          <w:szCs w:val="26"/>
        </w:rPr>
      </w:pPr>
      <w:r w:rsidRPr="00176192">
        <w:rPr>
          <w:rFonts w:ascii="Times New Roman" w:hAnsi="Times New Roman"/>
          <w:bCs/>
          <w:sz w:val="26"/>
          <w:szCs w:val="26"/>
        </w:rPr>
        <w:t>«Развитие малого и среднего предпринимательства на территории городского округа Спасск-Дальний на 2020– 202</w:t>
      </w:r>
      <w:r>
        <w:rPr>
          <w:rFonts w:ascii="Times New Roman" w:hAnsi="Times New Roman"/>
          <w:bCs/>
          <w:sz w:val="26"/>
          <w:szCs w:val="26"/>
        </w:rPr>
        <w:t>5</w:t>
      </w:r>
      <w:r w:rsidRPr="00176192">
        <w:rPr>
          <w:rFonts w:ascii="Times New Roman" w:hAnsi="Times New Roman"/>
          <w:bCs/>
          <w:sz w:val="26"/>
          <w:szCs w:val="26"/>
        </w:rPr>
        <w:t xml:space="preserve"> годы»</w:t>
      </w:r>
    </w:p>
    <w:p w:rsidR="00020BA3" w:rsidRPr="00176192" w:rsidRDefault="00020BA3" w:rsidP="00020BA3">
      <w:pPr>
        <w:spacing w:after="0"/>
        <w:jc w:val="center"/>
        <w:rPr>
          <w:rFonts w:ascii="Times New Roman" w:hAnsi="Times New Roman"/>
          <w:bCs/>
        </w:rPr>
      </w:pPr>
    </w:p>
    <w:tbl>
      <w:tblPr>
        <w:tblStyle w:val="af0"/>
        <w:tblW w:w="10348" w:type="dxa"/>
        <w:tblInd w:w="-601" w:type="dxa"/>
        <w:tblLook w:val="04A0"/>
      </w:tblPr>
      <w:tblGrid>
        <w:gridCol w:w="560"/>
        <w:gridCol w:w="2701"/>
        <w:gridCol w:w="1232"/>
        <w:gridCol w:w="851"/>
        <w:gridCol w:w="850"/>
        <w:gridCol w:w="711"/>
        <w:gridCol w:w="3443"/>
      </w:tblGrid>
      <w:tr w:rsidR="00020BA3" w:rsidRPr="00224FBE" w:rsidTr="006E63D4">
        <w:tc>
          <w:tcPr>
            <w:tcW w:w="560" w:type="dxa"/>
            <w:vMerge w:val="restart"/>
            <w:vAlign w:val="center"/>
          </w:tcPr>
          <w:p w:rsidR="00020BA3" w:rsidRPr="00224FBE" w:rsidRDefault="00020BA3" w:rsidP="006E63D4">
            <w:pPr>
              <w:spacing w:after="0" w:line="240" w:lineRule="auto"/>
              <w:jc w:val="center"/>
              <w:rPr>
                <w:rFonts w:ascii="Times New Roman" w:hAnsi="Times New Roman"/>
              </w:rPr>
            </w:pPr>
            <w:r w:rsidRPr="00224FBE">
              <w:rPr>
                <w:rFonts w:ascii="Times New Roman" w:hAnsi="Times New Roman"/>
              </w:rPr>
              <w:t>№ п/п</w:t>
            </w:r>
          </w:p>
        </w:tc>
        <w:tc>
          <w:tcPr>
            <w:tcW w:w="2701" w:type="dxa"/>
            <w:vMerge w:val="restart"/>
            <w:vAlign w:val="center"/>
          </w:tcPr>
          <w:p w:rsidR="00020BA3" w:rsidRPr="00224FBE" w:rsidRDefault="00020BA3" w:rsidP="006E63D4">
            <w:pPr>
              <w:spacing w:after="0" w:line="240" w:lineRule="auto"/>
              <w:jc w:val="center"/>
              <w:rPr>
                <w:rFonts w:ascii="Times New Roman" w:hAnsi="Times New Roman"/>
              </w:rPr>
            </w:pPr>
            <w:r w:rsidRPr="00224FBE">
              <w:rPr>
                <w:rFonts w:ascii="Times New Roman" w:hAnsi="Times New Roman"/>
              </w:rPr>
              <w:t>Показатель (индикатор) (наименование)</w:t>
            </w:r>
          </w:p>
        </w:tc>
        <w:tc>
          <w:tcPr>
            <w:tcW w:w="1232" w:type="dxa"/>
            <w:vMerge w:val="restart"/>
            <w:vAlign w:val="center"/>
          </w:tcPr>
          <w:p w:rsidR="00020BA3" w:rsidRPr="00224FBE" w:rsidRDefault="00020BA3" w:rsidP="006E63D4">
            <w:pPr>
              <w:spacing w:after="0" w:line="240" w:lineRule="auto"/>
              <w:jc w:val="center"/>
              <w:rPr>
                <w:rFonts w:ascii="Times New Roman" w:hAnsi="Times New Roman"/>
              </w:rPr>
            </w:pPr>
            <w:r w:rsidRPr="00224FBE">
              <w:rPr>
                <w:rFonts w:ascii="Times New Roman" w:hAnsi="Times New Roman"/>
              </w:rPr>
              <w:t>Ед. изм.</w:t>
            </w:r>
          </w:p>
        </w:tc>
        <w:tc>
          <w:tcPr>
            <w:tcW w:w="2412" w:type="dxa"/>
            <w:gridSpan w:val="3"/>
          </w:tcPr>
          <w:p w:rsidR="00020BA3" w:rsidRPr="00224FBE" w:rsidRDefault="00020BA3" w:rsidP="006E63D4">
            <w:pPr>
              <w:spacing w:after="0" w:line="240" w:lineRule="auto"/>
              <w:jc w:val="center"/>
              <w:rPr>
                <w:rFonts w:ascii="Times New Roman" w:hAnsi="Times New Roman"/>
              </w:rPr>
            </w:pPr>
            <w:r w:rsidRPr="00224FBE">
              <w:rPr>
                <w:rFonts w:ascii="Times New Roman" w:hAnsi="Times New Roman"/>
              </w:rPr>
              <w:t>Значения показателей (индикаторов) муниципальной программы</w:t>
            </w:r>
          </w:p>
        </w:tc>
        <w:tc>
          <w:tcPr>
            <w:tcW w:w="3443" w:type="dxa"/>
          </w:tcPr>
          <w:p w:rsidR="00020BA3" w:rsidRPr="00224FBE" w:rsidRDefault="00020BA3" w:rsidP="006E63D4">
            <w:pPr>
              <w:spacing w:after="0" w:line="240" w:lineRule="auto"/>
              <w:jc w:val="center"/>
              <w:rPr>
                <w:rFonts w:ascii="Times New Roman" w:hAnsi="Times New Roman"/>
              </w:rPr>
            </w:pPr>
            <w:r w:rsidRPr="00224FBE">
              <w:rPr>
                <w:rFonts w:ascii="Times New Roman" w:hAnsi="Times New Roman"/>
              </w:rPr>
              <w:t>Примечание</w:t>
            </w:r>
          </w:p>
        </w:tc>
      </w:tr>
      <w:tr w:rsidR="00020BA3" w:rsidRPr="00224FBE" w:rsidTr="006E63D4">
        <w:tc>
          <w:tcPr>
            <w:tcW w:w="560" w:type="dxa"/>
            <w:vMerge/>
          </w:tcPr>
          <w:p w:rsidR="00020BA3" w:rsidRPr="00224FBE" w:rsidRDefault="00020BA3" w:rsidP="006E63D4">
            <w:pPr>
              <w:spacing w:after="0" w:line="240" w:lineRule="auto"/>
              <w:jc w:val="both"/>
              <w:rPr>
                <w:rFonts w:ascii="Times New Roman" w:hAnsi="Times New Roman"/>
              </w:rPr>
            </w:pPr>
          </w:p>
        </w:tc>
        <w:tc>
          <w:tcPr>
            <w:tcW w:w="2701" w:type="dxa"/>
            <w:vMerge/>
          </w:tcPr>
          <w:p w:rsidR="00020BA3" w:rsidRPr="00224FBE" w:rsidRDefault="00020BA3" w:rsidP="006E63D4">
            <w:pPr>
              <w:spacing w:after="0" w:line="240" w:lineRule="auto"/>
              <w:jc w:val="both"/>
              <w:rPr>
                <w:rFonts w:ascii="Times New Roman" w:hAnsi="Times New Roman"/>
              </w:rPr>
            </w:pPr>
          </w:p>
        </w:tc>
        <w:tc>
          <w:tcPr>
            <w:tcW w:w="1232" w:type="dxa"/>
            <w:vMerge/>
          </w:tcPr>
          <w:p w:rsidR="00020BA3" w:rsidRPr="00224FBE" w:rsidRDefault="00020BA3" w:rsidP="006E63D4">
            <w:pPr>
              <w:spacing w:after="0" w:line="240" w:lineRule="auto"/>
              <w:jc w:val="both"/>
              <w:rPr>
                <w:rFonts w:ascii="Times New Roman" w:hAnsi="Times New Roman"/>
              </w:rPr>
            </w:pPr>
          </w:p>
        </w:tc>
        <w:tc>
          <w:tcPr>
            <w:tcW w:w="851" w:type="dxa"/>
            <w:vAlign w:val="center"/>
          </w:tcPr>
          <w:p w:rsidR="00020BA3" w:rsidRPr="00224FBE" w:rsidRDefault="00020BA3" w:rsidP="006E63D4">
            <w:pPr>
              <w:spacing w:line="240" w:lineRule="auto"/>
              <w:jc w:val="center"/>
              <w:rPr>
                <w:rFonts w:ascii="Times New Roman" w:hAnsi="Times New Roman"/>
              </w:rPr>
            </w:pPr>
            <w:r w:rsidRPr="00224FBE">
              <w:rPr>
                <w:rFonts w:ascii="Times New Roman" w:hAnsi="Times New Roman"/>
              </w:rPr>
              <w:t>план</w:t>
            </w:r>
          </w:p>
        </w:tc>
        <w:tc>
          <w:tcPr>
            <w:tcW w:w="850" w:type="dxa"/>
            <w:vAlign w:val="center"/>
          </w:tcPr>
          <w:p w:rsidR="00020BA3" w:rsidRPr="00224FBE" w:rsidRDefault="00020BA3" w:rsidP="006E63D4">
            <w:pPr>
              <w:spacing w:line="240" w:lineRule="auto"/>
              <w:jc w:val="center"/>
              <w:rPr>
                <w:rFonts w:ascii="Times New Roman" w:hAnsi="Times New Roman"/>
              </w:rPr>
            </w:pPr>
            <w:r w:rsidRPr="00224FBE">
              <w:rPr>
                <w:rFonts w:ascii="Times New Roman" w:hAnsi="Times New Roman"/>
              </w:rPr>
              <w:t>факт</w:t>
            </w:r>
          </w:p>
        </w:tc>
        <w:tc>
          <w:tcPr>
            <w:tcW w:w="711" w:type="dxa"/>
          </w:tcPr>
          <w:p w:rsidR="00020BA3" w:rsidRPr="00224FBE" w:rsidRDefault="00020BA3" w:rsidP="006E63D4">
            <w:pPr>
              <w:spacing w:line="240" w:lineRule="auto"/>
              <w:jc w:val="center"/>
              <w:rPr>
                <w:rFonts w:ascii="Times New Roman" w:hAnsi="Times New Roman"/>
              </w:rPr>
            </w:pPr>
            <w:r w:rsidRPr="00224FBE">
              <w:rPr>
                <w:rFonts w:ascii="Times New Roman" w:hAnsi="Times New Roman"/>
              </w:rPr>
              <w:t>%</w:t>
            </w:r>
          </w:p>
        </w:tc>
        <w:tc>
          <w:tcPr>
            <w:tcW w:w="3443" w:type="dxa"/>
          </w:tcPr>
          <w:p w:rsidR="00020BA3" w:rsidRPr="00224FBE" w:rsidRDefault="00020BA3" w:rsidP="006E63D4">
            <w:pPr>
              <w:spacing w:line="240" w:lineRule="auto"/>
              <w:jc w:val="center"/>
              <w:rPr>
                <w:rFonts w:ascii="Times New Roman" w:hAnsi="Times New Roman"/>
              </w:rPr>
            </w:pPr>
          </w:p>
        </w:tc>
      </w:tr>
      <w:tr w:rsidR="00020BA3" w:rsidRPr="005806B8" w:rsidTr="006E63D4">
        <w:tc>
          <w:tcPr>
            <w:tcW w:w="560" w:type="dxa"/>
          </w:tcPr>
          <w:p w:rsidR="00020BA3" w:rsidRPr="00224FBE" w:rsidRDefault="00020BA3" w:rsidP="006E63D4">
            <w:pPr>
              <w:spacing w:after="0" w:line="240" w:lineRule="auto"/>
              <w:jc w:val="both"/>
              <w:rPr>
                <w:rFonts w:ascii="Times New Roman" w:hAnsi="Times New Roman"/>
              </w:rPr>
            </w:pPr>
            <w:r w:rsidRPr="00224FBE">
              <w:rPr>
                <w:rFonts w:ascii="Times New Roman" w:hAnsi="Times New Roman"/>
              </w:rPr>
              <w:t>1</w:t>
            </w:r>
          </w:p>
        </w:tc>
        <w:tc>
          <w:tcPr>
            <w:tcW w:w="2701" w:type="dxa"/>
            <w:vAlign w:val="center"/>
          </w:tcPr>
          <w:p w:rsidR="00020BA3" w:rsidRPr="00224FBE" w:rsidRDefault="00D15081" w:rsidP="006E63D4">
            <w:pPr>
              <w:spacing w:after="0" w:line="240" w:lineRule="auto"/>
              <w:rPr>
                <w:rFonts w:ascii="Times New Roman" w:hAnsi="Times New Roman"/>
              </w:rPr>
            </w:pPr>
            <w:r w:rsidRPr="00D15081">
              <w:rPr>
                <w:rFonts w:ascii="Times New Roman" w:hAnsi="Times New Roman"/>
              </w:rPr>
              <w:t>Увеличение числа субъектов малого предпринимательства в расчете на 10 тыс. человек населения не менее чем на две единицы ежегодно.</w:t>
            </w:r>
          </w:p>
        </w:tc>
        <w:tc>
          <w:tcPr>
            <w:tcW w:w="1232" w:type="dxa"/>
            <w:vAlign w:val="center"/>
          </w:tcPr>
          <w:p w:rsidR="00020BA3" w:rsidRPr="00224FBE" w:rsidRDefault="005D4783" w:rsidP="006E63D4">
            <w:pPr>
              <w:spacing w:after="0" w:line="240" w:lineRule="auto"/>
              <w:jc w:val="center"/>
              <w:rPr>
                <w:rFonts w:ascii="Times New Roman" w:hAnsi="Times New Roman"/>
              </w:rPr>
            </w:pPr>
            <w:r>
              <w:rPr>
                <w:rFonts w:ascii="Times New Roman" w:hAnsi="Times New Roman"/>
              </w:rPr>
              <w:t>единиц</w:t>
            </w:r>
          </w:p>
        </w:tc>
        <w:tc>
          <w:tcPr>
            <w:tcW w:w="851" w:type="dxa"/>
            <w:vAlign w:val="center"/>
          </w:tcPr>
          <w:p w:rsidR="00020BA3" w:rsidRPr="00224FBE" w:rsidRDefault="00020BA3" w:rsidP="00452525">
            <w:pPr>
              <w:spacing w:line="240" w:lineRule="auto"/>
              <w:jc w:val="center"/>
              <w:rPr>
                <w:rFonts w:ascii="Times New Roman" w:hAnsi="Times New Roman"/>
              </w:rPr>
            </w:pPr>
            <w:r w:rsidRPr="00224FBE">
              <w:rPr>
                <w:rFonts w:ascii="Times New Roman" w:hAnsi="Times New Roman"/>
              </w:rPr>
              <w:t>2</w:t>
            </w:r>
          </w:p>
        </w:tc>
        <w:tc>
          <w:tcPr>
            <w:tcW w:w="850" w:type="dxa"/>
            <w:vAlign w:val="center"/>
          </w:tcPr>
          <w:p w:rsidR="00020BA3" w:rsidRPr="00224FBE" w:rsidRDefault="00D15081" w:rsidP="00452525">
            <w:pPr>
              <w:spacing w:line="240" w:lineRule="auto"/>
              <w:jc w:val="center"/>
              <w:rPr>
                <w:rFonts w:ascii="Times New Roman" w:hAnsi="Times New Roman"/>
              </w:rPr>
            </w:pPr>
            <w:r>
              <w:rPr>
                <w:rFonts w:ascii="Times New Roman" w:hAnsi="Times New Roman"/>
              </w:rPr>
              <w:t>8</w:t>
            </w:r>
          </w:p>
        </w:tc>
        <w:tc>
          <w:tcPr>
            <w:tcW w:w="711" w:type="dxa"/>
          </w:tcPr>
          <w:p w:rsidR="00020BA3" w:rsidRPr="00224FBE" w:rsidRDefault="00D15081" w:rsidP="00452525">
            <w:pPr>
              <w:spacing w:line="240" w:lineRule="auto"/>
              <w:rPr>
                <w:rFonts w:ascii="Times New Roman" w:hAnsi="Times New Roman"/>
              </w:rPr>
            </w:pPr>
            <w:r>
              <w:rPr>
                <w:rFonts w:ascii="Times New Roman" w:hAnsi="Times New Roman"/>
              </w:rPr>
              <w:t>4</w:t>
            </w:r>
            <w:r w:rsidR="00452525">
              <w:rPr>
                <w:rFonts w:ascii="Times New Roman" w:hAnsi="Times New Roman"/>
              </w:rPr>
              <w:t>,0</w:t>
            </w:r>
            <w:r w:rsidR="00020BA3">
              <w:rPr>
                <w:rFonts w:ascii="Times New Roman" w:hAnsi="Times New Roman"/>
              </w:rPr>
              <w:t xml:space="preserve"> раза</w:t>
            </w:r>
          </w:p>
        </w:tc>
        <w:tc>
          <w:tcPr>
            <w:tcW w:w="3443" w:type="dxa"/>
          </w:tcPr>
          <w:p w:rsidR="00020BA3" w:rsidRPr="00920EDD" w:rsidRDefault="00020BA3" w:rsidP="006E63D4">
            <w:pPr>
              <w:spacing w:after="0" w:line="240" w:lineRule="auto"/>
              <w:rPr>
                <w:rFonts w:ascii="Times New Roman" w:hAnsi="Times New Roman"/>
              </w:rPr>
            </w:pPr>
          </w:p>
        </w:tc>
      </w:tr>
      <w:tr w:rsidR="00020BA3" w:rsidRPr="005806B8" w:rsidTr="006E63D4">
        <w:tc>
          <w:tcPr>
            <w:tcW w:w="560" w:type="dxa"/>
            <w:vAlign w:val="center"/>
          </w:tcPr>
          <w:p w:rsidR="00020BA3" w:rsidRPr="009B4BB3" w:rsidRDefault="00020BA3" w:rsidP="006E63D4">
            <w:pPr>
              <w:spacing w:after="0" w:line="240" w:lineRule="auto"/>
              <w:jc w:val="center"/>
              <w:rPr>
                <w:rFonts w:ascii="Times New Roman" w:hAnsi="Times New Roman"/>
              </w:rPr>
            </w:pPr>
            <w:r w:rsidRPr="009B4BB3">
              <w:rPr>
                <w:rFonts w:ascii="Times New Roman" w:hAnsi="Times New Roman"/>
              </w:rPr>
              <w:t>2</w:t>
            </w:r>
          </w:p>
        </w:tc>
        <w:tc>
          <w:tcPr>
            <w:tcW w:w="2701" w:type="dxa"/>
            <w:vAlign w:val="center"/>
          </w:tcPr>
          <w:p w:rsidR="00020BA3" w:rsidRPr="009B4BB3" w:rsidRDefault="00D15081" w:rsidP="006E63D4">
            <w:pPr>
              <w:spacing w:after="0" w:line="240" w:lineRule="auto"/>
              <w:rPr>
                <w:rFonts w:ascii="Times New Roman" w:hAnsi="Times New Roman"/>
              </w:rPr>
            </w:pPr>
            <w:r w:rsidRPr="00D15081">
              <w:rPr>
                <w:rFonts w:ascii="Times New Roman" w:hAnsi="Times New Roman"/>
              </w:rPr>
              <w:t>Ежегодное 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не менее чем на 1 % ежегодно.</w:t>
            </w:r>
          </w:p>
        </w:tc>
        <w:tc>
          <w:tcPr>
            <w:tcW w:w="1232" w:type="dxa"/>
            <w:vAlign w:val="center"/>
          </w:tcPr>
          <w:p w:rsidR="00020BA3" w:rsidRPr="009B4BB3" w:rsidRDefault="00020BA3" w:rsidP="006E63D4">
            <w:pPr>
              <w:spacing w:after="0" w:line="240" w:lineRule="auto"/>
              <w:jc w:val="center"/>
              <w:rPr>
                <w:rFonts w:ascii="Times New Roman" w:hAnsi="Times New Roman"/>
              </w:rPr>
            </w:pPr>
            <w:r w:rsidRPr="009B4BB3">
              <w:rPr>
                <w:rFonts w:ascii="Times New Roman" w:hAnsi="Times New Roman"/>
              </w:rPr>
              <w:t>%</w:t>
            </w:r>
          </w:p>
        </w:tc>
        <w:tc>
          <w:tcPr>
            <w:tcW w:w="851" w:type="dxa"/>
            <w:vAlign w:val="center"/>
          </w:tcPr>
          <w:p w:rsidR="00020BA3" w:rsidRPr="009B4BB3" w:rsidRDefault="00020BA3" w:rsidP="006E63D4">
            <w:pPr>
              <w:spacing w:after="0" w:line="240" w:lineRule="auto"/>
              <w:jc w:val="center"/>
              <w:rPr>
                <w:rFonts w:ascii="Times New Roman" w:hAnsi="Times New Roman"/>
              </w:rPr>
            </w:pPr>
            <w:r w:rsidRPr="009B4BB3">
              <w:rPr>
                <w:rFonts w:ascii="Times New Roman" w:hAnsi="Times New Roman"/>
              </w:rPr>
              <w:t>1</w:t>
            </w:r>
          </w:p>
        </w:tc>
        <w:tc>
          <w:tcPr>
            <w:tcW w:w="850" w:type="dxa"/>
            <w:vAlign w:val="center"/>
          </w:tcPr>
          <w:p w:rsidR="00020BA3" w:rsidRPr="009B4BB3" w:rsidRDefault="00020BA3" w:rsidP="006E63D4">
            <w:pPr>
              <w:spacing w:after="0" w:line="240" w:lineRule="auto"/>
              <w:jc w:val="center"/>
              <w:rPr>
                <w:rFonts w:ascii="Times New Roman" w:hAnsi="Times New Roman"/>
              </w:rPr>
            </w:pPr>
            <w:r w:rsidRPr="009B4BB3">
              <w:rPr>
                <w:rFonts w:ascii="Times New Roman" w:hAnsi="Times New Roman"/>
              </w:rPr>
              <w:t>1</w:t>
            </w:r>
          </w:p>
        </w:tc>
        <w:tc>
          <w:tcPr>
            <w:tcW w:w="711" w:type="dxa"/>
            <w:vAlign w:val="center"/>
          </w:tcPr>
          <w:p w:rsidR="00020BA3" w:rsidRPr="009B4BB3" w:rsidRDefault="00020BA3" w:rsidP="006E63D4">
            <w:pPr>
              <w:spacing w:after="0" w:line="240" w:lineRule="auto"/>
              <w:jc w:val="center"/>
              <w:rPr>
                <w:rFonts w:ascii="Times New Roman" w:hAnsi="Times New Roman"/>
              </w:rPr>
            </w:pPr>
            <w:r w:rsidRPr="009B4BB3">
              <w:rPr>
                <w:rFonts w:ascii="Times New Roman" w:hAnsi="Times New Roman"/>
              </w:rPr>
              <w:t>100,0</w:t>
            </w:r>
          </w:p>
        </w:tc>
        <w:tc>
          <w:tcPr>
            <w:tcW w:w="3443" w:type="dxa"/>
          </w:tcPr>
          <w:p w:rsidR="00020BA3" w:rsidRPr="009B4BB3" w:rsidRDefault="00020BA3" w:rsidP="006E63D4">
            <w:pPr>
              <w:spacing w:after="0" w:line="240" w:lineRule="auto"/>
              <w:jc w:val="both"/>
              <w:rPr>
                <w:rFonts w:ascii="Times New Roman" w:hAnsi="Times New Roman"/>
              </w:rPr>
            </w:pPr>
          </w:p>
        </w:tc>
      </w:tr>
      <w:tr w:rsidR="00020BA3" w:rsidRPr="005806B8" w:rsidTr="006E63D4">
        <w:tc>
          <w:tcPr>
            <w:tcW w:w="560" w:type="dxa"/>
            <w:vAlign w:val="center"/>
          </w:tcPr>
          <w:p w:rsidR="00020BA3" w:rsidRPr="009B4BB3" w:rsidRDefault="00020BA3" w:rsidP="006E63D4">
            <w:pPr>
              <w:spacing w:after="0" w:line="240" w:lineRule="auto"/>
              <w:jc w:val="center"/>
              <w:rPr>
                <w:rFonts w:ascii="Times New Roman" w:hAnsi="Times New Roman"/>
              </w:rPr>
            </w:pPr>
            <w:r w:rsidRPr="009B4BB3">
              <w:rPr>
                <w:rFonts w:ascii="Times New Roman" w:hAnsi="Times New Roman"/>
              </w:rPr>
              <w:t>3</w:t>
            </w:r>
          </w:p>
        </w:tc>
        <w:tc>
          <w:tcPr>
            <w:tcW w:w="2701" w:type="dxa"/>
            <w:vAlign w:val="center"/>
          </w:tcPr>
          <w:p w:rsidR="00020BA3" w:rsidRPr="009B4BB3" w:rsidRDefault="00D15081" w:rsidP="006E63D4">
            <w:pPr>
              <w:spacing w:after="0" w:line="240" w:lineRule="auto"/>
              <w:rPr>
                <w:rFonts w:ascii="Times New Roman" w:hAnsi="Times New Roman"/>
              </w:rPr>
            </w:pPr>
            <w:r w:rsidRPr="00D15081">
              <w:rPr>
                <w:rFonts w:ascii="Times New Roman" w:hAnsi="Times New Roman"/>
              </w:rPr>
              <w:t>Увеличение оборота малых и средних предприятий, включая микропредприятия, не менее чем на 3,0 % ежегодно.</w:t>
            </w:r>
          </w:p>
        </w:tc>
        <w:tc>
          <w:tcPr>
            <w:tcW w:w="1232" w:type="dxa"/>
            <w:vAlign w:val="center"/>
          </w:tcPr>
          <w:p w:rsidR="00020BA3" w:rsidRPr="009B4BB3" w:rsidRDefault="00020BA3" w:rsidP="006E63D4">
            <w:pPr>
              <w:spacing w:after="0" w:line="240" w:lineRule="auto"/>
              <w:jc w:val="center"/>
              <w:rPr>
                <w:rFonts w:ascii="Times New Roman" w:hAnsi="Times New Roman"/>
              </w:rPr>
            </w:pPr>
            <w:r w:rsidRPr="009B4BB3">
              <w:rPr>
                <w:rFonts w:ascii="Times New Roman" w:hAnsi="Times New Roman"/>
              </w:rPr>
              <w:t xml:space="preserve">%  </w:t>
            </w:r>
          </w:p>
        </w:tc>
        <w:tc>
          <w:tcPr>
            <w:tcW w:w="851" w:type="dxa"/>
            <w:vAlign w:val="center"/>
          </w:tcPr>
          <w:p w:rsidR="00020BA3" w:rsidRPr="009B4BB3" w:rsidRDefault="00020BA3" w:rsidP="006E63D4">
            <w:pPr>
              <w:spacing w:after="0" w:line="240" w:lineRule="auto"/>
              <w:jc w:val="center"/>
              <w:rPr>
                <w:rFonts w:ascii="Times New Roman" w:hAnsi="Times New Roman"/>
              </w:rPr>
            </w:pPr>
            <w:r w:rsidRPr="009B4BB3">
              <w:rPr>
                <w:rFonts w:ascii="Times New Roman" w:hAnsi="Times New Roman"/>
              </w:rPr>
              <w:t>3</w:t>
            </w:r>
          </w:p>
        </w:tc>
        <w:tc>
          <w:tcPr>
            <w:tcW w:w="850" w:type="dxa"/>
            <w:vAlign w:val="center"/>
          </w:tcPr>
          <w:p w:rsidR="00020BA3" w:rsidRPr="009B4BB3" w:rsidRDefault="00D15081" w:rsidP="006E63D4">
            <w:pPr>
              <w:spacing w:after="0" w:line="240" w:lineRule="auto"/>
              <w:jc w:val="center"/>
              <w:rPr>
                <w:rFonts w:ascii="Times New Roman" w:hAnsi="Times New Roman"/>
              </w:rPr>
            </w:pPr>
            <w:r>
              <w:rPr>
                <w:rFonts w:ascii="Times New Roman" w:hAnsi="Times New Roman"/>
              </w:rPr>
              <w:t>8</w:t>
            </w:r>
          </w:p>
        </w:tc>
        <w:tc>
          <w:tcPr>
            <w:tcW w:w="711" w:type="dxa"/>
            <w:vAlign w:val="center"/>
          </w:tcPr>
          <w:p w:rsidR="00020BA3" w:rsidRPr="009B4BB3" w:rsidRDefault="00D15081" w:rsidP="006E63D4">
            <w:pPr>
              <w:spacing w:after="0" w:line="240" w:lineRule="auto"/>
              <w:jc w:val="center"/>
              <w:rPr>
                <w:rFonts w:ascii="Times New Roman" w:hAnsi="Times New Roman"/>
              </w:rPr>
            </w:pPr>
            <w:r>
              <w:rPr>
                <w:rFonts w:ascii="Times New Roman" w:hAnsi="Times New Roman"/>
              </w:rPr>
              <w:t>2,7 раза</w:t>
            </w:r>
          </w:p>
        </w:tc>
        <w:tc>
          <w:tcPr>
            <w:tcW w:w="3443" w:type="dxa"/>
          </w:tcPr>
          <w:p w:rsidR="00020BA3" w:rsidRPr="009B4BB3" w:rsidRDefault="00020BA3" w:rsidP="00D15081">
            <w:pPr>
              <w:spacing w:after="0" w:line="240" w:lineRule="auto"/>
              <w:jc w:val="both"/>
              <w:rPr>
                <w:rFonts w:ascii="Times New Roman" w:hAnsi="Times New Roman"/>
              </w:rPr>
            </w:pPr>
            <w:r w:rsidRPr="009B4BB3">
              <w:rPr>
                <w:rFonts w:ascii="Times New Roman" w:hAnsi="Times New Roman"/>
              </w:rPr>
              <w:t>Увеличение оборота малых и средних предприятий произошло за счет большого уровня инфляции.</w:t>
            </w:r>
          </w:p>
        </w:tc>
      </w:tr>
      <w:tr w:rsidR="00D15081" w:rsidRPr="005806B8" w:rsidTr="006E63D4">
        <w:tc>
          <w:tcPr>
            <w:tcW w:w="560" w:type="dxa"/>
            <w:vAlign w:val="center"/>
          </w:tcPr>
          <w:p w:rsidR="00D15081" w:rsidRPr="009B4BB3" w:rsidRDefault="00D15081" w:rsidP="006E63D4">
            <w:pPr>
              <w:spacing w:after="0" w:line="240" w:lineRule="auto"/>
              <w:jc w:val="center"/>
              <w:rPr>
                <w:rFonts w:ascii="Times New Roman" w:hAnsi="Times New Roman"/>
              </w:rPr>
            </w:pPr>
            <w:r>
              <w:rPr>
                <w:rFonts w:ascii="Times New Roman" w:hAnsi="Times New Roman"/>
              </w:rPr>
              <w:t>4</w:t>
            </w:r>
          </w:p>
        </w:tc>
        <w:tc>
          <w:tcPr>
            <w:tcW w:w="2701" w:type="dxa"/>
            <w:vAlign w:val="center"/>
          </w:tcPr>
          <w:p w:rsidR="00D15081" w:rsidRPr="009B4BB3" w:rsidRDefault="00D15081" w:rsidP="006E63D4">
            <w:pPr>
              <w:spacing w:after="0" w:line="240" w:lineRule="auto"/>
              <w:rPr>
                <w:rFonts w:ascii="Times New Roman" w:hAnsi="Times New Roman"/>
              </w:rPr>
            </w:pPr>
            <w:r w:rsidRPr="00D15081">
              <w:rPr>
                <w:rFonts w:ascii="Times New Roman" w:hAnsi="Times New Roman"/>
              </w:rPr>
              <w:t xml:space="preserve">Увеличение числа субъектов малого и среднего предпринимательства, имеющих статус </w:t>
            </w:r>
            <w:r w:rsidRPr="00D15081">
              <w:rPr>
                <w:rFonts w:ascii="Times New Roman" w:hAnsi="Times New Roman"/>
              </w:rPr>
              <w:lastRenderedPageBreak/>
              <w:t>социального предприятия</w:t>
            </w:r>
            <w:r>
              <w:rPr>
                <w:rFonts w:ascii="Times New Roman" w:hAnsi="Times New Roman"/>
              </w:rPr>
              <w:t xml:space="preserve"> </w:t>
            </w:r>
            <w:r w:rsidRPr="00D15081">
              <w:rPr>
                <w:rFonts w:ascii="Times New Roman" w:hAnsi="Times New Roman"/>
              </w:rPr>
              <w:t>не менее, чем на 1 единицу ежегодно.</w:t>
            </w:r>
          </w:p>
        </w:tc>
        <w:tc>
          <w:tcPr>
            <w:tcW w:w="1232" w:type="dxa"/>
            <w:vAlign w:val="center"/>
          </w:tcPr>
          <w:p w:rsidR="00D15081" w:rsidRPr="009B4BB3" w:rsidRDefault="005D4783" w:rsidP="006E63D4">
            <w:pPr>
              <w:spacing w:after="0" w:line="240" w:lineRule="auto"/>
              <w:jc w:val="center"/>
              <w:rPr>
                <w:rFonts w:ascii="Times New Roman" w:hAnsi="Times New Roman"/>
              </w:rPr>
            </w:pPr>
            <w:r>
              <w:rPr>
                <w:rFonts w:ascii="Times New Roman" w:hAnsi="Times New Roman"/>
              </w:rPr>
              <w:lastRenderedPageBreak/>
              <w:t>единиц</w:t>
            </w:r>
          </w:p>
        </w:tc>
        <w:tc>
          <w:tcPr>
            <w:tcW w:w="851" w:type="dxa"/>
            <w:vAlign w:val="center"/>
          </w:tcPr>
          <w:p w:rsidR="00D15081" w:rsidRPr="009B4BB3" w:rsidRDefault="00D15081" w:rsidP="006E63D4">
            <w:pPr>
              <w:spacing w:after="0" w:line="240" w:lineRule="auto"/>
              <w:jc w:val="center"/>
              <w:rPr>
                <w:rFonts w:ascii="Times New Roman" w:hAnsi="Times New Roman"/>
              </w:rPr>
            </w:pPr>
            <w:r>
              <w:rPr>
                <w:rFonts w:ascii="Times New Roman" w:hAnsi="Times New Roman"/>
              </w:rPr>
              <w:t>1</w:t>
            </w:r>
          </w:p>
        </w:tc>
        <w:tc>
          <w:tcPr>
            <w:tcW w:w="850" w:type="dxa"/>
            <w:vAlign w:val="center"/>
          </w:tcPr>
          <w:p w:rsidR="00D15081" w:rsidRDefault="00D15081" w:rsidP="006E63D4">
            <w:pPr>
              <w:spacing w:after="0" w:line="240" w:lineRule="auto"/>
              <w:jc w:val="center"/>
              <w:rPr>
                <w:rFonts w:ascii="Times New Roman" w:hAnsi="Times New Roman"/>
              </w:rPr>
            </w:pPr>
            <w:r>
              <w:rPr>
                <w:rFonts w:ascii="Times New Roman" w:hAnsi="Times New Roman"/>
              </w:rPr>
              <w:t>1</w:t>
            </w:r>
          </w:p>
        </w:tc>
        <w:tc>
          <w:tcPr>
            <w:tcW w:w="711" w:type="dxa"/>
            <w:vAlign w:val="center"/>
          </w:tcPr>
          <w:p w:rsidR="00D15081" w:rsidRDefault="00D15081" w:rsidP="006E63D4">
            <w:pPr>
              <w:spacing w:after="0" w:line="240" w:lineRule="auto"/>
              <w:jc w:val="center"/>
              <w:rPr>
                <w:rFonts w:ascii="Times New Roman" w:hAnsi="Times New Roman"/>
              </w:rPr>
            </w:pPr>
            <w:r>
              <w:rPr>
                <w:rFonts w:ascii="Times New Roman" w:hAnsi="Times New Roman"/>
              </w:rPr>
              <w:t>100,0</w:t>
            </w:r>
          </w:p>
        </w:tc>
        <w:tc>
          <w:tcPr>
            <w:tcW w:w="3443" w:type="dxa"/>
          </w:tcPr>
          <w:p w:rsidR="00D15081" w:rsidRPr="009B4BB3" w:rsidRDefault="00D15081" w:rsidP="00D15081">
            <w:pPr>
              <w:spacing w:after="0" w:line="240" w:lineRule="auto"/>
              <w:jc w:val="both"/>
              <w:rPr>
                <w:rFonts w:ascii="Times New Roman" w:hAnsi="Times New Roman"/>
              </w:rPr>
            </w:pPr>
          </w:p>
        </w:tc>
      </w:tr>
    </w:tbl>
    <w:p w:rsidR="00211687" w:rsidRPr="009B4BB3" w:rsidRDefault="00211687" w:rsidP="00801EBA">
      <w:pPr>
        <w:pStyle w:val="a3"/>
        <w:spacing w:after="0" w:line="360" w:lineRule="auto"/>
        <w:ind w:firstLine="708"/>
        <w:jc w:val="both"/>
        <w:rPr>
          <w:rFonts w:eastAsia="Times New Roman"/>
          <w:b/>
          <w:bCs/>
          <w:sz w:val="26"/>
          <w:szCs w:val="26"/>
        </w:rPr>
      </w:pPr>
      <w:r w:rsidRPr="009B4BB3">
        <w:rPr>
          <w:rFonts w:eastAsia="Times New Roman"/>
          <w:b/>
          <w:bCs/>
          <w:sz w:val="26"/>
          <w:szCs w:val="26"/>
        </w:rPr>
        <w:lastRenderedPageBreak/>
        <w:t>Муниципальная программа «Развитие культуры городского округа Спасск-Дальний на 2018-2024 годы»</w:t>
      </w:r>
    </w:p>
    <w:p w:rsidR="00211687" w:rsidRPr="009B4BB3" w:rsidRDefault="00211687" w:rsidP="00801EBA">
      <w:pPr>
        <w:pStyle w:val="af2"/>
        <w:spacing w:line="360" w:lineRule="auto"/>
        <w:ind w:firstLine="709"/>
        <w:jc w:val="both"/>
        <w:rPr>
          <w:rFonts w:ascii="Times New Roman" w:hAnsi="Times New Roman"/>
          <w:sz w:val="26"/>
          <w:szCs w:val="26"/>
        </w:rPr>
      </w:pPr>
      <w:r w:rsidRPr="009B4BB3">
        <w:rPr>
          <w:rFonts w:ascii="Times New Roman" w:hAnsi="Times New Roman"/>
          <w:bCs/>
          <w:sz w:val="26"/>
          <w:szCs w:val="26"/>
        </w:rPr>
        <w:t>Главная цель программы</w:t>
      </w:r>
      <w:r w:rsidRPr="009B4BB3">
        <w:rPr>
          <w:rFonts w:ascii="Times New Roman" w:hAnsi="Times New Roman"/>
          <w:bCs/>
          <w:i/>
          <w:sz w:val="26"/>
          <w:szCs w:val="26"/>
        </w:rPr>
        <w:t xml:space="preserve"> - </w:t>
      </w:r>
      <w:r w:rsidRPr="009B4BB3">
        <w:rPr>
          <w:rFonts w:ascii="Times New Roman" w:hAnsi="Times New Roman"/>
          <w:sz w:val="26"/>
          <w:szCs w:val="26"/>
        </w:rPr>
        <w:t>создание условий для дальнейшего развития культуры и искусства в городском округе Спасск-Дальний и укрепление материально-технической базы учреждений культуры.</w:t>
      </w:r>
    </w:p>
    <w:p w:rsidR="00211687" w:rsidRPr="009B4BB3" w:rsidRDefault="00211687" w:rsidP="00801EBA">
      <w:pPr>
        <w:pStyle w:val="2"/>
        <w:spacing w:after="0" w:line="360" w:lineRule="auto"/>
        <w:ind w:right="100" w:firstLine="708"/>
        <w:jc w:val="both"/>
        <w:rPr>
          <w:sz w:val="26"/>
          <w:szCs w:val="26"/>
        </w:rPr>
      </w:pPr>
      <w:r w:rsidRPr="009B4BB3">
        <w:rPr>
          <w:spacing w:val="-1"/>
          <w:sz w:val="26"/>
          <w:szCs w:val="26"/>
        </w:rPr>
        <w:t>Общая сумма расходов на реализацию Программы в 202</w:t>
      </w:r>
      <w:r w:rsidR="006E63D4">
        <w:rPr>
          <w:spacing w:val="-1"/>
          <w:sz w:val="26"/>
          <w:szCs w:val="26"/>
        </w:rPr>
        <w:t>2</w:t>
      </w:r>
      <w:r w:rsidRPr="009B4BB3">
        <w:rPr>
          <w:spacing w:val="-1"/>
          <w:sz w:val="26"/>
          <w:szCs w:val="26"/>
        </w:rPr>
        <w:t xml:space="preserve"> году при плане </w:t>
      </w:r>
      <w:r w:rsidR="005D4783">
        <w:rPr>
          <w:spacing w:val="-1"/>
          <w:sz w:val="26"/>
          <w:szCs w:val="26"/>
        </w:rPr>
        <w:br/>
      </w:r>
      <w:r w:rsidR="006E63D4">
        <w:rPr>
          <w:spacing w:val="-1"/>
          <w:sz w:val="26"/>
          <w:szCs w:val="26"/>
        </w:rPr>
        <w:t>112</w:t>
      </w:r>
      <w:r w:rsidR="005D4783">
        <w:rPr>
          <w:spacing w:val="-1"/>
          <w:sz w:val="26"/>
          <w:szCs w:val="26"/>
        </w:rPr>
        <w:t xml:space="preserve"> </w:t>
      </w:r>
      <w:r w:rsidR="006E63D4">
        <w:rPr>
          <w:spacing w:val="-1"/>
          <w:sz w:val="26"/>
          <w:szCs w:val="26"/>
        </w:rPr>
        <w:t>182,21</w:t>
      </w:r>
      <w:r w:rsidRPr="009B4BB3">
        <w:rPr>
          <w:spacing w:val="-1"/>
          <w:sz w:val="26"/>
          <w:szCs w:val="26"/>
        </w:rPr>
        <w:t xml:space="preserve"> тыс. руб., составляет </w:t>
      </w:r>
      <w:r w:rsidR="006E63D4">
        <w:rPr>
          <w:spacing w:val="-1"/>
          <w:sz w:val="26"/>
          <w:szCs w:val="26"/>
        </w:rPr>
        <w:t>110</w:t>
      </w:r>
      <w:r w:rsidR="005D4783">
        <w:rPr>
          <w:spacing w:val="-1"/>
          <w:sz w:val="26"/>
          <w:szCs w:val="26"/>
        </w:rPr>
        <w:t xml:space="preserve"> </w:t>
      </w:r>
      <w:r w:rsidR="006E63D4">
        <w:rPr>
          <w:spacing w:val="-1"/>
          <w:sz w:val="26"/>
          <w:szCs w:val="26"/>
        </w:rPr>
        <w:t>713,18</w:t>
      </w:r>
      <w:r w:rsidRPr="009B4BB3">
        <w:rPr>
          <w:spacing w:val="-1"/>
          <w:sz w:val="26"/>
          <w:szCs w:val="26"/>
        </w:rPr>
        <w:t xml:space="preserve"> тыс. руб., </w:t>
      </w:r>
      <w:r w:rsidRPr="009B4BB3">
        <w:rPr>
          <w:sz w:val="26"/>
          <w:szCs w:val="26"/>
        </w:rPr>
        <w:t xml:space="preserve">в том числе: </w:t>
      </w:r>
    </w:p>
    <w:p w:rsidR="00211687" w:rsidRPr="009B4BB3" w:rsidRDefault="00211687" w:rsidP="00801EBA">
      <w:pPr>
        <w:pStyle w:val="2"/>
        <w:spacing w:after="0" w:line="360" w:lineRule="auto"/>
        <w:ind w:right="100" w:firstLine="708"/>
        <w:jc w:val="both"/>
        <w:rPr>
          <w:bCs/>
          <w:sz w:val="26"/>
          <w:szCs w:val="26"/>
        </w:rPr>
      </w:pPr>
      <w:r w:rsidRPr="009B4BB3">
        <w:rPr>
          <w:sz w:val="26"/>
          <w:szCs w:val="26"/>
        </w:rPr>
        <w:t>- средства местного бюджета –</w:t>
      </w:r>
      <w:r w:rsidR="006E63D4">
        <w:rPr>
          <w:sz w:val="26"/>
          <w:szCs w:val="26"/>
        </w:rPr>
        <w:t>68</w:t>
      </w:r>
      <w:r w:rsidR="005D4783">
        <w:rPr>
          <w:sz w:val="26"/>
          <w:szCs w:val="26"/>
        </w:rPr>
        <w:t xml:space="preserve"> </w:t>
      </w:r>
      <w:r w:rsidR="006E63D4">
        <w:rPr>
          <w:sz w:val="26"/>
          <w:szCs w:val="26"/>
        </w:rPr>
        <w:t xml:space="preserve">905,40 </w:t>
      </w:r>
      <w:r w:rsidRPr="009B4BB3">
        <w:rPr>
          <w:sz w:val="26"/>
          <w:szCs w:val="26"/>
        </w:rPr>
        <w:t>тыс. руб.;</w:t>
      </w:r>
    </w:p>
    <w:p w:rsidR="00211687" w:rsidRPr="009B4BB3" w:rsidRDefault="00211687" w:rsidP="00801EBA">
      <w:pPr>
        <w:pStyle w:val="2"/>
        <w:spacing w:after="0" w:line="360" w:lineRule="auto"/>
        <w:ind w:right="100" w:firstLine="708"/>
        <w:jc w:val="both"/>
        <w:rPr>
          <w:sz w:val="26"/>
          <w:szCs w:val="26"/>
        </w:rPr>
      </w:pPr>
      <w:r w:rsidRPr="009B4BB3">
        <w:rPr>
          <w:sz w:val="26"/>
          <w:szCs w:val="26"/>
        </w:rPr>
        <w:t>- средства</w:t>
      </w:r>
      <w:r>
        <w:rPr>
          <w:sz w:val="26"/>
          <w:szCs w:val="26"/>
        </w:rPr>
        <w:t xml:space="preserve"> </w:t>
      </w:r>
      <w:r w:rsidRPr="009B4BB3">
        <w:rPr>
          <w:sz w:val="26"/>
          <w:szCs w:val="26"/>
        </w:rPr>
        <w:t>краевого</w:t>
      </w:r>
      <w:r>
        <w:rPr>
          <w:sz w:val="26"/>
          <w:szCs w:val="26"/>
        </w:rPr>
        <w:t xml:space="preserve"> </w:t>
      </w:r>
      <w:r w:rsidRPr="009B4BB3">
        <w:rPr>
          <w:sz w:val="26"/>
          <w:szCs w:val="26"/>
        </w:rPr>
        <w:t>бюджета –</w:t>
      </w:r>
      <w:r w:rsidR="006E63D4">
        <w:rPr>
          <w:sz w:val="26"/>
          <w:szCs w:val="26"/>
        </w:rPr>
        <w:t>41</w:t>
      </w:r>
      <w:r w:rsidR="005D4783">
        <w:rPr>
          <w:sz w:val="26"/>
          <w:szCs w:val="26"/>
        </w:rPr>
        <w:t xml:space="preserve"> </w:t>
      </w:r>
      <w:r w:rsidR="006E63D4">
        <w:rPr>
          <w:sz w:val="26"/>
          <w:szCs w:val="26"/>
        </w:rPr>
        <w:t>807,78</w:t>
      </w:r>
      <w:r w:rsidRPr="009B4BB3">
        <w:rPr>
          <w:sz w:val="26"/>
          <w:szCs w:val="26"/>
        </w:rPr>
        <w:t xml:space="preserve"> тыс. руб.;</w:t>
      </w:r>
    </w:p>
    <w:p w:rsidR="00211687" w:rsidRPr="009B4BB3" w:rsidRDefault="00211687" w:rsidP="00801EBA">
      <w:pPr>
        <w:spacing w:after="0" w:line="360" w:lineRule="auto"/>
        <w:ind w:firstLine="708"/>
        <w:jc w:val="both"/>
        <w:rPr>
          <w:rFonts w:ascii="Times New Roman" w:hAnsi="Times New Roman"/>
          <w:sz w:val="26"/>
          <w:szCs w:val="26"/>
        </w:rPr>
      </w:pPr>
      <w:r w:rsidRPr="009B4BB3">
        <w:rPr>
          <w:rFonts w:ascii="Times New Roman" w:hAnsi="Times New Roman"/>
          <w:sz w:val="26"/>
          <w:szCs w:val="26"/>
        </w:rPr>
        <w:t xml:space="preserve">Степень соответствия запланированному уровню расходов составила </w:t>
      </w:r>
      <w:r w:rsidR="006E63D4">
        <w:rPr>
          <w:rFonts w:ascii="Times New Roman" w:hAnsi="Times New Roman"/>
          <w:sz w:val="26"/>
          <w:szCs w:val="26"/>
        </w:rPr>
        <w:t>98,7</w:t>
      </w:r>
      <w:r w:rsidRPr="009B4BB3">
        <w:rPr>
          <w:rFonts w:ascii="Times New Roman" w:hAnsi="Times New Roman"/>
          <w:sz w:val="26"/>
          <w:szCs w:val="26"/>
        </w:rPr>
        <w:t xml:space="preserve"> %.</w:t>
      </w:r>
    </w:p>
    <w:p w:rsidR="00211687" w:rsidRPr="009B4BB3" w:rsidRDefault="00211687" w:rsidP="00801EBA">
      <w:pPr>
        <w:pStyle w:val="a3"/>
        <w:spacing w:after="0" w:line="360" w:lineRule="auto"/>
        <w:ind w:firstLine="708"/>
        <w:jc w:val="both"/>
        <w:rPr>
          <w:rFonts w:eastAsia="Times New Roman"/>
          <w:bCs/>
          <w:sz w:val="26"/>
          <w:szCs w:val="26"/>
        </w:rPr>
      </w:pPr>
      <w:r w:rsidRPr="009B4BB3">
        <w:rPr>
          <w:rFonts w:eastAsia="Times New Roman"/>
          <w:bCs/>
          <w:sz w:val="26"/>
          <w:szCs w:val="26"/>
        </w:rPr>
        <w:t>Программа включает подпрограммы:</w:t>
      </w:r>
    </w:p>
    <w:p w:rsidR="00211687" w:rsidRPr="009B4BB3" w:rsidRDefault="00211687" w:rsidP="00801EBA">
      <w:pPr>
        <w:spacing w:after="0" w:line="360" w:lineRule="auto"/>
        <w:ind w:firstLine="709"/>
        <w:jc w:val="both"/>
        <w:rPr>
          <w:rFonts w:ascii="Times New Roman" w:hAnsi="Times New Roman"/>
          <w:bCs/>
          <w:i/>
          <w:sz w:val="26"/>
          <w:szCs w:val="26"/>
        </w:rPr>
      </w:pPr>
      <w:r w:rsidRPr="009B4BB3">
        <w:rPr>
          <w:rFonts w:ascii="Times New Roman" w:hAnsi="Times New Roman"/>
          <w:bCs/>
          <w:sz w:val="26"/>
          <w:szCs w:val="26"/>
        </w:rPr>
        <w:t xml:space="preserve">- </w:t>
      </w:r>
      <w:r w:rsidRPr="009B4BB3">
        <w:rPr>
          <w:rFonts w:ascii="Times New Roman" w:hAnsi="Times New Roman"/>
          <w:bCs/>
          <w:i/>
          <w:sz w:val="26"/>
          <w:szCs w:val="26"/>
        </w:rPr>
        <w:t xml:space="preserve">«Пожарная безопасность муниципальных учреждений культуры городского округа Спасск-Дальний на 2018-2024 годы» </w:t>
      </w:r>
    </w:p>
    <w:p w:rsidR="00211687" w:rsidRPr="009B4BB3" w:rsidRDefault="00211687" w:rsidP="00801EBA">
      <w:pPr>
        <w:spacing w:after="0" w:line="360" w:lineRule="auto"/>
        <w:ind w:firstLine="709"/>
        <w:jc w:val="both"/>
        <w:rPr>
          <w:rFonts w:ascii="Times New Roman" w:hAnsi="Times New Roman"/>
          <w:sz w:val="26"/>
          <w:szCs w:val="26"/>
        </w:rPr>
      </w:pPr>
      <w:r w:rsidRPr="009B4BB3">
        <w:rPr>
          <w:rFonts w:ascii="Times New Roman" w:hAnsi="Times New Roman"/>
          <w:bCs/>
          <w:sz w:val="26"/>
          <w:szCs w:val="26"/>
        </w:rPr>
        <w:t xml:space="preserve">В МБУ «Центральная городская библиотека городского округа Спасск-Дальний» обеспечена пультовая охрана и техническое обслуживание охранно-пожарной сигнализации. </w:t>
      </w:r>
      <w:r w:rsidR="004A4C41">
        <w:rPr>
          <w:rFonts w:ascii="Times New Roman" w:hAnsi="Times New Roman"/>
          <w:bCs/>
          <w:sz w:val="26"/>
          <w:szCs w:val="26"/>
        </w:rPr>
        <w:t>Произведены м</w:t>
      </w:r>
      <w:r w:rsidR="006E63D4" w:rsidRPr="006E63D4">
        <w:rPr>
          <w:rFonts w:ascii="Times New Roman" w:hAnsi="Times New Roman"/>
          <w:bCs/>
          <w:sz w:val="26"/>
          <w:szCs w:val="26"/>
        </w:rPr>
        <w:t>онтаж фотолюминесцентной эвакуационной системы (ФЭС, замена сигнальных знаков) в МБУ ДО «ДШИ», модернизация пожарной сигнализации МАУ ГЦНК «Приморье»</w:t>
      </w:r>
      <w:r w:rsidR="004A4C41">
        <w:rPr>
          <w:rFonts w:ascii="Times New Roman" w:hAnsi="Times New Roman"/>
          <w:bCs/>
          <w:sz w:val="26"/>
          <w:szCs w:val="26"/>
        </w:rPr>
        <w:t>.</w:t>
      </w:r>
    </w:p>
    <w:p w:rsidR="00211687" w:rsidRPr="009B4BB3" w:rsidRDefault="00211687" w:rsidP="00801EBA">
      <w:pPr>
        <w:pStyle w:val="a3"/>
        <w:spacing w:after="0" w:line="360" w:lineRule="auto"/>
        <w:ind w:firstLine="708"/>
        <w:jc w:val="both"/>
        <w:rPr>
          <w:bCs/>
          <w:sz w:val="26"/>
          <w:szCs w:val="26"/>
        </w:rPr>
      </w:pPr>
      <w:r w:rsidRPr="009B4BB3">
        <w:rPr>
          <w:bCs/>
          <w:sz w:val="26"/>
          <w:szCs w:val="26"/>
        </w:rPr>
        <w:t xml:space="preserve">Бюджетные обязательства исполнены на </w:t>
      </w:r>
      <w:r w:rsidR="00452525">
        <w:rPr>
          <w:bCs/>
          <w:sz w:val="26"/>
          <w:szCs w:val="26"/>
        </w:rPr>
        <w:t>98</w:t>
      </w:r>
      <w:r w:rsidRPr="009B4BB3">
        <w:rPr>
          <w:bCs/>
          <w:sz w:val="26"/>
          <w:szCs w:val="26"/>
        </w:rPr>
        <w:t>,4 %.</w:t>
      </w:r>
    </w:p>
    <w:p w:rsidR="00211687" w:rsidRPr="009B4BB3" w:rsidRDefault="00211687" w:rsidP="00801EBA">
      <w:pPr>
        <w:pStyle w:val="a3"/>
        <w:spacing w:after="0" w:line="360" w:lineRule="auto"/>
        <w:ind w:firstLine="708"/>
        <w:jc w:val="both"/>
        <w:rPr>
          <w:rFonts w:eastAsia="Times New Roman"/>
          <w:i/>
          <w:sz w:val="26"/>
          <w:szCs w:val="26"/>
        </w:rPr>
      </w:pPr>
      <w:r w:rsidRPr="009B4BB3">
        <w:rPr>
          <w:rFonts w:eastAsia="Times New Roman"/>
          <w:i/>
          <w:sz w:val="26"/>
          <w:szCs w:val="26"/>
        </w:rPr>
        <w:t>-«Комплектование книжных фондов муниципальных библиотек городского округа Спасск-Дальний на 2018-2024 годы».</w:t>
      </w:r>
    </w:p>
    <w:p w:rsidR="00211687" w:rsidRPr="009B4BB3" w:rsidRDefault="000C0339" w:rsidP="00801EBA">
      <w:pPr>
        <w:spacing w:after="0" w:line="360" w:lineRule="auto"/>
        <w:ind w:firstLine="708"/>
        <w:jc w:val="both"/>
        <w:rPr>
          <w:rFonts w:ascii="Times New Roman" w:hAnsi="Times New Roman"/>
          <w:bCs/>
          <w:sz w:val="26"/>
          <w:szCs w:val="26"/>
        </w:rPr>
      </w:pPr>
      <w:r>
        <w:rPr>
          <w:rFonts w:ascii="Times New Roman" w:hAnsi="Times New Roman"/>
          <w:bCs/>
          <w:sz w:val="26"/>
          <w:szCs w:val="26"/>
        </w:rPr>
        <w:t>В 2022 году подпрограмма не финансировалась</w:t>
      </w:r>
      <w:r w:rsidR="00211687" w:rsidRPr="009B4BB3">
        <w:rPr>
          <w:rFonts w:ascii="Times New Roman" w:hAnsi="Times New Roman"/>
          <w:bCs/>
          <w:sz w:val="26"/>
          <w:szCs w:val="26"/>
        </w:rPr>
        <w:t>.</w:t>
      </w:r>
    </w:p>
    <w:p w:rsidR="00211687" w:rsidRPr="009B4BB3" w:rsidRDefault="00211687" w:rsidP="00801EBA">
      <w:pPr>
        <w:spacing w:after="0" w:line="360" w:lineRule="auto"/>
        <w:ind w:firstLine="709"/>
        <w:jc w:val="both"/>
        <w:rPr>
          <w:rFonts w:ascii="Times New Roman" w:hAnsi="Times New Roman"/>
          <w:i/>
          <w:sz w:val="26"/>
          <w:szCs w:val="26"/>
        </w:rPr>
      </w:pPr>
      <w:r w:rsidRPr="009B4BB3">
        <w:rPr>
          <w:rFonts w:ascii="Times New Roman" w:hAnsi="Times New Roman"/>
          <w:sz w:val="26"/>
          <w:szCs w:val="26"/>
        </w:rPr>
        <w:t>- «</w:t>
      </w:r>
      <w:r w:rsidRPr="009B4BB3">
        <w:rPr>
          <w:rFonts w:ascii="Times New Roman" w:hAnsi="Times New Roman"/>
          <w:i/>
          <w:sz w:val="26"/>
          <w:szCs w:val="26"/>
        </w:rPr>
        <w:t>Памятники истории и культуры городского округа Спасск-Дальний на 2018-2024 годы»</w:t>
      </w:r>
    </w:p>
    <w:p w:rsidR="007F1088" w:rsidRDefault="007F1088" w:rsidP="00801EBA">
      <w:pPr>
        <w:pStyle w:val="a3"/>
        <w:spacing w:after="0" w:line="360" w:lineRule="auto"/>
        <w:ind w:firstLine="708"/>
        <w:jc w:val="both"/>
        <w:rPr>
          <w:sz w:val="26"/>
          <w:szCs w:val="26"/>
        </w:rPr>
      </w:pPr>
      <w:r>
        <w:rPr>
          <w:sz w:val="26"/>
          <w:szCs w:val="26"/>
        </w:rPr>
        <w:t>Произведен демонтаж памятника и</w:t>
      </w:r>
      <w:r w:rsidRPr="007F1088">
        <w:rPr>
          <w:sz w:val="26"/>
          <w:szCs w:val="26"/>
        </w:rPr>
        <w:t xml:space="preserve"> постамента</w:t>
      </w:r>
      <w:r>
        <w:rPr>
          <w:sz w:val="26"/>
          <w:szCs w:val="26"/>
        </w:rPr>
        <w:t>,</w:t>
      </w:r>
      <w:r w:rsidRPr="007F1088">
        <w:rPr>
          <w:sz w:val="26"/>
          <w:szCs w:val="26"/>
        </w:rPr>
        <w:t xml:space="preserve"> </w:t>
      </w:r>
      <w:r>
        <w:rPr>
          <w:sz w:val="26"/>
          <w:szCs w:val="26"/>
        </w:rPr>
        <w:t>у</w:t>
      </w:r>
      <w:r w:rsidRPr="007F1088">
        <w:rPr>
          <w:sz w:val="26"/>
          <w:szCs w:val="26"/>
        </w:rPr>
        <w:t>стройство постамента и установка скульптуры памятника «Штурмовые ночи Спасска».</w:t>
      </w:r>
      <w:r w:rsidRPr="009B4BB3">
        <w:rPr>
          <w:sz w:val="26"/>
          <w:szCs w:val="26"/>
        </w:rPr>
        <w:t xml:space="preserve"> </w:t>
      </w:r>
    </w:p>
    <w:p w:rsidR="00016349" w:rsidRDefault="007F1088" w:rsidP="00801EBA">
      <w:pPr>
        <w:pStyle w:val="a3"/>
        <w:spacing w:after="0" w:line="360" w:lineRule="auto"/>
        <w:ind w:firstLine="708"/>
        <w:jc w:val="both"/>
        <w:rPr>
          <w:sz w:val="26"/>
          <w:szCs w:val="26"/>
        </w:rPr>
      </w:pPr>
      <w:r>
        <w:rPr>
          <w:sz w:val="26"/>
          <w:szCs w:val="26"/>
        </w:rPr>
        <w:t>Производились работы по у</w:t>
      </w:r>
      <w:r w:rsidR="00211687" w:rsidRPr="009B4BB3">
        <w:rPr>
          <w:sz w:val="26"/>
          <w:szCs w:val="26"/>
        </w:rPr>
        <w:t>ход</w:t>
      </w:r>
      <w:r>
        <w:rPr>
          <w:sz w:val="26"/>
          <w:szCs w:val="26"/>
        </w:rPr>
        <w:t>у</w:t>
      </w:r>
      <w:r w:rsidR="00211687" w:rsidRPr="009B4BB3">
        <w:rPr>
          <w:sz w:val="26"/>
          <w:szCs w:val="26"/>
        </w:rPr>
        <w:t xml:space="preserve"> и содержани</w:t>
      </w:r>
      <w:r>
        <w:rPr>
          <w:sz w:val="26"/>
          <w:szCs w:val="26"/>
        </w:rPr>
        <w:t>ю</w:t>
      </w:r>
      <w:r w:rsidR="00211687" w:rsidRPr="009B4BB3">
        <w:rPr>
          <w:sz w:val="26"/>
          <w:szCs w:val="26"/>
        </w:rPr>
        <w:t xml:space="preserve"> объектов культурного наследия.</w:t>
      </w:r>
      <w:r w:rsidR="00016349">
        <w:rPr>
          <w:sz w:val="26"/>
          <w:szCs w:val="26"/>
        </w:rPr>
        <w:t xml:space="preserve">    </w:t>
      </w:r>
    </w:p>
    <w:p w:rsidR="00211687" w:rsidRPr="009B4BB3" w:rsidRDefault="00211687" w:rsidP="00801EBA">
      <w:pPr>
        <w:pStyle w:val="a3"/>
        <w:spacing w:after="0" w:line="360" w:lineRule="auto"/>
        <w:ind w:firstLine="708"/>
        <w:jc w:val="both"/>
        <w:rPr>
          <w:rFonts w:eastAsia="Times New Roman"/>
          <w:sz w:val="26"/>
          <w:szCs w:val="26"/>
        </w:rPr>
      </w:pPr>
      <w:r w:rsidRPr="009B4BB3">
        <w:rPr>
          <w:rFonts w:eastAsia="Times New Roman"/>
          <w:sz w:val="26"/>
          <w:szCs w:val="26"/>
        </w:rPr>
        <w:t>Финансирование направлено из средств краевого бюджета (</w:t>
      </w:r>
      <w:r w:rsidR="00016349">
        <w:rPr>
          <w:rFonts w:eastAsia="Times New Roman"/>
          <w:sz w:val="26"/>
          <w:szCs w:val="26"/>
        </w:rPr>
        <w:t>41</w:t>
      </w:r>
      <w:r w:rsidR="005D4783">
        <w:rPr>
          <w:rFonts w:eastAsia="Times New Roman"/>
          <w:sz w:val="26"/>
          <w:szCs w:val="26"/>
        </w:rPr>
        <w:t xml:space="preserve"> </w:t>
      </w:r>
      <w:r w:rsidR="00016349">
        <w:rPr>
          <w:rFonts w:eastAsia="Times New Roman"/>
          <w:sz w:val="26"/>
          <w:szCs w:val="26"/>
        </w:rPr>
        <w:t>807,78</w:t>
      </w:r>
      <w:r w:rsidRPr="009B4BB3">
        <w:rPr>
          <w:rFonts w:eastAsia="Times New Roman"/>
          <w:sz w:val="26"/>
          <w:szCs w:val="26"/>
        </w:rPr>
        <w:t xml:space="preserve"> тыс. руб.) и городского бюджета (</w:t>
      </w:r>
      <w:r w:rsidR="00016349">
        <w:rPr>
          <w:rFonts w:eastAsia="Times New Roman"/>
          <w:sz w:val="26"/>
          <w:szCs w:val="26"/>
        </w:rPr>
        <w:t>962,16</w:t>
      </w:r>
      <w:r w:rsidRPr="009B4BB3">
        <w:rPr>
          <w:rFonts w:eastAsia="Times New Roman"/>
          <w:sz w:val="26"/>
          <w:szCs w:val="26"/>
        </w:rPr>
        <w:t xml:space="preserve"> тыс. руб.). </w:t>
      </w:r>
    </w:p>
    <w:p w:rsidR="00211687" w:rsidRPr="009B4BB3" w:rsidRDefault="00211687" w:rsidP="00801EBA">
      <w:pPr>
        <w:spacing w:after="0" w:line="360" w:lineRule="auto"/>
        <w:ind w:firstLine="708"/>
        <w:jc w:val="both"/>
        <w:rPr>
          <w:rFonts w:ascii="Times New Roman" w:hAnsi="Times New Roman"/>
          <w:bCs/>
          <w:sz w:val="26"/>
          <w:szCs w:val="26"/>
        </w:rPr>
      </w:pPr>
      <w:r w:rsidRPr="009B4BB3">
        <w:rPr>
          <w:rFonts w:ascii="Times New Roman" w:hAnsi="Times New Roman"/>
          <w:bCs/>
          <w:sz w:val="26"/>
          <w:szCs w:val="26"/>
        </w:rPr>
        <w:t xml:space="preserve">Бюджетные обязательства исполнены на </w:t>
      </w:r>
      <w:r w:rsidR="00016349">
        <w:rPr>
          <w:rFonts w:ascii="Times New Roman" w:hAnsi="Times New Roman"/>
          <w:bCs/>
          <w:sz w:val="26"/>
          <w:szCs w:val="26"/>
        </w:rPr>
        <w:t>100,0</w:t>
      </w:r>
      <w:r w:rsidRPr="009B4BB3">
        <w:rPr>
          <w:rFonts w:ascii="Times New Roman" w:hAnsi="Times New Roman"/>
          <w:bCs/>
          <w:sz w:val="26"/>
          <w:szCs w:val="26"/>
        </w:rPr>
        <w:t xml:space="preserve"> %.</w:t>
      </w:r>
    </w:p>
    <w:p w:rsidR="00211687" w:rsidRPr="009B4BB3" w:rsidRDefault="00211687" w:rsidP="00801EBA">
      <w:pPr>
        <w:spacing w:after="0" w:line="360" w:lineRule="auto"/>
        <w:ind w:firstLine="709"/>
        <w:jc w:val="both"/>
        <w:rPr>
          <w:rFonts w:ascii="Times New Roman" w:hAnsi="Times New Roman"/>
          <w:bCs/>
          <w:i/>
          <w:sz w:val="26"/>
          <w:szCs w:val="26"/>
        </w:rPr>
      </w:pPr>
      <w:r w:rsidRPr="009B4BB3">
        <w:rPr>
          <w:rFonts w:ascii="Times New Roman" w:hAnsi="Times New Roman"/>
          <w:bCs/>
          <w:i/>
          <w:sz w:val="26"/>
          <w:szCs w:val="26"/>
        </w:rPr>
        <w:lastRenderedPageBreak/>
        <w:t>- «Антитеррор на 2018-2024 годы»</w:t>
      </w:r>
    </w:p>
    <w:p w:rsidR="00FE662F" w:rsidRDefault="00FE662F" w:rsidP="00801EBA">
      <w:pPr>
        <w:pStyle w:val="a3"/>
        <w:spacing w:after="0" w:line="360" w:lineRule="auto"/>
        <w:ind w:firstLine="709"/>
        <w:jc w:val="both"/>
        <w:rPr>
          <w:rFonts w:eastAsia="Times New Roman"/>
          <w:sz w:val="26"/>
          <w:szCs w:val="26"/>
        </w:rPr>
      </w:pPr>
      <w:r>
        <w:rPr>
          <w:rFonts w:eastAsia="Times New Roman"/>
          <w:kern w:val="0"/>
          <w:sz w:val="26"/>
          <w:szCs w:val="26"/>
        </w:rPr>
        <w:t>Проводились м</w:t>
      </w:r>
      <w:r w:rsidRPr="00FE662F">
        <w:rPr>
          <w:rFonts w:eastAsia="Times New Roman"/>
          <w:kern w:val="0"/>
          <w:sz w:val="26"/>
          <w:szCs w:val="26"/>
        </w:rPr>
        <w:t>ероприятия по обеспечению охран</w:t>
      </w:r>
      <w:r>
        <w:rPr>
          <w:rFonts w:eastAsia="Times New Roman"/>
          <w:kern w:val="0"/>
          <w:sz w:val="26"/>
          <w:szCs w:val="26"/>
        </w:rPr>
        <w:t>ы</w:t>
      </w:r>
      <w:r w:rsidRPr="00FE662F">
        <w:rPr>
          <w:rFonts w:eastAsia="Times New Roman"/>
          <w:kern w:val="0"/>
          <w:sz w:val="26"/>
          <w:szCs w:val="26"/>
        </w:rPr>
        <w:t xml:space="preserve"> объекта (МБУ ДО «ДШИ»)</w:t>
      </w:r>
    </w:p>
    <w:p w:rsidR="001E637F" w:rsidRPr="001E637F" w:rsidRDefault="001E637F" w:rsidP="00801EBA">
      <w:pPr>
        <w:spacing w:after="0" w:line="360" w:lineRule="auto"/>
        <w:ind w:firstLine="708"/>
        <w:jc w:val="both"/>
        <w:rPr>
          <w:rFonts w:ascii="Times New Roman" w:hAnsi="Times New Roman"/>
          <w:bCs/>
          <w:sz w:val="26"/>
          <w:szCs w:val="26"/>
        </w:rPr>
      </w:pPr>
      <w:r w:rsidRPr="009B4BB3">
        <w:rPr>
          <w:rFonts w:ascii="Times New Roman" w:hAnsi="Times New Roman"/>
          <w:bCs/>
          <w:sz w:val="26"/>
          <w:szCs w:val="26"/>
        </w:rPr>
        <w:t xml:space="preserve">Бюджетные обязательства исполнены на </w:t>
      </w:r>
      <w:r>
        <w:rPr>
          <w:rFonts w:ascii="Times New Roman" w:hAnsi="Times New Roman"/>
          <w:bCs/>
          <w:sz w:val="26"/>
          <w:szCs w:val="26"/>
        </w:rPr>
        <w:t>87,1</w:t>
      </w:r>
      <w:r w:rsidRPr="009B4BB3">
        <w:rPr>
          <w:rFonts w:ascii="Times New Roman" w:hAnsi="Times New Roman"/>
          <w:bCs/>
          <w:sz w:val="26"/>
          <w:szCs w:val="26"/>
        </w:rPr>
        <w:t xml:space="preserve"> %.</w:t>
      </w:r>
    </w:p>
    <w:p w:rsidR="00211687" w:rsidRPr="009B4BB3" w:rsidRDefault="00211687" w:rsidP="00801EBA">
      <w:pPr>
        <w:pStyle w:val="a3"/>
        <w:spacing w:after="0" w:line="360" w:lineRule="auto"/>
        <w:ind w:firstLine="709"/>
        <w:jc w:val="both"/>
        <w:rPr>
          <w:rFonts w:eastAsia="Times New Roman"/>
          <w:i/>
          <w:sz w:val="26"/>
          <w:szCs w:val="26"/>
        </w:rPr>
      </w:pPr>
      <w:r w:rsidRPr="009B4BB3">
        <w:rPr>
          <w:rFonts w:eastAsia="Times New Roman"/>
          <w:i/>
          <w:sz w:val="26"/>
          <w:szCs w:val="26"/>
        </w:rPr>
        <w:t xml:space="preserve">«Укрепление материально-технической базы учреждений культуры городского округа Спасск-Дальний» на 2018-2024 годы» </w:t>
      </w:r>
    </w:p>
    <w:p w:rsidR="00A76C6D" w:rsidRDefault="00A76C6D" w:rsidP="00801EBA">
      <w:pPr>
        <w:pStyle w:val="a3"/>
        <w:spacing w:after="0" w:line="360" w:lineRule="auto"/>
        <w:ind w:firstLine="709"/>
        <w:jc w:val="both"/>
        <w:rPr>
          <w:rFonts w:eastAsia="Times New Roman"/>
          <w:sz w:val="26"/>
          <w:szCs w:val="26"/>
        </w:rPr>
      </w:pPr>
      <w:r w:rsidRPr="00A76C6D">
        <w:rPr>
          <w:rFonts w:eastAsia="Times New Roman"/>
          <w:sz w:val="26"/>
          <w:szCs w:val="26"/>
        </w:rPr>
        <w:t>Произведен капитальный ремонт кровли М</w:t>
      </w:r>
      <w:r>
        <w:rPr>
          <w:rFonts w:eastAsia="Times New Roman"/>
          <w:sz w:val="26"/>
          <w:szCs w:val="26"/>
        </w:rPr>
        <w:t>Б</w:t>
      </w:r>
      <w:r w:rsidRPr="00A76C6D">
        <w:rPr>
          <w:rFonts w:eastAsia="Times New Roman"/>
          <w:sz w:val="26"/>
          <w:szCs w:val="26"/>
        </w:rPr>
        <w:t>У «</w:t>
      </w:r>
      <w:r w:rsidR="009C50BB">
        <w:rPr>
          <w:rFonts w:eastAsia="Times New Roman"/>
          <w:sz w:val="26"/>
          <w:szCs w:val="26"/>
        </w:rPr>
        <w:t>Краеведческий музей</w:t>
      </w:r>
      <w:r w:rsidRPr="00A76C6D">
        <w:rPr>
          <w:rFonts w:eastAsia="Times New Roman"/>
          <w:sz w:val="26"/>
          <w:szCs w:val="26"/>
        </w:rPr>
        <w:t xml:space="preserve"> </w:t>
      </w:r>
      <w:r w:rsidR="009C50BB">
        <w:rPr>
          <w:rFonts w:eastAsia="Times New Roman"/>
          <w:sz w:val="26"/>
          <w:szCs w:val="26"/>
        </w:rPr>
        <w:t>имени</w:t>
      </w:r>
      <w:r w:rsidRPr="00A76C6D">
        <w:rPr>
          <w:rFonts w:eastAsia="Times New Roman"/>
          <w:sz w:val="26"/>
          <w:szCs w:val="26"/>
        </w:rPr>
        <w:t xml:space="preserve"> Н.И. Береговой </w:t>
      </w:r>
      <w:r w:rsidR="009C50BB">
        <w:rPr>
          <w:rFonts w:eastAsia="Times New Roman"/>
          <w:sz w:val="26"/>
          <w:szCs w:val="26"/>
        </w:rPr>
        <w:t xml:space="preserve">городского округа </w:t>
      </w:r>
      <w:r w:rsidRPr="00A76C6D">
        <w:rPr>
          <w:rFonts w:eastAsia="Times New Roman"/>
          <w:sz w:val="26"/>
          <w:szCs w:val="26"/>
        </w:rPr>
        <w:t xml:space="preserve"> Спасск-Дальний</w:t>
      </w:r>
      <w:r>
        <w:rPr>
          <w:rFonts w:eastAsia="Times New Roman"/>
          <w:sz w:val="26"/>
          <w:szCs w:val="26"/>
        </w:rPr>
        <w:t>»</w:t>
      </w:r>
      <w:r w:rsidRPr="00A76C6D">
        <w:rPr>
          <w:rFonts w:eastAsia="Times New Roman"/>
          <w:sz w:val="26"/>
          <w:szCs w:val="26"/>
        </w:rPr>
        <w:t>, работы по техническому оснащению, обустройству и созданию комфортных условий для организации досуга Дома молодежи.</w:t>
      </w:r>
      <w:r>
        <w:rPr>
          <w:rFonts w:eastAsia="Times New Roman"/>
          <w:sz w:val="26"/>
          <w:szCs w:val="26"/>
        </w:rPr>
        <w:t xml:space="preserve"> </w:t>
      </w:r>
    </w:p>
    <w:p w:rsidR="00211687" w:rsidRPr="009B4BB3" w:rsidRDefault="00211687" w:rsidP="00801EBA">
      <w:pPr>
        <w:pStyle w:val="a3"/>
        <w:spacing w:after="0" w:line="360" w:lineRule="auto"/>
        <w:ind w:firstLine="709"/>
        <w:jc w:val="both"/>
        <w:rPr>
          <w:rFonts w:eastAsia="Times New Roman"/>
          <w:sz w:val="26"/>
          <w:szCs w:val="26"/>
        </w:rPr>
      </w:pPr>
      <w:r w:rsidRPr="009B4BB3">
        <w:rPr>
          <w:bCs/>
          <w:sz w:val="26"/>
          <w:szCs w:val="26"/>
        </w:rPr>
        <w:t>Бюджетные обязательства исполнены</w:t>
      </w:r>
      <w:r w:rsidRPr="009B4BB3">
        <w:rPr>
          <w:rFonts w:eastAsia="Times New Roman"/>
          <w:sz w:val="26"/>
          <w:szCs w:val="26"/>
        </w:rPr>
        <w:t xml:space="preserve"> на </w:t>
      </w:r>
      <w:r w:rsidR="00A76C6D">
        <w:rPr>
          <w:rFonts w:eastAsia="Times New Roman"/>
          <w:sz w:val="26"/>
          <w:szCs w:val="26"/>
        </w:rPr>
        <w:t>99,7</w:t>
      </w:r>
      <w:r w:rsidRPr="009B4BB3">
        <w:rPr>
          <w:rFonts w:eastAsia="Times New Roman"/>
          <w:sz w:val="26"/>
          <w:szCs w:val="26"/>
        </w:rPr>
        <w:t xml:space="preserve"> %. </w:t>
      </w:r>
    </w:p>
    <w:p w:rsidR="00211687" w:rsidRPr="009B4BB3" w:rsidRDefault="00211687" w:rsidP="00801EBA">
      <w:pPr>
        <w:pStyle w:val="a3"/>
        <w:spacing w:after="0" w:line="360" w:lineRule="auto"/>
        <w:ind w:firstLine="709"/>
        <w:jc w:val="both"/>
        <w:rPr>
          <w:rFonts w:eastAsia="Times New Roman"/>
          <w:sz w:val="26"/>
          <w:szCs w:val="26"/>
        </w:rPr>
      </w:pPr>
      <w:r w:rsidRPr="009B4BB3">
        <w:rPr>
          <w:rFonts w:eastAsia="Times New Roman"/>
          <w:i/>
          <w:sz w:val="26"/>
          <w:szCs w:val="26"/>
        </w:rPr>
        <w:t>-«Финансовое обеспечение выполнения муниципального задания по оказанию услуг учреждениями культуры городского округа Спасск-Дальний на 2018-2024 годы» и «Финансовое обеспечение МКУ «Централизованная бухгалтерия учреждений культуры на 2018-2024 годы»,</w:t>
      </w:r>
      <w:r w:rsidRPr="009B4BB3">
        <w:rPr>
          <w:rFonts w:eastAsia="Times New Roman"/>
          <w:sz w:val="26"/>
          <w:szCs w:val="26"/>
        </w:rPr>
        <w:t xml:space="preserve"> направлены на текущее содержание учреждений культуры. </w:t>
      </w:r>
    </w:p>
    <w:p w:rsidR="00211687" w:rsidRPr="009B4BB3" w:rsidRDefault="00211687" w:rsidP="00801EBA">
      <w:pPr>
        <w:pStyle w:val="a3"/>
        <w:spacing w:after="0" w:line="360" w:lineRule="auto"/>
        <w:ind w:firstLine="709"/>
        <w:jc w:val="both"/>
        <w:rPr>
          <w:rFonts w:eastAsia="Times New Roman"/>
          <w:sz w:val="26"/>
          <w:szCs w:val="26"/>
        </w:rPr>
      </w:pPr>
      <w:r w:rsidRPr="009B4BB3">
        <w:rPr>
          <w:bCs/>
          <w:sz w:val="26"/>
          <w:szCs w:val="26"/>
        </w:rPr>
        <w:t xml:space="preserve">Бюджетные обязательства исполнены </w:t>
      </w:r>
      <w:r w:rsidRPr="009B4BB3">
        <w:rPr>
          <w:rFonts w:eastAsia="Times New Roman"/>
          <w:sz w:val="26"/>
          <w:szCs w:val="26"/>
        </w:rPr>
        <w:t xml:space="preserve">на </w:t>
      </w:r>
      <w:r w:rsidR="00EA01CC">
        <w:rPr>
          <w:rFonts w:eastAsia="Times New Roman"/>
          <w:sz w:val="26"/>
          <w:szCs w:val="26"/>
        </w:rPr>
        <w:t>97,6</w:t>
      </w:r>
      <w:r w:rsidRPr="009B4BB3">
        <w:rPr>
          <w:rFonts w:eastAsia="Times New Roman"/>
          <w:sz w:val="26"/>
          <w:szCs w:val="26"/>
        </w:rPr>
        <w:t xml:space="preserve"> % и 99,7 % соответственно.</w:t>
      </w:r>
    </w:p>
    <w:p w:rsidR="00211687" w:rsidRDefault="00211687" w:rsidP="00801EBA">
      <w:pPr>
        <w:pStyle w:val="a3"/>
        <w:spacing w:after="0" w:line="360" w:lineRule="auto"/>
        <w:ind w:firstLine="709"/>
        <w:jc w:val="both"/>
        <w:rPr>
          <w:rFonts w:eastAsia="Times New Roman"/>
          <w:i/>
          <w:sz w:val="26"/>
          <w:szCs w:val="26"/>
        </w:rPr>
      </w:pPr>
      <w:r w:rsidRPr="009B4BB3">
        <w:rPr>
          <w:rFonts w:eastAsia="Times New Roman"/>
          <w:i/>
          <w:sz w:val="26"/>
          <w:szCs w:val="26"/>
        </w:rPr>
        <w:t>- «Доступная среда для инвалидов на территории городского округа Спасск-Дальний на 2018-2024годы»</w:t>
      </w:r>
    </w:p>
    <w:p w:rsidR="00EA01CC" w:rsidRDefault="00EA01CC" w:rsidP="00801EBA">
      <w:pPr>
        <w:pStyle w:val="a3"/>
        <w:spacing w:after="0" w:line="360" w:lineRule="auto"/>
        <w:ind w:firstLine="709"/>
        <w:jc w:val="both"/>
        <w:rPr>
          <w:rFonts w:eastAsia="Times New Roman"/>
          <w:sz w:val="26"/>
          <w:szCs w:val="26"/>
        </w:rPr>
      </w:pPr>
      <w:r w:rsidRPr="00EA01CC">
        <w:rPr>
          <w:rFonts w:eastAsia="Times New Roman"/>
          <w:sz w:val="26"/>
          <w:szCs w:val="26"/>
        </w:rPr>
        <w:t>В рамках подпрограммы проводились выездные мероприятия.</w:t>
      </w:r>
    </w:p>
    <w:p w:rsidR="00EA01CC" w:rsidRDefault="00EA01CC" w:rsidP="003D2065">
      <w:pPr>
        <w:pStyle w:val="a3"/>
        <w:spacing w:after="0" w:line="360" w:lineRule="auto"/>
        <w:ind w:firstLine="709"/>
        <w:jc w:val="both"/>
        <w:rPr>
          <w:rFonts w:eastAsia="Times New Roman"/>
          <w:sz w:val="26"/>
          <w:szCs w:val="26"/>
        </w:rPr>
      </w:pPr>
      <w:r w:rsidRPr="009B4BB3">
        <w:rPr>
          <w:bCs/>
          <w:sz w:val="26"/>
          <w:szCs w:val="26"/>
        </w:rPr>
        <w:t xml:space="preserve">Бюджетные обязательства исполнены </w:t>
      </w:r>
      <w:r w:rsidRPr="009B4BB3">
        <w:rPr>
          <w:rFonts w:eastAsia="Times New Roman"/>
          <w:sz w:val="26"/>
          <w:szCs w:val="26"/>
        </w:rPr>
        <w:t xml:space="preserve">на </w:t>
      </w:r>
      <w:r>
        <w:rPr>
          <w:rFonts w:eastAsia="Times New Roman"/>
          <w:sz w:val="26"/>
          <w:szCs w:val="26"/>
        </w:rPr>
        <w:t>100,00</w:t>
      </w:r>
      <w:r w:rsidRPr="009B4BB3">
        <w:rPr>
          <w:rFonts w:eastAsia="Times New Roman"/>
          <w:sz w:val="26"/>
          <w:szCs w:val="26"/>
        </w:rPr>
        <w:t xml:space="preserve"> %</w:t>
      </w:r>
      <w:r w:rsidR="003A5530">
        <w:rPr>
          <w:rFonts w:eastAsia="Times New Roman"/>
          <w:sz w:val="26"/>
          <w:szCs w:val="26"/>
        </w:rPr>
        <w:t>.</w:t>
      </w:r>
    </w:p>
    <w:p w:rsidR="00211687" w:rsidRPr="009B4BB3" w:rsidRDefault="00211687" w:rsidP="003D2065">
      <w:pPr>
        <w:spacing w:after="0" w:line="240" w:lineRule="auto"/>
        <w:jc w:val="center"/>
        <w:rPr>
          <w:rFonts w:ascii="Times New Roman" w:hAnsi="Times New Roman"/>
          <w:bCs/>
          <w:sz w:val="26"/>
          <w:szCs w:val="26"/>
        </w:rPr>
      </w:pPr>
      <w:r w:rsidRPr="009B4BB3">
        <w:rPr>
          <w:rFonts w:ascii="Times New Roman" w:hAnsi="Times New Roman"/>
          <w:bCs/>
          <w:sz w:val="26"/>
          <w:szCs w:val="26"/>
        </w:rPr>
        <w:t>СВЕДЕНИЯ</w:t>
      </w:r>
    </w:p>
    <w:p w:rsidR="00211687" w:rsidRPr="009B4BB3" w:rsidRDefault="00211687" w:rsidP="003D2065">
      <w:pPr>
        <w:spacing w:after="0" w:line="240" w:lineRule="auto"/>
        <w:jc w:val="center"/>
        <w:rPr>
          <w:rFonts w:ascii="Times New Roman" w:hAnsi="Times New Roman"/>
          <w:bCs/>
          <w:sz w:val="26"/>
          <w:szCs w:val="26"/>
        </w:rPr>
      </w:pPr>
      <w:r w:rsidRPr="009B4BB3">
        <w:rPr>
          <w:rFonts w:ascii="Times New Roman" w:hAnsi="Times New Roman"/>
          <w:bCs/>
          <w:sz w:val="26"/>
          <w:szCs w:val="26"/>
        </w:rPr>
        <w:t xml:space="preserve">о достижении значений показателей (индикаторов) по муниципальной программе </w:t>
      </w:r>
    </w:p>
    <w:p w:rsidR="00211687" w:rsidRPr="009B4BB3" w:rsidRDefault="00211687" w:rsidP="003D2065">
      <w:pPr>
        <w:spacing w:after="0" w:line="240" w:lineRule="auto"/>
        <w:jc w:val="center"/>
        <w:rPr>
          <w:rFonts w:ascii="Times New Roman" w:hAnsi="Times New Roman"/>
          <w:bCs/>
          <w:sz w:val="26"/>
          <w:szCs w:val="26"/>
        </w:rPr>
      </w:pPr>
      <w:r w:rsidRPr="009B4BB3">
        <w:rPr>
          <w:rFonts w:ascii="Times New Roman" w:hAnsi="Times New Roman"/>
          <w:bCs/>
          <w:sz w:val="26"/>
          <w:szCs w:val="26"/>
        </w:rPr>
        <w:t>«Развитие культуры городского округа Спасск-Дальний на 2018-2024 годы»</w:t>
      </w:r>
    </w:p>
    <w:p w:rsidR="00211687" w:rsidRPr="009B4BB3" w:rsidRDefault="00211687" w:rsidP="00211687">
      <w:pPr>
        <w:spacing w:after="0"/>
        <w:jc w:val="center"/>
        <w:rPr>
          <w:rFonts w:ascii="Times New Roman" w:hAnsi="Times New Roman"/>
          <w:bCs/>
        </w:rPr>
      </w:pPr>
    </w:p>
    <w:tbl>
      <w:tblPr>
        <w:tblStyle w:val="af0"/>
        <w:tblW w:w="9748" w:type="dxa"/>
        <w:tblInd w:w="108" w:type="dxa"/>
        <w:tblLook w:val="04A0"/>
      </w:tblPr>
      <w:tblGrid>
        <w:gridCol w:w="460"/>
        <w:gridCol w:w="3492"/>
        <w:gridCol w:w="1517"/>
        <w:gridCol w:w="913"/>
        <w:gridCol w:w="838"/>
        <w:gridCol w:w="781"/>
        <w:gridCol w:w="1747"/>
      </w:tblGrid>
      <w:tr w:rsidR="00211687" w:rsidRPr="009B4BB3" w:rsidTr="006E63D4">
        <w:trPr>
          <w:trHeight w:val="1321"/>
        </w:trPr>
        <w:tc>
          <w:tcPr>
            <w:tcW w:w="460" w:type="dxa"/>
            <w:vMerge w:val="restart"/>
          </w:tcPr>
          <w:p w:rsidR="00211687" w:rsidRPr="009B4BB3" w:rsidRDefault="00211687" w:rsidP="006E63D4">
            <w:pPr>
              <w:spacing w:after="0" w:line="240" w:lineRule="auto"/>
              <w:jc w:val="both"/>
              <w:rPr>
                <w:rFonts w:ascii="Times New Roman" w:hAnsi="Times New Roman"/>
              </w:rPr>
            </w:pPr>
          </w:p>
        </w:tc>
        <w:tc>
          <w:tcPr>
            <w:tcW w:w="3492" w:type="dxa"/>
            <w:vMerge w:val="restart"/>
          </w:tcPr>
          <w:p w:rsidR="00211687" w:rsidRPr="009B4BB3" w:rsidRDefault="00211687" w:rsidP="006E63D4">
            <w:pPr>
              <w:spacing w:line="240" w:lineRule="auto"/>
              <w:jc w:val="both"/>
              <w:rPr>
                <w:rFonts w:ascii="Times New Roman" w:hAnsi="Times New Roman"/>
                <w:sz w:val="24"/>
                <w:szCs w:val="24"/>
              </w:rPr>
            </w:pPr>
            <w:r w:rsidRPr="009B4BB3">
              <w:rPr>
                <w:rFonts w:ascii="Times New Roman" w:hAnsi="Times New Roman"/>
                <w:sz w:val="24"/>
                <w:szCs w:val="24"/>
              </w:rPr>
              <w:t>Показатель (индикатор) (наименование</w:t>
            </w:r>
          </w:p>
        </w:tc>
        <w:tc>
          <w:tcPr>
            <w:tcW w:w="1517" w:type="dxa"/>
            <w:vMerge w:val="restart"/>
          </w:tcPr>
          <w:p w:rsidR="00211687" w:rsidRPr="009B4BB3" w:rsidRDefault="00211687" w:rsidP="006E63D4">
            <w:pPr>
              <w:spacing w:after="0" w:line="240" w:lineRule="auto"/>
              <w:jc w:val="center"/>
              <w:rPr>
                <w:rFonts w:ascii="Times New Roman" w:hAnsi="Times New Roman"/>
              </w:rPr>
            </w:pPr>
            <w:r w:rsidRPr="009B4BB3">
              <w:rPr>
                <w:rFonts w:ascii="Times New Roman" w:hAnsi="Times New Roman"/>
              </w:rPr>
              <w:t>Ед. изм.</w:t>
            </w:r>
          </w:p>
        </w:tc>
        <w:tc>
          <w:tcPr>
            <w:tcW w:w="2532" w:type="dxa"/>
            <w:gridSpan w:val="3"/>
            <w:vAlign w:val="center"/>
          </w:tcPr>
          <w:p w:rsidR="00211687" w:rsidRPr="009B4BB3" w:rsidRDefault="00211687" w:rsidP="006E63D4">
            <w:pPr>
              <w:spacing w:line="240" w:lineRule="auto"/>
              <w:jc w:val="center"/>
              <w:rPr>
                <w:rFonts w:ascii="Times New Roman" w:hAnsi="Times New Roman"/>
              </w:rPr>
            </w:pPr>
            <w:r w:rsidRPr="009B4BB3">
              <w:rPr>
                <w:rFonts w:ascii="Times New Roman" w:hAnsi="Times New Roman"/>
                <w:sz w:val="24"/>
                <w:szCs w:val="24"/>
              </w:rPr>
              <w:t>Значения показателей (индикаторов) муниципальной программы</w:t>
            </w:r>
          </w:p>
        </w:tc>
        <w:tc>
          <w:tcPr>
            <w:tcW w:w="1747" w:type="dxa"/>
          </w:tcPr>
          <w:p w:rsidR="00211687" w:rsidRPr="009B4BB3" w:rsidRDefault="00211687" w:rsidP="006E63D4">
            <w:pPr>
              <w:spacing w:line="240" w:lineRule="auto"/>
              <w:jc w:val="center"/>
              <w:rPr>
                <w:rFonts w:ascii="Times New Roman" w:hAnsi="Times New Roman"/>
                <w:sz w:val="24"/>
                <w:szCs w:val="24"/>
              </w:rPr>
            </w:pPr>
            <w:r w:rsidRPr="009B4BB3">
              <w:rPr>
                <w:rFonts w:ascii="Times New Roman" w:hAnsi="Times New Roman"/>
                <w:sz w:val="24"/>
                <w:szCs w:val="24"/>
              </w:rPr>
              <w:t>Примечания</w:t>
            </w:r>
          </w:p>
        </w:tc>
      </w:tr>
      <w:tr w:rsidR="00211687" w:rsidRPr="009B4BB3" w:rsidTr="006E63D4">
        <w:tc>
          <w:tcPr>
            <w:tcW w:w="460" w:type="dxa"/>
            <w:vMerge/>
          </w:tcPr>
          <w:p w:rsidR="00211687" w:rsidRPr="009B4BB3" w:rsidRDefault="00211687" w:rsidP="006E63D4">
            <w:pPr>
              <w:spacing w:after="0" w:line="240" w:lineRule="auto"/>
              <w:jc w:val="both"/>
              <w:rPr>
                <w:rFonts w:ascii="Times New Roman" w:hAnsi="Times New Roman"/>
              </w:rPr>
            </w:pPr>
          </w:p>
        </w:tc>
        <w:tc>
          <w:tcPr>
            <w:tcW w:w="3492" w:type="dxa"/>
            <w:vMerge/>
          </w:tcPr>
          <w:p w:rsidR="00211687" w:rsidRPr="009B4BB3" w:rsidRDefault="00211687" w:rsidP="006E63D4">
            <w:pPr>
              <w:spacing w:after="0" w:line="240" w:lineRule="auto"/>
              <w:jc w:val="both"/>
              <w:rPr>
                <w:rFonts w:ascii="Times New Roman" w:hAnsi="Times New Roman"/>
              </w:rPr>
            </w:pPr>
          </w:p>
        </w:tc>
        <w:tc>
          <w:tcPr>
            <w:tcW w:w="1517" w:type="dxa"/>
            <w:vMerge/>
          </w:tcPr>
          <w:p w:rsidR="00211687" w:rsidRPr="009B4BB3" w:rsidRDefault="00211687" w:rsidP="006E63D4">
            <w:pPr>
              <w:spacing w:after="0" w:line="240" w:lineRule="auto"/>
              <w:jc w:val="both"/>
              <w:rPr>
                <w:rFonts w:ascii="Times New Roman" w:hAnsi="Times New Roman"/>
              </w:rPr>
            </w:pPr>
          </w:p>
        </w:tc>
        <w:tc>
          <w:tcPr>
            <w:tcW w:w="913" w:type="dxa"/>
            <w:vAlign w:val="center"/>
          </w:tcPr>
          <w:p w:rsidR="00211687" w:rsidRPr="009B4BB3" w:rsidRDefault="00211687" w:rsidP="006E63D4">
            <w:pPr>
              <w:spacing w:line="240" w:lineRule="auto"/>
              <w:jc w:val="center"/>
              <w:rPr>
                <w:rFonts w:ascii="Times New Roman" w:hAnsi="Times New Roman"/>
              </w:rPr>
            </w:pPr>
            <w:r w:rsidRPr="009B4BB3">
              <w:rPr>
                <w:rFonts w:ascii="Times New Roman" w:hAnsi="Times New Roman"/>
              </w:rPr>
              <w:t>план</w:t>
            </w:r>
          </w:p>
        </w:tc>
        <w:tc>
          <w:tcPr>
            <w:tcW w:w="838" w:type="dxa"/>
            <w:vAlign w:val="center"/>
          </w:tcPr>
          <w:p w:rsidR="00211687" w:rsidRPr="009B4BB3" w:rsidRDefault="00211687" w:rsidP="006E63D4">
            <w:pPr>
              <w:spacing w:line="240" w:lineRule="auto"/>
              <w:jc w:val="center"/>
              <w:rPr>
                <w:rFonts w:ascii="Times New Roman" w:hAnsi="Times New Roman"/>
              </w:rPr>
            </w:pPr>
            <w:r w:rsidRPr="009B4BB3">
              <w:rPr>
                <w:rFonts w:ascii="Times New Roman" w:hAnsi="Times New Roman"/>
              </w:rPr>
              <w:t>факт</w:t>
            </w:r>
          </w:p>
        </w:tc>
        <w:tc>
          <w:tcPr>
            <w:tcW w:w="781" w:type="dxa"/>
          </w:tcPr>
          <w:p w:rsidR="00211687" w:rsidRPr="009B4BB3" w:rsidRDefault="00211687" w:rsidP="006E63D4">
            <w:pPr>
              <w:spacing w:line="240" w:lineRule="auto"/>
              <w:jc w:val="center"/>
              <w:rPr>
                <w:rFonts w:ascii="Times New Roman" w:hAnsi="Times New Roman"/>
              </w:rPr>
            </w:pPr>
            <w:r w:rsidRPr="009B4BB3">
              <w:rPr>
                <w:rFonts w:ascii="Times New Roman" w:hAnsi="Times New Roman"/>
              </w:rPr>
              <w:t>%</w:t>
            </w:r>
          </w:p>
        </w:tc>
        <w:tc>
          <w:tcPr>
            <w:tcW w:w="1747" w:type="dxa"/>
          </w:tcPr>
          <w:p w:rsidR="00211687" w:rsidRPr="009B4BB3" w:rsidRDefault="00211687" w:rsidP="006E63D4">
            <w:pPr>
              <w:spacing w:line="240" w:lineRule="auto"/>
              <w:jc w:val="center"/>
              <w:rPr>
                <w:rFonts w:ascii="Times New Roman" w:hAnsi="Times New Roman"/>
              </w:rPr>
            </w:pPr>
          </w:p>
        </w:tc>
      </w:tr>
      <w:tr w:rsidR="00211687" w:rsidRPr="009B4BB3" w:rsidTr="006E63D4">
        <w:tc>
          <w:tcPr>
            <w:tcW w:w="460" w:type="dxa"/>
            <w:vAlign w:val="center"/>
          </w:tcPr>
          <w:p w:rsidR="00211687" w:rsidRPr="009B4BB3" w:rsidRDefault="00211687" w:rsidP="006E63D4">
            <w:pPr>
              <w:spacing w:after="0" w:line="240" w:lineRule="auto"/>
              <w:jc w:val="center"/>
              <w:rPr>
                <w:rFonts w:ascii="Times New Roman" w:hAnsi="Times New Roman"/>
              </w:rPr>
            </w:pPr>
            <w:r w:rsidRPr="009B4BB3">
              <w:rPr>
                <w:rFonts w:ascii="Times New Roman" w:hAnsi="Times New Roman"/>
              </w:rPr>
              <w:t>1</w:t>
            </w:r>
          </w:p>
        </w:tc>
        <w:tc>
          <w:tcPr>
            <w:tcW w:w="3492" w:type="dxa"/>
            <w:vAlign w:val="center"/>
          </w:tcPr>
          <w:p w:rsidR="00211687" w:rsidRPr="009B4BB3" w:rsidRDefault="00211687" w:rsidP="006E63D4">
            <w:pPr>
              <w:spacing w:after="0" w:line="240" w:lineRule="auto"/>
              <w:jc w:val="both"/>
              <w:rPr>
                <w:rFonts w:ascii="Times New Roman" w:hAnsi="Times New Roman"/>
              </w:rPr>
            </w:pPr>
            <w:r w:rsidRPr="009B4BB3">
              <w:rPr>
                <w:rFonts w:ascii="Times New Roman" w:hAnsi="Times New Roman"/>
              </w:rPr>
              <w:t xml:space="preserve">Увеличение книжного фонда библиотеки </w:t>
            </w:r>
          </w:p>
        </w:tc>
        <w:tc>
          <w:tcPr>
            <w:tcW w:w="1517" w:type="dxa"/>
            <w:vAlign w:val="center"/>
          </w:tcPr>
          <w:p w:rsidR="00211687" w:rsidRPr="009B4BB3" w:rsidRDefault="00211687" w:rsidP="006E63D4">
            <w:pPr>
              <w:spacing w:after="0" w:line="240" w:lineRule="auto"/>
              <w:jc w:val="both"/>
              <w:rPr>
                <w:rFonts w:ascii="Times New Roman" w:hAnsi="Times New Roman"/>
              </w:rPr>
            </w:pPr>
            <w:r w:rsidRPr="009B4BB3">
              <w:rPr>
                <w:rFonts w:ascii="Times New Roman" w:hAnsi="Times New Roman"/>
              </w:rPr>
              <w:t>единиц</w:t>
            </w:r>
          </w:p>
        </w:tc>
        <w:tc>
          <w:tcPr>
            <w:tcW w:w="913" w:type="dxa"/>
            <w:vAlign w:val="center"/>
          </w:tcPr>
          <w:p w:rsidR="00211687" w:rsidRPr="009B4BB3" w:rsidRDefault="00211687" w:rsidP="006E63D4">
            <w:pPr>
              <w:spacing w:line="240" w:lineRule="auto"/>
              <w:jc w:val="center"/>
              <w:rPr>
                <w:rFonts w:ascii="Times New Roman" w:hAnsi="Times New Roman"/>
              </w:rPr>
            </w:pPr>
            <w:r w:rsidRPr="009B4BB3">
              <w:rPr>
                <w:rFonts w:ascii="Times New Roman" w:hAnsi="Times New Roman"/>
              </w:rPr>
              <w:t>200 </w:t>
            </w:r>
          </w:p>
        </w:tc>
        <w:tc>
          <w:tcPr>
            <w:tcW w:w="838" w:type="dxa"/>
            <w:vAlign w:val="center"/>
          </w:tcPr>
          <w:p w:rsidR="00211687" w:rsidRPr="009B4BB3" w:rsidRDefault="00211687" w:rsidP="006E63D4">
            <w:pPr>
              <w:spacing w:line="240" w:lineRule="auto"/>
              <w:jc w:val="center"/>
              <w:rPr>
                <w:rFonts w:ascii="Times New Roman" w:hAnsi="Times New Roman"/>
              </w:rPr>
            </w:pPr>
            <w:r w:rsidRPr="009B4BB3">
              <w:rPr>
                <w:rFonts w:ascii="Times New Roman" w:hAnsi="Times New Roman"/>
              </w:rPr>
              <w:t>394</w:t>
            </w:r>
          </w:p>
        </w:tc>
        <w:tc>
          <w:tcPr>
            <w:tcW w:w="781" w:type="dxa"/>
            <w:vAlign w:val="center"/>
          </w:tcPr>
          <w:p w:rsidR="00211687" w:rsidRPr="009B4BB3" w:rsidRDefault="00211687" w:rsidP="006E63D4">
            <w:pPr>
              <w:spacing w:line="240" w:lineRule="auto"/>
              <w:jc w:val="center"/>
              <w:rPr>
                <w:rFonts w:ascii="Times New Roman" w:hAnsi="Times New Roman"/>
              </w:rPr>
            </w:pPr>
            <w:r w:rsidRPr="009B4BB3">
              <w:rPr>
                <w:rFonts w:ascii="Times New Roman" w:hAnsi="Times New Roman"/>
              </w:rPr>
              <w:t>197,0</w:t>
            </w:r>
          </w:p>
        </w:tc>
        <w:tc>
          <w:tcPr>
            <w:tcW w:w="1747" w:type="dxa"/>
          </w:tcPr>
          <w:p w:rsidR="00211687" w:rsidRPr="009B4BB3" w:rsidRDefault="00211687" w:rsidP="006E63D4">
            <w:pPr>
              <w:spacing w:line="240" w:lineRule="auto"/>
              <w:jc w:val="center"/>
              <w:rPr>
                <w:rFonts w:ascii="Times New Roman" w:hAnsi="Times New Roman"/>
              </w:rPr>
            </w:pPr>
          </w:p>
        </w:tc>
      </w:tr>
      <w:tr w:rsidR="00211687" w:rsidRPr="009B4BB3" w:rsidTr="006E63D4">
        <w:tc>
          <w:tcPr>
            <w:tcW w:w="460" w:type="dxa"/>
            <w:vAlign w:val="center"/>
          </w:tcPr>
          <w:p w:rsidR="00211687" w:rsidRPr="00A208A3" w:rsidRDefault="00211687" w:rsidP="006E63D4">
            <w:pPr>
              <w:spacing w:after="0" w:line="240" w:lineRule="auto"/>
              <w:jc w:val="center"/>
              <w:rPr>
                <w:rFonts w:ascii="Times New Roman" w:hAnsi="Times New Roman"/>
              </w:rPr>
            </w:pPr>
            <w:r w:rsidRPr="00A208A3">
              <w:rPr>
                <w:rFonts w:ascii="Times New Roman" w:hAnsi="Times New Roman"/>
              </w:rPr>
              <w:t>2</w:t>
            </w:r>
          </w:p>
        </w:tc>
        <w:tc>
          <w:tcPr>
            <w:tcW w:w="3492" w:type="dxa"/>
            <w:vAlign w:val="center"/>
          </w:tcPr>
          <w:p w:rsidR="00211687" w:rsidRPr="009B4BB3" w:rsidRDefault="00211687" w:rsidP="006E63D4">
            <w:pPr>
              <w:spacing w:after="0" w:line="240" w:lineRule="auto"/>
              <w:jc w:val="both"/>
              <w:rPr>
                <w:rFonts w:ascii="Times New Roman" w:hAnsi="Times New Roman"/>
              </w:rPr>
            </w:pPr>
            <w:r w:rsidRPr="009B4BB3">
              <w:rPr>
                <w:rFonts w:ascii="Times New Roman" w:hAnsi="Times New Roman"/>
              </w:rPr>
              <w:t xml:space="preserve">Количество патриотических, культурно-просветительских мероприятий, направленных на популяризацию объектов культурного наследия </w:t>
            </w:r>
          </w:p>
        </w:tc>
        <w:tc>
          <w:tcPr>
            <w:tcW w:w="1517" w:type="dxa"/>
            <w:vAlign w:val="center"/>
          </w:tcPr>
          <w:p w:rsidR="00211687" w:rsidRPr="009B4BB3" w:rsidRDefault="00211687" w:rsidP="006E63D4">
            <w:pPr>
              <w:spacing w:after="0" w:line="240" w:lineRule="auto"/>
              <w:jc w:val="both"/>
              <w:rPr>
                <w:rFonts w:ascii="Times New Roman" w:hAnsi="Times New Roman"/>
              </w:rPr>
            </w:pPr>
            <w:r w:rsidRPr="009B4BB3">
              <w:rPr>
                <w:rFonts w:ascii="Times New Roman" w:hAnsi="Times New Roman"/>
              </w:rPr>
              <w:t>количество объектов</w:t>
            </w:r>
          </w:p>
        </w:tc>
        <w:tc>
          <w:tcPr>
            <w:tcW w:w="913" w:type="dxa"/>
            <w:vAlign w:val="center"/>
          </w:tcPr>
          <w:p w:rsidR="00211687" w:rsidRPr="009B4BB3" w:rsidRDefault="00211687" w:rsidP="006E63D4">
            <w:pPr>
              <w:spacing w:line="240" w:lineRule="auto"/>
              <w:jc w:val="center"/>
              <w:rPr>
                <w:rFonts w:ascii="Times New Roman" w:hAnsi="Times New Roman"/>
              </w:rPr>
            </w:pPr>
            <w:r w:rsidRPr="009B4BB3">
              <w:rPr>
                <w:rFonts w:ascii="Times New Roman" w:hAnsi="Times New Roman"/>
              </w:rPr>
              <w:t>5</w:t>
            </w:r>
          </w:p>
        </w:tc>
        <w:tc>
          <w:tcPr>
            <w:tcW w:w="838" w:type="dxa"/>
            <w:vAlign w:val="center"/>
          </w:tcPr>
          <w:p w:rsidR="00211687" w:rsidRPr="009B4BB3" w:rsidRDefault="00EB597A" w:rsidP="006E63D4">
            <w:pPr>
              <w:spacing w:line="240" w:lineRule="auto"/>
              <w:jc w:val="center"/>
              <w:rPr>
                <w:rFonts w:ascii="Times New Roman" w:hAnsi="Times New Roman"/>
              </w:rPr>
            </w:pPr>
            <w:r>
              <w:rPr>
                <w:rFonts w:ascii="Times New Roman" w:hAnsi="Times New Roman"/>
              </w:rPr>
              <w:t>38</w:t>
            </w:r>
          </w:p>
        </w:tc>
        <w:tc>
          <w:tcPr>
            <w:tcW w:w="781" w:type="dxa"/>
            <w:vAlign w:val="center"/>
          </w:tcPr>
          <w:p w:rsidR="00211687" w:rsidRPr="009B4BB3" w:rsidRDefault="00EB597A" w:rsidP="006E63D4">
            <w:pPr>
              <w:spacing w:line="240" w:lineRule="auto"/>
              <w:jc w:val="center"/>
              <w:rPr>
                <w:rFonts w:ascii="Times New Roman" w:hAnsi="Times New Roman"/>
              </w:rPr>
            </w:pPr>
            <w:r>
              <w:rPr>
                <w:rFonts w:ascii="Times New Roman" w:hAnsi="Times New Roman"/>
              </w:rPr>
              <w:t>760,0</w:t>
            </w:r>
          </w:p>
        </w:tc>
        <w:tc>
          <w:tcPr>
            <w:tcW w:w="1747" w:type="dxa"/>
          </w:tcPr>
          <w:p w:rsidR="00211687" w:rsidRPr="009B4BB3" w:rsidRDefault="00211687" w:rsidP="006E63D4">
            <w:pPr>
              <w:spacing w:line="240" w:lineRule="auto"/>
              <w:jc w:val="center"/>
              <w:rPr>
                <w:rFonts w:ascii="Times New Roman" w:hAnsi="Times New Roman"/>
              </w:rPr>
            </w:pPr>
          </w:p>
        </w:tc>
      </w:tr>
      <w:tr w:rsidR="00211687" w:rsidRPr="009B4BB3" w:rsidTr="006E63D4">
        <w:tc>
          <w:tcPr>
            <w:tcW w:w="460" w:type="dxa"/>
            <w:vAlign w:val="center"/>
          </w:tcPr>
          <w:p w:rsidR="00211687" w:rsidRPr="00A208A3" w:rsidRDefault="00211687" w:rsidP="006E63D4">
            <w:pPr>
              <w:spacing w:after="0" w:line="240" w:lineRule="auto"/>
              <w:jc w:val="center"/>
              <w:rPr>
                <w:rFonts w:ascii="Times New Roman" w:hAnsi="Times New Roman"/>
              </w:rPr>
            </w:pPr>
            <w:r w:rsidRPr="00A208A3">
              <w:rPr>
                <w:rFonts w:ascii="Times New Roman" w:hAnsi="Times New Roman"/>
              </w:rPr>
              <w:t>3</w:t>
            </w:r>
          </w:p>
        </w:tc>
        <w:tc>
          <w:tcPr>
            <w:tcW w:w="3492" w:type="dxa"/>
            <w:vAlign w:val="center"/>
          </w:tcPr>
          <w:p w:rsidR="00211687" w:rsidRPr="009B4BB3" w:rsidRDefault="00211687" w:rsidP="006E63D4">
            <w:pPr>
              <w:spacing w:after="0" w:line="240" w:lineRule="auto"/>
              <w:jc w:val="both"/>
              <w:rPr>
                <w:rFonts w:ascii="Times New Roman" w:hAnsi="Times New Roman"/>
              </w:rPr>
            </w:pPr>
            <w:r w:rsidRPr="009B4BB3">
              <w:rPr>
                <w:rFonts w:ascii="Times New Roman" w:hAnsi="Times New Roman"/>
              </w:rPr>
              <w:t xml:space="preserve">Проведение мероприятий по устранению требований пожарной </w:t>
            </w:r>
            <w:r w:rsidRPr="009B4BB3">
              <w:rPr>
                <w:rFonts w:ascii="Times New Roman" w:hAnsi="Times New Roman"/>
              </w:rPr>
              <w:lastRenderedPageBreak/>
              <w:t xml:space="preserve">безопасности в учреждениях культуры городского округа Спасск-Дальний </w:t>
            </w:r>
          </w:p>
        </w:tc>
        <w:tc>
          <w:tcPr>
            <w:tcW w:w="1517" w:type="dxa"/>
            <w:vAlign w:val="center"/>
          </w:tcPr>
          <w:p w:rsidR="00211687" w:rsidRPr="009B4BB3" w:rsidRDefault="00211687" w:rsidP="006E63D4">
            <w:pPr>
              <w:spacing w:after="0" w:line="240" w:lineRule="auto"/>
              <w:jc w:val="both"/>
              <w:rPr>
                <w:rFonts w:ascii="Times New Roman" w:hAnsi="Times New Roman"/>
              </w:rPr>
            </w:pPr>
            <w:r w:rsidRPr="009B4BB3">
              <w:rPr>
                <w:rFonts w:ascii="Times New Roman" w:hAnsi="Times New Roman"/>
              </w:rPr>
              <w:lastRenderedPageBreak/>
              <w:t>единиц</w:t>
            </w:r>
          </w:p>
        </w:tc>
        <w:tc>
          <w:tcPr>
            <w:tcW w:w="913" w:type="dxa"/>
            <w:vAlign w:val="center"/>
          </w:tcPr>
          <w:p w:rsidR="00211687" w:rsidRPr="009B4BB3" w:rsidRDefault="00EB597A" w:rsidP="006E63D4">
            <w:pPr>
              <w:spacing w:line="240" w:lineRule="auto"/>
              <w:jc w:val="center"/>
              <w:rPr>
                <w:rFonts w:ascii="Times New Roman" w:hAnsi="Times New Roman"/>
              </w:rPr>
            </w:pPr>
            <w:r>
              <w:rPr>
                <w:rFonts w:ascii="Times New Roman" w:hAnsi="Times New Roman"/>
              </w:rPr>
              <w:t>2</w:t>
            </w:r>
          </w:p>
        </w:tc>
        <w:tc>
          <w:tcPr>
            <w:tcW w:w="838" w:type="dxa"/>
            <w:vAlign w:val="center"/>
          </w:tcPr>
          <w:p w:rsidR="00211687" w:rsidRPr="009B4BB3" w:rsidRDefault="00EB597A" w:rsidP="006E63D4">
            <w:pPr>
              <w:spacing w:line="240" w:lineRule="auto"/>
              <w:jc w:val="center"/>
              <w:rPr>
                <w:rFonts w:ascii="Times New Roman" w:hAnsi="Times New Roman"/>
              </w:rPr>
            </w:pPr>
            <w:r>
              <w:rPr>
                <w:rFonts w:ascii="Times New Roman" w:hAnsi="Times New Roman"/>
              </w:rPr>
              <w:t>4</w:t>
            </w:r>
          </w:p>
        </w:tc>
        <w:tc>
          <w:tcPr>
            <w:tcW w:w="781" w:type="dxa"/>
            <w:vAlign w:val="center"/>
          </w:tcPr>
          <w:p w:rsidR="00211687" w:rsidRPr="009B4BB3" w:rsidRDefault="00EB597A" w:rsidP="006E63D4">
            <w:pPr>
              <w:spacing w:line="240" w:lineRule="auto"/>
              <w:jc w:val="center"/>
              <w:rPr>
                <w:rFonts w:ascii="Times New Roman" w:hAnsi="Times New Roman"/>
              </w:rPr>
            </w:pPr>
            <w:r>
              <w:rPr>
                <w:rFonts w:ascii="Times New Roman" w:hAnsi="Times New Roman"/>
              </w:rPr>
              <w:t>200,0</w:t>
            </w:r>
          </w:p>
        </w:tc>
        <w:tc>
          <w:tcPr>
            <w:tcW w:w="1747" w:type="dxa"/>
          </w:tcPr>
          <w:p w:rsidR="00211687" w:rsidRPr="009B4BB3" w:rsidRDefault="00211687" w:rsidP="006E63D4">
            <w:pPr>
              <w:spacing w:line="240" w:lineRule="auto"/>
              <w:jc w:val="center"/>
              <w:rPr>
                <w:rFonts w:ascii="Times New Roman" w:hAnsi="Times New Roman"/>
              </w:rPr>
            </w:pPr>
          </w:p>
        </w:tc>
      </w:tr>
      <w:tr w:rsidR="00211687" w:rsidRPr="009B4BB3" w:rsidTr="006E63D4">
        <w:tc>
          <w:tcPr>
            <w:tcW w:w="460" w:type="dxa"/>
            <w:vAlign w:val="center"/>
          </w:tcPr>
          <w:p w:rsidR="00211687" w:rsidRPr="00A208A3" w:rsidRDefault="00211687" w:rsidP="006E63D4">
            <w:pPr>
              <w:spacing w:after="0" w:line="240" w:lineRule="auto"/>
              <w:jc w:val="center"/>
              <w:rPr>
                <w:rFonts w:ascii="Times New Roman" w:hAnsi="Times New Roman"/>
              </w:rPr>
            </w:pPr>
            <w:r w:rsidRPr="00A208A3">
              <w:rPr>
                <w:rFonts w:ascii="Times New Roman" w:hAnsi="Times New Roman"/>
              </w:rPr>
              <w:lastRenderedPageBreak/>
              <w:t>4</w:t>
            </w:r>
          </w:p>
        </w:tc>
        <w:tc>
          <w:tcPr>
            <w:tcW w:w="3492" w:type="dxa"/>
            <w:vAlign w:val="center"/>
          </w:tcPr>
          <w:p w:rsidR="00211687" w:rsidRPr="009B4BB3" w:rsidRDefault="00211687" w:rsidP="006E63D4">
            <w:pPr>
              <w:spacing w:after="0" w:line="240" w:lineRule="auto"/>
              <w:jc w:val="both"/>
              <w:rPr>
                <w:rFonts w:ascii="Times New Roman" w:hAnsi="Times New Roman"/>
              </w:rPr>
            </w:pPr>
            <w:r w:rsidRPr="009B4BB3">
              <w:rPr>
                <w:rFonts w:ascii="Times New Roman" w:hAnsi="Times New Roman"/>
              </w:rPr>
              <w:t xml:space="preserve">Количество установленных на памятники истории и культуры надписей и обозначений, а также информационно-охранных щитов </w:t>
            </w:r>
          </w:p>
        </w:tc>
        <w:tc>
          <w:tcPr>
            <w:tcW w:w="1517" w:type="dxa"/>
            <w:vAlign w:val="center"/>
          </w:tcPr>
          <w:p w:rsidR="00211687" w:rsidRPr="009B4BB3" w:rsidRDefault="00211687" w:rsidP="006E63D4">
            <w:pPr>
              <w:spacing w:after="0" w:line="240" w:lineRule="auto"/>
              <w:jc w:val="both"/>
              <w:rPr>
                <w:rFonts w:ascii="Times New Roman" w:hAnsi="Times New Roman"/>
              </w:rPr>
            </w:pPr>
            <w:r w:rsidRPr="009B4BB3">
              <w:rPr>
                <w:rFonts w:ascii="Times New Roman" w:hAnsi="Times New Roman"/>
              </w:rPr>
              <w:t>единиц</w:t>
            </w:r>
          </w:p>
        </w:tc>
        <w:tc>
          <w:tcPr>
            <w:tcW w:w="913" w:type="dxa"/>
            <w:vAlign w:val="center"/>
          </w:tcPr>
          <w:p w:rsidR="00211687" w:rsidRPr="009B4BB3" w:rsidRDefault="000100B7" w:rsidP="006E63D4">
            <w:pPr>
              <w:spacing w:line="240" w:lineRule="auto"/>
              <w:jc w:val="center"/>
              <w:rPr>
                <w:rFonts w:ascii="Times New Roman" w:hAnsi="Times New Roman"/>
              </w:rPr>
            </w:pPr>
            <w:r>
              <w:rPr>
                <w:rFonts w:ascii="Times New Roman" w:hAnsi="Times New Roman"/>
              </w:rPr>
              <w:t>0</w:t>
            </w:r>
          </w:p>
        </w:tc>
        <w:tc>
          <w:tcPr>
            <w:tcW w:w="838" w:type="dxa"/>
            <w:vAlign w:val="center"/>
          </w:tcPr>
          <w:p w:rsidR="00211687" w:rsidRPr="009B4BB3" w:rsidRDefault="00211687" w:rsidP="006E63D4">
            <w:pPr>
              <w:spacing w:line="240" w:lineRule="auto"/>
              <w:jc w:val="center"/>
              <w:rPr>
                <w:rFonts w:ascii="Times New Roman" w:hAnsi="Times New Roman"/>
              </w:rPr>
            </w:pPr>
            <w:r w:rsidRPr="009B4BB3">
              <w:rPr>
                <w:rFonts w:ascii="Times New Roman" w:hAnsi="Times New Roman"/>
              </w:rPr>
              <w:t>1</w:t>
            </w:r>
          </w:p>
        </w:tc>
        <w:tc>
          <w:tcPr>
            <w:tcW w:w="781" w:type="dxa"/>
            <w:vAlign w:val="center"/>
          </w:tcPr>
          <w:p w:rsidR="00211687" w:rsidRPr="009B4BB3" w:rsidRDefault="00211687" w:rsidP="006E63D4">
            <w:pPr>
              <w:spacing w:line="240" w:lineRule="auto"/>
              <w:jc w:val="center"/>
              <w:rPr>
                <w:rFonts w:ascii="Times New Roman" w:hAnsi="Times New Roman"/>
              </w:rPr>
            </w:pPr>
            <w:r w:rsidRPr="009B4BB3">
              <w:rPr>
                <w:rFonts w:ascii="Times New Roman" w:hAnsi="Times New Roman"/>
              </w:rPr>
              <w:t>100,0</w:t>
            </w:r>
          </w:p>
        </w:tc>
        <w:tc>
          <w:tcPr>
            <w:tcW w:w="1747" w:type="dxa"/>
          </w:tcPr>
          <w:p w:rsidR="00211687" w:rsidRPr="009B4BB3" w:rsidRDefault="00211687" w:rsidP="006E63D4">
            <w:pPr>
              <w:spacing w:line="240" w:lineRule="auto"/>
              <w:jc w:val="center"/>
              <w:rPr>
                <w:rFonts w:ascii="Times New Roman" w:hAnsi="Times New Roman"/>
              </w:rPr>
            </w:pPr>
          </w:p>
        </w:tc>
      </w:tr>
      <w:tr w:rsidR="00211687" w:rsidRPr="009B4BB3" w:rsidTr="006E63D4">
        <w:tc>
          <w:tcPr>
            <w:tcW w:w="460" w:type="dxa"/>
            <w:vAlign w:val="center"/>
          </w:tcPr>
          <w:p w:rsidR="00211687" w:rsidRPr="00A208A3" w:rsidRDefault="00211687" w:rsidP="006E63D4">
            <w:pPr>
              <w:spacing w:after="0" w:line="240" w:lineRule="auto"/>
              <w:jc w:val="center"/>
              <w:rPr>
                <w:rFonts w:ascii="Times New Roman" w:hAnsi="Times New Roman"/>
              </w:rPr>
            </w:pPr>
            <w:r w:rsidRPr="00A208A3">
              <w:rPr>
                <w:rFonts w:ascii="Times New Roman" w:hAnsi="Times New Roman"/>
              </w:rPr>
              <w:t>5</w:t>
            </w:r>
          </w:p>
        </w:tc>
        <w:tc>
          <w:tcPr>
            <w:tcW w:w="3492" w:type="dxa"/>
            <w:vAlign w:val="center"/>
          </w:tcPr>
          <w:p w:rsidR="00211687" w:rsidRPr="009B4BB3" w:rsidRDefault="00211687" w:rsidP="006E63D4">
            <w:pPr>
              <w:spacing w:after="0" w:line="240" w:lineRule="auto"/>
              <w:jc w:val="both"/>
              <w:rPr>
                <w:rFonts w:ascii="Times New Roman" w:hAnsi="Times New Roman"/>
              </w:rPr>
            </w:pPr>
            <w:r w:rsidRPr="009B4BB3">
              <w:rPr>
                <w:rFonts w:ascii="Times New Roman" w:hAnsi="Times New Roman"/>
              </w:rPr>
              <w:t xml:space="preserve">Количество отремонтированных объектов культуры </w:t>
            </w:r>
          </w:p>
        </w:tc>
        <w:tc>
          <w:tcPr>
            <w:tcW w:w="1517" w:type="dxa"/>
            <w:vAlign w:val="center"/>
          </w:tcPr>
          <w:p w:rsidR="00211687" w:rsidRPr="009B4BB3" w:rsidRDefault="00211687" w:rsidP="006E63D4">
            <w:pPr>
              <w:spacing w:after="0" w:line="240" w:lineRule="auto"/>
              <w:jc w:val="both"/>
              <w:rPr>
                <w:rFonts w:ascii="Times New Roman" w:hAnsi="Times New Roman"/>
              </w:rPr>
            </w:pPr>
            <w:r w:rsidRPr="009B4BB3">
              <w:rPr>
                <w:rFonts w:ascii="Times New Roman" w:hAnsi="Times New Roman"/>
              </w:rPr>
              <w:t>единиц</w:t>
            </w:r>
          </w:p>
        </w:tc>
        <w:tc>
          <w:tcPr>
            <w:tcW w:w="913" w:type="dxa"/>
            <w:vAlign w:val="center"/>
          </w:tcPr>
          <w:p w:rsidR="00211687" w:rsidRPr="009B4BB3" w:rsidRDefault="00211687" w:rsidP="006E63D4">
            <w:pPr>
              <w:spacing w:line="240" w:lineRule="auto"/>
              <w:jc w:val="center"/>
              <w:rPr>
                <w:rFonts w:ascii="Times New Roman" w:hAnsi="Times New Roman"/>
              </w:rPr>
            </w:pPr>
            <w:r w:rsidRPr="009B4BB3">
              <w:rPr>
                <w:rFonts w:ascii="Times New Roman" w:hAnsi="Times New Roman"/>
              </w:rPr>
              <w:t>1</w:t>
            </w:r>
          </w:p>
        </w:tc>
        <w:tc>
          <w:tcPr>
            <w:tcW w:w="838" w:type="dxa"/>
            <w:vAlign w:val="center"/>
          </w:tcPr>
          <w:p w:rsidR="00211687" w:rsidRPr="009B4BB3" w:rsidRDefault="00211687" w:rsidP="006E63D4">
            <w:pPr>
              <w:spacing w:line="240" w:lineRule="auto"/>
              <w:jc w:val="center"/>
              <w:rPr>
                <w:rFonts w:ascii="Times New Roman" w:hAnsi="Times New Roman"/>
              </w:rPr>
            </w:pPr>
            <w:r w:rsidRPr="009B4BB3">
              <w:rPr>
                <w:rFonts w:ascii="Times New Roman" w:hAnsi="Times New Roman"/>
              </w:rPr>
              <w:t>1</w:t>
            </w:r>
          </w:p>
        </w:tc>
        <w:tc>
          <w:tcPr>
            <w:tcW w:w="781" w:type="dxa"/>
            <w:vAlign w:val="center"/>
          </w:tcPr>
          <w:p w:rsidR="00211687" w:rsidRPr="009B4BB3" w:rsidRDefault="00211687" w:rsidP="006E63D4">
            <w:pPr>
              <w:spacing w:line="240" w:lineRule="auto"/>
              <w:jc w:val="center"/>
              <w:rPr>
                <w:rFonts w:ascii="Times New Roman" w:hAnsi="Times New Roman"/>
              </w:rPr>
            </w:pPr>
            <w:r w:rsidRPr="009B4BB3">
              <w:rPr>
                <w:rFonts w:ascii="Times New Roman" w:hAnsi="Times New Roman"/>
              </w:rPr>
              <w:t>100,0</w:t>
            </w:r>
          </w:p>
        </w:tc>
        <w:tc>
          <w:tcPr>
            <w:tcW w:w="1747" w:type="dxa"/>
          </w:tcPr>
          <w:p w:rsidR="00211687" w:rsidRPr="009B4BB3" w:rsidRDefault="00211687" w:rsidP="006E63D4">
            <w:pPr>
              <w:spacing w:line="240" w:lineRule="auto"/>
              <w:jc w:val="center"/>
              <w:rPr>
                <w:rFonts w:ascii="Times New Roman" w:hAnsi="Times New Roman"/>
              </w:rPr>
            </w:pPr>
          </w:p>
        </w:tc>
      </w:tr>
      <w:tr w:rsidR="00A208A3" w:rsidRPr="009B4BB3" w:rsidTr="006E63D4">
        <w:tc>
          <w:tcPr>
            <w:tcW w:w="460" w:type="dxa"/>
            <w:vAlign w:val="center"/>
          </w:tcPr>
          <w:p w:rsidR="00A208A3" w:rsidRPr="00A208A3" w:rsidRDefault="00A208A3" w:rsidP="006E63D4">
            <w:pPr>
              <w:spacing w:after="0" w:line="240" w:lineRule="auto"/>
              <w:jc w:val="center"/>
              <w:rPr>
                <w:rFonts w:ascii="Times New Roman" w:hAnsi="Times New Roman"/>
              </w:rPr>
            </w:pPr>
            <w:r w:rsidRPr="00A208A3">
              <w:rPr>
                <w:rFonts w:ascii="Times New Roman" w:hAnsi="Times New Roman"/>
              </w:rPr>
              <w:t>6</w:t>
            </w:r>
          </w:p>
        </w:tc>
        <w:tc>
          <w:tcPr>
            <w:tcW w:w="3492" w:type="dxa"/>
            <w:vAlign w:val="center"/>
          </w:tcPr>
          <w:p w:rsidR="00A208A3" w:rsidRPr="009B4BB3" w:rsidRDefault="00A208A3" w:rsidP="006E63D4">
            <w:pPr>
              <w:spacing w:after="0" w:line="240" w:lineRule="auto"/>
              <w:jc w:val="both"/>
              <w:rPr>
                <w:rFonts w:ascii="Times New Roman" w:hAnsi="Times New Roman"/>
              </w:rPr>
            </w:pPr>
            <w:r w:rsidRPr="00A208A3">
              <w:rPr>
                <w:rFonts w:ascii="Times New Roman" w:hAnsi="Times New Roman"/>
              </w:rPr>
              <w:t>Количество отремонтированных памятников истории и культуры</w:t>
            </w:r>
          </w:p>
        </w:tc>
        <w:tc>
          <w:tcPr>
            <w:tcW w:w="1517" w:type="dxa"/>
            <w:vAlign w:val="center"/>
          </w:tcPr>
          <w:p w:rsidR="00A208A3" w:rsidRPr="009B4BB3" w:rsidRDefault="00A208A3" w:rsidP="006E63D4">
            <w:pPr>
              <w:spacing w:after="0" w:line="240" w:lineRule="auto"/>
              <w:jc w:val="both"/>
              <w:rPr>
                <w:rFonts w:ascii="Times New Roman" w:hAnsi="Times New Roman"/>
              </w:rPr>
            </w:pPr>
            <w:r w:rsidRPr="009B4BB3">
              <w:rPr>
                <w:rFonts w:ascii="Times New Roman" w:hAnsi="Times New Roman"/>
              </w:rPr>
              <w:t>единиц</w:t>
            </w:r>
          </w:p>
        </w:tc>
        <w:tc>
          <w:tcPr>
            <w:tcW w:w="913" w:type="dxa"/>
            <w:vAlign w:val="center"/>
          </w:tcPr>
          <w:p w:rsidR="00A208A3" w:rsidRPr="009B4BB3" w:rsidRDefault="000100B7" w:rsidP="006E63D4">
            <w:pPr>
              <w:spacing w:line="240" w:lineRule="auto"/>
              <w:jc w:val="center"/>
              <w:rPr>
                <w:rFonts w:ascii="Times New Roman" w:hAnsi="Times New Roman"/>
              </w:rPr>
            </w:pPr>
            <w:r>
              <w:rPr>
                <w:rFonts w:ascii="Times New Roman" w:hAnsi="Times New Roman"/>
              </w:rPr>
              <w:t>1</w:t>
            </w:r>
          </w:p>
        </w:tc>
        <w:tc>
          <w:tcPr>
            <w:tcW w:w="838" w:type="dxa"/>
            <w:vAlign w:val="center"/>
          </w:tcPr>
          <w:p w:rsidR="00A208A3" w:rsidRPr="009B4BB3" w:rsidRDefault="00A208A3" w:rsidP="006E63D4">
            <w:pPr>
              <w:spacing w:line="240" w:lineRule="auto"/>
              <w:jc w:val="center"/>
              <w:rPr>
                <w:rFonts w:ascii="Times New Roman" w:hAnsi="Times New Roman"/>
              </w:rPr>
            </w:pPr>
            <w:r>
              <w:rPr>
                <w:rFonts w:ascii="Times New Roman" w:hAnsi="Times New Roman"/>
              </w:rPr>
              <w:t>1</w:t>
            </w:r>
          </w:p>
        </w:tc>
        <w:tc>
          <w:tcPr>
            <w:tcW w:w="781" w:type="dxa"/>
            <w:vAlign w:val="center"/>
          </w:tcPr>
          <w:p w:rsidR="00A208A3" w:rsidRPr="009B4BB3" w:rsidRDefault="000100B7" w:rsidP="006E63D4">
            <w:pPr>
              <w:spacing w:line="240" w:lineRule="auto"/>
              <w:jc w:val="center"/>
              <w:rPr>
                <w:rFonts w:ascii="Times New Roman" w:hAnsi="Times New Roman"/>
              </w:rPr>
            </w:pPr>
            <w:r>
              <w:rPr>
                <w:rFonts w:ascii="Times New Roman" w:hAnsi="Times New Roman"/>
              </w:rPr>
              <w:t>100,0</w:t>
            </w:r>
          </w:p>
        </w:tc>
        <w:tc>
          <w:tcPr>
            <w:tcW w:w="1747" w:type="dxa"/>
          </w:tcPr>
          <w:p w:rsidR="00A208A3" w:rsidRPr="000100B7" w:rsidRDefault="000100B7" w:rsidP="006E63D4">
            <w:pPr>
              <w:spacing w:line="240" w:lineRule="auto"/>
              <w:jc w:val="center"/>
              <w:rPr>
                <w:rFonts w:ascii="Times New Roman" w:hAnsi="Times New Roman"/>
                <w:sz w:val="20"/>
                <w:szCs w:val="20"/>
              </w:rPr>
            </w:pPr>
            <w:r>
              <w:rPr>
                <w:rFonts w:ascii="Times New Roman" w:hAnsi="Times New Roman"/>
                <w:sz w:val="20"/>
                <w:szCs w:val="20"/>
              </w:rPr>
              <w:t>памятник</w:t>
            </w:r>
            <w:r w:rsidRPr="000100B7">
              <w:rPr>
                <w:rFonts w:ascii="Times New Roman" w:hAnsi="Times New Roman"/>
                <w:sz w:val="20"/>
                <w:szCs w:val="20"/>
              </w:rPr>
              <w:t xml:space="preserve"> «Штурмовые ночи Спасска».</w:t>
            </w:r>
          </w:p>
        </w:tc>
      </w:tr>
      <w:tr w:rsidR="00211687" w:rsidRPr="009B4BB3" w:rsidTr="006E63D4">
        <w:tc>
          <w:tcPr>
            <w:tcW w:w="460" w:type="dxa"/>
            <w:vAlign w:val="center"/>
          </w:tcPr>
          <w:p w:rsidR="00211687" w:rsidRPr="00A208A3" w:rsidRDefault="00A208A3" w:rsidP="006E63D4">
            <w:pPr>
              <w:spacing w:after="0" w:line="240" w:lineRule="auto"/>
              <w:jc w:val="center"/>
              <w:rPr>
                <w:rFonts w:ascii="Times New Roman" w:hAnsi="Times New Roman"/>
              </w:rPr>
            </w:pPr>
            <w:r>
              <w:rPr>
                <w:rFonts w:ascii="Times New Roman" w:hAnsi="Times New Roman"/>
              </w:rPr>
              <w:t>7</w:t>
            </w:r>
          </w:p>
        </w:tc>
        <w:tc>
          <w:tcPr>
            <w:tcW w:w="3492" w:type="dxa"/>
            <w:vAlign w:val="center"/>
          </w:tcPr>
          <w:p w:rsidR="00211687" w:rsidRPr="009B4BB3" w:rsidRDefault="00211687" w:rsidP="006E63D4">
            <w:pPr>
              <w:spacing w:after="0" w:line="240" w:lineRule="auto"/>
              <w:jc w:val="both"/>
              <w:rPr>
                <w:rFonts w:ascii="Times New Roman" w:hAnsi="Times New Roman"/>
              </w:rPr>
            </w:pPr>
            <w:r w:rsidRPr="009B4BB3">
              <w:rPr>
                <w:rFonts w:ascii="Times New Roman" w:hAnsi="Times New Roman"/>
              </w:rPr>
              <w:t>Количество проводимых мероприятий для инвалидов</w:t>
            </w:r>
          </w:p>
        </w:tc>
        <w:tc>
          <w:tcPr>
            <w:tcW w:w="1517" w:type="dxa"/>
            <w:vAlign w:val="center"/>
          </w:tcPr>
          <w:p w:rsidR="00211687" w:rsidRPr="009B4BB3" w:rsidRDefault="00211687" w:rsidP="006E63D4">
            <w:pPr>
              <w:spacing w:after="0" w:line="240" w:lineRule="auto"/>
              <w:jc w:val="both"/>
              <w:rPr>
                <w:rFonts w:ascii="Times New Roman" w:hAnsi="Times New Roman"/>
              </w:rPr>
            </w:pPr>
            <w:r w:rsidRPr="009B4BB3">
              <w:rPr>
                <w:rFonts w:ascii="Times New Roman" w:hAnsi="Times New Roman"/>
              </w:rPr>
              <w:t>единиц</w:t>
            </w:r>
          </w:p>
        </w:tc>
        <w:tc>
          <w:tcPr>
            <w:tcW w:w="913" w:type="dxa"/>
            <w:vAlign w:val="center"/>
          </w:tcPr>
          <w:p w:rsidR="00211687" w:rsidRPr="009B4BB3" w:rsidRDefault="00A208A3" w:rsidP="006E63D4">
            <w:pPr>
              <w:spacing w:line="240" w:lineRule="auto"/>
              <w:jc w:val="center"/>
              <w:rPr>
                <w:rFonts w:ascii="Times New Roman" w:hAnsi="Times New Roman"/>
              </w:rPr>
            </w:pPr>
            <w:r>
              <w:rPr>
                <w:rFonts w:ascii="Times New Roman" w:hAnsi="Times New Roman"/>
              </w:rPr>
              <w:t>1</w:t>
            </w:r>
          </w:p>
        </w:tc>
        <w:tc>
          <w:tcPr>
            <w:tcW w:w="838" w:type="dxa"/>
            <w:vAlign w:val="center"/>
          </w:tcPr>
          <w:p w:rsidR="00211687" w:rsidRPr="009B4BB3" w:rsidRDefault="00A208A3" w:rsidP="006E63D4">
            <w:pPr>
              <w:spacing w:line="240" w:lineRule="auto"/>
              <w:jc w:val="center"/>
              <w:rPr>
                <w:rFonts w:ascii="Times New Roman" w:hAnsi="Times New Roman"/>
              </w:rPr>
            </w:pPr>
            <w:r>
              <w:rPr>
                <w:rFonts w:ascii="Times New Roman" w:hAnsi="Times New Roman"/>
              </w:rPr>
              <w:t>3</w:t>
            </w:r>
          </w:p>
        </w:tc>
        <w:tc>
          <w:tcPr>
            <w:tcW w:w="781" w:type="dxa"/>
            <w:vAlign w:val="center"/>
          </w:tcPr>
          <w:p w:rsidR="00211687" w:rsidRPr="009B4BB3" w:rsidRDefault="00A208A3" w:rsidP="006E63D4">
            <w:pPr>
              <w:spacing w:line="240" w:lineRule="auto"/>
              <w:jc w:val="center"/>
              <w:rPr>
                <w:rFonts w:ascii="Times New Roman" w:hAnsi="Times New Roman"/>
              </w:rPr>
            </w:pPr>
            <w:r>
              <w:rPr>
                <w:rFonts w:ascii="Times New Roman" w:hAnsi="Times New Roman"/>
              </w:rPr>
              <w:t>300,</w:t>
            </w:r>
            <w:r w:rsidR="00211687" w:rsidRPr="009B4BB3">
              <w:rPr>
                <w:rFonts w:ascii="Times New Roman" w:hAnsi="Times New Roman"/>
              </w:rPr>
              <w:t>0</w:t>
            </w:r>
          </w:p>
        </w:tc>
        <w:tc>
          <w:tcPr>
            <w:tcW w:w="1747" w:type="dxa"/>
          </w:tcPr>
          <w:p w:rsidR="00211687" w:rsidRPr="009B4BB3" w:rsidRDefault="00211687" w:rsidP="006E63D4">
            <w:pPr>
              <w:spacing w:line="240" w:lineRule="auto"/>
              <w:jc w:val="both"/>
              <w:rPr>
                <w:rFonts w:ascii="Times New Roman" w:hAnsi="Times New Roman"/>
                <w:sz w:val="20"/>
                <w:szCs w:val="20"/>
              </w:rPr>
            </w:pPr>
          </w:p>
        </w:tc>
      </w:tr>
    </w:tbl>
    <w:p w:rsidR="00BC3DE3" w:rsidRPr="00BC3DE3" w:rsidRDefault="00BC3DE3" w:rsidP="00801EBA">
      <w:pPr>
        <w:pStyle w:val="a3"/>
        <w:spacing w:after="0" w:line="360" w:lineRule="auto"/>
        <w:ind w:firstLine="708"/>
        <w:jc w:val="both"/>
        <w:rPr>
          <w:rFonts w:eastAsia="Times New Roman"/>
          <w:sz w:val="26"/>
          <w:szCs w:val="26"/>
        </w:rPr>
      </w:pPr>
      <w:r w:rsidRPr="00BC3DE3">
        <w:rPr>
          <w:rFonts w:eastAsia="Times New Roman"/>
          <w:b/>
          <w:bCs/>
          <w:sz w:val="26"/>
          <w:szCs w:val="26"/>
        </w:rPr>
        <w:t>Муниципальная программа «Развитие муниципальной службы в городском округе Спасск-Дальний на 2017-2024 годы»</w:t>
      </w:r>
    </w:p>
    <w:p w:rsidR="00BC3DE3" w:rsidRPr="002514B6" w:rsidRDefault="00BC3DE3" w:rsidP="00801EBA">
      <w:pPr>
        <w:autoSpaceDE w:val="0"/>
        <w:spacing w:after="0" w:line="360" w:lineRule="auto"/>
        <w:ind w:firstLine="709"/>
        <w:jc w:val="both"/>
        <w:rPr>
          <w:rFonts w:ascii="Times New Roman" w:hAnsi="Times New Roman"/>
          <w:sz w:val="26"/>
          <w:szCs w:val="26"/>
        </w:rPr>
      </w:pPr>
      <w:r w:rsidRPr="00BC3DE3">
        <w:rPr>
          <w:rFonts w:ascii="Times New Roman" w:hAnsi="Times New Roman"/>
          <w:bCs/>
          <w:sz w:val="26"/>
          <w:szCs w:val="20"/>
        </w:rPr>
        <w:t>Главная цель программы</w:t>
      </w:r>
      <w:r w:rsidRPr="00BC3DE3">
        <w:rPr>
          <w:rFonts w:ascii="Times New Roman" w:hAnsi="Times New Roman"/>
          <w:bCs/>
          <w:i/>
          <w:sz w:val="26"/>
          <w:szCs w:val="20"/>
        </w:rPr>
        <w:t xml:space="preserve"> - </w:t>
      </w:r>
      <w:r w:rsidRPr="00BC3DE3">
        <w:rPr>
          <w:rFonts w:ascii="Times New Roman" w:hAnsi="Times New Roman"/>
          <w:sz w:val="26"/>
          <w:szCs w:val="26"/>
        </w:rPr>
        <w:t>развитие и совершенствование</w:t>
      </w:r>
      <w:r w:rsidRPr="002514B6">
        <w:rPr>
          <w:rFonts w:ascii="Times New Roman" w:hAnsi="Times New Roman"/>
          <w:sz w:val="26"/>
          <w:szCs w:val="26"/>
        </w:rPr>
        <w:t xml:space="preserve"> системы муниципальной службы в городском округе Спасск-Дальний. </w:t>
      </w:r>
    </w:p>
    <w:p w:rsidR="00BC3DE3" w:rsidRPr="002514B6" w:rsidRDefault="00BC3DE3" w:rsidP="00801EBA">
      <w:pPr>
        <w:autoSpaceDE w:val="0"/>
        <w:spacing w:after="0" w:line="360" w:lineRule="auto"/>
        <w:ind w:firstLine="709"/>
        <w:jc w:val="both"/>
        <w:rPr>
          <w:rFonts w:ascii="Times New Roman" w:hAnsi="Times New Roman"/>
          <w:sz w:val="26"/>
          <w:szCs w:val="26"/>
        </w:rPr>
      </w:pPr>
      <w:r w:rsidRPr="002514B6">
        <w:rPr>
          <w:rFonts w:ascii="Times New Roman" w:hAnsi="Times New Roman"/>
          <w:spacing w:val="-1"/>
          <w:sz w:val="26"/>
          <w:szCs w:val="26"/>
        </w:rPr>
        <w:t>Общая сумма расходов на реализацию Программы в 202</w:t>
      </w:r>
      <w:r>
        <w:rPr>
          <w:rFonts w:ascii="Times New Roman" w:hAnsi="Times New Roman"/>
          <w:spacing w:val="-1"/>
          <w:sz w:val="26"/>
          <w:szCs w:val="26"/>
        </w:rPr>
        <w:t>2</w:t>
      </w:r>
      <w:r w:rsidRPr="002514B6">
        <w:rPr>
          <w:rFonts w:ascii="Times New Roman" w:hAnsi="Times New Roman"/>
          <w:spacing w:val="-1"/>
          <w:sz w:val="26"/>
          <w:szCs w:val="26"/>
        </w:rPr>
        <w:t xml:space="preserve"> году составляет </w:t>
      </w:r>
      <w:r w:rsidRPr="002514B6">
        <w:rPr>
          <w:rFonts w:ascii="Times New Roman" w:hAnsi="Times New Roman"/>
          <w:spacing w:val="-1"/>
          <w:sz w:val="26"/>
          <w:szCs w:val="26"/>
        </w:rPr>
        <w:br/>
      </w:r>
      <w:r>
        <w:rPr>
          <w:rFonts w:ascii="Times New Roman" w:hAnsi="Times New Roman"/>
          <w:spacing w:val="-1"/>
          <w:sz w:val="26"/>
          <w:szCs w:val="26"/>
        </w:rPr>
        <w:t>115,80</w:t>
      </w:r>
      <w:r w:rsidRPr="002514B6">
        <w:rPr>
          <w:rFonts w:ascii="Times New Roman" w:hAnsi="Times New Roman"/>
          <w:spacing w:val="-1"/>
          <w:sz w:val="26"/>
          <w:szCs w:val="26"/>
        </w:rPr>
        <w:t xml:space="preserve"> тыс. руб. при плане </w:t>
      </w:r>
      <w:r>
        <w:rPr>
          <w:rFonts w:ascii="Times New Roman" w:hAnsi="Times New Roman"/>
          <w:spacing w:val="-1"/>
          <w:sz w:val="26"/>
          <w:szCs w:val="26"/>
        </w:rPr>
        <w:t>124</w:t>
      </w:r>
      <w:r w:rsidRPr="002514B6">
        <w:rPr>
          <w:rFonts w:ascii="Times New Roman" w:hAnsi="Times New Roman"/>
          <w:spacing w:val="-1"/>
          <w:sz w:val="26"/>
          <w:szCs w:val="26"/>
        </w:rPr>
        <w:t>,00 тыс. руб.</w:t>
      </w:r>
    </w:p>
    <w:p w:rsidR="00BC3DE3" w:rsidRPr="002514B6" w:rsidRDefault="00BC3DE3" w:rsidP="00801EBA">
      <w:pPr>
        <w:spacing w:after="0" w:line="360" w:lineRule="auto"/>
        <w:ind w:firstLine="709"/>
        <w:jc w:val="both"/>
        <w:rPr>
          <w:rFonts w:ascii="Times New Roman" w:hAnsi="Times New Roman"/>
          <w:sz w:val="26"/>
          <w:szCs w:val="26"/>
        </w:rPr>
      </w:pPr>
      <w:r w:rsidRPr="002514B6">
        <w:rPr>
          <w:rFonts w:ascii="Times New Roman" w:hAnsi="Times New Roman"/>
          <w:sz w:val="26"/>
          <w:szCs w:val="26"/>
        </w:rPr>
        <w:t xml:space="preserve">Степень соответствия запланированному уровню расходов составила </w:t>
      </w:r>
      <w:r>
        <w:rPr>
          <w:rFonts w:ascii="Times New Roman" w:hAnsi="Times New Roman"/>
          <w:sz w:val="26"/>
          <w:szCs w:val="26"/>
        </w:rPr>
        <w:t>93,4</w:t>
      </w:r>
      <w:r w:rsidRPr="002514B6">
        <w:rPr>
          <w:rFonts w:ascii="Times New Roman" w:hAnsi="Times New Roman"/>
          <w:sz w:val="26"/>
          <w:szCs w:val="26"/>
        </w:rPr>
        <w:t xml:space="preserve"> %.</w:t>
      </w:r>
    </w:p>
    <w:p w:rsidR="00BC3DE3" w:rsidRPr="002514B6" w:rsidRDefault="00BC3DE3" w:rsidP="003D2065">
      <w:pPr>
        <w:pStyle w:val="a3"/>
        <w:spacing w:after="0" w:line="360" w:lineRule="auto"/>
        <w:ind w:firstLine="708"/>
        <w:jc w:val="both"/>
        <w:rPr>
          <w:rFonts w:eastAsia="Times New Roman"/>
          <w:sz w:val="26"/>
          <w:szCs w:val="26"/>
        </w:rPr>
      </w:pPr>
      <w:r w:rsidRPr="002514B6">
        <w:rPr>
          <w:rFonts w:eastAsia="Times New Roman"/>
          <w:sz w:val="26"/>
          <w:szCs w:val="26"/>
        </w:rPr>
        <w:t xml:space="preserve">Прошли повышение квалификации </w:t>
      </w:r>
      <w:r w:rsidR="000073ED">
        <w:rPr>
          <w:rFonts w:eastAsia="Times New Roman"/>
          <w:sz w:val="26"/>
          <w:szCs w:val="26"/>
        </w:rPr>
        <w:t>18</w:t>
      </w:r>
      <w:r w:rsidRPr="002514B6">
        <w:rPr>
          <w:rFonts w:eastAsia="Times New Roman"/>
          <w:sz w:val="26"/>
          <w:szCs w:val="26"/>
        </w:rPr>
        <w:t xml:space="preserve"> муниципальных служащих.</w:t>
      </w:r>
      <w:r>
        <w:rPr>
          <w:rFonts w:eastAsia="Times New Roman"/>
          <w:sz w:val="26"/>
          <w:szCs w:val="26"/>
        </w:rPr>
        <w:t xml:space="preserve">                                 </w:t>
      </w:r>
      <w:r w:rsidRPr="002514B6">
        <w:rPr>
          <w:rFonts w:eastAsia="Times New Roman"/>
          <w:sz w:val="26"/>
          <w:szCs w:val="26"/>
        </w:rPr>
        <w:t xml:space="preserve">В тематических семинарах, вебинарах приняли участие </w:t>
      </w:r>
      <w:r w:rsidR="000073ED">
        <w:rPr>
          <w:rFonts w:eastAsia="Times New Roman"/>
          <w:sz w:val="26"/>
          <w:szCs w:val="26"/>
        </w:rPr>
        <w:t>38</w:t>
      </w:r>
      <w:r w:rsidRPr="002514B6">
        <w:rPr>
          <w:rFonts w:eastAsia="Times New Roman"/>
          <w:sz w:val="26"/>
          <w:szCs w:val="26"/>
        </w:rPr>
        <w:t xml:space="preserve"> муниципальных служащих.</w:t>
      </w:r>
    </w:p>
    <w:p w:rsidR="00BC3DE3" w:rsidRPr="002514B6" w:rsidRDefault="00BC3DE3" w:rsidP="003D2065">
      <w:pPr>
        <w:spacing w:after="0" w:line="240" w:lineRule="auto"/>
        <w:jc w:val="center"/>
        <w:rPr>
          <w:rFonts w:ascii="Times New Roman" w:hAnsi="Times New Roman"/>
          <w:bCs/>
          <w:sz w:val="26"/>
          <w:szCs w:val="26"/>
        </w:rPr>
      </w:pPr>
      <w:r w:rsidRPr="002514B6">
        <w:rPr>
          <w:rFonts w:ascii="Times New Roman" w:hAnsi="Times New Roman"/>
          <w:bCs/>
          <w:sz w:val="26"/>
          <w:szCs w:val="26"/>
        </w:rPr>
        <w:t>СВЕДЕНИЯ</w:t>
      </w:r>
    </w:p>
    <w:p w:rsidR="00BC3DE3" w:rsidRPr="002514B6" w:rsidRDefault="00BC3DE3" w:rsidP="003D2065">
      <w:pPr>
        <w:spacing w:after="0" w:line="240" w:lineRule="auto"/>
        <w:jc w:val="center"/>
        <w:rPr>
          <w:rFonts w:ascii="Times New Roman" w:hAnsi="Times New Roman"/>
          <w:bCs/>
          <w:sz w:val="26"/>
          <w:szCs w:val="26"/>
        </w:rPr>
      </w:pPr>
      <w:r w:rsidRPr="002514B6">
        <w:rPr>
          <w:rFonts w:ascii="Times New Roman" w:hAnsi="Times New Roman"/>
          <w:bCs/>
          <w:sz w:val="26"/>
          <w:szCs w:val="26"/>
        </w:rPr>
        <w:t xml:space="preserve">о достижении значений показателей (индикаторов) по муниципальной программе </w:t>
      </w:r>
    </w:p>
    <w:p w:rsidR="00BC3DE3" w:rsidRPr="002514B6" w:rsidRDefault="00BC3DE3" w:rsidP="003D2065">
      <w:pPr>
        <w:spacing w:after="0" w:line="240" w:lineRule="auto"/>
        <w:jc w:val="center"/>
        <w:rPr>
          <w:rFonts w:ascii="Times New Roman" w:hAnsi="Times New Roman"/>
          <w:bCs/>
          <w:sz w:val="26"/>
          <w:szCs w:val="26"/>
        </w:rPr>
      </w:pPr>
      <w:r w:rsidRPr="002514B6">
        <w:rPr>
          <w:rFonts w:ascii="Times New Roman" w:hAnsi="Times New Roman"/>
          <w:bCs/>
          <w:sz w:val="26"/>
          <w:szCs w:val="26"/>
        </w:rPr>
        <w:t xml:space="preserve">«Развитие муниципальной службы в городском округе Спасск-Дальний </w:t>
      </w:r>
    </w:p>
    <w:p w:rsidR="00BC3DE3" w:rsidRDefault="00BC3DE3" w:rsidP="003D2065">
      <w:pPr>
        <w:spacing w:after="0" w:line="240" w:lineRule="auto"/>
        <w:jc w:val="center"/>
        <w:rPr>
          <w:rFonts w:ascii="Times New Roman" w:hAnsi="Times New Roman"/>
          <w:bCs/>
          <w:sz w:val="26"/>
          <w:szCs w:val="26"/>
        </w:rPr>
      </w:pPr>
      <w:r w:rsidRPr="002514B6">
        <w:rPr>
          <w:rFonts w:ascii="Times New Roman" w:hAnsi="Times New Roman"/>
          <w:bCs/>
          <w:sz w:val="26"/>
          <w:szCs w:val="26"/>
        </w:rPr>
        <w:t>на 2017-2024 годы»</w:t>
      </w:r>
    </w:p>
    <w:tbl>
      <w:tblPr>
        <w:tblStyle w:val="af0"/>
        <w:tblW w:w="10632" w:type="dxa"/>
        <w:tblInd w:w="-601" w:type="dxa"/>
        <w:tblLook w:val="04A0"/>
      </w:tblPr>
      <w:tblGrid>
        <w:gridCol w:w="564"/>
        <w:gridCol w:w="3253"/>
        <w:gridCol w:w="1159"/>
        <w:gridCol w:w="1103"/>
        <w:gridCol w:w="971"/>
        <w:gridCol w:w="833"/>
        <w:gridCol w:w="2749"/>
      </w:tblGrid>
      <w:tr w:rsidR="00BC3DE3" w:rsidRPr="002514B6" w:rsidTr="00452525">
        <w:tc>
          <w:tcPr>
            <w:tcW w:w="564" w:type="dxa"/>
            <w:vMerge w:val="restart"/>
            <w:vAlign w:val="center"/>
          </w:tcPr>
          <w:p w:rsidR="00BC3DE3" w:rsidRPr="002514B6" w:rsidRDefault="00BC3DE3" w:rsidP="00452525">
            <w:pPr>
              <w:spacing w:after="0" w:line="240" w:lineRule="auto"/>
              <w:jc w:val="center"/>
              <w:rPr>
                <w:rFonts w:ascii="Times New Roman" w:hAnsi="Times New Roman"/>
              </w:rPr>
            </w:pPr>
            <w:r w:rsidRPr="002514B6">
              <w:rPr>
                <w:rFonts w:ascii="Times New Roman" w:hAnsi="Times New Roman"/>
              </w:rPr>
              <w:t>№ п/п</w:t>
            </w:r>
          </w:p>
        </w:tc>
        <w:tc>
          <w:tcPr>
            <w:tcW w:w="3253" w:type="dxa"/>
            <w:vMerge w:val="restart"/>
            <w:vAlign w:val="center"/>
          </w:tcPr>
          <w:p w:rsidR="00BC3DE3" w:rsidRPr="002514B6" w:rsidRDefault="00BC3DE3" w:rsidP="00452525">
            <w:pPr>
              <w:spacing w:after="0" w:line="240" w:lineRule="auto"/>
              <w:jc w:val="center"/>
              <w:rPr>
                <w:rFonts w:ascii="Times New Roman" w:hAnsi="Times New Roman"/>
              </w:rPr>
            </w:pPr>
            <w:r w:rsidRPr="002514B6">
              <w:rPr>
                <w:rFonts w:ascii="Times New Roman" w:hAnsi="Times New Roman"/>
              </w:rPr>
              <w:t>Показатель (индикатор) (наименование)</w:t>
            </w:r>
          </w:p>
        </w:tc>
        <w:tc>
          <w:tcPr>
            <w:tcW w:w="1159" w:type="dxa"/>
            <w:vMerge w:val="restart"/>
            <w:vAlign w:val="center"/>
          </w:tcPr>
          <w:p w:rsidR="00BC3DE3" w:rsidRPr="002514B6" w:rsidRDefault="00BC3DE3" w:rsidP="00452525">
            <w:pPr>
              <w:spacing w:after="0" w:line="240" w:lineRule="auto"/>
              <w:jc w:val="center"/>
              <w:rPr>
                <w:rFonts w:ascii="Times New Roman" w:hAnsi="Times New Roman"/>
              </w:rPr>
            </w:pPr>
            <w:r w:rsidRPr="002514B6">
              <w:rPr>
                <w:rFonts w:ascii="Times New Roman" w:hAnsi="Times New Roman"/>
              </w:rPr>
              <w:t>Ед. изм.</w:t>
            </w:r>
          </w:p>
        </w:tc>
        <w:tc>
          <w:tcPr>
            <w:tcW w:w="2907" w:type="dxa"/>
            <w:gridSpan w:val="3"/>
          </w:tcPr>
          <w:p w:rsidR="00BC3DE3" w:rsidRPr="002514B6" w:rsidRDefault="00BC3DE3" w:rsidP="00452525">
            <w:pPr>
              <w:spacing w:after="0" w:line="240" w:lineRule="auto"/>
              <w:jc w:val="center"/>
              <w:rPr>
                <w:rFonts w:ascii="Times New Roman" w:hAnsi="Times New Roman"/>
              </w:rPr>
            </w:pPr>
            <w:r w:rsidRPr="002514B6">
              <w:rPr>
                <w:rFonts w:ascii="Times New Roman" w:hAnsi="Times New Roman"/>
              </w:rPr>
              <w:t>Значения показателей индикаторов) муниципальной программы</w:t>
            </w:r>
          </w:p>
        </w:tc>
        <w:tc>
          <w:tcPr>
            <w:tcW w:w="2749" w:type="dxa"/>
            <w:vMerge w:val="restart"/>
          </w:tcPr>
          <w:p w:rsidR="00BC3DE3" w:rsidRPr="002514B6" w:rsidRDefault="00BC3DE3" w:rsidP="00452525">
            <w:pPr>
              <w:spacing w:after="0" w:line="240" w:lineRule="auto"/>
              <w:jc w:val="center"/>
              <w:rPr>
                <w:rFonts w:ascii="Times New Roman" w:hAnsi="Times New Roman"/>
              </w:rPr>
            </w:pPr>
            <w:r w:rsidRPr="002514B6">
              <w:rPr>
                <w:rFonts w:ascii="Times New Roman" w:hAnsi="Times New Roman"/>
              </w:rPr>
              <w:t>Примечание</w:t>
            </w:r>
          </w:p>
        </w:tc>
      </w:tr>
      <w:tr w:rsidR="00BC3DE3" w:rsidRPr="002514B6" w:rsidTr="00452525">
        <w:tc>
          <w:tcPr>
            <w:tcW w:w="564" w:type="dxa"/>
            <w:vMerge/>
          </w:tcPr>
          <w:p w:rsidR="00BC3DE3" w:rsidRPr="002514B6" w:rsidRDefault="00BC3DE3" w:rsidP="00452525">
            <w:pPr>
              <w:spacing w:after="0" w:line="240" w:lineRule="auto"/>
              <w:jc w:val="both"/>
              <w:rPr>
                <w:rFonts w:ascii="Times New Roman" w:hAnsi="Times New Roman"/>
              </w:rPr>
            </w:pPr>
          </w:p>
        </w:tc>
        <w:tc>
          <w:tcPr>
            <w:tcW w:w="3253" w:type="dxa"/>
            <w:vMerge/>
          </w:tcPr>
          <w:p w:rsidR="00BC3DE3" w:rsidRPr="002514B6" w:rsidRDefault="00BC3DE3" w:rsidP="00452525">
            <w:pPr>
              <w:spacing w:after="0" w:line="240" w:lineRule="auto"/>
              <w:jc w:val="both"/>
              <w:rPr>
                <w:rFonts w:ascii="Times New Roman" w:hAnsi="Times New Roman"/>
              </w:rPr>
            </w:pPr>
          </w:p>
        </w:tc>
        <w:tc>
          <w:tcPr>
            <w:tcW w:w="1159" w:type="dxa"/>
            <w:vMerge/>
          </w:tcPr>
          <w:p w:rsidR="00BC3DE3" w:rsidRPr="002514B6" w:rsidRDefault="00BC3DE3" w:rsidP="00452525">
            <w:pPr>
              <w:spacing w:after="0" w:line="240" w:lineRule="auto"/>
              <w:jc w:val="both"/>
              <w:rPr>
                <w:rFonts w:ascii="Times New Roman" w:hAnsi="Times New Roman"/>
              </w:rPr>
            </w:pPr>
          </w:p>
        </w:tc>
        <w:tc>
          <w:tcPr>
            <w:tcW w:w="1103" w:type="dxa"/>
            <w:vAlign w:val="center"/>
          </w:tcPr>
          <w:p w:rsidR="00BC3DE3" w:rsidRPr="002514B6" w:rsidRDefault="00BC3DE3" w:rsidP="00452525">
            <w:pPr>
              <w:spacing w:line="240" w:lineRule="auto"/>
              <w:jc w:val="center"/>
              <w:rPr>
                <w:rFonts w:ascii="Times New Roman" w:hAnsi="Times New Roman"/>
              </w:rPr>
            </w:pPr>
            <w:r w:rsidRPr="002514B6">
              <w:rPr>
                <w:rFonts w:ascii="Times New Roman" w:hAnsi="Times New Roman"/>
              </w:rPr>
              <w:t>план</w:t>
            </w:r>
          </w:p>
        </w:tc>
        <w:tc>
          <w:tcPr>
            <w:tcW w:w="971" w:type="dxa"/>
            <w:vAlign w:val="center"/>
          </w:tcPr>
          <w:p w:rsidR="00BC3DE3" w:rsidRPr="002514B6" w:rsidRDefault="00BC3DE3" w:rsidP="00452525">
            <w:pPr>
              <w:spacing w:line="240" w:lineRule="auto"/>
              <w:jc w:val="center"/>
              <w:rPr>
                <w:rFonts w:ascii="Times New Roman" w:hAnsi="Times New Roman"/>
              </w:rPr>
            </w:pPr>
            <w:r w:rsidRPr="002514B6">
              <w:rPr>
                <w:rFonts w:ascii="Times New Roman" w:hAnsi="Times New Roman"/>
              </w:rPr>
              <w:t>факт</w:t>
            </w:r>
          </w:p>
        </w:tc>
        <w:tc>
          <w:tcPr>
            <w:tcW w:w="833" w:type="dxa"/>
          </w:tcPr>
          <w:p w:rsidR="00BC3DE3" w:rsidRPr="002514B6" w:rsidRDefault="00BC3DE3" w:rsidP="00452525">
            <w:pPr>
              <w:spacing w:line="240" w:lineRule="auto"/>
              <w:jc w:val="center"/>
              <w:rPr>
                <w:rFonts w:ascii="Times New Roman" w:hAnsi="Times New Roman"/>
              </w:rPr>
            </w:pPr>
            <w:r w:rsidRPr="002514B6">
              <w:rPr>
                <w:rFonts w:ascii="Times New Roman" w:hAnsi="Times New Roman"/>
              </w:rPr>
              <w:t>%</w:t>
            </w:r>
          </w:p>
        </w:tc>
        <w:tc>
          <w:tcPr>
            <w:tcW w:w="2749" w:type="dxa"/>
            <w:vMerge/>
          </w:tcPr>
          <w:p w:rsidR="00BC3DE3" w:rsidRPr="002514B6" w:rsidRDefault="00BC3DE3" w:rsidP="00452525">
            <w:pPr>
              <w:spacing w:line="240" w:lineRule="auto"/>
              <w:jc w:val="center"/>
              <w:rPr>
                <w:rFonts w:ascii="Times New Roman" w:hAnsi="Times New Roman"/>
              </w:rPr>
            </w:pPr>
          </w:p>
        </w:tc>
      </w:tr>
      <w:tr w:rsidR="00BC3DE3" w:rsidRPr="002514B6" w:rsidTr="00381D34">
        <w:trPr>
          <w:trHeight w:val="1641"/>
        </w:trPr>
        <w:tc>
          <w:tcPr>
            <w:tcW w:w="564" w:type="dxa"/>
            <w:vAlign w:val="center"/>
          </w:tcPr>
          <w:p w:rsidR="00BC3DE3" w:rsidRPr="002514B6" w:rsidRDefault="00BC3DE3" w:rsidP="00452525">
            <w:pPr>
              <w:spacing w:after="0" w:line="240" w:lineRule="auto"/>
              <w:jc w:val="center"/>
              <w:rPr>
                <w:rFonts w:ascii="Times New Roman" w:hAnsi="Times New Roman"/>
              </w:rPr>
            </w:pPr>
            <w:r w:rsidRPr="002514B6">
              <w:rPr>
                <w:rFonts w:ascii="Times New Roman" w:hAnsi="Times New Roman"/>
              </w:rPr>
              <w:t>1</w:t>
            </w:r>
          </w:p>
        </w:tc>
        <w:tc>
          <w:tcPr>
            <w:tcW w:w="3253" w:type="dxa"/>
          </w:tcPr>
          <w:p w:rsidR="00BC3DE3" w:rsidRPr="002514B6" w:rsidRDefault="00381D34" w:rsidP="00452525">
            <w:pPr>
              <w:spacing w:after="0" w:line="240" w:lineRule="auto"/>
              <w:jc w:val="both"/>
              <w:rPr>
                <w:rFonts w:ascii="Times New Roman" w:hAnsi="Times New Roman"/>
              </w:rPr>
            </w:pPr>
            <w:r w:rsidRPr="00381D34">
              <w:rPr>
                <w:rFonts w:ascii="Times New Roman" w:hAnsi="Times New Roman"/>
              </w:rPr>
              <w:t>Количество муниципальных служащих, прошедших повышение квалификации (с получением свидетельства государственного образца) за счет средств  местного бюджета</w:t>
            </w:r>
          </w:p>
        </w:tc>
        <w:tc>
          <w:tcPr>
            <w:tcW w:w="1159" w:type="dxa"/>
            <w:vAlign w:val="center"/>
          </w:tcPr>
          <w:p w:rsidR="00BC3DE3" w:rsidRPr="002514B6" w:rsidRDefault="00BC3DE3" w:rsidP="00452525">
            <w:pPr>
              <w:spacing w:after="0" w:line="240" w:lineRule="auto"/>
              <w:jc w:val="center"/>
              <w:rPr>
                <w:rFonts w:ascii="Times New Roman" w:hAnsi="Times New Roman"/>
              </w:rPr>
            </w:pPr>
            <w:r w:rsidRPr="002514B6">
              <w:rPr>
                <w:rFonts w:ascii="Times New Roman" w:hAnsi="Times New Roman"/>
              </w:rPr>
              <w:t>чел.</w:t>
            </w:r>
          </w:p>
        </w:tc>
        <w:tc>
          <w:tcPr>
            <w:tcW w:w="1103" w:type="dxa"/>
            <w:vAlign w:val="center"/>
          </w:tcPr>
          <w:p w:rsidR="00BC3DE3" w:rsidRPr="002514B6" w:rsidRDefault="00381D34" w:rsidP="00452525">
            <w:pPr>
              <w:spacing w:after="0" w:line="240" w:lineRule="auto"/>
              <w:jc w:val="center"/>
              <w:rPr>
                <w:rFonts w:ascii="Times New Roman" w:hAnsi="Times New Roman"/>
              </w:rPr>
            </w:pPr>
            <w:r>
              <w:rPr>
                <w:rFonts w:ascii="Times New Roman" w:hAnsi="Times New Roman"/>
              </w:rPr>
              <w:t>4</w:t>
            </w:r>
          </w:p>
        </w:tc>
        <w:tc>
          <w:tcPr>
            <w:tcW w:w="971" w:type="dxa"/>
            <w:vAlign w:val="center"/>
          </w:tcPr>
          <w:p w:rsidR="00BC3DE3" w:rsidRPr="002514B6" w:rsidRDefault="00381D34" w:rsidP="00452525">
            <w:pPr>
              <w:spacing w:after="0" w:line="240" w:lineRule="auto"/>
              <w:jc w:val="center"/>
              <w:rPr>
                <w:rFonts w:ascii="Times New Roman" w:hAnsi="Times New Roman"/>
              </w:rPr>
            </w:pPr>
            <w:r>
              <w:rPr>
                <w:rFonts w:ascii="Times New Roman" w:hAnsi="Times New Roman"/>
              </w:rPr>
              <w:t>18</w:t>
            </w:r>
          </w:p>
        </w:tc>
        <w:tc>
          <w:tcPr>
            <w:tcW w:w="833" w:type="dxa"/>
            <w:vAlign w:val="center"/>
          </w:tcPr>
          <w:p w:rsidR="00BC3DE3" w:rsidRPr="002514B6" w:rsidRDefault="00381D34" w:rsidP="00452525">
            <w:pPr>
              <w:spacing w:after="0" w:line="240" w:lineRule="auto"/>
              <w:jc w:val="center"/>
              <w:rPr>
                <w:rFonts w:ascii="Times New Roman" w:hAnsi="Times New Roman"/>
              </w:rPr>
            </w:pPr>
            <w:r>
              <w:rPr>
                <w:rFonts w:ascii="Times New Roman" w:hAnsi="Times New Roman"/>
              </w:rPr>
              <w:t>4,5</w:t>
            </w:r>
            <w:r w:rsidR="00BC3DE3" w:rsidRPr="002514B6">
              <w:rPr>
                <w:rFonts w:ascii="Times New Roman" w:hAnsi="Times New Roman"/>
              </w:rPr>
              <w:t xml:space="preserve"> раза</w:t>
            </w:r>
          </w:p>
        </w:tc>
        <w:tc>
          <w:tcPr>
            <w:tcW w:w="2749" w:type="dxa"/>
          </w:tcPr>
          <w:p w:rsidR="00BC3DE3" w:rsidRPr="002514B6" w:rsidRDefault="00BC3DE3" w:rsidP="00452525">
            <w:pPr>
              <w:spacing w:after="0" w:line="240" w:lineRule="auto"/>
              <w:jc w:val="both"/>
              <w:rPr>
                <w:rFonts w:ascii="Times New Roman" w:hAnsi="Times New Roman"/>
              </w:rPr>
            </w:pPr>
            <w:r w:rsidRPr="002514B6">
              <w:rPr>
                <w:rFonts w:ascii="Times New Roman" w:hAnsi="Times New Roman"/>
              </w:rPr>
              <w:t>Небольшая стоимость обучения позволила обучить большее количество муниципальных служащих</w:t>
            </w:r>
          </w:p>
        </w:tc>
      </w:tr>
      <w:tr w:rsidR="00BC3DE3" w:rsidRPr="002514B6" w:rsidTr="00452525">
        <w:tc>
          <w:tcPr>
            <w:tcW w:w="564" w:type="dxa"/>
            <w:vAlign w:val="center"/>
          </w:tcPr>
          <w:p w:rsidR="00BC3DE3" w:rsidRPr="002514B6" w:rsidRDefault="00BC3DE3" w:rsidP="00452525">
            <w:pPr>
              <w:spacing w:after="0" w:line="240" w:lineRule="auto"/>
              <w:jc w:val="center"/>
              <w:rPr>
                <w:rFonts w:ascii="Times New Roman" w:hAnsi="Times New Roman"/>
              </w:rPr>
            </w:pPr>
            <w:r w:rsidRPr="002514B6">
              <w:rPr>
                <w:rFonts w:ascii="Times New Roman" w:hAnsi="Times New Roman"/>
              </w:rPr>
              <w:t>2</w:t>
            </w:r>
          </w:p>
        </w:tc>
        <w:tc>
          <w:tcPr>
            <w:tcW w:w="3253" w:type="dxa"/>
          </w:tcPr>
          <w:p w:rsidR="00BC3DE3" w:rsidRPr="002514B6" w:rsidRDefault="00BC3DE3" w:rsidP="00452525">
            <w:pPr>
              <w:spacing w:after="0" w:line="240" w:lineRule="auto"/>
              <w:jc w:val="both"/>
              <w:rPr>
                <w:rFonts w:ascii="Times New Roman" w:hAnsi="Times New Roman"/>
              </w:rPr>
            </w:pPr>
            <w:r w:rsidRPr="002514B6">
              <w:rPr>
                <w:rFonts w:ascii="Times New Roman" w:hAnsi="Times New Roman"/>
              </w:rPr>
              <w:t>Количество муниципальных служащих, принявших участие в краткосрочных тематических семинарах</w:t>
            </w:r>
            <w:r w:rsidR="00381D34">
              <w:rPr>
                <w:rFonts w:ascii="Times New Roman" w:hAnsi="Times New Roman"/>
              </w:rPr>
              <w:t xml:space="preserve"> </w:t>
            </w:r>
            <w:r w:rsidR="00381D34" w:rsidRPr="00381D34">
              <w:rPr>
                <w:rFonts w:ascii="Times New Roman" w:hAnsi="Times New Roman"/>
              </w:rPr>
              <w:t>за счет средств местного бюджета</w:t>
            </w:r>
          </w:p>
        </w:tc>
        <w:tc>
          <w:tcPr>
            <w:tcW w:w="1159" w:type="dxa"/>
            <w:vAlign w:val="center"/>
          </w:tcPr>
          <w:p w:rsidR="00BC3DE3" w:rsidRPr="002514B6" w:rsidRDefault="00BC3DE3" w:rsidP="00452525">
            <w:pPr>
              <w:spacing w:after="0" w:line="240" w:lineRule="auto"/>
              <w:jc w:val="center"/>
              <w:rPr>
                <w:rFonts w:ascii="Times New Roman" w:hAnsi="Times New Roman"/>
              </w:rPr>
            </w:pPr>
            <w:r w:rsidRPr="002514B6">
              <w:rPr>
                <w:rFonts w:ascii="Times New Roman" w:hAnsi="Times New Roman"/>
              </w:rPr>
              <w:t>чел</w:t>
            </w:r>
          </w:p>
        </w:tc>
        <w:tc>
          <w:tcPr>
            <w:tcW w:w="1103" w:type="dxa"/>
            <w:vAlign w:val="center"/>
          </w:tcPr>
          <w:p w:rsidR="00BC3DE3" w:rsidRPr="002514B6" w:rsidRDefault="00381D34" w:rsidP="00452525">
            <w:pPr>
              <w:spacing w:after="0" w:line="240" w:lineRule="auto"/>
              <w:jc w:val="center"/>
              <w:rPr>
                <w:rFonts w:ascii="Times New Roman" w:hAnsi="Times New Roman"/>
              </w:rPr>
            </w:pPr>
            <w:r>
              <w:rPr>
                <w:rFonts w:ascii="Times New Roman" w:hAnsi="Times New Roman"/>
              </w:rPr>
              <w:t>10</w:t>
            </w:r>
          </w:p>
        </w:tc>
        <w:tc>
          <w:tcPr>
            <w:tcW w:w="971" w:type="dxa"/>
            <w:vAlign w:val="center"/>
          </w:tcPr>
          <w:p w:rsidR="00BC3DE3" w:rsidRPr="002514B6" w:rsidRDefault="00381D34" w:rsidP="00452525">
            <w:pPr>
              <w:spacing w:after="0" w:line="240" w:lineRule="auto"/>
              <w:jc w:val="center"/>
              <w:rPr>
                <w:rFonts w:ascii="Times New Roman" w:hAnsi="Times New Roman"/>
              </w:rPr>
            </w:pPr>
            <w:r>
              <w:rPr>
                <w:rFonts w:ascii="Times New Roman" w:hAnsi="Times New Roman"/>
              </w:rPr>
              <w:t>38</w:t>
            </w:r>
          </w:p>
        </w:tc>
        <w:tc>
          <w:tcPr>
            <w:tcW w:w="833" w:type="dxa"/>
            <w:vAlign w:val="center"/>
          </w:tcPr>
          <w:p w:rsidR="00BC3DE3" w:rsidRPr="002514B6" w:rsidRDefault="00BC3DE3" w:rsidP="00381D34">
            <w:pPr>
              <w:spacing w:after="0" w:line="240" w:lineRule="auto"/>
              <w:jc w:val="center"/>
              <w:rPr>
                <w:rFonts w:ascii="Times New Roman" w:hAnsi="Times New Roman"/>
              </w:rPr>
            </w:pPr>
            <w:r w:rsidRPr="002514B6">
              <w:rPr>
                <w:rFonts w:ascii="Times New Roman" w:hAnsi="Times New Roman"/>
              </w:rPr>
              <w:t>3,</w:t>
            </w:r>
            <w:r w:rsidR="00381D34">
              <w:rPr>
                <w:rFonts w:ascii="Times New Roman" w:hAnsi="Times New Roman"/>
              </w:rPr>
              <w:t>8</w:t>
            </w:r>
            <w:r w:rsidRPr="002514B6">
              <w:rPr>
                <w:rFonts w:ascii="Times New Roman" w:hAnsi="Times New Roman"/>
              </w:rPr>
              <w:t xml:space="preserve"> раза</w:t>
            </w:r>
          </w:p>
        </w:tc>
        <w:tc>
          <w:tcPr>
            <w:tcW w:w="2749" w:type="dxa"/>
          </w:tcPr>
          <w:p w:rsidR="00BC3DE3" w:rsidRPr="002514B6" w:rsidRDefault="00BC3DE3" w:rsidP="00381D34">
            <w:pPr>
              <w:spacing w:after="0" w:line="240" w:lineRule="auto"/>
              <w:jc w:val="both"/>
              <w:rPr>
                <w:rFonts w:ascii="Times New Roman" w:hAnsi="Times New Roman"/>
              </w:rPr>
            </w:pPr>
            <w:r w:rsidRPr="002514B6">
              <w:rPr>
                <w:rFonts w:ascii="Times New Roman" w:hAnsi="Times New Roman"/>
              </w:rPr>
              <w:t>Увеличение количества бесплатных семинаров, вебинаров, конференций, организованных  Правительством ПК в 202</w:t>
            </w:r>
            <w:r w:rsidR="00381D34">
              <w:rPr>
                <w:rFonts w:ascii="Times New Roman" w:hAnsi="Times New Roman"/>
              </w:rPr>
              <w:t>2</w:t>
            </w:r>
            <w:r w:rsidRPr="002514B6">
              <w:rPr>
                <w:rFonts w:ascii="Times New Roman" w:hAnsi="Times New Roman"/>
              </w:rPr>
              <w:t xml:space="preserve"> г.</w:t>
            </w:r>
          </w:p>
        </w:tc>
      </w:tr>
      <w:tr w:rsidR="00BC3DE3" w:rsidRPr="002514B6" w:rsidTr="00452525">
        <w:tc>
          <w:tcPr>
            <w:tcW w:w="564" w:type="dxa"/>
            <w:vAlign w:val="center"/>
          </w:tcPr>
          <w:p w:rsidR="00BC3DE3" w:rsidRPr="002514B6" w:rsidRDefault="00BC3DE3" w:rsidP="00452525">
            <w:pPr>
              <w:spacing w:after="0" w:line="240" w:lineRule="auto"/>
              <w:jc w:val="center"/>
              <w:rPr>
                <w:rFonts w:ascii="Times New Roman" w:hAnsi="Times New Roman"/>
              </w:rPr>
            </w:pPr>
            <w:r w:rsidRPr="002514B6">
              <w:rPr>
                <w:rFonts w:ascii="Times New Roman" w:hAnsi="Times New Roman"/>
              </w:rPr>
              <w:t>3</w:t>
            </w:r>
          </w:p>
        </w:tc>
        <w:tc>
          <w:tcPr>
            <w:tcW w:w="3253" w:type="dxa"/>
          </w:tcPr>
          <w:p w:rsidR="00BC3DE3" w:rsidRPr="002514B6" w:rsidRDefault="00BC3DE3" w:rsidP="00452525">
            <w:pPr>
              <w:spacing w:after="0" w:line="240" w:lineRule="auto"/>
              <w:jc w:val="both"/>
              <w:rPr>
                <w:rFonts w:ascii="Times New Roman" w:hAnsi="Times New Roman"/>
              </w:rPr>
            </w:pPr>
            <w:r w:rsidRPr="002514B6">
              <w:rPr>
                <w:rFonts w:ascii="Times New Roman" w:hAnsi="Times New Roman"/>
              </w:rPr>
              <w:t xml:space="preserve">Количество проведенных заседаний по выявлению и разрешению конфликта </w:t>
            </w:r>
            <w:r w:rsidRPr="002514B6">
              <w:rPr>
                <w:rFonts w:ascii="Times New Roman" w:hAnsi="Times New Roman"/>
              </w:rPr>
              <w:lastRenderedPageBreak/>
              <w:t>интересов на муниципальной службе</w:t>
            </w:r>
          </w:p>
        </w:tc>
        <w:tc>
          <w:tcPr>
            <w:tcW w:w="1159" w:type="dxa"/>
            <w:vAlign w:val="center"/>
          </w:tcPr>
          <w:p w:rsidR="00BC3DE3" w:rsidRPr="002514B6" w:rsidRDefault="00BC3DE3" w:rsidP="00452525">
            <w:pPr>
              <w:spacing w:after="0" w:line="240" w:lineRule="auto"/>
              <w:jc w:val="center"/>
              <w:rPr>
                <w:rFonts w:ascii="Times New Roman" w:hAnsi="Times New Roman"/>
              </w:rPr>
            </w:pPr>
            <w:r w:rsidRPr="002514B6">
              <w:rPr>
                <w:rFonts w:ascii="Times New Roman" w:hAnsi="Times New Roman"/>
              </w:rPr>
              <w:lastRenderedPageBreak/>
              <w:t>кол-во заседаний</w:t>
            </w:r>
          </w:p>
        </w:tc>
        <w:tc>
          <w:tcPr>
            <w:tcW w:w="1103" w:type="dxa"/>
            <w:vAlign w:val="center"/>
          </w:tcPr>
          <w:p w:rsidR="00BC3DE3" w:rsidRPr="002514B6" w:rsidRDefault="00BC3DE3" w:rsidP="00452525">
            <w:pPr>
              <w:spacing w:after="0" w:line="240" w:lineRule="auto"/>
              <w:jc w:val="center"/>
              <w:rPr>
                <w:rFonts w:ascii="Times New Roman" w:hAnsi="Times New Roman"/>
              </w:rPr>
            </w:pPr>
            <w:r w:rsidRPr="002514B6">
              <w:rPr>
                <w:rFonts w:ascii="Times New Roman" w:hAnsi="Times New Roman"/>
              </w:rPr>
              <w:t>8</w:t>
            </w:r>
          </w:p>
        </w:tc>
        <w:tc>
          <w:tcPr>
            <w:tcW w:w="971" w:type="dxa"/>
            <w:vAlign w:val="center"/>
          </w:tcPr>
          <w:p w:rsidR="00BC3DE3" w:rsidRPr="002514B6" w:rsidRDefault="0039336F" w:rsidP="00452525">
            <w:pPr>
              <w:spacing w:after="0" w:line="240" w:lineRule="auto"/>
              <w:jc w:val="center"/>
              <w:rPr>
                <w:rFonts w:ascii="Times New Roman" w:hAnsi="Times New Roman"/>
              </w:rPr>
            </w:pPr>
            <w:r>
              <w:rPr>
                <w:rFonts w:ascii="Times New Roman" w:hAnsi="Times New Roman"/>
              </w:rPr>
              <w:t>24</w:t>
            </w:r>
          </w:p>
        </w:tc>
        <w:tc>
          <w:tcPr>
            <w:tcW w:w="833" w:type="dxa"/>
            <w:vAlign w:val="center"/>
          </w:tcPr>
          <w:p w:rsidR="00BC3DE3" w:rsidRPr="002514B6" w:rsidRDefault="0039336F" w:rsidP="00452525">
            <w:pPr>
              <w:spacing w:after="0" w:line="240" w:lineRule="auto"/>
              <w:jc w:val="center"/>
              <w:rPr>
                <w:rFonts w:ascii="Times New Roman" w:hAnsi="Times New Roman"/>
              </w:rPr>
            </w:pPr>
            <w:r>
              <w:rPr>
                <w:rFonts w:ascii="Times New Roman" w:hAnsi="Times New Roman"/>
              </w:rPr>
              <w:t>3,0</w:t>
            </w:r>
            <w:r w:rsidR="00BC3DE3" w:rsidRPr="002514B6">
              <w:rPr>
                <w:rFonts w:ascii="Times New Roman" w:hAnsi="Times New Roman"/>
              </w:rPr>
              <w:t xml:space="preserve"> раза</w:t>
            </w:r>
          </w:p>
        </w:tc>
        <w:tc>
          <w:tcPr>
            <w:tcW w:w="2749" w:type="dxa"/>
          </w:tcPr>
          <w:p w:rsidR="00BC3DE3" w:rsidRPr="002514B6" w:rsidRDefault="00BC3DE3" w:rsidP="00452525">
            <w:pPr>
              <w:spacing w:after="0" w:line="240" w:lineRule="auto"/>
              <w:jc w:val="both"/>
              <w:rPr>
                <w:rFonts w:ascii="Times New Roman" w:hAnsi="Times New Roman"/>
              </w:rPr>
            </w:pPr>
            <w:r w:rsidRPr="002514B6">
              <w:rPr>
                <w:rFonts w:ascii="Times New Roman" w:hAnsi="Times New Roman"/>
              </w:rPr>
              <w:t xml:space="preserve">Увеличение количества рассмотренных комиссией уведомлений из </w:t>
            </w:r>
            <w:r w:rsidRPr="002514B6">
              <w:rPr>
                <w:rFonts w:ascii="Times New Roman" w:hAnsi="Times New Roman"/>
              </w:rPr>
              <w:lastRenderedPageBreak/>
              <w:t>организаций о приеме на работу бывших муниципальных служащих (в связи с оттоком кадров) увеличением количества муниципальных служащих, выполняющих иную оплачиваемую работу.</w:t>
            </w:r>
          </w:p>
        </w:tc>
      </w:tr>
      <w:tr w:rsidR="00BC3DE3" w:rsidRPr="002514B6" w:rsidTr="00452525">
        <w:tc>
          <w:tcPr>
            <w:tcW w:w="564" w:type="dxa"/>
            <w:vAlign w:val="center"/>
          </w:tcPr>
          <w:p w:rsidR="00BC3DE3" w:rsidRPr="002514B6" w:rsidRDefault="00BC3DE3" w:rsidP="00452525">
            <w:pPr>
              <w:spacing w:after="0" w:line="240" w:lineRule="auto"/>
              <w:jc w:val="center"/>
              <w:rPr>
                <w:rFonts w:ascii="Times New Roman" w:hAnsi="Times New Roman"/>
              </w:rPr>
            </w:pPr>
            <w:r w:rsidRPr="002514B6">
              <w:rPr>
                <w:rFonts w:ascii="Times New Roman" w:hAnsi="Times New Roman"/>
              </w:rPr>
              <w:lastRenderedPageBreak/>
              <w:t>4</w:t>
            </w:r>
          </w:p>
        </w:tc>
        <w:tc>
          <w:tcPr>
            <w:tcW w:w="3253" w:type="dxa"/>
            <w:vAlign w:val="center"/>
          </w:tcPr>
          <w:p w:rsidR="00BC3DE3" w:rsidRPr="002514B6" w:rsidRDefault="00BC3DE3" w:rsidP="00452525">
            <w:pPr>
              <w:spacing w:after="0" w:line="240" w:lineRule="auto"/>
              <w:jc w:val="both"/>
              <w:rPr>
                <w:rFonts w:ascii="Times New Roman" w:hAnsi="Times New Roman"/>
              </w:rPr>
            </w:pPr>
            <w:r w:rsidRPr="002514B6">
              <w:rPr>
                <w:rFonts w:ascii="Times New Roman" w:hAnsi="Times New Roman"/>
              </w:rPr>
              <w:t>Сформированный кадровый резерв</w:t>
            </w:r>
            <w:r w:rsidR="0039336F">
              <w:rPr>
                <w:rFonts w:ascii="Times New Roman" w:hAnsi="Times New Roman"/>
              </w:rPr>
              <w:t xml:space="preserve"> </w:t>
            </w:r>
            <w:r w:rsidR="0039336F" w:rsidRPr="0039336F">
              <w:rPr>
                <w:rFonts w:ascii="Times New Roman" w:hAnsi="Times New Roman"/>
              </w:rPr>
              <w:t>для замещения должностей муниципальной службы</w:t>
            </w:r>
          </w:p>
        </w:tc>
        <w:tc>
          <w:tcPr>
            <w:tcW w:w="1159" w:type="dxa"/>
            <w:vAlign w:val="center"/>
          </w:tcPr>
          <w:p w:rsidR="00BC3DE3" w:rsidRPr="002514B6" w:rsidRDefault="00BC3DE3" w:rsidP="00452525">
            <w:pPr>
              <w:spacing w:after="0" w:line="240" w:lineRule="auto"/>
              <w:jc w:val="center"/>
              <w:rPr>
                <w:rFonts w:ascii="Times New Roman" w:hAnsi="Times New Roman"/>
              </w:rPr>
            </w:pPr>
            <w:r w:rsidRPr="002514B6">
              <w:rPr>
                <w:rFonts w:ascii="Times New Roman" w:hAnsi="Times New Roman"/>
              </w:rPr>
              <w:t>чел.</w:t>
            </w:r>
          </w:p>
        </w:tc>
        <w:tc>
          <w:tcPr>
            <w:tcW w:w="1103" w:type="dxa"/>
            <w:vAlign w:val="center"/>
          </w:tcPr>
          <w:p w:rsidR="00BC3DE3" w:rsidRPr="002514B6" w:rsidRDefault="00BC3DE3" w:rsidP="00452525">
            <w:pPr>
              <w:spacing w:after="0" w:line="240" w:lineRule="auto"/>
              <w:jc w:val="center"/>
              <w:rPr>
                <w:rFonts w:ascii="Times New Roman" w:hAnsi="Times New Roman"/>
              </w:rPr>
            </w:pPr>
            <w:r w:rsidRPr="002514B6">
              <w:rPr>
                <w:rFonts w:ascii="Times New Roman" w:hAnsi="Times New Roman"/>
              </w:rPr>
              <w:t>25</w:t>
            </w:r>
          </w:p>
        </w:tc>
        <w:tc>
          <w:tcPr>
            <w:tcW w:w="971" w:type="dxa"/>
            <w:vAlign w:val="center"/>
          </w:tcPr>
          <w:p w:rsidR="00BC3DE3" w:rsidRPr="002514B6" w:rsidRDefault="00BC3DE3" w:rsidP="00452525">
            <w:pPr>
              <w:spacing w:after="0" w:line="240" w:lineRule="auto"/>
              <w:jc w:val="center"/>
              <w:rPr>
                <w:rFonts w:ascii="Times New Roman" w:hAnsi="Times New Roman"/>
              </w:rPr>
            </w:pPr>
            <w:r w:rsidRPr="002514B6">
              <w:rPr>
                <w:rFonts w:ascii="Times New Roman" w:hAnsi="Times New Roman"/>
              </w:rPr>
              <w:t>25</w:t>
            </w:r>
          </w:p>
        </w:tc>
        <w:tc>
          <w:tcPr>
            <w:tcW w:w="833" w:type="dxa"/>
            <w:vAlign w:val="center"/>
          </w:tcPr>
          <w:p w:rsidR="00BC3DE3" w:rsidRPr="002514B6" w:rsidRDefault="00BC3DE3" w:rsidP="00452525">
            <w:pPr>
              <w:spacing w:after="0" w:line="240" w:lineRule="auto"/>
              <w:jc w:val="center"/>
              <w:rPr>
                <w:rFonts w:ascii="Times New Roman" w:hAnsi="Times New Roman"/>
              </w:rPr>
            </w:pPr>
            <w:r w:rsidRPr="002514B6">
              <w:rPr>
                <w:rFonts w:ascii="Times New Roman" w:hAnsi="Times New Roman"/>
              </w:rPr>
              <w:t>100,0</w:t>
            </w:r>
          </w:p>
        </w:tc>
        <w:tc>
          <w:tcPr>
            <w:tcW w:w="2749" w:type="dxa"/>
            <w:vAlign w:val="center"/>
          </w:tcPr>
          <w:p w:rsidR="00BC3DE3" w:rsidRPr="002514B6" w:rsidRDefault="00BC3DE3" w:rsidP="00452525">
            <w:pPr>
              <w:spacing w:after="0" w:line="240" w:lineRule="auto"/>
              <w:rPr>
                <w:rFonts w:ascii="Times New Roman" w:hAnsi="Times New Roman"/>
              </w:rPr>
            </w:pPr>
          </w:p>
        </w:tc>
      </w:tr>
    </w:tbl>
    <w:p w:rsidR="00B83E45" w:rsidRPr="002514B6" w:rsidRDefault="00B83E45" w:rsidP="00801EBA">
      <w:pPr>
        <w:spacing w:after="0" w:line="360" w:lineRule="auto"/>
        <w:ind w:firstLine="709"/>
        <w:jc w:val="both"/>
        <w:rPr>
          <w:rFonts w:ascii="Times New Roman" w:hAnsi="Times New Roman"/>
          <w:b/>
          <w:bCs/>
          <w:sz w:val="26"/>
          <w:szCs w:val="26"/>
        </w:rPr>
      </w:pPr>
      <w:r w:rsidRPr="002514B6">
        <w:rPr>
          <w:rFonts w:ascii="Times New Roman" w:hAnsi="Times New Roman"/>
          <w:b/>
          <w:bCs/>
          <w:sz w:val="26"/>
          <w:szCs w:val="26"/>
        </w:rPr>
        <w:t>Муниципальная программа «Противодействия коррупции в городском округе Спасск-Дальний на 20</w:t>
      </w:r>
      <w:r w:rsidR="00155723">
        <w:rPr>
          <w:rFonts w:ascii="Times New Roman" w:hAnsi="Times New Roman"/>
          <w:b/>
          <w:bCs/>
          <w:sz w:val="26"/>
          <w:szCs w:val="26"/>
        </w:rPr>
        <w:t>22</w:t>
      </w:r>
      <w:r w:rsidRPr="002514B6">
        <w:rPr>
          <w:rFonts w:ascii="Times New Roman" w:hAnsi="Times New Roman"/>
          <w:b/>
          <w:bCs/>
          <w:sz w:val="26"/>
          <w:szCs w:val="26"/>
        </w:rPr>
        <w:t>-202</w:t>
      </w:r>
      <w:r w:rsidR="00155723">
        <w:rPr>
          <w:rFonts w:ascii="Times New Roman" w:hAnsi="Times New Roman"/>
          <w:b/>
          <w:bCs/>
          <w:sz w:val="26"/>
          <w:szCs w:val="26"/>
        </w:rPr>
        <w:t>5</w:t>
      </w:r>
      <w:r w:rsidRPr="002514B6">
        <w:rPr>
          <w:rFonts w:ascii="Times New Roman" w:hAnsi="Times New Roman"/>
          <w:b/>
          <w:bCs/>
          <w:sz w:val="26"/>
          <w:szCs w:val="26"/>
        </w:rPr>
        <w:t xml:space="preserve"> годы»</w:t>
      </w:r>
    </w:p>
    <w:p w:rsidR="00B83E45" w:rsidRPr="002514B6" w:rsidRDefault="00B83E45" w:rsidP="00801EBA">
      <w:pPr>
        <w:pStyle w:val="ConsPlusNormal"/>
        <w:spacing w:line="360" w:lineRule="auto"/>
        <w:ind w:firstLine="709"/>
        <w:jc w:val="both"/>
        <w:rPr>
          <w:rFonts w:ascii="Times New Roman" w:hAnsi="Times New Roman" w:cs="Times New Roman"/>
          <w:sz w:val="26"/>
          <w:szCs w:val="26"/>
        </w:rPr>
      </w:pPr>
      <w:r w:rsidRPr="002514B6">
        <w:rPr>
          <w:rFonts w:ascii="Times New Roman" w:hAnsi="Times New Roman"/>
          <w:sz w:val="26"/>
          <w:szCs w:val="26"/>
        </w:rPr>
        <w:t>Основн</w:t>
      </w:r>
      <w:r w:rsidRPr="002514B6">
        <w:rPr>
          <w:rFonts w:ascii="Times New Roman" w:hAnsi="Times New Roman" w:cs="Times New Roman"/>
          <w:sz w:val="26"/>
          <w:szCs w:val="26"/>
        </w:rPr>
        <w:t>ой</w:t>
      </w:r>
      <w:r w:rsidRPr="002514B6">
        <w:rPr>
          <w:rFonts w:ascii="Times New Roman" w:hAnsi="Times New Roman"/>
          <w:sz w:val="26"/>
          <w:szCs w:val="26"/>
        </w:rPr>
        <w:t xml:space="preserve"> цел</w:t>
      </w:r>
      <w:r w:rsidRPr="002514B6">
        <w:rPr>
          <w:rFonts w:ascii="Times New Roman" w:hAnsi="Times New Roman" w:cs="Times New Roman"/>
          <w:sz w:val="26"/>
          <w:szCs w:val="26"/>
        </w:rPr>
        <w:t>ью</w:t>
      </w:r>
      <w:r w:rsidRPr="002514B6">
        <w:rPr>
          <w:rFonts w:ascii="Times New Roman" w:hAnsi="Times New Roman"/>
          <w:sz w:val="26"/>
          <w:szCs w:val="26"/>
        </w:rPr>
        <w:t xml:space="preserve"> Программы явля</w:t>
      </w:r>
      <w:r w:rsidRPr="002514B6">
        <w:rPr>
          <w:rFonts w:ascii="Times New Roman" w:hAnsi="Times New Roman" w:cs="Times New Roman"/>
          <w:sz w:val="26"/>
          <w:szCs w:val="26"/>
        </w:rPr>
        <w:t>е</w:t>
      </w:r>
      <w:r w:rsidRPr="002514B6">
        <w:rPr>
          <w:rFonts w:ascii="Times New Roman" w:hAnsi="Times New Roman"/>
          <w:sz w:val="26"/>
          <w:szCs w:val="26"/>
        </w:rPr>
        <w:t>тся:</w:t>
      </w:r>
      <w:r w:rsidR="005A3CB6">
        <w:rPr>
          <w:rFonts w:ascii="Times New Roman" w:hAnsi="Times New Roman"/>
          <w:sz w:val="26"/>
          <w:szCs w:val="26"/>
        </w:rPr>
        <w:t xml:space="preserve"> </w:t>
      </w:r>
      <w:r w:rsidRPr="002514B6">
        <w:rPr>
          <w:rFonts w:ascii="Times New Roman" w:hAnsi="Times New Roman" w:cs="Times New Roman"/>
          <w:sz w:val="26"/>
          <w:szCs w:val="26"/>
        </w:rPr>
        <w:t>обеспечение защиты прав и законных интересов граждан, общества и государства от коррупции, снижение уровня коррупции, устранение причин ее возникновения во всех сферах жизни и деятельности общества путем повышения эффективности координации антикоррупционной деятельности органов местного самоуправления городского округа Спасск-Дальний и институтов гражданского общества.</w:t>
      </w:r>
    </w:p>
    <w:p w:rsidR="00B83E45" w:rsidRPr="002514B6" w:rsidRDefault="00B83E45" w:rsidP="00801EBA">
      <w:pPr>
        <w:pStyle w:val="2"/>
        <w:spacing w:after="0" w:line="360" w:lineRule="auto"/>
        <w:ind w:right="100" w:firstLine="708"/>
        <w:jc w:val="both"/>
        <w:rPr>
          <w:sz w:val="26"/>
          <w:szCs w:val="26"/>
        </w:rPr>
      </w:pPr>
      <w:r w:rsidRPr="002514B6">
        <w:rPr>
          <w:spacing w:val="-1"/>
          <w:sz w:val="26"/>
          <w:szCs w:val="26"/>
        </w:rPr>
        <w:t>Общая сумма расходов на реализацию Программы в 20</w:t>
      </w:r>
      <w:r w:rsidR="009A017B" w:rsidRPr="002514B6">
        <w:rPr>
          <w:spacing w:val="-1"/>
          <w:sz w:val="26"/>
          <w:szCs w:val="26"/>
        </w:rPr>
        <w:t>2</w:t>
      </w:r>
      <w:r w:rsidR="008F0EE6">
        <w:rPr>
          <w:spacing w:val="-1"/>
          <w:sz w:val="26"/>
          <w:szCs w:val="26"/>
        </w:rPr>
        <w:t>2</w:t>
      </w:r>
      <w:r w:rsidRPr="002514B6">
        <w:rPr>
          <w:spacing w:val="-1"/>
          <w:sz w:val="26"/>
          <w:szCs w:val="26"/>
        </w:rPr>
        <w:t xml:space="preserve"> году составляет </w:t>
      </w:r>
      <w:r w:rsidRPr="002514B6">
        <w:rPr>
          <w:spacing w:val="-1"/>
          <w:sz w:val="26"/>
          <w:szCs w:val="26"/>
        </w:rPr>
        <w:br/>
      </w:r>
      <w:r w:rsidR="008F0EE6">
        <w:rPr>
          <w:spacing w:val="-1"/>
          <w:sz w:val="26"/>
          <w:szCs w:val="26"/>
        </w:rPr>
        <w:t>36</w:t>
      </w:r>
      <w:r w:rsidRPr="002514B6">
        <w:rPr>
          <w:spacing w:val="-1"/>
          <w:sz w:val="26"/>
          <w:szCs w:val="26"/>
        </w:rPr>
        <w:t xml:space="preserve">,0 тыс. руб. </w:t>
      </w:r>
      <w:r w:rsidR="00727D37" w:rsidRPr="002514B6">
        <w:rPr>
          <w:spacing w:val="-1"/>
          <w:sz w:val="26"/>
          <w:szCs w:val="26"/>
        </w:rPr>
        <w:t>(средства местного бюджета).</w:t>
      </w:r>
    </w:p>
    <w:p w:rsidR="00B83E45" w:rsidRPr="002514B6" w:rsidRDefault="00B83E45" w:rsidP="00801EBA">
      <w:pPr>
        <w:spacing w:after="0" w:line="360" w:lineRule="auto"/>
        <w:ind w:firstLine="709"/>
        <w:jc w:val="both"/>
        <w:rPr>
          <w:rFonts w:ascii="Times New Roman" w:hAnsi="Times New Roman"/>
          <w:sz w:val="26"/>
          <w:szCs w:val="26"/>
        </w:rPr>
      </w:pPr>
      <w:r w:rsidRPr="002514B6">
        <w:rPr>
          <w:rFonts w:ascii="Times New Roman" w:hAnsi="Times New Roman"/>
          <w:sz w:val="26"/>
          <w:szCs w:val="26"/>
        </w:rPr>
        <w:t>Степень соответствия запланированному уровню расходов составила 100,0 %.</w:t>
      </w:r>
    </w:p>
    <w:p w:rsidR="002705B6" w:rsidRPr="002514B6" w:rsidRDefault="002705B6" w:rsidP="00801EBA">
      <w:pPr>
        <w:spacing w:after="0" w:line="360" w:lineRule="auto"/>
        <w:ind w:firstLine="708"/>
        <w:jc w:val="both"/>
        <w:rPr>
          <w:rFonts w:ascii="Times New Roman" w:hAnsi="Times New Roman"/>
          <w:sz w:val="26"/>
          <w:szCs w:val="26"/>
        </w:rPr>
      </w:pPr>
      <w:r w:rsidRPr="007F58C2">
        <w:rPr>
          <w:rFonts w:ascii="Times New Roman" w:hAnsi="Times New Roman"/>
          <w:sz w:val="26"/>
          <w:szCs w:val="26"/>
        </w:rPr>
        <w:t>Прошли ежегодное повышение квалификации по противодействию коррупции 1</w:t>
      </w:r>
      <w:r w:rsidR="0047767D" w:rsidRPr="007F58C2">
        <w:rPr>
          <w:rFonts w:ascii="Times New Roman" w:hAnsi="Times New Roman"/>
          <w:sz w:val="26"/>
          <w:szCs w:val="26"/>
        </w:rPr>
        <w:t>2</w:t>
      </w:r>
      <w:r w:rsidRPr="007F58C2">
        <w:rPr>
          <w:rFonts w:ascii="Times New Roman" w:hAnsi="Times New Roman"/>
          <w:sz w:val="26"/>
          <w:szCs w:val="26"/>
        </w:rPr>
        <w:t xml:space="preserve"> человек.</w:t>
      </w:r>
      <w:r w:rsidRPr="002514B6">
        <w:rPr>
          <w:rFonts w:ascii="Times New Roman" w:hAnsi="Times New Roman"/>
          <w:sz w:val="26"/>
          <w:szCs w:val="26"/>
        </w:rPr>
        <w:t xml:space="preserve"> </w:t>
      </w:r>
    </w:p>
    <w:p w:rsidR="00B83E45" w:rsidRPr="002514B6" w:rsidRDefault="00B83E45" w:rsidP="00801EBA">
      <w:pPr>
        <w:spacing w:after="0" w:line="360" w:lineRule="auto"/>
        <w:ind w:firstLine="708"/>
        <w:jc w:val="both"/>
        <w:rPr>
          <w:rFonts w:ascii="Times New Roman" w:hAnsi="Times New Roman"/>
          <w:sz w:val="26"/>
          <w:szCs w:val="26"/>
        </w:rPr>
      </w:pPr>
      <w:r w:rsidRPr="002514B6">
        <w:rPr>
          <w:rFonts w:ascii="Times New Roman" w:hAnsi="Times New Roman"/>
          <w:sz w:val="26"/>
          <w:szCs w:val="26"/>
        </w:rPr>
        <w:t xml:space="preserve">Проведена антикоррупционная экспертиза </w:t>
      </w:r>
      <w:r w:rsidR="008F0EE6">
        <w:rPr>
          <w:rFonts w:ascii="Times New Roman" w:hAnsi="Times New Roman"/>
          <w:sz w:val="26"/>
          <w:szCs w:val="26"/>
        </w:rPr>
        <w:t>215</w:t>
      </w:r>
      <w:r w:rsidRPr="002514B6">
        <w:rPr>
          <w:rFonts w:ascii="Times New Roman" w:hAnsi="Times New Roman"/>
          <w:sz w:val="26"/>
          <w:szCs w:val="26"/>
        </w:rPr>
        <w:t xml:space="preserve"> нормативно-правовых актов. </w:t>
      </w:r>
    </w:p>
    <w:p w:rsidR="00B83E45" w:rsidRPr="002514B6" w:rsidRDefault="00B83E45" w:rsidP="00801EBA">
      <w:pPr>
        <w:spacing w:after="0" w:line="360" w:lineRule="auto"/>
        <w:ind w:firstLine="708"/>
        <w:jc w:val="both"/>
        <w:rPr>
          <w:rFonts w:ascii="Times New Roman" w:hAnsi="Times New Roman"/>
          <w:sz w:val="26"/>
          <w:szCs w:val="26"/>
        </w:rPr>
      </w:pPr>
      <w:r w:rsidRPr="002514B6">
        <w:rPr>
          <w:rFonts w:ascii="Times New Roman" w:hAnsi="Times New Roman"/>
          <w:sz w:val="26"/>
          <w:szCs w:val="26"/>
        </w:rPr>
        <w:t xml:space="preserve">Проведено </w:t>
      </w:r>
      <w:r w:rsidR="008F0EE6">
        <w:rPr>
          <w:rFonts w:ascii="Times New Roman" w:hAnsi="Times New Roman"/>
          <w:sz w:val="26"/>
          <w:szCs w:val="26"/>
        </w:rPr>
        <w:t>24</w:t>
      </w:r>
      <w:r w:rsidRPr="002514B6">
        <w:rPr>
          <w:rFonts w:ascii="Times New Roman" w:hAnsi="Times New Roman"/>
          <w:sz w:val="26"/>
          <w:szCs w:val="26"/>
        </w:rPr>
        <w:t xml:space="preserve"> заседани</w:t>
      </w:r>
      <w:r w:rsidR="008F0EE6">
        <w:rPr>
          <w:rFonts w:ascii="Times New Roman" w:hAnsi="Times New Roman"/>
          <w:sz w:val="26"/>
          <w:szCs w:val="26"/>
        </w:rPr>
        <w:t>я</w:t>
      </w:r>
      <w:r w:rsidRPr="002514B6">
        <w:rPr>
          <w:rFonts w:ascii="Times New Roman" w:hAnsi="Times New Roman"/>
          <w:sz w:val="26"/>
          <w:szCs w:val="26"/>
        </w:rPr>
        <w:t xml:space="preserve"> комиссии по соблюдению требований к служебному поведению и урегулированию конфликта интересов</w:t>
      </w:r>
      <w:r w:rsidR="003B79CD" w:rsidRPr="002514B6">
        <w:rPr>
          <w:rFonts w:ascii="Times New Roman" w:hAnsi="Times New Roman"/>
          <w:sz w:val="26"/>
          <w:szCs w:val="26"/>
        </w:rPr>
        <w:t>, р</w:t>
      </w:r>
      <w:r w:rsidRPr="002514B6">
        <w:rPr>
          <w:rFonts w:ascii="Times New Roman" w:hAnsi="Times New Roman"/>
          <w:sz w:val="26"/>
          <w:szCs w:val="26"/>
        </w:rPr>
        <w:t xml:space="preserve">ассмотрены материалы в отношении </w:t>
      </w:r>
      <w:r w:rsidR="008F0EE6">
        <w:rPr>
          <w:rFonts w:ascii="Times New Roman" w:hAnsi="Times New Roman"/>
          <w:sz w:val="26"/>
          <w:szCs w:val="26"/>
        </w:rPr>
        <w:t>24</w:t>
      </w:r>
      <w:r w:rsidRPr="002514B6">
        <w:rPr>
          <w:rFonts w:ascii="Times New Roman" w:hAnsi="Times New Roman"/>
          <w:sz w:val="26"/>
          <w:szCs w:val="26"/>
        </w:rPr>
        <w:t xml:space="preserve"> муниципальных служащих. </w:t>
      </w:r>
    </w:p>
    <w:p w:rsidR="000D3D29" w:rsidRPr="002514B6" w:rsidRDefault="000D3D29" w:rsidP="00801EBA">
      <w:pPr>
        <w:spacing w:after="0" w:line="360" w:lineRule="auto"/>
        <w:ind w:firstLine="708"/>
        <w:jc w:val="both"/>
        <w:rPr>
          <w:rFonts w:ascii="Times New Roman" w:hAnsi="Times New Roman"/>
          <w:sz w:val="26"/>
          <w:szCs w:val="26"/>
        </w:rPr>
      </w:pPr>
      <w:r w:rsidRPr="002514B6">
        <w:rPr>
          <w:rFonts w:ascii="Times New Roman" w:hAnsi="Times New Roman"/>
          <w:sz w:val="26"/>
          <w:szCs w:val="26"/>
        </w:rPr>
        <w:t>Коррупционных нарушений не выявлено.</w:t>
      </w:r>
      <w:r w:rsidR="008F0EE6">
        <w:rPr>
          <w:rFonts w:ascii="Times New Roman" w:hAnsi="Times New Roman"/>
          <w:sz w:val="26"/>
          <w:szCs w:val="26"/>
        </w:rPr>
        <w:t xml:space="preserve"> </w:t>
      </w:r>
      <w:r w:rsidRPr="002514B6">
        <w:rPr>
          <w:rFonts w:ascii="Times New Roman" w:hAnsi="Times New Roman"/>
          <w:sz w:val="26"/>
          <w:szCs w:val="26"/>
        </w:rPr>
        <w:t>Обращений граждан по коррупционным фактам не поступало.</w:t>
      </w:r>
    </w:p>
    <w:p w:rsidR="003D2065" w:rsidRDefault="003D2065" w:rsidP="00B83E45">
      <w:pPr>
        <w:spacing w:after="0"/>
        <w:jc w:val="center"/>
        <w:rPr>
          <w:rFonts w:ascii="Times New Roman" w:hAnsi="Times New Roman"/>
          <w:bCs/>
          <w:sz w:val="26"/>
          <w:szCs w:val="26"/>
        </w:rPr>
      </w:pPr>
    </w:p>
    <w:p w:rsidR="003D2065" w:rsidRDefault="003D2065" w:rsidP="00B83E45">
      <w:pPr>
        <w:spacing w:after="0"/>
        <w:jc w:val="center"/>
        <w:rPr>
          <w:rFonts w:ascii="Times New Roman" w:hAnsi="Times New Roman"/>
          <w:bCs/>
          <w:sz w:val="26"/>
          <w:szCs w:val="26"/>
        </w:rPr>
      </w:pPr>
    </w:p>
    <w:p w:rsidR="003D2065" w:rsidRDefault="003D2065" w:rsidP="00B83E45">
      <w:pPr>
        <w:spacing w:after="0"/>
        <w:jc w:val="center"/>
        <w:rPr>
          <w:rFonts w:ascii="Times New Roman" w:hAnsi="Times New Roman"/>
          <w:bCs/>
          <w:sz w:val="26"/>
          <w:szCs w:val="26"/>
        </w:rPr>
      </w:pPr>
    </w:p>
    <w:p w:rsidR="003D2065" w:rsidRDefault="003D2065" w:rsidP="00B83E45">
      <w:pPr>
        <w:spacing w:after="0"/>
        <w:jc w:val="center"/>
        <w:rPr>
          <w:rFonts w:ascii="Times New Roman" w:hAnsi="Times New Roman"/>
          <w:bCs/>
          <w:sz w:val="26"/>
          <w:szCs w:val="26"/>
        </w:rPr>
      </w:pPr>
    </w:p>
    <w:p w:rsidR="003D2065" w:rsidRDefault="003D2065" w:rsidP="00B83E45">
      <w:pPr>
        <w:spacing w:after="0"/>
        <w:jc w:val="center"/>
        <w:rPr>
          <w:rFonts w:ascii="Times New Roman" w:hAnsi="Times New Roman"/>
          <w:bCs/>
          <w:sz w:val="26"/>
          <w:szCs w:val="26"/>
        </w:rPr>
      </w:pPr>
    </w:p>
    <w:p w:rsidR="003D2065" w:rsidRDefault="003D2065" w:rsidP="00B83E45">
      <w:pPr>
        <w:spacing w:after="0"/>
        <w:jc w:val="center"/>
        <w:rPr>
          <w:rFonts w:ascii="Times New Roman" w:hAnsi="Times New Roman"/>
          <w:bCs/>
          <w:sz w:val="26"/>
          <w:szCs w:val="26"/>
        </w:rPr>
      </w:pPr>
    </w:p>
    <w:p w:rsidR="00B83E45" w:rsidRPr="002514B6" w:rsidRDefault="00B83E45" w:rsidP="00B83E45">
      <w:pPr>
        <w:spacing w:after="0"/>
        <w:jc w:val="center"/>
        <w:rPr>
          <w:rFonts w:ascii="Times New Roman" w:hAnsi="Times New Roman"/>
          <w:bCs/>
          <w:sz w:val="26"/>
          <w:szCs w:val="26"/>
        </w:rPr>
      </w:pPr>
      <w:r w:rsidRPr="002514B6">
        <w:rPr>
          <w:rFonts w:ascii="Times New Roman" w:hAnsi="Times New Roman"/>
          <w:bCs/>
          <w:sz w:val="26"/>
          <w:szCs w:val="26"/>
        </w:rPr>
        <w:lastRenderedPageBreak/>
        <w:t>СВЕДЕНИЯ</w:t>
      </w:r>
    </w:p>
    <w:p w:rsidR="00B83E45" w:rsidRPr="002514B6" w:rsidRDefault="00B83E45" w:rsidP="00B83E45">
      <w:pPr>
        <w:spacing w:after="0"/>
        <w:jc w:val="center"/>
        <w:rPr>
          <w:rFonts w:ascii="Times New Roman" w:hAnsi="Times New Roman"/>
          <w:bCs/>
          <w:sz w:val="26"/>
          <w:szCs w:val="26"/>
        </w:rPr>
      </w:pPr>
      <w:r w:rsidRPr="002514B6">
        <w:rPr>
          <w:rFonts w:ascii="Times New Roman" w:hAnsi="Times New Roman"/>
          <w:bCs/>
          <w:sz w:val="26"/>
          <w:szCs w:val="26"/>
        </w:rPr>
        <w:t xml:space="preserve">о достижении значений показателей (индикаторов) по муниципальной программе </w:t>
      </w:r>
    </w:p>
    <w:p w:rsidR="00B83E45" w:rsidRPr="002514B6" w:rsidRDefault="00B83E45" w:rsidP="00B83E45">
      <w:pPr>
        <w:pStyle w:val="a3"/>
        <w:spacing w:after="0" w:line="276" w:lineRule="auto"/>
        <w:ind w:firstLine="708"/>
        <w:jc w:val="center"/>
        <w:rPr>
          <w:bCs/>
          <w:sz w:val="26"/>
          <w:szCs w:val="26"/>
        </w:rPr>
      </w:pPr>
      <w:r w:rsidRPr="002514B6">
        <w:rPr>
          <w:bCs/>
          <w:sz w:val="26"/>
          <w:szCs w:val="26"/>
        </w:rPr>
        <w:t xml:space="preserve">«Противодействия коррупции в городском округе Спасск-Дальний </w:t>
      </w:r>
    </w:p>
    <w:p w:rsidR="00B83E45" w:rsidRPr="002514B6" w:rsidRDefault="00B83E45" w:rsidP="00B83E45">
      <w:pPr>
        <w:pStyle w:val="a3"/>
        <w:spacing w:after="0" w:line="276" w:lineRule="auto"/>
        <w:ind w:firstLine="708"/>
        <w:jc w:val="center"/>
        <w:rPr>
          <w:rFonts w:eastAsia="Times New Roman"/>
          <w:bCs/>
          <w:sz w:val="26"/>
          <w:szCs w:val="26"/>
        </w:rPr>
      </w:pPr>
      <w:r w:rsidRPr="002514B6">
        <w:rPr>
          <w:bCs/>
          <w:sz w:val="26"/>
          <w:szCs w:val="26"/>
        </w:rPr>
        <w:t>на 20</w:t>
      </w:r>
      <w:r w:rsidR="00155723">
        <w:rPr>
          <w:bCs/>
          <w:sz w:val="26"/>
          <w:szCs w:val="26"/>
        </w:rPr>
        <w:t>22</w:t>
      </w:r>
      <w:r w:rsidRPr="002514B6">
        <w:rPr>
          <w:bCs/>
          <w:sz w:val="26"/>
          <w:szCs w:val="26"/>
        </w:rPr>
        <w:t>-202</w:t>
      </w:r>
      <w:r w:rsidR="00155723">
        <w:rPr>
          <w:bCs/>
          <w:sz w:val="26"/>
          <w:szCs w:val="26"/>
        </w:rPr>
        <w:t>5</w:t>
      </w:r>
      <w:r w:rsidRPr="002514B6">
        <w:rPr>
          <w:bCs/>
          <w:sz w:val="26"/>
          <w:szCs w:val="26"/>
        </w:rPr>
        <w:t xml:space="preserve"> годы</w:t>
      </w:r>
      <w:r w:rsidRPr="002514B6">
        <w:rPr>
          <w:rFonts w:eastAsia="Times New Roman"/>
          <w:bCs/>
          <w:sz w:val="26"/>
          <w:szCs w:val="26"/>
        </w:rPr>
        <w:t>»</w:t>
      </w:r>
    </w:p>
    <w:tbl>
      <w:tblPr>
        <w:tblStyle w:val="af0"/>
        <w:tblW w:w="10065" w:type="dxa"/>
        <w:tblInd w:w="-601" w:type="dxa"/>
        <w:tblLayout w:type="fixed"/>
        <w:tblLook w:val="04A0"/>
      </w:tblPr>
      <w:tblGrid>
        <w:gridCol w:w="558"/>
        <w:gridCol w:w="4262"/>
        <w:gridCol w:w="1418"/>
        <w:gridCol w:w="992"/>
        <w:gridCol w:w="992"/>
        <w:gridCol w:w="1843"/>
      </w:tblGrid>
      <w:tr w:rsidR="00113F34" w:rsidRPr="002514B6" w:rsidTr="0093295D">
        <w:tc>
          <w:tcPr>
            <w:tcW w:w="558" w:type="dxa"/>
            <w:vMerge w:val="restart"/>
            <w:vAlign w:val="center"/>
          </w:tcPr>
          <w:p w:rsidR="00113F34" w:rsidRPr="002514B6" w:rsidRDefault="00113F34" w:rsidP="00F10569">
            <w:pPr>
              <w:spacing w:after="0" w:line="240" w:lineRule="auto"/>
              <w:jc w:val="center"/>
              <w:rPr>
                <w:rFonts w:ascii="Times New Roman" w:hAnsi="Times New Roman"/>
              </w:rPr>
            </w:pPr>
            <w:r w:rsidRPr="002514B6">
              <w:rPr>
                <w:rFonts w:ascii="Times New Roman" w:hAnsi="Times New Roman"/>
              </w:rPr>
              <w:t>№ п/п</w:t>
            </w:r>
          </w:p>
        </w:tc>
        <w:tc>
          <w:tcPr>
            <w:tcW w:w="4262" w:type="dxa"/>
            <w:vMerge w:val="restart"/>
            <w:vAlign w:val="center"/>
          </w:tcPr>
          <w:p w:rsidR="00113F34" w:rsidRPr="002514B6" w:rsidRDefault="00113F34" w:rsidP="00F10569">
            <w:pPr>
              <w:spacing w:after="0" w:line="240" w:lineRule="auto"/>
              <w:jc w:val="center"/>
              <w:rPr>
                <w:rFonts w:ascii="Times New Roman" w:hAnsi="Times New Roman"/>
              </w:rPr>
            </w:pPr>
            <w:r w:rsidRPr="002514B6">
              <w:rPr>
                <w:rFonts w:ascii="Times New Roman" w:hAnsi="Times New Roman"/>
              </w:rPr>
              <w:t>Показатель (индикатор) (наименование)</w:t>
            </w:r>
          </w:p>
        </w:tc>
        <w:tc>
          <w:tcPr>
            <w:tcW w:w="1418" w:type="dxa"/>
            <w:vMerge w:val="restart"/>
            <w:vAlign w:val="center"/>
          </w:tcPr>
          <w:p w:rsidR="00113F34" w:rsidRPr="002514B6" w:rsidRDefault="00113F34" w:rsidP="00F10569">
            <w:pPr>
              <w:spacing w:after="0" w:line="240" w:lineRule="auto"/>
              <w:jc w:val="center"/>
              <w:rPr>
                <w:rFonts w:ascii="Times New Roman" w:hAnsi="Times New Roman"/>
              </w:rPr>
            </w:pPr>
            <w:r w:rsidRPr="002514B6">
              <w:rPr>
                <w:rFonts w:ascii="Times New Roman" w:hAnsi="Times New Roman"/>
              </w:rPr>
              <w:t>Ед. изм.</w:t>
            </w:r>
          </w:p>
        </w:tc>
        <w:tc>
          <w:tcPr>
            <w:tcW w:w="3827" w:type="dxa"/>
            <w:gridSpan w:val="3"/>
          </w:tcPr>
          <w:p w:rsidR="00113F34" w:rsidRPr="002514B6" w:rsidRDefault="00113F34" w:rsidP="00F10569">
            <w:pPr>
              <w:spacing w:after="0" w:line="240" w:lineRule="auto"/>
              <w:jc w:val="center"/>
              <w:rPr>
                <w:rFonts w:ascii="Times New Roman" w:hAnsi="Times New Roman"/>
              </w:rPr>
            </w:pPr>
            <w:r w:rsidRPr="002514B6">
              <w:rPr>
                <w:rFonts w:ascii="Times New Roman" w:hAnsi="Times New Roman"/>
              </w:rPr>
              <w:t>Значения показателей индикаторов) муниципальной программы</w:t>
            </w:r>
          </w:p>
        </w:tc>
      </w:tr>
      <w:tr w:rsidR="00113F34" w:rsidRPr="002514B6" w:rsidTr="0093295D">
        <w:tc>
          <w:tcPr>
            <w:tcW w:w="558" w:type="dxa"/>
            <w:vMerge/>
          </w:tcPr>
          <w:p w:rsidR="00113F34" w:rsidRPr="002514B6" w:rsidRDefault="00113F34" w:rsidP="00F10569">
            <w:pPr>
              <w:spacing w:after="0" w:line="240" w:lineRule="auto"/>
              <w:jc w:val="both"/>
              <w:rPr>
                <w:rFonts w:ascii="Times New Roman" w:hAnsi="Times New Roman"/>
              </w:rPr>
            </w:pPr>
          </w:p>
        </w:tc>
        <w:tc>
          <w:tcPr>
            <w:tcW w:w="4262" w:type="dxa"/>
            <w:vMerge/>
          </w:tcPr>
          <w:p w:rsidR="00113F34" w:rsidRPr="002514B6" w:rsidRDefault="00113F34" w:rsidP="00F10569">
            <w:pPr>
              <w:spacing w:after="0" w:line="240" w:lineRule="auto"/>
              <w:jc w:val="both"/>
              <w:rPr>
                <w:rFonts w:ascii="Times New Roman" w:hAnsi="Times New Roman"/>
              </w:rPr>
            </w:pPr>
          </w:p>
        </w:tc>
        <w:tc>
          <w:tcPr>
            <w:tcW w:w="1418" w:type="dxa"/>
            <w:vMerge/>
          </w:tcPr>
          <w:p w:rsidR="00113F34" w:rsidRPr="002514B6" w:rsidRDefault="00113F34" w:rsidP="00F10569">
            <w:pPr>
              <w:spacing w:after="0" w:line="240" w:lineRule="auto"/>
              <w:jc w:val="both"/>
              <w:rPr>
                <w:rFonts w:ascii="Times New Roman" w:hAnsi="Times New Roman"/>
              </w:rPr>
            </w:pPr>
          </w:p>
        </w:tc>
        <w:tc>
          <w:tcPr>
            <w:tcW w:w="992" w:type="dxa"/>
            <w:vAlign w:val="center"/>
          </w:tcPr>
          <w:p w:rsidR="00113F34" w:rsidRPr="002514B6" w:rsidRDefault="00113F34" w:rsidP="00F10569">
            <w:pPr>
              <w:spacing w:line="240" w:lineRule="auto"/>
              <w:jc w:val="center"/>
              <w:rPr>
                <w:rFonts w:ascii="Times New Roman" w:hAnsi="Times New Roman"/>
              </w:rPr>
            </w:pPr>
            <w:r w:rsidRPr="002514B6">
              <w:rPr>
                <w:rFonts w:ascii="Times New Roman" w:hAnsi="Times New Roman"/>
              </w:rPr>
              <w:t>план</w:t>
            </w:r>
          </w:p>
        </w:tc>
        <w:tc>
          <w:tcPr>
            <w:tcW w:w="992" w:type="dxa"/>
            <w:vAlign w:val="center"/>
          </w:tcPr>
          <w:p w:rsidR="00113F34" w:rsidRPr="002514B6" w:rsidRDefault="00113F34" w:rsidP="00F10569">
            <w:pPr>
              <w:spacing w:line="240" w:lineRule="auto"/>
              <w:jc w:val="center"/>
              <w:rPr>
                <w:rFonts w:ascii="Times New Roman" w:hAnsi="Times New Roman"/>
              </w:rPr>
            </w:pPr>
            <w:r w:rsidRPr="002514B6">
              <w:rPr>
                <w:rFonts w:ascii="Times New Roman" w:hAnsi="Times New Roman"/>
              </w:rPr>
              <w:t>факт</w:t>
            </w:r>
          </w:p>
        </w:tc>
        <w:tc>
          <w:tcPr>
            <w:tcW w:w="1843" w:type="dxa"/>
          </w:tcPr>
          <w:p w:rsidR="00113F34" w:rsidRPr="002514B6" w:rsidRDefault="00113F34" w:rsidP="00F10569">
            <w:pPr>
              <w:spacing w:line="240" w:lineRule="auto"/>
              <w:jc w:val="center"/>
              <w:rPr>
                <w:rFonts w:ascii="Times New Roman" w:hAnsi="Times New Roman"/>
              </w:rPr>
            </w:pPr>
            <w:r w:rsidRPr="002514B6">
              <w:rPr>
                <w:rFonts w:ascii="Times New Roman" w:hAnsi="Times New Roman"/>
              </w:rPr>
              <w:t>%</w:t>
            </w:r>
          </w:p>
        </w:tc>
      </w:tr>
      <w:tr w:rsidR="00113F34" w:rsidRPr="002514B6" w:rsidTr="0093295D">
        <w:tc>
          <w:tcPr>
            <w:tcW w:w="558" w:type="dxa"/>
            <w:vAlign w:val="center"/>
          </w:tcPr>
          <w:p w:rsidR="00113F34" w:rsidRPr="002514B6" w:rsidRDefault="00113F34" w:rsidP="00F10569">
            <w:pPr>
              <w:spacing w:after="0" w:line="240" w:lineRule="auto"/>
              <w:jc w:val="center"/>
              <w:rPr>
                <w:rFonts w:ascii="Times New Roman" w:hAnsi="Times New Roman"/>
              </w:rPr>
            </w:pPr>
            <w:r w:rsidRPr="002514B6">
              <w:rPr>
                <w:rFonts w:ascii="Times New Roman" w:hAnsi="Times New Roman"/>
              </w:rPr>
              <w:t>1</w:t>
            </w:r>
          </w:p>
        </w:tc>
        <w:tc>
          <w:tcPr>
            <w:tcW w:w="4262" w:type="dxa"/>
            <w:vAlign w:val="center"/>
          </w:tcPr>
          <w:p w:rsidR="005A3CB6" w:rsidRPr="002514B6" w:rsidRDefault="00461098" w:rsidP="009C05F2">
            <w:pPr>
              <w:spacing w:after="0" w:line="240" w:lineRule="auto"/>
              <w:jc w:val="both"/>
              <w:rPr>
                <w:rFonts w:ascii="Times New Roman" w:hAnsi="Times New Roman"/>
              </w:rPr>
            </w:pPr>
            <w:r w:rsidRPr="00461098">
              <w:rPr>
                <w:rFonts w:ascii="Times New Roman" w:hAnsi="Times New Roman"/>
              </w:rPr>
              <w:t>Количество коррупционных факторов, выявленных контрольно-надзорными органами, в  нормативных правовых актах органов местного самоуправления и их проектах</w:t>
            </w:r>
          </w:p>
        </w:tc>
        <w:tc>
          <w:tcPr>
            <w:tcW w:w="1418" w:type="dxa"/>
            <w:vAlign w:val="center"/>
          </w:tcPr>
          <w:p w:rsidR="00113F34" w:rsidRPr="002514B6" w:rsidRDefault="00113F34" w:rsidP="00461098">
            <w:pPr>
              <w:spacing w:after="0" w:line="240" w:lineRule="auto"/>
              <w:jc w:val="center"/>
              <w:rPr>
                <w:rFonts w:ascii="Times New Roman" w:hAnsi="Times New Roman"/>
              </w:rPr>
            </w:pPr>
            <w:r w:rsidRPr="002514B6">
              <w:rPr>
                <w:rFonts w:ascii="Times New Roman" w:hAnsi="Times New Roman"/>
              </w:rPr>
              <w:t xml:space="preserve">количество </w:t>
            </w:r>
          </w:p>
        </w:tc>
        <w:tc>
          <w:tcPr>
            <w:tcW w:w="992" w:type="dxa"/>
            <w:vAlign w:val="center"/>
          </w:tcPr>
          <w:p w:rsidR="00113F34" w:rsidRPr="002514B6" w:rsidRDefault="00113F34" w:rsidP="00F10569">
            <w:pPr>
              <w:autoSpaceDE w:val="0"/>
              <w:autoSpaceDN w:val="0"/>
              <w:adjustRightInd w:val="0"/>
              <w:spacing w:after="0" w:line="240" w:lineRule="auto"/>
              <w:jc w:val="center"/>
              <w:rPr>
                <w:rFonts w:ascii="Times New Roman" w:hAnsi="Times New Roman"/>
              </w:rPr>
            </w:pPr>
            <w:r w:rsidRPr="002514B6">
              <w:rPr>
                <w:rFonts w:ascii="Times New Roman" w:hAnsi="Times New Roman"/>
              </w:rPr>
              <w:t>0</w:t>
            </w:r>
          </w:p>
        </w:tc>
        <w:tc>
          <w:tcPr>
            <w:tcW w:w="992" w:type="dxa"/>
            <w:vAlign w:val="center"/>
          </w:tcPr>
          <w:p w:rsidR="00113F34" w:rsidRPr="002514B6" w:rsidRDefault="00113F34" w:rsidP="00F10569">
            <w:pPr>
              <w:spacing w:after="0" w:line="240" w:lineRule="auto"/>
              <w:jc w:val="center"/>
              <w:rPr>
                <w:rFonts w:ascii="Times New Roman" w:hAnsi="Times New Roman"/>
              </w:rPr>
            </w:pPr>
            <w:r w:rsidRPr="002514B6">
              <w:rPr>
                <w:rFonts w:ascii="Times New Roman" w:hAnsi="Times New Roman"/>
              </w:rPr>
              <w:t>0</w:t>
            </w:r>
          </w:p>
        </w:tc>
        <w:tc>
          <w:tcPr>
            <w:tcW w:w="1843" w:type="dxa"/>
            <w:vAlign w:val="center"/>
          </w:tcPr>
          <w:p w:rsidR="00113F34" w:rsidRPr="002514B6" w:rsidRDefault="000811DC" w:rsidP="00F10569">
            <w:pPr>
              <w:spacing w:after="0" w:line="240" w:lineRule="auto"/>
              <w:jc w:val="center"/>
              <w:rPr>
                <w:rFonts w:ascii="Times New Roman" w:hAnsi="Times New Roman"/>
              </w:rPr>
            </w:pPr>
            <w:r w:rsidRPr="002514B6">
              <w:rPr>
                <w:rFonts w:ascii="Times New Roman" w:hAnsi="Times New Roman"/>
              </w:rPr>
              <w:t>100,0</w:t>
            </w:r>
          </w:p>
        </w:tc>
      </w:tr>
      <w:tr w:rsidR="00461098" w:rsidRPr="002514B6" w:rsidTr="0093295D">
        <w:tc>
          <w:tcPr>
            <w:tcW w:w="558" w:type="dxa"/>
            <w:vAlign w:val="center"/>
          </w:tcPr>
          <w:p w:rsidR="00461098" w:rsidRPr="002514B6" w:rsidRDefault="00461098" w:rsidP="00F10569">
            <w:pPr>
              <w:spacing w:after="0" w:line="240" w:lineRule="auto"/>
              <w:jc w:val="center"/>
              <w:rPr>
                <w:rFonts w:ascii="Times New Roman" w:hAnsi="Times New Roman"/>
              </w:rPr>
            </w:pPr>
            <w:r>
              <w:rPr>
                <w:rFonts w:ascii="Times New Roman" w:hAnsi="Times New Roman"/>
              </w:rPr>
              <w:t>2</w:t>
            </w:r>
          </w:p>
        </w:tc>
        <w:tc>
          <w:tcPr>
            <w:tcW w:w="4262" w:type="dxa"/>
            <w:vAlign w:val="center"/>
          </w:tcPr>
          <w:p w:rsidR="00461098" w:rsidRPr="00461098" w:rsidRDefault="00461098" w:rsidP="009C05F2">
            <w:pPr>
              <w:spacing w:after="0" w:line="240" w:lineRule="auto"/>
              <w:jc w:val="both"/>
              <w:rPr>
                <w:rFonts w:ascii="Times New Roman" w:hAnsi="Times New Roman"/>
              </w:rPr>
            </w:pPr>
            <w:r w:rsidRPr="00461098">
              <w:rPr>
                <w:rFonts w:ascii="Times New Roman" w:hAnsi="Times New Roman"/>
              </w:rPr>
              <w:t>Количество допущенных должностными лицами органов самоуправления и подведомственных им организаций коррупционных поступков, влекущих применение мер юридической отвественности</w:t>
            </w:r>
          </w:p>
        </w:tc>
        <w:tc>
          <w:tcPr>
            <w:tcW w:w="1418" w:type="dxa"/>
            <w:vAlign w:val="center"/>
          </w:tcPr>
          <w:p w:rsidR="00461098" w:rsidRPr="002514B6" w:rsidRDefault="00461098" w:rsidP="00BF7D14">
            <w:pPr>
              <w:spacing w:after="0" w:line="240" w:lineRule="auto"/>
              <w:jc w:val="center"/>
              <w:rPr>
                <w:rFonts w:ascii="Times New Roman" w:hAnsi="Times New Roman"/>
              </w:rPr>
            </w:pPr>
            <w:r w:rsidRPr="002514B6">
              <w:rPr>
                <w:rFonts w:ascii="Times New Roman" w:hAnsi="Times New Roman"/>
              </w:rPr>
              <w:t xml:space="preserve">количество </w:t>
            </w:r>
          </w:p>
        </w:tc>
        <w:tc>
          <w:tcPr>
            <w:tcW w:w="992" w:type="dxa"/>
            <w:vAlign w:val="center"/>
          </w:tcPr>
          <w:p w:rsidR="00461098" w:rsidRPr="002514B6" w:rsidRDefault="00461098" w:rsidP="00BF7D14">
            <w:pPr>
              <w:autoSpaceDE w:val="0"/>
              <w:autoSpaceDN w:val="0"/>
              <w:adjustRightInd w:val="0"/>
              <w:spacing w:after="0" w:line="240" w:lineRule="auto"/>
              <w:jc w:val="center"/>
              <w:rPr>
                <w:rFonts w:ascii="Times New Roman" w:hAnsi="Times New Roman"/>
              </w:rPr>
            </w:pPr>
            <w:r w:rsidRPr="002514B6">
              <w:rPr>
                <w:rFonts w:ascii="Times New Roman" w:hAnsi="Times New Roman"/>
              </w:rPr>
              <w:t>0</w:t>
            </w:r>
          </w:p>
        </w:tc>
        <w:tc>
          <w:tcPr>
            <w:tcW w:w="992" w:type="dxa"/>
            <w:vAlign w:val="center"/>
          </w:tcPr>
          <w:p w:rsidR="00461098" w:rsidRPr="002514B6" w:rsidRDefault="00461098" w:rsidP="00BF7D14">
            <w:pPr>
              <w:spacing w:after="0" w:line="240" w:lineRule="auto"/>
              <w:jc w:val="center"/>
              <w:rPr>
                <w:rFonts w:ascii="Times New Roman" w:hAnsi="Times New Roman"/>
              </w:rPr>
            </w:pPr>
            <w:r w:rsidRPr="002514B6">
              <w:rPr>
                <w:rFonts w:ascii="Times New Roman" w:hAnsi="Times New Roman"/>
              </w:rPr>
              <w:t>0</w:t>
            </w:r>
          </w:p>
        </w:tc>
        <w:tc>
          <w:tcPr>
            <w:tcW w:w="1843" w:type="dxa"/>
            <w:vAlign w:val="center"/>
          </w:tcPr>
          <w:p w:rsidR="00461098" w:rsidRPr="002514B6" w:rsidRDefault="00461098" w:rsidP="00BF7D14">
            <w:pPr>
              <w:spacing w:after="0" w:line="240" w:lineRule="auto"/>
              <w:jc w:val="center"/>
              <w:rPr>
                <w:rFonts w:ascii="Times New Roman" w:hAnsi="Times New Roman"/>
              </w:rPr>
            </w:pPr>
            <w:r w:rsidRPr="002514B6">
              <w:rPr>
                <w:rFonts w:ascii="Times New Roman" w:hAnsi="Times New Roman"/>
              </w:rPr>
              <w:t>100,0</w:t>
            </w:r>
          </w:p>
        </w:tc>
      </w:tr>
      <w:tr w:rsidR="00461098" w:rsidRPr="002514B6" w:rsidTr="0093295D">
        <w:tc>
          <w:tcPr>
            <w:tcW w:w="558" w:type="dxa"/>
            <w:vAlign w:val="center"/>
          </w:tcPr>
          <w:p w:rsidR="00461098" w:rsidRDefault="00461098" w:rsidP="00F10569">
            <w:pPr>
              <w:spacing w:after="0" w:line="240" w:lineRule="auto"/>
              <w:jc w:val="center"/>
              <w:rPr>
                <w:rFonts w:ascii="Times New Roman" w:hAnsi="Times New Roman"/>
              </w:rPr>
            </w:pPr>
            <w:r>
              <w:rPr>
                <w:rFonts w:ascii="Times New Roman" w:hAnsi="Times New Roman"/>
              </w:rPr>
              <w:t>3</w:t>
            </w:r>
          </w:p>
        </w:tc>
        <w:tc>
          <w:tcPr>
            <w:tcW w:w="4262" w:type="dxa"/>
            <w:vAlign w:val="center"/>
          </w:tcPr>
          <w:p w:rsidR="00461098" w:rsidRPr="00461098" w:rsidRDefault="00461098" w:rsidP="009C05F2">
            <w:pPr>
              <w:spacing w:after="0" w:line="240" w:lineRule="auto"/>
              <w:jc w:val="both"/>
              <w:rPr>
                <w:rFonts w:ascii="Times New Roman" w:hAnsi="Times New Roman"/>
              </w:rPr>
            </w:pPr>
            <w:r w:rsidRPr="00461098">
              <w:rPr>
                <w:rFonts w:ascii="Times New Roman" w:hAnsi="Times New Roman"/>
              </w:rPr>
              <w:t>Количество нарушений действующего антикоррупционного законодательства по использованию муниципального имущества</w:t>
            </w:r>
          </w:p>
        </w:tc>
        <w:tc>
          <w:tcPr>
            <w:tcW w:w="1418" w:type="dxa"/>
            <w:vAlign w:val="center"/>
          </w:tcPr>
          <w:p w:rsidR="00461098" w:rsidRPr="002514B6" w:rsidRDefault="00461098" w:rsidP="00BF7D14">
            <w:pPr>
              <w:spacing w:after="0" w:line="240" w:lineRule="auto"/>
              <w:jc w:val="center"/>
              <w:rPr>
                <w:rFonts w:ascii="Times New Roman" w:hAnsi="Times New Roman"/>
              </w:rPr>
            </w:pPr>
            <w:r w:rsidRPr="002514B6">
              <w:rPr>
                <w:rFonts w:ascii="Times New Roman" w:hAnsi="Times New Roman"/>
              </w:rPr>
              <w:t xml:space="preserve">количество </w:t>
            </w:r>
          </w:p>
        </w:tc>
        <w:tc>
          <w:tcPr>
            <w:tcW w:w="992" w:type="dxa"/>
            <w:vAlign w:val="center"/>
          </w:tcPr>
          <w:p w:rsidR="00461098" w:rsidRPr="002514B6" w:rsidRDefault="00461098" w:rsidP="00BF7D14">
            <w:pPr>
              <w:autoSpaceDE w:val="0"/>
              <w:autoSpaceDN w:val="0"/>
              <w:adjustRightInd w:val="0"/>
              <w:spacing w:after="0" w:line="240" w:lineRule="auto"/>
              <w:jc w:val="center"/>
              <w:rPr>
                <w:rFonts w:ascii="Times New Roman" w:hAnsi="Times New Roman"/>
              </w:rPr>
            </w:pPr>
            <w:r w:rsidRPr="002514B6">
              <w:rPr>
                <w:rFonts w:ascii="Times New Roman" w:hAnsi="Times New Roman"/>
              </w:rPr>
              <w:t>0</w:t>
            </w:r>
          </w:p>
        </w:tc>
        <w:tc>
          <w:tcPr>
            <w:tcW w:w="992" w:type="dxa"/>
            <w:vAlign w:val="center"/>
          </w:tcPr>
          <w:p w:rsidR="00461098" w:rsidRPr="002514B6" w:rsidRDefault="00461098" w:rsidP="00BF7D14">
            <w:pPr>
              <w:spacing w:after="0" w:line="240" w:lineRule="auto"/>
              <w:jc w:val="center"/>
              <w:rPr>
                <w:rFonts w:ascii="Times New Roman" w:hAnsi="Times New Roman"/>
              </w:rPr>
            </w:pPr>
            <w:r w:rsidRPr="002514B6">
              <w:rPr>
                <w:rFonts w:ascii="Times New Roman" w:hAnsi="Times New Roman"/>
              </w:rPr>
              <w:t>0</w:t>
            </w:r>
          </w:p>
        </w:tc>
        <w:tc>
          <w:tcPr>
            <w:tcW w:w="1843" w:type="dxa"/>
            <w:vAlign w:val="center"/>
          </w:tcPr>
          <w:p w:rsidR="00461098" w:rsidRPr="002514B6" w:rsidRDefault="00461098" w:rsidP="00BF7D14">
            <w:pPr>
              <w:spacing w:after="0" w:line="240" w:lineRule="auto"/>
              <w:jc w:val="center"/>
              <w:rPr>
                <w:rFonts w:ascii="Times New Roman" w:hAnsi="Times New Roman"/>
              </w:rPr>
            </w:pPr>
            <w:r w:rsidRPr="002514B6">
              <w:rPr>
                <w:rFonts w:ascii="Times New Roman" w:hAnsi="Times New Roman"/>
              </w:rPr>
              <w:t>100,0</w:t>
            </w:r>
          </w:p>
        </w:tc>
      </w:tr>
      <w:tr w:rsidR="00461098" w:rsidRPr="002514B6" w:rsidTr="0093295D">
        <w:tc>
          <w:tcPr>
            <w:tcW w:w="558" w:type="dxa"/>
            <w:vAlign w:val="center"/>
          </w:tcPr>
          <w:p w:rsidR="00461098" w:rsidRDefault="00461098" w:rsidP="00F10569">
            <w:pPr>
              <w:spacing w:after="0" w:line="240" w:lineRule="auto"/>
              <w:jc w:val="center"/>
              <w:rPr>
                <w:rFonts w:ascii="Times New Roman" w:hAnsi="Times New Roman"/>
              </w:rPr>
            </w:pPr>
            <w:r>
              <w:rPr>
                <w:rFonts w:ascii="Times New Roman" w:hAnsi="Times New Roman"/>
              </w:rPr>
              <w:t>4</w:t>
            </w:r>
          </w:p>
        </w:tc>
        <w:tc>
          <w:tcPr>
            <w:tcW w:w="4262" w:type="dxa"/>
            <w:vAlign w:val="center"/>
          </w:tcPr>
          <w:p w:rsidR="00461098" w:rsidRPr="00461098" w:rsidRDefault="00461098" w:rsidP="009C05F2">
            <w:pPr>
              <w:spacing w:after="0" w:line="240" w:lineRule="auto"/>
              <w:jc w:val="both"/>
              <w:rPr>
                <w:rFonts w:ascii="Times New Roman" w:hAnsi="Times New Roman"/>
              </w:rPr>
            </w:pPr>
            <w:r w:rsidRPr="00461098">
              <w:rPr>
                <w:rFonts w:ascii="Times New Roman" w:hAnsi="Times New Roman"/>
              </w:rPr>
              <w:t>Количество нарушений действующего антикоррупционного законодательства при проведении закупок товаров, работ, услуг для обеспечения муниципальных нужд</w:t>
            </w:r>
          </w:p>
        </w:tc>
        <w:tc>
          <w:tcPr>
            <w:tcW w:w="1418" w:type="dxa"/>
            <w:vAlign w:val="center"/>
          </w:tcPr>
          <w:p w:rsidR="00461098" w:rsidRPr="002514B6" w:rsidRDefault="00461098" w:rsidP="00BF7D14">
            <w:pPr>
              <w:spacing w:after="0" w:line="240" w:lineRule="auto"/>
              <w:jc w:val="center"/>
              <w:rPr>
                <w:rFonts w:ascii="Times New Roman" w:hAnsi="Times New Roman"/>
              </w:rPr>
            </w:pPr>
            <w:r w:rsidRPr="002514B6">
              <w:rPr>
                <w:rFonts w:ascii="Times New Roman" w:hAnsi="Times New Roman"/>
              </w:rPr>
              <w:t xml:space="preserve">количество </w:t>
            </w:r>
          </w:p>
        </w:tc>
        <w:tc>
          <w:tcPr>
            <w:tcW w:w="992" w:type="dxa"/>
            <w:vAlign w:val="center"/>
          </w:tcPr>
          <w:p w:rsidR="00461098" w:rsidRPr="002514B6" w:rsidRDefault="00461098" w:rsidP="00BF7D14">
            <w:pPr>
              <w:autoSpaceDE w:val="0"/>
              <w:autoSpaceDN w:val="0"/>
              <w:adjustRightInd w:val="0"/>
              <w:spacing w:after="0" w:line="240" w:lineRule="auto"/>
              <w:jc w:val="center"/>
              <w:rPr>
                <w:rFonts w:ascii="Times New Roman" w:hAnsi="Times New Roman"/>
              </w:rPr>
            </w:pPr>
            <w:r w:rsidRPr="002514B6">
              <w:rPr>
                <w:rFonts w:ascii="Times New Roman" w:hAnsi="Times New Roman"/>
              </w:rPr>
              <w:t>0</w:t>
            </w:r>
          </w:p>
        </w:tc>
        <w:tc>
          <w:tcPr>
            <w:tcW w:w="992" w:type="dxa"/>
            <w:vAlign w:val="center"/>
          </w:tcPr>
          <w:p w:rsidR="00461098" w:rsidRPr="002514B6" w:rsidRDefault="00461098" w:rsidP="00BF7D14">
            <w:pPr>
              <w:spacing w:after="0" w:line="240" w:lineRule="auto"/>
              <w:jc w:val="center"/>
              <w:rPr>
                <w:rFonts w:ascii="Times New Roman" w:hAnsi="Times New Roman"/>
              </w:rPr>
            </w:pPr>
            <w:r w:rsidRPr="002514B6">
              <w:rPr>
                <w:rFonts w:ascii="Times New Roman" w:hAnsi="Times New Roman"/>
              </w:rPr>
              <w:t>0</w:t>
            </w:r>
          </w:p>
        </w:tc>
        <w:tc>
          <w:tcPr>
            <w:tcW w:w="1843" w:type="dxa"/>
            <w:vAlign w:val="center"/>
          </w:tcPr>
          <w:p w:rsidR="00461098" w:rsidRPr="002514B6" w:rsidRDefault="00461098" w:rsidP="00BF7D14">
            <w:pPr>
              <w:spacing w:after="0" w:line="240" w:lineRule="auto"/>
              <w:jc w:val="center"/>
              <w:rPr>
                <w:rFonts w:ascii="Times New Roman" w:hAnsi="Times New Roman"/>
              </w:rPr>
            </w:pPr>
            <w:r w:rsidRPr="002514B6">
              <w:rPr>
                <w:rFonts w:ascii="Times New Roman" w:hAnsi="Times New Roman"/>
              </w:rPr>
              <w:t>100,0</w:t>
            </w:r>
          </w:p>
        </w:tc>
      </w:tr>
      <w:tr w:rsidR="00461098" w:rsidRPr="002514B6" w:rsidTr="0093295D">
        <w:tc>
          <w:tcPr>
            <w:tcW w:w="558" w:type="dxa"/>
            <w:vAlign w:val="center"/>
          </w:tcPr>
          <w:p w:rsidR="00461098" w:rsidRDefault="00461098" w:rsidP="00F10569">
            <w:pPr>
              <w:spacing w:after="0" w:line="240" w:lineRule="auto"/>
              <w:jc w:val="center"/>
              <w:rPr>
                <w:rFonts w:ascii="Times New Roman" w:hAnsi="Times New Roman"/>
              </w:rPr>
            </w:pPr>
            <w:r>
              <w:rPr>
                <w:rFonts w:ascii="Times New Roman" w:hAnsi="Times New Roman"/>
              </w:rPr>
              <w:t>5</w:t>
            </w:r>
          </w:p>
        </w:tc>
        <w:tc>
          <w:tcPr>
            <w:tcW w:w="4262" w:type="dxa"/>
            <w:vAlign w:val="center"/>
          </w:tcPr>
          <w:p w:rsidR="00461098" w:rsidRPr="00461098" w:rsidRDefault="00461098" w:rsidP="009C05F2">
            <w:pPr>
              <w:spacing w:after="0" w:line="240" w:lineRule="auto"/>
              <w:jc w:val="both"/>
              <w:rPr>
                <w:rFonts w:ascii="Times New Roman" w:hAnsi="Times New Roman"/>
              </w:rPr>
            </w:pPr>
            <w:r w:rsidRPr="00461098">
              <w:rPr>
                <w:rFonts w:ascii="Times New Roman" w:hAnsi="Times New Roman"/>
              </w:rPr>
              <w:t>Количество нарушений действующего антикоррупционного законодательства при использовании бюджетных средств</w:t>
            </w:r>
          </w:p>
        </w:tc>
        <w:tc>
          <w:tcPr>
            <w:tcW w:w="1418" w:type="dxa"/>
            <w:vAlign w:val="center"/>
          </w:tcPr>
          <w:p w:rsidR="00461098" w:rsidRPr="002514B6" w:rsidRDefault="00461098" w:rsidP="00BF7D14">
            <w:pPr>
              <w:spacing w:after="0" w:line="240" w:lineRule="auto"/>
              <w:jc w:val="center"/>
              <w:rPr>
                <w:rFonts w:ascii="Times New Roman" w:hAnsi="Times New Roman"/>
              </w:rPr>
            </w:pPr>
            <w:r w:rsidRPr="002514B6">
              <w:rPr>
                <w:rFonts w:ascii="Times New Roman" w:hAnsi="Times New Roman"/>
              </w:rPr>
              <w:t xml:space="preserve">количество </w:t>
            </w:r>
          </w:p>
        </w:tc>
        <w:tc>
          <w:tcPr>
            <w:tcW w:w="992" w:type="dxa"/>
            <w:vAlign w:val="center"/>
          </w:tcPr>
          <w:p w:rsidR="00461098" w:rsidRPr="002514B6" w:rsidRDefault="00461098" w:rsidP="00BF7D14">
            <w:pPr>
              <w:autoSpaceDE w:val="0"/>
              <w:autoSpaceDN w:val="0"/>
              <w:adjustRightInd w:val="0"/>
              <w:spacing w:after="0" w:line="240" w:lineRule="auto"/>
              <w:jc w:val="center"/>
              <w:rPr>
                <w:rFonts w:ascii="Times New Roman" w:hAnsi="Times New Roman"/>
              </w:rPr>
            </w:pPr>
            <w:r w:rsidRPr="002514B6">
              <w:rPr>
                <w:rFonts w:ascii="Times New Roman" w:hAnsi="Times New Roman"/>
              </w:rPr>
              <w:t>0</w:t>
            </w:r>
          </w:p>
        </w:tc>
        <w:tc>
          <w:tcPr>
            <w:tcW w:w="992" w:type="dxa"/>
            <w:vAlign w:val="center"/>
          </w:tcPr>
          <w:p w:rsidR="00461098" w:rsidRPr="002514B6" w:rsidRDefault="00461098" w:rsidP="00BF7D14">
            <w:pPr>
              <w:spacing w:after="0" w:line="240" w:lineRule="auto"/>
              <w:jc w:val="center"/>
              <w:rPr>
                <w:rFonts w:ascii="Times New Roman" w:hAnsi="Times New Roman"/>
              </w:rPr>
            </w:pPr>
            <w:r w:rsidRPr="002514B6">
              <w:rPr>
                <w:rFonts w:ascii="Times New Roman" w:hAnsi="Times New Roman"/>
              </w:rPr>
              <w:t>0</w:t>
            </w:r>
          </w:p>
        </w:tc>
        <w:tc>
          <w:tcPr>
            <w:tcW w:w="1843" w:type="dxa"/>
            <w:vAlign w:val="center"/>
          </w:tcPr>
          <w:p w:rsidR="00461098" w:rsidRPr="002514B6" w:rsidRDefault="00461098" w:rsidP="00BF7D14">
            <w:pPr>
              <w:spacing w:after="0" w:line="240" w:lineRule="auto"/>
              <w:jc w:val="center"/>
              <w:rPr>
                <w:rFonts w:ascii="Times New Roman" w:hAnsi="Times New Roman"/>
              </w:rPr>
            </w:pPr>
            <w:r w:rsidRPr="002514B6">
              <w:rPr>
                <w:rFonts w:ascii="Times New Roman" w:hAnsi="Times New Roman"/>
              </w:rPr>
              <w:t>100,0</w:t>
            </w:r>
          </w:p>
        </w:tc>
      </w:tr>
      <w:tr w:rsidR="00461098" w:rsidRPr="002514B6" w:rsidTr="0093295D">
        <w:tc>
          <w:tcPr>
            <w:tcW w:w="558" w:type="dxa"/>
            <w:vAlign w:val="center"/>
          </w:tcPr>
          <w:p w:rsidR="00461098" w:rsidRPr="002514B6" w:rsidRDefault="00461098" w:rsidP="00BF7D14">
            <w:pPr>
              <w:spacing w:after="0" w:line="240" w:lineRule="auto"/>
              <w:jc w:val="center"/>
              <w:rPr>
                <w:rFonts w:ascii="Times New Roman" w:hAnsi="Times New Roman"/>
              </w:rPr>
            </w:pPr>
            <w:r>
              <w:rPr>
                <w:rFonts w:ascii="Times New Roman" w:hAnsi="Times New Roman"/>
              </w:rPr>
              <w:t>6</w:t>
            </w:r>
          </w:p>
        </w:tc>
        <w:tc>
          <w:tcPr>
            <w:tcW w:w="4262" w:type="dxa"/>
            <w:vAlign w:val="center"/>
          </w:tcPr>
          <w:p w:rsidR="00461098" w:rsidRPr="002514B6" w:rsidRDefault="00461098" w:rsidP="00BF7D14">
            <w:pPr>
              <w:spacing w:after="0" w:line="240" w:lineRule="auto"/>
              <w:jc w:val="both"/>
              <w:rPr>
                <w:rFonts w:ascii="Times New Roman" w:hAnsi="Times New Roman"/>
              </w:rPr>
            </w:pPr>
            <w:r w:rsidRPr="00461098">
              <w:rPr>
                <w:rFonts w:ascii="Times New Roman" w:hAnsi="Times New Roman"/>
              </w:rPr>
              <w:t>Количество</w:t>
            </w:r>
            <w:r w:rsidR="00682E7B">
              <w:rPr>
                <w:rFonts w:ascii="Times New Roman" w:hAnsi="Times New Roman"/>
              </w:rPr>
              <w:t xml:space="preserve"> </w:t>
            </w:r>
            <w:r w:rsidRPr="00461098">
              <w:rPr>
                <w:rFonts w:ascii="Times New Roman" w:hAnsi="Times New Roman"/>
              </w:rPr>
              <w:t>сообщений граждан о фактах коррупции в органах местного самоуправления городского округа Спасск-Дальний</w:t>
            </w:r>
          </w:p>
        </w:tc>
        <w:tc>
          <w:tcPr>
            <w:tcW w:w="1418" w:type="dxa"/>
            <w:vAlign w:val="center"/>
          </w:tcPr>
          <w:p w:rsidR="00461098" w:rsidRPr="002514B6" w:rsidRDefault="00461098" w:rsidP="00BF7D14">
            <w:pPr>
              <w:spacing w:after="0" w:line="240" w:lineRule="auto"/>
              <w:jc w:val="center"/>
              <w:rPr>
                <w:rFonts w:ascii="Times New Roman" w:hAnsi="Times New Roman"/>
              </w:rPr>
            </w:pPr>
            <w:r w:rsidRPr="002514B6">
              <w:rPr>
                <w:rFonts w:ascii="Times New Roman" w:hAnsi="Times New Roman"/>
              </w:rPr>
              <w:t xml:space="preserve">количество </w:t>
            </w:r>
          </w:p>
        </w:tc>
        <w:tc>
          <w:tcPr>
            <w:tcW w:w="992" w:type="dxa"/>
            <w:vAlign w:val="center"/>
          </w:tcPr>
          <w:p w:rsidR="00461098" w:rsidRPr="002514B6" w:rsidRDefault="00461098" w:rsidP="00BF7D14">
            <w:pPr>
              <w:autoSpaceDE w:val="0"/>
              <w:autoSpaceDN w:val="0"/>
              <w:adjustRightInd w:val="0"/>
              <w:spacing w:after="0" w:line="240" w:lineRule="auto"/>
              <w:jc w:val="center"/>
              <w:rPr>
                <w:rFonts w:ascii="Times New Roman" w:hAnsi="Times New Roman"/>
              </w:rPr>
            </w:pPr>
            <w:r w:rsidRPr="002514B6">
              <w:rPr>
                <w:rFonts w:ascii="Times New Roman" w:hAnsi="Times New Roman"/>
              </w:rPr>
              <w:t>0</w:t>
            </w:r>
          </w:p>
        </w:tc>
        <w:tc>
          <w:tcPr>
            <w:tcW w:w="992" w:type="dxa"/>
            <w:vAlign w:val="center"/>
          </w:tcPr>
          <w:p w:rsidR="00461098" w:rsidRPr="002514B6" w:rsidRDefault="00461098" w:rsidP="00BF7D14">
            <w:pPr>
              <w:spacing w:after="0" w:line="240" w:lineRule="auto"/>
              <w:jc w:val="center"/>
              <w:rPr>
                <w:rFonts w:ascii="Times New Roman" w:hAnsi="Times New Roman"/>
              </w:rPr>
            </w:pPr>
            <w:r w:rsidRPr="002514B6">
              <w:rPr>
                <w:rFonts w:ascii="Times New Roman" w:hAnsi="Times New Roman"/>
              </w:rPr>
              <w:t>0</w:t>
            </w:r>
          </w:p>
        </w:tc>
        <w:tc>
          <w:tcPr>
            <w:tcW w:w="1843" w:type="dxa"/>
            <w:vAlign w:val="center"/>
          </w:tcPr>
          <w:p w:rsidR="00461098" w:rsidRPr="002514B6" w:rsidRDefault="00461098" w:rsidP="00BF7D14">
            <w:pPr>
              <w:spacing w:after="0" w:line="240" w:lineRule="auto"/>
              <w:jc w:val="center"/>
              <w:rPr>
                <w:rFonts w:ascii="Times New Roman" w:hAnsi="Times New Roman"/>
              </w:rPr>
            </w:pPr>
            <w:r w:rsidRPr="002514B6">
              <w:rPr>
                <w:rFonts w:ascii="Times New Roman" w:hAnsi="Times New Roman"/>
              </w:rPr>
              <w:t>100,0</w:t>
            </w:r>
          </w:p>
        </w:tc>
      </w:tr>
    </w:tbl>
    <w:p w:rsidR="00B83E45" w:rsidRPr="002514B6" w:rsidRDefault="00B83E45" w:rsidP="00801EBA">
      <w:pPr>
        <w:spacing w:after="0" w:line="360" w:lineRule="auto"/>
        <w:ind w:firstLine="708"/>
        <w:jc w:val="both"/>
        <w:rPr>
          <w:rFonts w:ascii="Times New Roman" w:hAnsi="Times New Roman"/>
          <w:b/>
          <w:bCs/>
          <w:sz w:val="26"/>
          <w:szCs w:val="26"/>
        </w:rPr>
      </w:pPr>
      <w:r w:rsidRPr="002514B6">
        <w:rPr>
          <w:rFonts w:ascii="Times New Roman" w:hAnsi="Times New Roman"/>
          <w:b/>
          <w:sz w:val="26"/>
          <w:szCs w:val="26"/>
        </w:rPr>
        <w:t xml:space="preserve">Муниципальная программа </w:t>
      </w:r>
      <w:r w:rsidRPr="002514B6">
        <w:rPr>
          <w:rFonts w:ascii="Times New Roman" w:hAnsi="Times New Roman"/>
          <w:b/>
          <w:bCs/>
          <w:sz w:val="26"/>
          <w:szCs w:val="26"/>
        </w:rPr>
        <w:t>«Профилактика экстремистских проявлений в сферах межнациональных, межконфессиональных и общественно-политических отношений на территории городского округа Спасск-Дальний на 201</w:t>
      </w:r>
      <w:r w:rsidR="0049078B">
        <w:rPr>
          <w:rFonts w:ascii="Times New Roman" w:hAnsi="Times New Roman"/>
          <w:b/>
          <w:bCs/>
          <w:sz w:val="26"/>
          <w:szCs w:val="26"/>
        </w:rPr>
        <w:t>7</w:t>
      </w:r>
      <w:r w:rsidRPr="002514B6">
        <w:rPr>
          <w:rFonts w:ascii="Times New Roman" w:hAnsi="Times New Roman"/>
          <w:b/>
          <w:bCs/>
          <w:sz w:val="26"/>
          <w:szCs w:val="26"/>
        </w:rPr>
        <w:t>-202</w:t>
      </w:r>
      <w:r w:rsidR="0049078B">
        <w:rPr>
          <w:rFonts w:ascii="Times New Roman" w:hAnsi="Times New Roman"/>
          <w:b/>
          <w:bCs/>
          <w:sz w:val="26"/>
          <w:szCs w:val="26"/>
        </w:rPr>
        <w:t>5</w:t>
      </w:r>
      <w:r w:rsidRPr="002514B6">
        <w:rPr>
          <w:rFonts w:ascii="Times New Roman" w:hAnsi="Times New Roman"/>
          <w:b/>
          <w:bCs/>
          <w:sz w:val="26"/>
          <w:szCs w:val="26"/>
        </w:rPr>
        <w:t xml:space="preserve"> годы»</w:t>
      </w:r>
    </w:p>
    <w:p w:rsidR="00B83E45" w:rsidRPr="002514B6" w:rsidRDefault="00B83E45" w:rsidP="00801EBA">
      <w:pPr>
        <w:spacing w:after="0" w:line="360" w:lineRule="auto"/>
        <w:ind w:firstLine="708"/>
        <w:jc w:val="both"/>
        <w:rPr>
          <w:rFonts w:ascii="Times New Roman" w:hAnsi="Times New Roman"/>
          <w:sz w:val="26"/>
          <w:szCs w:val="26"/>
        </w:rPr>
      </w:pPr>
      <w:r w:rsidRPr="002514B6">
        <w:rPr>
          <w:rFonts w:ascii="Times New Roman" w:hAnsi="Times New Roman"/>
          <w:sz w:val="26"/>
          <w:szCs w:val="26"/>
        </w:rPr>
        <w:t>Основными целями Программы являются противодействие возможным факторам проявления экстремизма, обеспечение межнационального и межконфессионального согласия, общественно-политической стабильности на территории городского округа Спасск-Дальний.</w:t>
      </w:r>
    </w:p>
    <w:p w:rsidR="00B83E45" w:rsidRPr="002514B6" w:rsidRDefault="00B83E45" w:rsidP="00801EBA">
      <w:pPr>
        <w:pStyle w:val="2"/>
        <w:spacing w:after="0" w:line="360" w:lineRule="auto"/>
        <w:ind w:right="100" w:firstLine="708"/>
        <w:jc w:val="both"/>
        <w:rPr>
          <w:sz w:val="26"/>
          <w:szCs w:val="26"/>
        </w:rPr>
      </w:pPr>
      <w:r w:rsidRPr="002514B6">
        <w:rPr>
          <w:spacing w:val="-1"/>
          <w:sz w:val="26"/>
          <w:szCs w:val="26"/>
        </w:rPr>
        <w:t>Общая сумма расходов на реализацию Программы в 20</w:t>
      </w:r>
      <w:r w:rsidR="004C60D7" w:rsidRPr="002514B6">
        <w:rPr>
          <w:spacing w:val="-1"/>
          <w:sz w:val="26"/>
          <w:szCs w:val="26"/>
        </w:rPr>
        <w:t>2</w:t>
      </w:r>
      <w:r w:rsidR="0049078B">
        <w:rPr>
          <w:spacing w:val="-1"/>
          <w:sz w:val="26"/>
          <w:szCs w:val="26"/>
        </w:rPr>
        <w:t>2</w:t>
      </w:r>
      <w:r w:rsidRPr="002514B6">
        <w:rPr>
          <w:spacing w:val="-1"/>
          <w:sz w:val="26"/>
          <w:szCs w:val="26"/>
        </w:rPr>
        <w:t xml:space="preserve"> году составляет </w:t>
      </w:r>
      <w:r w:rsidRPr="002514B6">
        <w:rPr>
          <w:spacing w:val="-1"/>
          <w:sz w:val="26"/>
          <w:szCs w:val="26"/>
        </w:rPr>
        <w:br/>
      </w:r>
      <w:r w:rsidR="000B5C08" w:rsidRPr="002514B6">
        <w:rPr>
          <w:spacing w:val="-1"/>
          <w:sz w:val="26"/>
          <w:szCs w:val="26"/>
        </w:rPr>
        <w:t>15</w:t>
      </w:r>
      <w:r w:rsidRPr="002514B6">
        <w:rPr>
          <w:spacing w:val="-1"/>
          <w:sz w:val="26"/>
          <w:szCs w:val="26"/>
        </w:rPr>
        <w:t>,0 тыс. руб.</w:t>
      </w:r>
      <w:r w:rsidR="00727D37" w:rsidRPr="002514B6">
        <w:rPr>
          <w:spacing w:val="-1"/>
          <w:sz w:val="26"/>
          <w:szCs w:val="26"/>
        </w:rPr>
        <w:t xml:space="preserve"> (средства местного бюджета).</w:t>
      </w:r>
    </w:p>
    <w:p w:rsidR="00B83E45" w:rsidRPr="002514B6" w:rsidRDefault="00B83E45" w:rsidP="00801EBA">
      <w:pPr>
        <w:spacing w:after="0" w:line="360" w:lineRule="auto"/>
        <w:ind w:firstLine="709"/>
        <w:jc w:val="both"/>
        <w:rPr>
          <w:rFonts w:ascii="Times New Roman" w:hAnsi="Times New Roman"/>
          <w:sz w:val="26"/>
          <w:szCs w:val="26"/>
        </w:rPr>
      </w:pPr>
      <w:r w:rsidRPr="002514B6">
        <w:rPr>
          <w:rFonts w:ascii="Times New Roman" w:hAnsi="Times New Roman"/>
          <w:sz w:val="26"/>
          <w:szCs w:val="26"/>
        </w:rPr>
        <w:t>Степень соответствия запланированному уровню расходов составила 100,0 %.</w:t>
      </w:r>
    </w:p>
    <w:p w:rsidR="003D79D4" w:rsidRPr="003D79D4" w:rsidRDefault="003D79D4" w:rsidP="00801EBA">
      <w:pPr>
        <w:spacing w:after="0" w:line="360" w:lineRule="auto"/>
        <w:ind w:firstLine="708"/>
        <w:jc w:val="both"/>
        <w:rPr>
          <w:rFonts w:ascii="Times New Roman" w:hAnsi="Times New Roman"/>
          <w:sz w:val="26"/>
          <w:szCs w:val="26"/>
        </w:rPr>
      </w:pPr>
      <w:r w:rsidRPr="003D79D4">
        <w:rPr>
          <w:rFonts w:ascii="Times New Roman" w:hAnsi="Times New Roman"/>
          <w:sz w:val="26"/>
          <w:szCs w:val="26"/>
        </w:rPr>
        <w:lastRenderedPageBreak/>
        <w:t>Изготовление баннера «Своих не бросаем»</w:t>
      </w:r>
      <w:r>
        <w:rPr>
          <w:rFonts w:ascii="Times New Roman" w:hAnsi="Times New Roman"/>
          <w:sz w:val="26"/>
          <w:szCs w:val="26"/>
        </w:rPr>
        <w:t xml:space="preserve">. </w:t>
      </w:r>
      <w:r w:rsidRPr="003D79D4">
        <w:rPr>
          <w:rFonts w:ascii="Times New Roman" w:hAnsi="Times New Roman"/>
          <w:sz w:val="26"/>
          <w:szCs w:val="26"/>
        </w:rPr>
        <w:t>Изготовление наклеек «Своих не бросаем» Организован показ видеороликов среди школьников: «Терроризм – истоки и последствия»,  «Противодействие терроризму», «Терроризм не имеет границ»,  «Экстремизму – «НЕТ!»,</w:t>
      </w:r>
    </w:p>
    <w:p w:rsidR="003D79D4" w:rsidRDefault="003D79D4" w:rsidP="00801EBA">
      <w:pPr>
        <w:spacing w:after="0" w:line="360" w:lineRule="auto"/>
        <w:ind w:firstLine="709"/>
        <w:jc w:val="both"/>
        <w:rPr>
          <w:rFonts w:ascii="Times New Roman" w:hAnsi="Times New Roman"/>
          <w:sz w:val="26"/>
          <w:szCs w:val="26"/>
        </w:rPr>
      </w:pPr>
      <w:r w:rsidRPr="003D79D4">
        <w:rPr>
          <w:rFonts w:ascii="Times New Roman" w:hAnsi="Times New Roman"/>
          <w:sz w:val="26"/>
          <w:szCs w:val="26"/>
        </w:rPr>
        <w:t>С педагогическими коллективами проведены совещания по вопросам предупреждения террористических актов, обеспечения правопорядка в образовательных организациях, были рассмотрены вопросы: «Ваши действия</w:t>
      </w:r>
      <w:r>
        <w:rPr>
          <w:rFonts w:ascii="Times New Roman" w:hAnsi="Times New Roman"/>
          <w:sz w:val="26"/>
          <w:szCs w:val="26"/>
        </w:rPr>
        <w:t xml:space="preserve"> при угрозе совершения теракта», «Профилактика экстремизма»,</w:t>
      </w:r>
      <w:r w:rsidRPr="003D79D4">
        <w:rPr>
          <w:rFonts w:ascii="Times New Roman" w:hAnsi="Times New Roman"/>
          <w:sz w:val="26"/>
          <w:szCs w:val="26"/>
        </w:rPr>
        <w:t xml:space="preserve"> «Особенности профилактической работы по противодействию и распространению экстремизма в молодежной среде», организован просмотр видеофильма «Предотвращение терактов». Проведены занятия с сотрудниками «Действия работников ДОУ при угрозе террористических актов и возможных диверсий».</w:t>
      </w:r>
      <w:r>
        <w:rPr>
          <w:rFonts w:ascii="Times New Roman" w:hAnsi="Times New Roman"/>
          <w:sz w:val="26"/>
          <w:szCs w:val="26"/>
        </w:rPr>
        <w:t xml:space="preserve"> </w:t>
      </w:r>
      <w:r w:rsidRPr="003D79D4">
        <w:rPr>
          <w:rFonts w:ascii="Times New Roman" w:hAnsi="Times New Roman"/>
          <w:sz w:val="26"/>
          <w:szCs w:val="26"/>
        </w:rPr>
        <w:t xml:space="preserve">С учащимися образовательных учреждений были проведены беседы о недопущении вступления в преступные группировки. Проводится постоянный мониторинг печатных и электронных СМИ города с целью выявления негативных социально-экономических ситуаций, создающих благоприятную почву для экстремистских проявлений. Фактов экстремистских проявлений не обнаружено. </w:t>
      </w:r>
    </w:p>
    <w:p w:rsidR="00B83E45" w:rsidRPr="002514B6" w:rsidRDefault="00B83E45" w:rsidP="004343FD">
      <w:pPr>
        <w:spacing w:after="0"/>
        <w:jc w:val="center"/>
        <w:rPr>
          <w:rFonts w:ascii="Times New Roman" w:hAnsi="Times New Roman"/>
          <w:bCs/>
          <w:sz w:val="26"/>
          <w:szCs w:val="26"/>
        </w:rPr>
      </w:pPr>
      <w:r w:rsidRPr="002514B6">
        <w:rPr>
          <w:rFonts w:ascii="Times New Roman" w:hAnsi="Times New Roman"/>
          <w:bCs/>
          <w:sz w:val="26"/>
          <w:szCs w:val="26"/>
        </w:rPr>
        <w:t>СВЕДЕНИЯ</w:t>
      </w:r>
    </w:p>
    <w:p w:rsidR="00B83E45" w:rsidRPr="002514B6" w:rsidRDefault="00B83E45" w:rsidP="004343FD">
      <w:pPr>
        <w:spacing w:after="0"/>
        <w:jc w:val="center"/>
        <w:rPr>
          <w:rFonts w:ascii="Times New Roman" w:hAnsi="Times New Roman"/>
          <w:bCs/>
          <w:sz w:val="26"/>
          <w:szCs w:val="26"/>
        </w:rPr>
      </w:pPr>
      <w:r w:rsidRPr="002514B6">
        <w:rPr>
          <w:rFonts w:ascii="Times New Roman" w:hAnsi="Times New Roman"/>
          <w:bCs/>
          <w:sz w:val="26"/>
          <w:szCs w:val="26"/>
        </w:rPr>
        <w:t>о достижении значений показателей (индикаторов) по муниципальной программе</w:t>
      </w:r>
    </w:p>
    <w:p w:rsidR="00B83E45" w:rsidRPr="002514B6" w:rsidRDefault="00B83E45" w:rsidP="004343FD">
      <w:pPr>
        <w:spacing w:after="0"/>
        <w:ind w:firstLine="708"/>
        <w:jc w:val="center"/>
        <w:rPr>
          <w:rFonts w:ascii="Times New Roman" w:hAnsi="Times New Roman"/>
          <w:bCs/>
          <w:sz w:val="26"/>
          <w:szCs w:val="26"/>
        </w:rPr>
      </w:pPr>
      <w:r w:rsidRPr="002514B6">
        <w:rPr>
          <w:rFonts w:ascii="Times New Roman" w:hAnsi="Times New Roman"/>
          <w:bCs/>
          <w:sz w:val="26"/>
          <w:szCs w:val="26"/>
        </w:rPr>
        <w:t>«Профилактика экстремистских проявлений в сферах межнациональных, межконфессиональных и общественно-политических отношений на территории городского округа Спасск-Дальний на 201</w:t>
      </w:r>
      <w:r w:rsidR="009E0225">
        <w:rPr>
          <w:rFonts w:ascii="Times New Roman" w:hAnsi="Times New Roman"/>
          <w:bCs/>
          <w:sz w:val="26"/>
          <w:szCs w:val="26"/>
        </w:rPr>
        <w:t>7</w:t>
      </w:r>
      <w:r w:rsidRPr="002514B6">
        <w:rPr>
          <w:rFonts w:ascii="Times New Roman" w:hAnsi="Times New Roman"/>
          <w:bCs/>
          <w:sz w:val="26"/>
          <w:szCs w:val="26"/>
        </w:rPr>
        <w:t>-202</w:t>
      </w:r>
      <w:r w:rsidR="004343FD">
        <w:rPr>
          <w:rFonts w:ascii="Times New Roman" w:hAnsi="Times New Roman"/>
          <w:bCs/>
          <w:sz w:val="26"/>
          <w:szCs w:val="26"/>
        </w:rPr>
        <w:t>5</w:t>
      </w:r>
      <w:r w:rsidRPr="002514B6">
        <w:rPr>
          <w:rFonts w:ascii="Times New Roman" w:hAnsi="Times New Roman"/>
          <w:bCs/>
          <w:sz w:val="26"/>
          <w:szCs w:val="26"/>
        </w:rPr>
        <w:t xml:space="preserve"> годы»</w:t>
      </w:r>
    </w:p>
    <w:tbl>
      <w:tblPr>
        <w:tblStyle w:val="af0"/>
        <w:tblW w:w="9906" w:type="dxa"/>
        <w:tblInd w:w="-37" w:type="dxa"/>
        <w:tblLook w:val="04A0"/>
      </w:tblPr>
      <w:tblGrid>
        <w:gridCol w:w="564"/>
        <w:gridCol w:w="4968"/>
        <w:gridCol w:w="1459"/>
        <w:gridCol w:w="1107"/>
        <w:gridCol w:w="974"/>
        <w:gridCol w:w="834"/>
      </w:tblGrid>
      <w:tr w:rsidR="004A12F0" w:rsidRPr="002514B6" w:rsidTr="00F10569">
        <w:tc>
          <w:tcPr>
            <w:tcW w:w="564" w:type="dxa"/>
            <w:vMerge w:val="restart"/>
            <w:vAlign w:val="center"/>
          </w:tcPr>
          <w:p w:rsidR="00B83E45" w:rsidRPr="002514B6" w:rsidRDefault="00B83E45" w:rsidP="00F10569">
            <w:pPr>
              <w:spacing w:after="0" w:line="240" w:lineRule="auto"/>
              <w:jc w:val="center"/>
              <w:rPr>
                <w:rFonts w:ascii="Times New Roman" w:hAnsi="Times New Roman"/>
              </w:rPr>
            </w:pPr>
            <w:r w:rsidRPr="002514B6">
              <w:rPr>
                <w:rFonts w:ascii="Times New Roman" w:hAnsi="Times New Roman"/>
              </w:rPr>
              <w:t>№ п/п</w:t>
            </w:r>
          </w:p>
        </w:tc>
        <w:tc>
          <w:tcPr>
            <w:tcW w:w="4968" w:type="dxa"/>
            <w:vMerge w:val="restart"/>
            <w:vAlign w:val="center"/>
          </w:tcPr>
          <w:p w:rsidR="00B83E45" w:rsidRPr="002514B6" w:rsidRDefault="00B83E45" w:rsidP="00F10569">
            <w:pPr>
              <w:spacing w:after="0" w:line="240" w:lineRule="auto"/>
              <w:jc w:val="center"/>
              <w:rPr>
                <w:rFonts w:ascii="Times New Roman" w:hAnsi="Times New Roman"/>
              </w:rPr>
            </w:pPr>
            <w:r w:rsidRPr="002514B6">
              <w:rPr>
                <w:rFonts w:ascii="Times New Roman" w:hAnsi="Times New Roman"/>
              </w:rPr>
              <w:t>Показатель (индикатор) (наименование)</w:t>
            </w:r>
          </w:p>
        </w:tc>
        <w:tc>
          <w:tcPr>
            <w:tcW w:w="1459" w:type="dxa"/>
            <w:vMerge w:val="restart"/>
            <w:vAlign w:val="center"/>
          </w:tcPr>
          <w:p w:rsidR="00B83E45" w:rsidRPr="002514B6" w:rsidRDefault="00B83E45" w:rsidP="00F10569">
            <w:pPr>
              <w:spacing w:after="0" w:line="240" w:lineRule="auto"/>
              <w:jc w:val="center"/>
              <w:rPr>
                <w:rFonts w:ascii="Times New Roman" w:hAnsi="Times New Roman"/>
              </w:rPr>
            </w:pPr>
            <w:r w:rsidRPr="002514B6">
              <w:rPr>
                <w:rFonts w:ascii="Times New Roman" w:hAnsi="Times New Roman"/>
              </w:rPr>
              <w:t>Ед. изм.</w:t>
            </w:r>
          </w:p>
        </w:tc>
        <w:tc>
          <w:tcPr>
            <w:tcW w:w="2915" w:type="dxa"/>
            <w:gridSpan w:val="3"/>
          </w:tcPr>
          <w:p w:rsidR="00B83E45" w:rsidRPr="002514B6" w:rsidRDefault="00B83E45" w:rsidP="00F10569">
            <w:pPr>
              <w:spacing w:after="0" w:line="240" w:lineRule="auto"/>
              <w:jc w:val="center"/>
              <w:rPr>
                <w:rFonts w:ascii="Times New Roman" w:hAnsi="Times New Roman"/>
              </w:rPr>
            </w:pPr>
            <w:r w:rsidRPr="002514B6">
              <w:rPr>
                <w:rFonts w:ascii="Times New Roman" w:hAnsi="Times New Roman"/>
              </w:rPr>
              <w:t>Значения показателей индикаторов) муниципальной программы</w:t>
            </w:r>
          </w:p>
        </w:tc>
      </w:tr>
      <w:tr w:rsidR="004A12F0" w:rsidRPr="002514B6" w:rsidTr="00F10569">
        <w:tc>
          <w:tcPr>
            <w:tcW w:w="564" w:type="dxa"/>
            <w:vMerge/>
          </w:tcPr>
          <w:p w:rsidR="00B83E45" w:rsidRPr="002514B6" w:rsidRDefault="00B83E45" w:rsidP="00F10569">
            <w:pPr>
              <w:spacing w:after="0" w:line="240" w:lineRule="auto"/>
              <w:jc w:val="both"/>
              <w:rPr>
                <w:rFonts w:ascii="Times New Roman" w:hAnsi="Times New Roman"/>
              </w:rPr>
            </w:pPr>
          </w:p>
        </w:tc>
        <w:tc>
          <w:tcPr>
            <w:tcW w:w="4968" w:type="dxa"/>
            <w:vMerge/>
          </w:tcPr>
          <w:p w:rsidR="00B83E45" w:rsidRPr="002514B6" w:rsidRDefault="00B83E45" w:rsidP="00F10569">
            <w:pPr>
              <w:spacing w:after="0" w:line="240" w:lineRule="auto"/>
              <w:jc w:val="both"/>
              <w:rPr>
                <w:rFonts w:ascii="Times New Roman" w:hAnsi="Times New Roman"/>
              </w:rPr>
            </w:pPr>
          </w:p>
        </w:tc>
        <w:tc>
          <w:tcPr>
            <w:tcW w:w="1459" w:type="dxa"/>
            <w:vMerge/>
          </w:tcPr>
          <w:p w:rsidR="00B83E45" w:rsidRPr="002514B6" w:rsidRDefault="00B83E45" w:rsidP="00F10569">
            <w:pPr>
              <w:spacing w:after="0" w:line="240" w:lineRule="auto"/>
              <w:jc w:val="both"/>
              <w:rPr>
                <w:rFonts w:ascii="Times New Roman" w:hAnsi="Times New Roman"/>
              </w:rPr>
            </w:pPr>
          </w:p>
        </w:tc>
        <w:tc>
          <w:tcPr>
            <w:tcW w:w="1107" w:type="dxa"/>
            <w:vAlign w:val="center"/>
          </w:tcPr>
          <w:p w:rsidR="00B83E45" w:rsidRPr="002514B6" w:rsidRDefault="00B83E45" w:rsidP="00F10569">
            <w:pPr>
              <w:spacing w:line="240" w:lineRule="auto"/>
              <w:jc w:val="center"/>
              <w:rPr>
                <w:rFonts w:ascii="Times New Roman" w:hAnsi="Times New Roman"/>
              </w:rPr>
            </w:pPr>
            <w:r w:rsidRPr="002514B6">
              <w:rPr>
                <w:rFonts w:ascii="Times New Roman" w:hAnsi="Times New Roman"/>
              </w:rPr>
              <w:t>план</w:t>
            </w:r>
          </w:p>
        </w:tc>
        <w:tc>
          <w:tcPr>
            <w:tcW w:w="974" w:type="dxa"/>
            <w:vAlign w:val="center"/>
          </w:tcPr>
          <w:p w:rsidR="00B83E45" w:rsidRPr="002514B6" w:rsidRDefault="00B83E45" w:rsidP="00F10569">
            <w:pPr>
              <w:spacing w:line="240" w:lineRule="auto"/>
              <w:jc w:val="center"/>
              <w:rPr>
                <w:rFonts w:ascii="Times New Roman" w:hAnsi="Times New Roman"/>
              </w:rPr>
            </w:pPr>
            <w:r w:rsidRPr="002514B6">
              <w:rPr>
                <w:rFonts w:ascii="Times New Roman" w:hAnsi="Times New Roman"/>
              </w:rPr>
              <w:t>факт</w:t>
            </w:r>
          </w:p>
        </w:tc>
        <w:tc>
          <w:tcPr>
            <w:tcW w:w="834" w:type="dxa"/>
          </w:tcPr>
          <w:p w:rsidR="00B83E45" w:rsidRPr="002514B6" w:rsidRDefault="00B83E45" w:rsidP="00F10569">
            <w:pPr>
              <w:spacing w:line="240" w:lineRule="auto"/>
              <w:jc w:val="center"/>
              <w:rPr>
                <w:rFonts w:ascii="Times New Roman" w:hAnsi="Times New Roman"/>
              </w:rPr>
            </w:pPr>
            <w:r w:rsidRPr="002514B6">
              <w:rPr>
                <w:rFonts w:ascii="Times New Roman" w:hAnsi="Times New Roman"/>
              </w:rPr>
              <w:t>%</w:t>
            </w:r>
          </w:p>
        </w:tc>
      </w:tr>
      <w:tr w:rsidR="004A12F0" w:rsidRPr="002514B6" w:rsidTr="00B427A0">
        <w:trPr>
          <w:trHeight w:val="483"/>
        </w:trPr>
        <w:tc>
          <w:tcPr>
            <w:tcW w:w="564" w:type="dxa"/>
            <w:vAlign w:val="center"/>
          </w:tcPr>
          <w:p w:rsidR="00B83E45" w:rsidRPr="002514B6" w:rsidRDefault="00B83E45" w:rsidP="00F10569">
            <w:pPr>
              <w:spacing w:after="0" w:line="240" w:lineRule="auto"/>
              <w:jc w:val="center"/>
              <w:rPr>
                <w:rFonts w:ascii="Times New Roman" w:hAnsi="Times New Roman"/>
              </w:rPr>
            </w:pPr>
            <w:r w:rsidRPr="002514B6">
              <w:rPr>
                <w:rFonts w:ascii="Times New Roman" w:hAnsi="Times New Roman"/>
              </w:rPr>
              <w:t>1</w:t>
            </w:r>
          </w:p>
        </w:tc>
        <w:tc>
          <w:tcPr>
            <w:tcW w:w="4968" w:type="dxa"/>
            <w:vAlign w:val="center"/>
          </w:tcPr>
          <w:p w:rsidR="00B83E45" w:rsidRPr="002514B6" w:rsidRDefault="00B83E45" w:rsidP="00F10569">
            <w:pPr>
              <w:spacing w:after="0" w:line="240" w:lineRule="auto"/>
              <w:jc w:val="both"/>
              <w:rPr>
                <w:rFonts w:ascii="Times New Roman" w:hAnsi="Times New Roman"/>
              </w:rPr>
            </w:pPr>
            <w:r w:rsidRPr="002514B6">
              <w:rPr>
                <w:rFonts w:ascii="Times New Roman" w:hAnsi="Times New Roman"/>
              </w:rPr>
              <w:t>Количество информационно-пропагандистских материалов по профилактике экстремизма</w:t>
            </w:r>
          </w:p>
        </w:tc>
        <w:tc>
          <w:tcPr>
            <w:tcW w:w="1459" w:type="dxa"/>
            <w:vAlign w:val="center"/>
          </w:tcPr>
          <w:p w:rsidR="00B83E45" w:rsidRPr="002514B6" w:rsidRDefault="00B83E45" w:rsidP="00F10569">
            <w:pPr>
              <w:spacing w:after="0" w:line="240" w:lineRule="auto"/>
              <w:jc w:val="center"/>
              <w:rPr>
                <w:rFonts w:ascii="Times New Roman" w:hAnsi="Times New Roman"/>
              </w:rPr>
            </w:pPr>
            <w:r w:rsidRPr="002514B6">
              <w:rPr>
                <w:rFonts w:ascii="Times New Roman" w:hAnsi="Times New Roman"/>
              </w:rPr>
              <w:t>шт.</w:t>
            </w:r>
          </w:p>
        </w:tc>
        <w:tc>
          <w:tcPr>
            <w:tcW w:w="1107" w:type="dxa"/>
            <w:vAlign w:val="center"/>
          </w:tcPr>
          <w:p w:rsidR="00B83E45" w:rsidRPr="002514B6" w:rsidRDefault="00C12B3B" w:rsidP="00F10569">
            <w:pPr>
              <w:autoSpaceDE w:val="0"/>
              <w:autoSpaceDN w:val="0"/>
              <w:adjustRightInd w:val="0"/>
              <w:spacing w:after="0" w:line="240" w:lineRule="auto"/>
              <w:jc w:val="center"/>
              <w:rPr>
                <w:rFonts w:ascii="Times New Roman" w:hAnsi="Times New Roman"/>
              </w:rPr>
            </w:pPr>
            <w:r w:rsidRPr="002514B6">
              <w:rPr>
                <w:rFonts w:ascii="Times New Roman" w:hAnsi="Times New Roman"/>
              </w:rPr>
              <w:t>8</w:t>
            </w:r>
          </w:p>
        </w:tc>
        <w:tc>
          <w:tcPr>
            <w:tcW w:w="974" w:type="dxa"/>
            <w:vAlign w:val="center"/>
          </w:tcPr>
          <w:p w:rsidR="00B83E45" w:rsidRPr="002514B6" w:rsidRDefault="00C12B3B" w:rsidP="00F10569">
            <w:pPr>
              <w:spacing w:after="0" w:line="240" w:lineRule="auto"/>
              <w:jc w:val="center"/>
              <w:rPr>
                <w:rFonts w:ascii="Times New Roman" w:hAnsi="Times New Roman"/>
              </w:rPr>
            </w:pPr>
            <w:r w:rsidRPr="002514B6">
              <w:rPr>
                <w:rFonts w:ascii="Times New Roman" w:hAnsi="Times New Roman"/>
              </w:rPr>
              <w:t>8</w:t>
            </w:r>
          </w:p>
        </w:tc>
        <w:tc>
          <w:tcPr>
            <w:tcW w:w="834" w:type="dxa"/>
            <w:vAlign w:val="center"/>
          </w:tcPr>
          <w:p w:rsidR="00B83E45" w:rsidRPr="002514B6" w:rsidRDefault="004A12F0" w:rsidP="00F10569">
            <w:pPr>
              <w:spacing w:after="0" w:line="240" w:lineRule="auto"/>
              <w:jc w:val="center"/>
              <w:rPr>
                <w:rFonts w:ascii="Times New Roman" w:hAnsi="Times New Roman"/>
              </w:rPr>
            </w:pPr>
            <w:r w:rsidRPr="002514B6">
              <w:rPr>
                <w:rFonts w:ascii="Times New Roman" w:hAnsi="Times New Roman"/>
              </w:rPr>
              <w:t>100,0</w:t>
            </w:r>
          </w:p>
        </w:tc>
      </w:tr>
      <w:tr w:rsidR="004A12F0" w:rsidRPr="002514B6" w:rsidTr="00F10569">
        <w:tc>
          <w:tcPr>
            <w:tcW w:w="564" w:type="dxa"/>
            <w:vAlign w:val="center"/>
          </w:tcPr>
          <w:p w:rsidR="00B83E45" w:rsidRPr="002514B6" w:rsidRDefault="00B83E45" w:rsidP="00F10569">
            <w:pPr>
              <w:spacing w:after="0" w:line="240" w:lineRule="auto"/>
              <w:jc w:val="center"/>
              <w:rPr>
                <w:rFonts w:ascii="Times New Roman" w:hAnsi="Times New Roman"/>
              </w:rPr>
            </w:pPr>
            <w:r w:rsidRPr="002514B6">
              <w:rPr>
                <w:rFonts w:ascii="Times New Roman" w:hAnsi="Times New Roman"/>
              </w:rPr>
              <w:t>2</w:t>
            </w:r>
          </w:p>
        </w:tc>
        <w:tc>
          <w:tcPr>
            <w:tcW w:w="4968" w:type="dxa"/>
            <w:vAlign w:val="center"/>
          </w:tcPr>
          <w:p w:rsidR="00B83E45" w:rsidRPr="002514B6" w:rsidRDefault="00B83E45" w:rsidP="00F10569">
            <w:pPr>
              <w:spacing w:after="0" w:line="240" w:lineRule="auto"/>
              <w:jc w:val="both"/>
              <w:rPr>
                <w:rFonts w:ascii="Times New Roman" w:hAnsi="Times New Roman"/>
              </w:rPr>
            </w:pPr>
            <w:r w:rsidRPr="002514B6">
              <w:rPr>
                <w:rFonts w:ascii="Times New Roman" w:hAnsi="Times New Roman"/>
              </w:rPr>
              <w:t>Доля детей, подростков и молодежи в возрасте от 14 до 30 лет, вовлеченных в мероприятия по повышению толерантности и межкультурной коммуникативности, по отношению к общей численности лиц указанной категории</w:t>
            </w:r>
          </w:p>
        </w:tc>
        <w:tc>
          <w:tcPr>
            <w:tcW w:w="1459" w:type="dxa"/>
            <w:vAlign w:val="center"/>
          </w:tcPr>
          <w:p w:rsidR="00B83E45" w:rsidRPr="002514B6" w:rsidRDefault="00E36250" w:rsidP="00F10569">
            <w:pPr>
              <w:spacing w:after="0" w:line="240" w:lineRule="auto"/>
              <w:jc w:val="center"/>
              <w:rPr>
                <w:rFonts w:ascii="Times New Roman" w:hAnsi="Times New Roman"/>
              </w:rPr>
            </w:pPr>
            <w:r w:rsidRPr="002514B6">
              <w:rPr>
                <w:rFonts w:ascii="Times New Roman" w:hAnsi="Times New Roman"/>
              </w:rPr>
              <w:t>%</w:t>
            </w:r>
          </w:p>
        </w:tc>
        <w:tc>
          <w:tcPr>
            <w:tcW w:w="1107" w:type="dxa"/>
            <w:vAlign w:val="center"/>
          </w:tcPr>
          <w:p w:rsidR="00B83E45" w:rsidRPr="002514B6" w:rsidRDefault="00C12B3B" w:rsidP="00F10569">
            <w:pPr>
              <w:autoSpaceDE w:val="0"/>
              <w:autoSpaceDN w:val="0"/>
              <w:adjustRightInd w:val="0"/>
              <w:spacing w:after="0" w:line="240" w:lineRule="auto"/>
              <w:jc w:val="center"/>
              <w:rPr>
                <w:rFonts w:ascii="Times New Roman" w:hAnsi="Times New Roman"/>
              </w:rPr>
            </w:pPr>
            <w:r w:rsidRPr="002514B6">
              <w:rPr>
                <w:rFonts w:ascii="Times New Roman" w:hAnsi="Times New Roman"/>
              </w:rPr>
              <w:t>65-70</w:t>
            </w:r>
          </w:p>
        </w:tc>
        <w:tc>
          <w:tcPr>
            <w:tcW w:w="974" w:type="dxa"/>
            <w:vAlign w:val="center"/>
          </w:tcPr>
          <w:p w:rsidR="00B83E45" w:rsidRPr="002514B6" w:rsidRDefault="00C12B3B" w:rsidP="00F10569">
            <w:pPr>
              <w:spacing w:after="0" w:line="240" w:lineRule="auto"/>
              <w:jc w:val="center"/>
              <w:rPr>
                <w:rFonts w:ascii="Times New Roman" w:hAnsi="Times New Roman"/>
              </w:rPr>
            </w:pPr>
            <w:r w:rsidRPr="002514B6">
              <w:rPr>
                <w:rFonts w:ascii="Times New Roman" w:hAnsi="Times New Roman"/>
              </w:rPr>
              <w:t>7</w:t>
            </w:r>
            <w:r w:rsidR="00B83E45" w:rsidRPr="002514B6">
              <w:rPr>
                <w:rFonts w:ascii="Times New Roman" w:hAnsi="Times New Roman"/>
              </w:rPr>
              <w:t>0</w:t>
            </w:r>
          </w:p>
        </w:tc>
        <w:tc>
          <w:tcPr>
            <w:tcW w:w="834" w:type="dxa"/>
            <w:vAlign w:val="center"/>
          </w:tcPr>
          <w:p w:rsidR="00B83E45" w:rsidRPr="002514B6" w:rsidRDefault="00C12B3B" w:rsidP="00F10569">
            <w:pPr>
              <w:spacing w:after="0" w:line="240" w:lineRule="auto"/>
              <w:jc w:val="center"/>
              <w:rPr>
                <w:rFonts w:ascii="Times New Roman" w:hAnsi="Times New Roman"/>
              </w:rPr>
            </w:pPr>
            <w:r w:rsidRPr="002514B6">
              <w:rPr>
                <w:rFonts w:ascii="Times New Roman" w:hAnsi="Times New Roman"/>
              </w:rPr>
              <w:t>100,0</w:t>
            </w:r>
          </w:p>
        </w:tc>
      </w:tr>
      <w:tr w:rsidR="004A12F0" w:rsidRPr="002514B6" w:rsidTr="00F10569">
        <w:tc>
          <w:tcPr>
            <w:tcW w:w="564" w:type="dxa"/>
            <w:vAlign w:val="center"/>
          </w:tcPr>
          <w:p w:rsidR="00B83E45" w:rsidRPr="002514B6" w:rsidRDefault="00B83E45" w:rsidP="00F10569">
            <w:pPr>
              <w:spacing w:after="0" w:line="240" w:lineRule="auto"/>
              <w:jc w:val="center"/>
              <w:rPr>
                <w:rFonts w:ascii="Times New Roman" w:hAnsi="Times New Roman"/>
              </w:rPr>
            </w:pPr>
            <w:r w:rsidRPr="002514B6">
              <w:rPr>
                <w:rFonts w:ascii="Times New Roman" w:hAnsi="Times New Roman"/>
              </w:rPr>
              <w:t>3</w:t>
            </w:r>
          </w:p>
        </w:tc>
        <w:tc>
          <w:tcPr>
            <w:tcW w:w="4968" w:type="dxa"/>
            <w:vAlign w:val="center"/>
          </w:tcPr>
          <w:p w:rsidR="00B83E45" w:rsidRPr="002514B6" w:rsidRDefault="00B83E45" w:rsidP="00F10569">
            <w:pPr>
              <w:spacing w:after="0" w:line="240" w:lineRule="auto"/>
              <w:jc w:val="both"/>
              <w:rPr>
                <w:rFonts w:ascii="Times New Roman" w:hAnsi="Times New Roman"/>
              </w:rPr>
            </w:pPr>
            <w:r w:rsidRPr="002514B6">
              <w:rPr>
                <w:rFonts w:ascii="Times New Roman" w:hAnsi="Times New Roman"/>
              </w:rPr>
              <w:t xml:space="preserve">Число тематических совещаний по вопросам противодействия экстремизму, межнациональной конфликтности и незаконной миграции с участием сотрудников надзорных, правоохранительных органов и специальных служб, участвовавших в указанных совещаниях в рамках своей компетенции </w:t>
            </w:r>
          </w:p>
        </w:tc>
        <w:tc>
          <w:tcPr>
            <w:tcW w:w="1459" w:type="dxa"/>
            <w:vAlign w:val="center"/>
          </w:tcPr>
          <w:p w:rsidR="00B83E45" w:rsidRPr="002514B6" w:rsidRDefault="00B83E45" w:rsidP="00F10569">
            <w:pPr>
              <w:spacing w:after="0" w:line="240" w:lineRule="auto"/>
              <w:jc w:val="center"/>
              <w:rPr>
                <w:rFonts w:ascii="Times New Roman" w:hAnsi="Times New Roman"/>
              </w:rPr>
            </w:pPr>
            <w:r w:rsidRPr="002514B6">
              <w:rPr>
                <w:rFonts w:ascii="Times New Roman" w:hAnsi="Times New Roman"/>
              </w:rPr>
              <w:t>шт.</w:t>
            </w:r>
          </w:p>
        </w:tc>
        <w:tc>
          <w:tcPr>
            <w:tcW w:w="1107" w:type="dxa"/>
            <w:vAlign w:val="center"/>
          </w:tcPr>
          <w:p w:rsidR="00B83E45" w:rsidRPr="002514B6" w:rsidRDefault="009113D4" w:rsidP="00F10569">
            <w:pPr>
              <w:autoSpaceDE w:val="0"/>
              <w:autoSpaceDN w:val="0"/>
              <w:adjustRightInd w:val="0"/>
              <w:spacing w:after="0" w:line="240" w:lineRule="auto"/>
              <w:jc w:val="center"/>
              <w:rPr>
                <w:rFonts w:ascii="Times New Roman" w:hAnsi="Times New Roman"/>
              </w:rPr>
            </w:pPr>
            <w:r w:rsidRPr="002514B6">
              <w:rPr>
                <w:rFonts w:ascii="Times New Roman" w:hAnsi="Times New Roman"/>
              </w:rPr>
              <w:t>6</w:t>
            </w:r>
          </w:p>
        </w:tc>
        <w:tc>
          <w:tcPr>
            <w:tcW w:w="974" w:type="dxa"/>
            <w:vAlign w:val="center"/>
          </w:tcPr>
          <w:p w:rsidR="00B83E45" w:rsidRPr="002514B6" w:rsidRDefault="009113D4" w:rsidP="00F10569">
            <w:pPr>
              <w:spacing w:after="0" w:line="240" w:lineRule="auto"/>
              <w:jc w:val="center"/>
              <w:rPr>
                <w:rFonts w:ascii="Times New Roman" w:hAnsi="Times New Roman"/>
              </w:rPr>
            </w:pPr>
            <w:r w:rsidRPr="002514B6">
              <w:rPr>
                <w:rFonts w:ascii="Times New Roman" w:hAnsi="Times New Roman"/>
              </w:rPr>
              <w:t>6</w:t>
            </w:r>
          </w:p>
        </w:tc>
        <w:tc>
          <w:tcPr>
            <w:tcW w:w="834" w:type="dxa"/>
            <w:vAlign w:val="center"/>
          </w:tcPr>
          <w:p w:rsidR="00B83E45" w:rsidRPr="002514B6" w:rsidRDefault="00B83E45" w:rsidP="00F10569">
            <w:pPr>
              <w:spacing w:after="0" w:line="240" w:lineRule="auto"/>
              <w:jc w:val="center"/>
              <w:rPr>
                <w:rFonts w:ascii="Times New Roman" w:hAnsi="Times New Roman"/>
              </w:rPr>
            </w:pPr>
            <w:r w:rsidRPr="002514B6">
              <w:rPr>
                <w:rFonts w:ascii="Times New Roman" w:hAnsi="Times New Roman"/>
              </w:rPr>
              <w:t>100,0</w:t>
            </w:r>
          </w:p>
        </w:tc>
      </w:tr>
    </w:tbl>
    <w:p w:rsidR="00B83E45" w:rsidRPr="002514B6" w:rsidRDefault="00B83E45" w:rsidP="00801EBA">
      <w:pPr>
        <w:spacing w:after="0" w:line="360" w:lineRule="auto"/>
        <w:ind w:firstLine="709"/>
        <w:jc w:val="both"/>
        <w:rPr>
          <w:rFonts w:ascii="Times New Roman" w:hAnsi="Times New Roman"/>
          <w:b/>
          <w:bCs/>
          <w:sz w:val="26"/>
          <w:szCs w:val="26"/>
        </w:rPr>
      </w:pPr>
      <w:r w:rsidRPr="002514B6">
        <w:rPr>
          <w:rFonts w:ascii="Times New Roman" w:hAnsi="Times New Roman"/>
          <w:b/>
          <w:sz w:val="26"/>
          <w:szCs w:val="26"/>
        </w:rPr>
        <w:lastRenderedPageBreak/>
        <w:t xml:space="preserve">Муниципальная программа </w:t>
      </w:r>
      <w:r w:rsidRPr="002514B6">
        <w:rPr>
          <w:rFonts w:ascii="Times New Roman" w:hAnsi="Times New Roman"/>
          <w:b/>
          <w:bCs/>
          <w:sz w:val="26"/>
          <w:szCs w:val="26"/>
        </w:rPr>
        <w:t>«Доступная среда для инвалидов на территории городского округа Спасск-Дальний на 2018-202</w:t>
      </w:r>
      <w:r w:rsidR="009E0225">
        <w:rPr>
          <w:rFonts w:ascii="Times New Roman" w:hAnsi="Times New Roman"/>
          <w:b/>
          <w:bCs/>
          <w:sz w:val="26"/>
          <w:szCs w:val="26"/>
        </w:rPr>
        <w:t>5</w:t>
      </w:r>
      <w:r w:rsidRPr="002514B6">
        <w:rPr>
          <w:rFonts w:ascii="Times New Roman" w:hAnsi="Times New Roman"/>
          <w:b/>
          <w:bCs/>
          <w:sz w:val="26"/>
          <w:szCs w:val="26"/>
        </w:rPr>
        <w:t xml:space="preserve"> годы»</w:t>
      </w:r>
    </w:p>
    <w:p w:rsidR="00B83E45" w:rsidRPr="002514B6" w:rsidRDefault="00B83E45" w:rsidP="00801EBA">
      <w:pPr>
        <w:spacing w:after="0" w:line="360" w:lineRule="auto"/>
        <w:ind w:firstLine="709"/>
        <w:jc w:val="both"/>
        <w:rPr>
          <w:rFonts w:ascii="Times New Roman" w:hAnsi="Times New Roman"/>
          <w:sz w:val="26"/>
          <w:szCs w:val="26"/>
        </w:rPr>
      </w:pPr>
      <w:r w:rsidRPr="002514B6">
        <w:rPr>
          <w:rFonts w:ascii="Times New Roman" w:hAnsi="Times New Roman"/>
          <w:sz w:val="26"/>
          <w:szCs w:val="26"/>
        </w:rPr>
        <w:t>Основными целями Программы являются формирование условий устойчивого развития доступной среды для инвалидов и других маломобильных групп населения, повышение доступности реабилитационных услуг.</w:t>
      </w:r>
    </w:p>
    <w:p w:rsidR="00DC6E07" w:rsidRPr="002514B6" w:rsidRDefault="00DC6E07" w:rsidP="00801EBA">
      <w:pPr>
        <w:pStyle w:val="2"/>
        <w:spacing w:after="0" w:line="360" w:lineRule="auto"/>
        <w:ind w:right="100" w:firstLine="708"/>
        <w:jc w:val="both"/>
        <w:rPr>
          <w:sz w:val="26"/>
          <w:szCs w:val="26"/>
        </w:rPr>
      </w:pPr>
      <w:r w:rsidRPr="002514B6">
        <w:rPr>
          <w:spacing w:val="-1"/>
          <w:sz w:val="26"/>
          <w:szCs w:val="26"/>
        </w:rPr>
        <w:t>Общая сумма расходов на реализацию Программы в 202</w:t>
      </w:r>
      <w:r w:rsidR="009E0225">
        <w:rPr>
          <w:spacing w:val="-1"/>
          <w:sz w:val="26"/>
          <w:szCs w:val="26"/>
        </w:rPr>
        <w:t>2</w:t>
      </w:r>
      <w:r w:rsidRPr="002514B6">
        <w:rPr>
          <w:spacing w:val="-1"/>
          <w:sz w:val="26"/>
          <w:szCs w:val="26"/>
        </w:rPr>
        <w:t xml:space="preserve"> году составляет </w:t>
      </w:r>
      <w:r w:rsidRPr="002514B6">
        <w:rPr>
          <w:spacing w:val="-1"/>
          <w:sz w:val="26"/>
          <w:szCs w:val="26"/>
        </w:rPr>
        <w:br/>
      </w:r>
      <w:r w:rsidR="00DB2699" w:rsidRPr="002514B6">
        <w:rPr>
          <w:spacing w:val="-1"/>
          <w:sz w:val="26"/>
          <w:szCs w:val="26"/>
        </w:rPr>
        <w:t>15</w:t>
      </w:r>
      <w:r w:rsidRPr="002514B6">
        <w:rPr>
          <w:spacing w:val="-1"/>
          <w:sz w:val="26"/>
          <w:szCs w:val="26"/>
        </w:rPr>
        <w:t xml:space="preserve">,0 тыс. руб. </w:t>
      </w:r>
      <w:r w:rsidR="00727D37" w:rsidRPr="002514B6">
        <w:rPr>
          <w:spacing w:val="-1"/>
          <w:sz w:val="26"/>
          <w:szCs w:val="26"/>
        </w:rPr>
        <w:t>(средства местного бюджета).</w:t>
      </w:r>
    </w:p>
    <w:p w:rsidR="007E6A3F" w:rsidRPr="002514B6" w:rsidRDefault="00DC6E07" w:rsidP="00801EBA">
      <w:pPr>
        <w:spacing w:after="0" w:line="360" w:lineRule="auto"/>
        <w:ind w:firstLine="709"/>
        <w:jc w:val="both"/>
        <w:rPr>
          <w:rFonts w:ascii="Times New Roman" w:hAnsi="Times New Roman"/>
          <w:sz w:val="26"/>
          <w:szCs w:val="26"/>
        </w:rPr>
      </w:pPr>
      <w:r w:rsidRPr="002514B6">
        <w:rPr>
          <w:rFonts w:ascii="Times New Roman" w:hAnsi="Times New Roman"/>
          <w:sz w:val="26"/>
          <w:szCs w:val="26"/>
        </w:rPr>
        <w:t>Степень соответствия запланированному ур</w:t>
      </w:r>
      <w:r w:rsidR="00A17FCB" w:rsidRPr="002514B6">
        <w:rPr>
          <w:rFonts w:ascii="Times New Roman" w:hAnsi="Times New Roman"/>
          <w:sz w:val="26"/>
          <w:szCs w:val="26"/>
        </w:rPr>
        <w:t>овню расходов составила 100,0 %.</w:t>
      </w:r>
    </w:p>
    <w:p w:rsidR="007E6A3F" w:rsidRDefault="005E390D" w:rsidP="00801EBA">
      <w:pPr>
        <w:pStyle w:val="a3"/>
        <w:spacing w:after="0" w:line="360" w:lineRule="auto"/>
        <w:ind w:firstLine="708"/>
        <w:jc w:val="both"/>
        <w:rPr>
          <w:rFonts w:eastAsia="Times New Roman"/>
          <w:kern w:val="0"/>
          <w:sz w:val="26"/>
          <w:szCs w:val="26"/>
        </w:rPr>
      </w:pPr>
      <w:r w:rsidRPr="002514B6">
        <w:rPr>
          <w:rFonts w:eastAsia="Times New Roman"/>
          <w:kern w:val="0"/>
          <w:sz w:val="26"/>
          <w:szCs w:val="26"/>
        </w:rPr>
        <w:t>Привле</w:t>
      </w:r>
      <w:r w:rsidR="007E6A3F" w:rsidRPr="002514B6">
        <w:rPr>
          <w:rFonts w:eastAsia="Times New Roman"/>
          <w:kern w:val="0"/>
          <w:sz w:val="26"/>
          <w:szCs w:val="26"/>
        </w:rPr>
        <w:t>кается внимание</w:t>
      </w:r>
      <w:r w:rsidRPr="002514B6">
        <w:rPr>
          <w:rFonts w:eastAsia="Times New Roman"/>
          <w:kern w:val="0"/>
          <w:sz w:val="26"/>
          <w:szCs w:val="26"/>
        </w:rPr>
        <w:t xml:space="preserve"> общественности к проблемам инвалидов через публикации в СМИ. В 100 % объеме исполнена паспортизация муниципальных объектов социальной инфраструктуры городского</w:t>
      </w:r>
      <w:r w:rsidR="007E6A3F" w:rsidRPr="002514B6">
        <w:rPr>
          <w:rFonts w:eastAsia="Times New Roman"/>
          <w:kern w:val="0"/>
          <w:sz w:val="26"/>
          <w:szCs w:val="26"/>
        </w:rPr>
        <w:t xml:space="preserve"> округа Спасск-Дальний. </w:t>
      </w:r>
    </w:p>
    <w:p w:rsidR="009E0225" w:rsidRPr="009E0225" w:rsidRDefault="009E0225" w:rsidP="00801EBA">
      <w:pPr>
        <w:pStyle w:val="a3"/>
        <w:spacing w:after="0" w:line="360" w:lineRule="auto"/>
        <w:ind w:firstLine="708"/>
        <w:jc w:val="both"/>
        <w:rPr>
          <w:rFonts w:eastAsia="Times New Roman"/>
          <w:kern w:val="0"/>
          <w:sz w:val="26"/>
          <w:szCs w:val="26"/>
        </w:rPr>
      </w:pPr>
      <w:r w:rsidRPr="009E0225">
        <w:rPr>
          <w:rFonts w:eastAsia="Times New Roman"/>
          <w:kern w:val="0"/>
          <w:sz w:val="26"/>
          <w:szCs w:val="26"/>
        </w:rPr>
        <w:t xml:space="preserve">В муниципальных учреждениях спорта для инвалидов доступны спортзал физкультурно-оздоровительного центра и тренажёрный зал (2 раза в неделю). Инвалиды и маломобильные группы населения, за исключением инвалидов с нарушением зрения, посещают ТИР каждую неделю (по субботам).  </w:t>
      </w:r>
    </w:p>
    <w:p w:rsidR="009E0225" w:rsidRPr="009E0225" w:rsidRDefault="009E0225" w:rsidP="00801EBA">
      <w:pPr>
        <w:pStyle w:val="a3"/>
        <w:spacing w:after="0" w:line="360" w:lineRule="auto"/>
        <w:ind w:firstLine="708"/>
        <w:jc w:val="both"/>
        <w:rPr>
          <w:rFonts w:eastAsia="Times New Roman"/>
          <w:kern w:val="0"/>
          <w:sz w:val="26"/>
          <w:szCs w:val="26"/>
        </w:rPr>
      </w:pPr>
      <w:r w:rsidRPr="009E0225">
        <w:rPr>
          <w:rFonts w:eastAsia="Times New Roman"/>
          <w:kern w:val="0"/>
          <w:sz w:val="26"/>
          <w:szCs w:val="26"/>
        </w:rPr>
        <w:t xml:space="preserve"> В рамках доступности учреждений спорта:</w:t>
      </w:r>
    </w:p>
    <w:p w:rsidR="009E0225" w:rsidRPr="009E0225" w:rsidRDefault="009E0225" w:rsidP="00801EBA">
      <w:pPr>
        <w:pStyle w:val="a3"/>
        <w:spacing w:after="0" w:line="360" w:lineRule="auto"/>
        <w:ind w:firstLine="708"/>
        <w:jc w:val="both"/>
        <w:rPr>
          <w:rFonts w:eastAsia="Times New Roman"/>
          <w:kern w:val="0"/>
          <w:sz w:val="26"/>
          <w:szCs w:val="26"/>
        </w:rPr>
      </w:pPr>
      <w:r w:rsidRPr="009E0225">
        <w:rPr>
          <w:rFonts w:eastAsia="Times New Roman"/>
          <w:kern w:val="0"/>
          <w:sz w:val="26"/>
          <w:szCs w:val="26"/>
        </w:rPr>
        <w:t>- в МБУ «Спортивная школа «Атлант» (бассейн) установлена хромированная лестница, для удобства посещения бассейна инвалидами.</w:t>
      </w:r>
    </w:p>
    <w:p w:rsidR="009E0225" w:rsidRPr="009E0225" w:rsidRDefault="009E0225" w:rsidP="00801EBA">
      <w:pPr>
        <w:pStyle w:val="a3"/>
        <w:spacing w:after="0" w:line="360" w:lineRule="auto"/>
        <w:ind w:firstLine="708"/>
        <w:jc w:val="both"/>
        <w:rPr>
          <w:rFonts w:eastAsia="Times New Roman"/>
          <w:kern w:val="0"/>
          <w:sz w:val="26"/>
          <w:szCs w:val="26"/>
        </w:rPr>
      </w:pPr>
      <w:r w:rsidRPr="009E0225">
        <w:rPr>
          <w:rFonts w:eastAsia="Times New Roman"/>
          <w:kern w:val="0"/>
          <w:sz w:val="26"/>
          <w:szCs w:val="26"/>
        </w:rPr>
        <w:t>Для доступности учреждений  культуры людей с ограниченными возможностями  были проведены следующие мероприятия:</w:t>
      </w:r>
    </w:p>
    <w:p w:rsidR="009E0225" w:rsidRPr="009E0225" w:rsidRDefault="009E0225" w:rsidP="00801EBA">
      <w:pPr>
        <w:pStyle w:val="a3"/>
        <w:spacing w:after="0" w:line="360" w:lineRule="auto"/>
        <w:jc w:val="both"/>
        <w:rPr>
          <w:rFonts w:eastAsia="Times New Roman"/>
          <w:kern w:val="0"/>
          <w:sz w:val="26"/>
          <w:szCs w:val="26"/>
        </w:rPr>
      </w:pPr>
      <w:r w:rsidRPr="009E0225">
        <w:rPr>
          <w:rFonts w:eastAsia="Times New Roman"/>
          <w:kern w:val="0"/>
          <w:sz w:val="26"/>
          <w:szCs w:val="26"/>
        </w:rPr>
        <w:t xml:space="preserve">- благоустроен заезд для инвалидов с заднего фасада здания МБУ </w:t>
      </w:r>
      <w:r w:rsidR="007F58C2" w:rsidRPr="00A76C6D">
        <w:rPr>
          <w:rFonts w:eastAsia="Times New Roman"/>
          <w:sz w:val="26"/>
          <w:szCs w:val="26"/>
        </w:rPr>
        <w:t>«</w:t>
      </w:r>
      <w:r w:rsidR="007F58C2">
        <w:rPr>
          <w:rFonts w:eastAsia="Times New Roman"/>
          <w:sz w:val="26"/>
          <w:szCs w:val="26"/>
        </w:rPr>
        <w:t>Краеведческий музей</w:t>
      </w:r>
      <w:r w:rsidR="007F58C2" w:rsidRPr="00A76C6D">
        <w:rPr>
          <w:rFonts w:eastAsia="Times New Roman"/>
          <w:sz w:val="26"/>
          <w:szCs w:val="26"/>
        </w:rPr>
        <w:t xml:space="preserve"> </w:t>
      </w:r>
      <w:r w:rsidR="007F58C2">
        <w:rPr>
          <w:rFonts w:eastAsia="Times New Roman"/>
          <w:sz w:val="26"/>
          <w:szCs w:val="26"/>
        </w:rPr>
        <w:t>имени</w:t>
      </w:r>
      <w:r w:rsidR="007F58C2" w:rsidRPr="00A76C6D">
        <w:rPr>
          <w:rFonts w:eastAsia="Times New Roman"/>
          <w:sz w:val="26"/>
          <w:szCs w:val="26"/>
        </w:rPr>
        <w:t xml:space="preserve"> Н.И. Береговой </w:t>
      </w:r>
      <w:r w:rsidR="007F58C2">
        <w:rPr>
          <w:rFonts w:eastAsia="Times New Roman"/>
          <w:sz w:val="26"/>
          <w:szCs w:val="26"/>
        </w:rPr>
        <w:t xml:space="preserve">городского округа </w:t>
      </w:r>
      <w:r w:rsidR="007F58C2" w:rsidRPr="00A76C6D">
        <w:rPr>
          <w:rFonts w:eastAsia="Times New Roman"/>
          <w:sz w:val="26"/>
          <w:szCs w:val="26"/>
        </w:rPr>
        <w:t xml:space="preserve"> Спасск-Дальний</w:t>
      </w:r>
      <w:r w:rsidR="007F58C2">
        <w:rPr>
          <w:rFonts w:eastAsia="Times New Roman"/>
          <w:sz w:val="26"/>
          <w:szCs w:val="26"/>
        </w:rPr>
        <w:t>»</w:t>
      </w:r>
      <w:r w:rsidRPr="009E0225">
        <w:rPr>
          <w:rFonts w:eastAsia="Times New Roman"/>
          <w:kern w:val="0"/>
          <w:sz w:val="26"/>
          <w:szCs w:val="26"/>
        </w:rPr>
        <w:t>;</w:t>
      </w:r>
    </w:p>
    <w:p w:rsidR="009E0225" w:rsidRPr="002514B6" w:rsidRDefault="009E0225" w:rsidP="00801EBA">
      <w:pPr>
        <w:pStyle w:val="a3"/>
        <w:spacing w:after="0" w:line="360" w:lineRule="auto"/>
        <w:jc w:val="both"/>
        <w:rPr>
          <w:rFonts w:eastAsia="Times New Roman"/>
          <w:kern w:val="0"/>
          <w:sz w:val="26"/>
          <w:szCs w:val="26"/>
        </w:rPr>
      </w:pPr>
      <w:r w:rsidRPr="009E0225">
        <w:rPr>
          <w:rFonts w:eastAsia="Times New Roman"/>
          <w:kern w:val="0"/>
          <w:sz w:val="26"/>
          <w:szCs w:val="26"/>
        </w:rPr>
        <w:t>- в МБУ ДО «Детская школа искусств» обновлены знаки для инвалидов, покрашены поручни и ступеньки в желтый цвет, для слабовидящих посетителей школы.                                                                                                                                                                                                                                                                                                                         - в МАУ ГЦНК «Приморье» приобретено инвалидное кресло-коляска</w:t>
      </w:r>
      <w:r>
        <w:rPr>
          <w:rFonts w:eastAsia="Times New Roman"/>
          <w:kern w:val="0"/>
          <w:sz w:val="26"/>
          <w:szCs w:val="26"/>
        </w:rPr>
        <w:t>.</w:t>
      </w:r>
    </w:p>
    <w:p w:rsidR="003C59C2" w:rsidRPr="002514B6" w:rsidRDefault="003C59C2" w:rsidP="003C59C2">
      <w:pPr>
        <w:spacing w:after="0"/>
        <w:jc w:val="center"/>
        <w:rPr>
          <w:rFonts w:ascii="Times New Roman" w:hAnsi="Times New Roman"/>
          <w:bCs/>
          <w:sz w:val="26"/>
          <w:szCs w:val="26"/>
        </w:rPr>
      </w:pPr>
      <w:r w:rsidRPr="002514B6">
        <w:rPr>
          <w:rFonts w:ascii="Times New Roman" w:hAnsi="Times New Roman"/>
          <w:bCs/>
          <w:sz w:val="26"/>
          <w:szCs w:val="26"/>
        </w:rPr>
        <w:t>СВЕДЕНИЯ</w:t>
      </w:r>
    </w:p>
    <w:p w:rsidR="003C59C2" w:rsidRPr="002514B6" w:rsidRDefault="003C59C2" w:rsidP="003C59C2">
      <w:pPr>
        <w:spacing w:after="0"/>
        <w:jc w:val="center"/>
        <w:rPr>
          <w:rFonts w:ascii="Times New Roman" w:hAnsi="Times New Roman"/>
          <w:bCs/>
          <w:sz w:val="26"/>
          <w:szCs w:val="26"/>
        </w:rPr>
      </w:pPr>
      <w:r w:rsidRPr="002514B6">
        <w:rPr>
          <w:rFonts w:ascii="Times New Roman" w:hAnsi="Times New Roman"/>
          <w:bCs/>
          <w:sz w:val="26"/>
          <w:szCs w:val="26"/>
        </w:rPr>
        <w:t xml:space="preserve">о достижении значений показателей (индикаторов) по муниципальной программе </w:t>
      </w:r>
    </w:p>
    <w:p w:rsidR="003C59C2" w:rsidRPr="002514B6" w:rsidRDefault="003C59C2" w:rsidP="003C59C2">
      <w:pPr>
        <w:spacing w:after="0"/>
        <w:ind w:firstLine="708"/>
        <w:jc w:val="center"/>
        <w:rPr>
          <w:rFonts w:ascii="Times New Roman" w:hAnsi="Times New Roman"/>
          <w:sz w:val="26"/>
          <w:szCs w:val="26"/>
        </w:rPr>
      </w:pPr>
      <w:r w:rsidRPr="002514B6">
        <w:rPr>
          <w:rFonts w:ascii="Times New Roman" w:hAnsi="Times New Roman"/>
          <w:bCs/>
          <w:sz w:val="26"/>
          <w:szCs w:val="26"/>
        </w:rPr>
        <w:t>«</w:t>
      </w:r>
      <w:r w:rsidRPr="002514B6">
        <w:rPr>
          <w:rFonts w:ascii="Times New Roman" w:hAnsi="Times New Roman"/>
          <w:sz w:val="26"/>
          <w:szCs w:val="26"/>
        </w:rPr>
        <w:t xml:space="preserve">Доступная среда для инвалидов на территории </w:t>
      </w:r>
    </w:p>
    <w:p w:rsidR="003C59C2" w:rsidRPr="002514B6" w:rsidRDefault="003C59C2" w:rsidP="003C59C2">
      <w:pPr>
        <w:spacing w:after="0"/>
        <w:ind w:firstLine="708"/>
        <w:jc w:val="center"/>
        <w:rPr>
          <w:rFonts w:ascii="Times New Roman" w:hAnsi="Times New Roman"/>
          <w:sz w:val="26"/>
          <w:szCs w:val="26"/>
        </w:rPr>
      </w:pPr>
      <w:r w:rsidRPr="002514B6">
        <w:rPr>
          <w:rFonts w:ascii="Times New Roman" w:hAnsi="Times New Roman"/>
          <w:sz w:val="26"/>
          <w:szCs w:val="26"/>
        </w:rPr>
        <w:t>городского округа Спасск-Дальний» на 2018-202</w:t>
      </w:r>
      <w:r w:rsidR="00ED2819">
        <w:rPr>
          <w:rFonts w:ascii="Times New Roman" w:hAnsi="Times New Roman"/>
          <w:sz w:val="26"/>
          <w:szCs w:val="26"/>
        </w:rPr>
        <w:t>5</w:t>
      </w:r>
      <w:r w:rsidRPr="002514B6">
        <w:rPr>
          <w:rFonts w:ascii="Times New Roman" w:hAnsi="Times New Roman"/>
          <w:sz w:val="26"/>
          <w:szCs w:val="26"/>
        </w:rPr>
        <w:t xml:space="preserve"> годы</w:t>
      </w:r>
    </w:p>
    <w:tbl>
      <w:tblPr>
        <w:tblStyle w:val="af0"/>
        <w:tblW w:w="9906" w:type="dxa"/>
        <w:tblInd w:w="-37" w:type="dxa"/>
        <w:tblLook w:val="04A0"/>
      </w:tblPr>
      <w:tblGrid>
        <w:gridCol w:w="564"/>
        <w:gridCol w:w="4968"/>
        <w:gridCol w:w="1459"/>
        <w:gridCol w:w="1107"/>
        <w:gridCol w:w="974"/>
        <w:gridCol w:w="834"/>
      </w:tblGrid>
      <w:tr w:rsidR="006116A4" w:rsidRPr="002514B6" w:rsidTr="006116A4">
        <w:tc>
          <w:tcPr>
            <w:tcW w:w="564" w:type="dxa"/>
            <w:vMerge w:val="restart"/>
            <w:vAlign w:val="center"/>
          </w:tcPr>
          <w:p w:rsidR="006116A4" w:rsidRPr="002514B6" w:rsidRDefault="006116A4" w:rsidP="006116A4">
            <w:pPr>
              <w:spacing w:after="0" w:line="240" w:lineRule="auto"/>
              <w:jc w:val="center"/>
              <w:rPr>
                <w:rFonts w:ascii="Times New Roman" w:hAnsi="Times New Roman"/>
              </w:rPr>
            </w:pPr>
            <w:r w:rsidRPr="002514B6">
              <w:rPr>
                <w:rFonts w:ascii="Times New Roman" w:hAnsi="Times New Roman"/>
              </w:rPr>
              <w:t>№ п/п</w:t>
            </w:r>
          </w:p>
        </w:tc>
        <w:tc>
          <w:tcPr>
            <w:tcW w:w="4968" w:type="dxa"/>
            <w:vMerge w:val="restart"/>
            <w:vAlign w:val="center"/>
          </w:tcPr>
          <w:p w:rsidR="006116A4" w:rsidRPr="002514B6" w:rsidRDefault="006116A4" w:rsidP="006116A4">
            <w:pPr>
              <w:spacing w:after="0" w:line="240" w:lineRule="auto"/>
              <w:jc w:val="center"/>
              <w:rPr>
                <w:rFonts w:ascii="Times New Roman" w:hAnsi="Times New Roman"/>
              </w:rPr>
            </w:pPr>
            <w:r w:rsidRPr="002514B6">
              <w:rPr>
                <w:rFonts w:ascii="Times New Roman" w:hAnsi="Times New Roman"/>
              </w:rPr>
              <w:t>Показатель (индикатор) (наименование)</w:t>
            </w:r>
          </w:p>
        </w:tc>
        <w:tc>
          <w:tcPr>
            <w:tcW w:w="1459" w:type="dxa"/>
            <w:vMerge w:val="restart"/>
            <w:vAlign w:val="center"/>
          </w:tcPr>
          <w:p w:rsidR="006116A4" w:rsidRPr="002514B6" w:rsidRDefault="006116A4" w:rsidP="006116A4">
            <w:pPr>
              <w:spacing w:after="0" w:line="240" w:lineRule="auto"/>
              <w:jc w:val="center"/>
              <w:rPr>
                <w:rFonts w:ascii="Times New Roman" w:hAnsi="Times New Roman"/>
              </w:rPr>
            </w:pPr>
            <w:r w:rsidRPr="002514B6">
              <w:rPr>
                <w:rFonts w:ascii="Times New Roman" w:hAnsi="Times New Roman"/>
              </w:rPr>
              <w:t>Ед. изм.</w:t>
            </w:r>
          </w:p>
        </w:tc>
        <w:tc>
          <w:tcPr>
            <w:tcW w:w="2915" w:type="dxa"/>
            <w:gridSpan w:val="3"/>
          </w:tcPr>
          <w:p w:rsidR="006116A4" w:rsidRPr="002514B6" w:rsidRDefault="006116A4" w:rsidP="006116A4">
            <w:pPr>
              <w:spacing w:after="0" w:line="240" w:lineRule="auto"/>
              <w:jc w:val="center"/>
              <w:rPr>
                <w:rFonts w:ascii="Times New Roman" w:hAnsi="Times New Roman"/>
              </w:rPr>
            </w:pPr>
            <w:r w:rsidRPr="002514B6">
              <w:rPr>
                <w:rFonts w:ascii="Times New Roman" w:hAnsi="Times New Roman"/>
              </w:rPr>
              <w:t>Значения показателей индикаторов) муниципальной программы</w:t>
            </w:r>
          </w:p>
        </w:tc>
      </w:tr>
      <w:tr w:rsidR="006116A4" w:rsidRPr="002514B6" w:rsidTr="006116A4">
        <w:tc>
          <w:tcPr>
            <w:tcW w:w="564" w:type="dxa"/>
            <w:vMerge/>
          </w:tcPr>
          <w:p w:rsidR="006116A4" w:rsidRPr="002514B6" w:rsidRDefault="006116A4" w:rsidP="006116A4">
            <w:pPr>
              <w:spacing w:after="0" w:line="240" w:lineRule="auto"/>
              <w:jc w:val="both"/>
              <w:rPr>
                <w:rFonts w:ascii="Times New Roman" w:hAnsi="Times New Roman"/>
              </w:rPr>
            </w:pPr>
          </w:p>
        </w:tc>
        <w:tc>
          <w:tcPr>
            <w:tcW w:w="4968" w:type="dxa"/>
            <w:vMerge/>
          </w:tcPr>
          <w:p w:rsidR="006116A4" w:rsidRPr="002514B6" w:rsidRDefault="006116A4" w:rsidP="006116A4">
            <w:pPr>
              <w:spacing w:after="0" w:line="240" w:lineRule="auto"/>
              <w:jc w:val="both"/>
              <w:rPr>
                <w:rFonts w:ascii="Times New Roman" w:hAnsi="Times New Roman"/>
              </w:rPr>
            </w:pPr>
          </w:p>
        </w:tc>
        <w:tc>
          <w:tcPr>
            <w:tcW w:w="1459" w:type="dxa"/>
            <w:vMerge/>
          </w:tcPr>
          <w:p w:rsidR="006116A4" w:rsidRPr="002514B6" w:rsidRDefault="006116A4" w:rsidP="006116A4">
            <w:pPr>
              <w:spacing w:after="0" w:line="240" w:lineRule="auto"/>
              <w:jc w:val="both"/>
              <w:rPr>
                <w:rFonts w:ascii="Times New Roman" w:hAnsi="Times New Roman"/>
              </w:rPr>
            </w:pPr>
          </w:p>
        </w:tc>
        <w:tc>
          <w:tcPr>
            <w:tcW w:w="1107" w:type="dxa"/>
            <w:vAlign w:val="center"/>
          </w:tcPr>
          <w:p w:rsidR="006116A4" w:rsidRPr="002514B6" w:rsidRDefault="006116A4" w:rsidP="006116A4">
            <w:pPr>
              <w:spacing w:line="240" w:lineRule="auto"/>
              <w:jc w:val="center"/>
              <w:rPr>
                <w:rFonts w:ascii="Times New Roman" w:hAnsi="Times New Roman"/>
              </w:rPr>
            </w:pPr>
            <w:r w:rsidRPr="002514B6">
              <w:rPr>
                <w:rFonts w:ascii="Times New Roman" w:hAnsi="Times New Roman"/>
              </w:rPr>
              <w:t>план</w:t>
            </w:r>
          </w:p>
        </w:tc>
        <w:tc>
          <w:tcPr>
            <w:tcW w:w="974" w:type="dxa"/>
            <w:vAlign w:val="center"/>
          </w:tcPr>
          <w:p w:rsidR="006116A4" w:rsidRPr="002514B6" w:rsidRDefault="006116A4" w:rsidP="006116A4">
            <w:pPr>
              <w:spacing w:line="240" w:lineRule="auto"/>
              <w:jc w:val="center"/>
              <w:rPr>
                <w:rFonts w:ascii="Times New Roman" w:hAnsi="Times New Roman"/>
              </w:rPr>
            </w:pPr>
            <w:r w:rsidRPr="002514B6">
              <w:rPr>
                <w:rFonts w:ascii="Times New Roman" w:hAnsi="Times New Roman"/>
              </w:rPr>
              <w:t>факт</w:t>
            </w:r>
          </w:p>
        </w:tc>
        <w:tc>
          <w:tcPr>
            <w:tcW w:w="834" w:type="dxa"/>
          </w:tcPr>
          <w:p w:rsidR="006116A4" w:rsidRPr="002514B6" w:rsidRDefault="006116A4" w:rsidP="006116A4">
            <w:pPr>
              <w:spacing w:line="240" w:lineRule="auto"/>
              <w:jc w:val="center"/>
              <w:rPr>
                <w:rFonts w:ascii="Times New Roman" w:hAnsi="Times New Roman"/>
              </w:rPr>
            </w:pPr>
            <w:r w:rsidRPr="002514B6">
              <w:rPr>
                <w:rFonts w:ascii="Times New Roman" w:hAnsi="Times New Roman"/>
              </w:rPr>
              <w:t>%</w:t>
            </w:r>
          </w:p>
        </w:tc>
      </w:tr>
      <w:tr w:rsidR="006116A4" w:rsidRPr="002514B6" w:rsidTr="006116A4">
        <w:tc>
          <w:tcPr>
            <w:tcW w:w="564" w:type="dxa"/>
            <w:vAlign w:val="center"/>
          </w:tcPr>
          <w:p w:rsidR="006116A4" w:rsidRPr="002514B6" w:rsidRDefault="006116A4" w:rsidP="006116A4">
            <w:pPr>
              <w:spacing w:after="0" w:line="240" w:lineRule="auto"/>
              <w:jc w:val="center"/>
              <w:rPr>
                <w:rFonts w:ascii="Times New Roman" w:hAnsi="Times New Roman"/>
              </w:rPr>
            </w:pPr>
            <w:r w:rsidRPr="002514B6">
              <w:rPr>
                <w:rFonts w:ascii="Times New Roman" w:hAnsi="Times New Roman"/>
              </w:rPr>
              <w:t>1</w:t>
            </w:r>
          </w:p>
        </w:tc>
        <w:tc>
          <w:tcPr>
            <w:tcW w:w="4968" w:type="dxa"/>
            <w:vAlign w:val="center"/>
          </w:tcPr>
          <w:p w:rsidR="006116A4" w:rsidRPr="002514B6" w:rsidRDefault="006116A4" w:rsidP="006116A4">
            <w:pPr>
              <w:spacing w:after="0" w:line="240" w:lineRule="auto"/>
              <w:jc w:val="both"/>
              <w:rPr>
                <w:rFonts w:ascii="Times New Roman" w:hAnsi="Times New Roman"/>
              </w:rPr>
            </w:pPr>
            <w:r w:rsidRPr="002514B6">
              <w:rPr>
                <w:rFonts w:ascii="Times New Roman" w:hAnsi="Times New Roman"/>
              </w:rPr>
              <w:t xml:space="preserve">Количество паспортизированных муниципальных </w:t>
            </w:r>
            <w:r w:rsidRPr="002514B6">
              <w:rPr>
                <w:rFonts w:ascii="Times New Roman" w:hAnsi="Times New Roman"/>
              </w:rPr>
              <w:lastRenderedPageBreak/>
              <w:t>объектов в приоритетных сферах жизнедеятельности</w:t>
            </w:r>
          </w:p>
        </w:tc>
        <w:tc>
          <w:tcPr>
            <w:tcW w:w="1459" w:type="dxa"/>
            <w:vAlign w:val="center"/>
          </w:tcPr>
          <w:p w:rsidR="006116A4" w:rsidRPr="002514B6" w:rsidRDefault="006116A4" w:rsidP="006116A4">
            <w:pPr>
              <w:spacing w:after="0" w:line="240" w:lineRule="auto"/>
              <w:jc w:val="center"/>
              <w:rPr>
                <w:rFonts w:ascii="Times New Roman" w:hAnsi="Times New Roman"/>
              </w:rPr>
            </w:pPr>
            <w:r w:rsidRPr="002514B6">
              <w:rPr>
                <w:rFonts w:ascii="Times New Roman" w:hAnsi="Times New Roman"/>
              </w:rPr>
              <w:lastRenderedPageBreak/>
              <w:t xml:space="preserve">количество </w:t>
            </w:r>
            <w:r w:rsidRPr="002514B6">
              <w:rPr>
                <w:rFonts w:ascii="Times New Roman" w:hAnsi="Times New Roman"/>
              </w:rPr>
              <w:lastRenderedPageBreak/>
              <w:t>объектов</w:t>
            </w:r>
          </w:p>
        </w:tc>
        <w:tc>
          <w:tcPr>
            <w:tcW w:w="1107" w:type="dxa"/>
            <w:vAlign w:val="center"/>
          </w:tcPr>
          <w:p w:rsidR="006116A4" w:rsidRPr="002514B6" w:rsidRDefault="00AF1F3E" w:rsidP="006116A4">
            <w:pPr>
              <w:autoSpaceDE w:val="0"/>
              <w:autoSpaceDN w:val="0"/>
              <w:adjustRightInd w:val="0"/>
              <w:spacing w:after="0" w:line="240" w:lineRule="auto"/>
              <w:jc w:val="center"/>
              <w:rPr>
                <w:rFonts w:ascii="Times New Roman" w:hAnsi="Times New Roman"/>
              </w:rPr>
            </w:pPr>
            <w:r w:rsidRPr="002514B6">
              <w:rPr>
                <w:rFonts w:ascii="Times New Roman" w:hAnsi="Times New Roman"/>
              </w:rPr>
              <w:lastRenderedPageBreak/>
              <w:t>44</w:t>
            </w:r>
          </w:p>
        </w:tc>
        <w:tc>
          <w:tcPr>
            <w:tcW w:w="974" w:type="dxa"/>
            <w:vAlign w:val="center"/>
          </w:tcPr>
          <w:p w:rsidR="006116A4" w:rsidRPr="002514B6" w:rsidRDefault="00AF1F3E" w:rsidP="006116A4">
            <w:pPr>
              <w:spacing w:after="0" w:line="240" w:lineRule="auto"/>
              <w:jc w:val="center"/>
              <w:rPr>
                <w:rFonts w:ascii="Times New Roman" w:hAnsi="Times New Roman"/>
              </w:rPr>
            </w:pPr>
            <w:r w:rsidRPr="002514B6">
              <w:rPr>
                <w:rFonts w:ascii="Times New Roman" w:hAnsi="Times New Roman"/>
              </w:rPr>
              <w:t>44</w:t>
            </w:r>
          </w:p>
        </w:tc>
        <w:tc>
          <w:tcPr>
            <w:tcW w:w="834" w:type="dxa"/>
            <w:vAlign w:val="center"/>
          </w:tcPr>
          <w:p w:rsidR="006116A4" w:rsidRPr="002514B6" w:rsidRDefault="006116A4" w:rsidP="006116A4">
            <w:pPr>
              <w:spacing w:after="0" w:line="240" w:lineRule="auto"/>
              <w:jc w:val="center"/>
              <w:rPr>
                <w:rFonts w:ascii="Times New Roman" w:hAnsi="Times New Roman"/>
              </w:rPr>
            </w:pPr>
            <w:r w:rsidRPr="002514B6">
              <w:rPr>
                <w:rFonts w:ascii="Times New Roman" w:hAnsi="Times New Roman"/>
              </w:rPr>
              <w:t>100,0</w:t>
            </w:r>
          </w:p>
        </w:tc>
      </w:tr>
      <w:tr w:rsidR="006116A4" w:rsidRPr="002514B6" w:rsidTr="006116A4">
        <w:tc>
          <w:tcPr>
            <w:tcW w:w="564" w:type="dxa"/>
            <w:vAlign w:val="center"/>
          </w:tcPr>
          <w:p w:rsidR="006116A4" w:rsidRPr="002514B6" w:rsidRDefault="006116A4" w:rsidP="006116A4">
            <w:pPr>
              <w:spacing w:after="0" w:line="240" w:lineRule="auto"/>
              <w:jc w:val="center"/>
              <w:rPr>
                <w:rFonts w:ascii="Times New Roman" w:hAnsi="Times New Roman"/>
              </w:rPr>
            </w:pPr>
            <w:r w:rsidRPr="002514B6">
              <w:rPr>
                <w:rFonts w:ascii="Times New Roman" w:hAnsi="Times New Roman"/>
              </w:rPr>
              <w:lastRenderedPageBreak/>
              <w:t>2</w:t>
            </w:r>
          </w:p>
        </w:tc>
        <w:tc>
          <w:tcPr>
            <w:tcW w:w="4968" w:type="dxa"/>
            <w:vAlign w:val="center"/>
          </w:tcPr>
          <w:p w:rsidR="006116A4" w:rsidRPr="002514B6" w:rsidRDefault="006116A4" w:rsidP="006116A4">
            <w:pPr>
              <w:spacing w:after="0" w:line="240" w:lineRule="auto"/>
              <w:jc w:val="both"/>
              <w:rPr>
                <w:rFonts w:ascii="Times New Roman" w:hAnsi="Times New Roman"/>
              </w:rPr>
            </w:pPr>
            <w:r w:rsidRPr="002514B6">
              <w:rPr>
                <w:rFonts w:ascii="Times New Roman" w:hAnsi="Times New Roman"/>
              </w:rPr>
              <w:t>Количество дооборудованных объектов социальной инфраструктуры, находящихся в муниципальной собственности, в общем количестве приоритетных объектов в приоритетных сферах деятельности</w:t>
            </w:r>
          </w:p>
        </w:tc>
        <w:tc>
          <w:tcPr>
            <w:tcW w:w="1459" w:type="dxa"/>
            <w:vAlign w:val="center"/>
          </w:tcPr>
          <w:p w:rsidR="006116A4" w:rsidRPr="002514B6" w:rsidRDefault="006116A4" w:rsidP="006116A4">
            <w:pPr>
              <w:spacing w:after="0" w:line="240" w:lineRule="auto"/>
              <w:jc w:val="center"/>
              <w:rPr>
                <w:rFonts w:ascii="Times New Roman" w:hAnsi="Times New Roman"/>
              </w:rPr>
            </w:pPr>
            <w:r w:rsidRPr="002514B6">
              <w:rPr>
                <w:rFonts w:ascii="Times New Roman" w:hAnsi="Times New Roman"/>
              </w:rPr>
              <w:t>количество объектов</w:t>
            </w:r>
          </w:p>
        </w:tc>
        <w:tc>
          <w:tcPr>
            <w:tcW w:w="1107" w:type="dxa"/>
            <w:vAlign w:val="center"/>
          </w:tcPr>
          <w:p w:rsidR="006116A4" w:rsidRPr="002514B6" w:rsidRDefault="006116A4" w:rsidP="006116A4">
            <w:pPr>
              <w:autoSpaceDE w:val="0"/>
              <w:autoSpaceDN w:val="0"/>
              <w:adjustRightInd w:val="0"/>
              <w:spacing w:after="0" w:line="240" w:lineRule="auto"/>
              <w:jc w:val="center"/>
              <w:rPr>
                <w:rFonts w:ascii="Times New Roman" w:hAnsi="Times New Roman"/>
              </w:rPr>
            </w:pPr>
            <w:r w:rsidRPr="002514B6">
              <w:rPr>
                <w:rFonts w:ascii="Times New Roman" w:hAnsi="Times New Roman"/>
              </w:rPr>
              <w:t>4</w:t>
            </w:r>
          </w:p>
        </w:tc>
        <w:tc>
          <w:tcPr>
            <w:tcW w:w="974" w:type="dxa"/>
            <w:vAlign w:val="center"/>
          </w:tcPr>
          <w:p w:rsidR="006116A4" w:rsidRPr="002514B6" w:rsidRDefault="00016BCF" w:rsidP="006116A4">
            <w:pPr>
              <w:spacing w:after="0" w:line="240" w:lineRule="auto"/>
              <w:jc w:val="center"/>
              <w:rPr>
                <w:rFonts w:ascii="Times New Roman" w:hAnsi="Times New Roman"/>
              </w:rPr>
            </w:pPr>
            <w:r>
              <w:rPr>
                <w:rFonts w:ascii="Times New Roman" w:hAnsi="Times New Roman"/>
              </w:rPr>
              <w:t>15</w:t>
            </w:r>
          </w:p>
        </w:tc>
        <w:tc>
          <w:tcPr>
            <w:tcW w:w="834" w:type="dxa"/>
            <w:vAlign w:val="center"/>
          </w:tcPr>
          <w:p w:rsidR="006116A4" w:rsidRPr="002514B6" w:rsidRDefault="00AF1F3E" w:rsidP="00016BCF">
            <w:pPr>
              <w:spacing w:after="0" w:line="240" w:lineRule="auto"/>
              <w:jc w:val="center"/>
              <w:rPr>
                <w:rFonts w:ascii="Times New Roman" w:hAnsi="Times New Roman"/>
              </w:rPr>
            </w:pPr>
            <w:r w:rsidRPr="002514B6">
              <w:rPr>
                <w:rFonts w:ascii="Times New Roman" w:hAnsi="Times New Roman"/>
              </w:rPr>
              <w:t xml:space="preserve"> </w:t>
            </w:r>
            <w:r w:rsidR="00016BCF">
              <w:rPr>
                <w:rFonts w:ascii="Times New Roman" w:hAnsi="Times New Roman"/>
              </w:rPr>
              <w:t>3,8</w:t>
            </w:r>
            <w:r w:rsidRPr="002514B6">
              <w:rPr>
                <w:rFonts w:ascii="Times New Roman" w:hAnsi="Times New Roman"/>
              </w:rPr>
              <w:t xml:space="preserve"> раз</w:t>
            </w:r>
          </w:p>
        </w:tc>
      </w:tr>
      <w:tr w:rsidR="006116A4" w:rsidRPr="002514B6" w:rsidTr="006116A4">
        <w:tc>
          <w:tcPr>
            <w:tcW w:w="564" w:type="dxa"/>
            <w:vAlign w:val="center"/>
          </w:tcPr>
          <w:p w:rsidR="006116A4" w:rsidRPr="002514B6" w:rsidRDefault="006116A4" w:rsidP="006116A4">
            <w:pPr>
              <w:spacing w:after="0" w:line="240" w:lineRule="auto"/>
              <w:jc w:val="center"/>
              <w:rPr>
                <w:rFonts w:ascii="Times New Roman" w:hAnsi="Times New Roman"/>
              </w:rPr>
            </w:pPr>
            <w:r w:rsidRPr="002514B6">
              <w:rPr>
                <w:rFonts w:ascii="Times New Roman" w:hAnsi="Times New Roman"/>
              </w:rPr>
              <w:t>3</w:t>
            </w:r>
          </w:p>
        </w:tc>
        <w:tc>
          <w:tcPr>
            <w:tcW w:w="4968" w:type="dxa"/>
            <w:vAlign w:val="center"/>
          </w:tcPr>
          <w:p w:rsidR="006116A4" w:rsidRPr="002514B6" w:rsidRDefault="006116A4" w:rsidP="006116A4">
            <w:pPr>
              <w:spacing w:after="0" w:line="240" w:lineRule="auto"/>
              <w:jc w:val="both"/>
              <w:rPr>
                <w:rFonts w:ascii="Times New Roman" w:hAnsi="Times New Roman"/>
              </w:rPr>
            </w:pPr>
            <w:r w:rsidRPr="002514B6">
              <w:rPr>
                <w:rFonts w:ascii="Times New Roman" w:hAnsi="Times New Roman"/>
              </w:rPr>
              <w:t>Доля объектов социальной инфраструктуры, на которые сформированы паспорта доступности,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 находящихся в муниципальной собственности, %</w:t>
            </w:r>
          </w:p>
        </w:tc>
        <w:tc>
          <w:tcPr>
            <w:tcW w:w="1459" w:type="dxa"/>
            <w:vAlign w:val="center"/>
          </w:tcPr>
          <w:p w:rsidR="006116A4" w:rsidRPr="002514B6" w:rsidRDefault="006116A4" w:rsidP="006116A4">
            <w:pPr>
              <w:spacing w:after="0" w:line="240" w:lineRule="auto"/>
              <w:jc w:val="center"/>
              <w:rPr>
                <w:rFonts w:ascii="Times New Roman" w:hAnsi="Times New Roman"/>
              </w:rPr>
            </w:pPr>
            <w:r w:rsidRPr="002514B6">
              <w:rPr>
                <w:rFonts w:ascii="Times New Roman" w:hAnsi="Times New Roman"/>
              </w:rPr>
              <w:t>%</w:t>
            </w:r>
          </w:p>
        </w:tc>
        <w:tc>
          <w:tcPr>
            <w:tcW w:w="1107" w:type="dxa"/>
            <w:vAlign w:val="center"/>
          </w:tcPr>
          <w:p w:rsidR="006116A4" w:rsidRPr="002514B6" w:rsidRDefault="006116A4" w:rsidP="006116A4">
            <w:pPr>
              <w:autoSpaceDE w:val="0"/>
              <w:autoSpaceDN w:val="0"/>
              <w:adjustRightInd w:val="0"/>
              <w:spacing w:after="0" w:line="240" w:lineRule="auto"/>
              <w:jc w:val="center"/>
              <w:rPr>
                <w:rFonts w:ascii="Times New Roman" w:hAnsi="Times New Roman"/>
              </w:rPr>
            </w:pPr>
            <w:r w:rsidRPr="002514B6">
              <w:rPr>
                <w:rFonts w:ascii="Times New Roman" w:hAnsi="Times New Roman"/>
              </w:rPr>
              <w:t>100</w:t>
            </w:r>
          </w:p>
        </w:tc>
        <w:tc>
          <w:tcPr>
            <w:tcW w:w="974" w:type="dxa"/>
            <w:vAlign w:val="center"/>
          </w:tcPr>
          <w:p w:rsidR="006116A4" w:rsidRPr="002514B6" w:rsidRDefault="006116A4" w:rsidP="006116A4">
            <w:pPr>
              <w:spacing w:after="0" w:line="240" w:lineRule="auto"/>
              <w:jc w:val="center"/>
              <w:rPr>
                <w:rFonts w:ascii="Times New Roman" w:hAnsi="Times New Roman"/>
              </w:rPr>
            </w:pPr>
            <w:r w:rsidRPr="002514B6">
              <w:rPr>
                <w:rFonts w:ascii="Times New Roman" w:hAnsi="Times New Roman"/>
              </w:rPr>
              <w:t>100</w:t>
            </w:r>
          </w:p>
        </w:tc>
        <w:tc>
          <w:tcPr>
            <w:tcW w:w="834" w:type="dxa"/>
            <w:vAlign w:val="center"/>
          </w:tcPr>
          <w:p w:rsidR="006116A4" w:rsidRPr="002514B6" w:rsidRDefault="006116A4" w:rsidP="006116A4">
            <w:pPr>
              <w:spacing w:after="0" w:line="240" w:lineRule="auto"/>
              <w:jc w:val="center"/>
              <w:rPr>
                <w:rFonts w:ascii="Times New Roman" w:hAnsi="Times New Roman"/>
              </w:rPr>
            </w:pPr>
            <w:r w:rsidRPr="002514B6">
              <w:rPr>
                <w:rFonts w:ascii="Times New Roman" w:hAnsi="Times New Roman"/>
              </w:rPr>
              <w:t>100,0</w:t>
            </w:r>
          </w:p>
        </w:tc>
      </w:tr>
      <w:tr w:rsidR="006116A4" w:rsidRPr="002514B6" w:rsidTr="006116A4">
        <w:tc>
          <w:tcPr>
            <w:tcW w:w="564" w:type="dxa"/>
            <w:vAlign w:val="center"/>
          </w:tcPr>
          <w:p w:rsidR="006116A4" w:rsidRPr="002514B6" w:rsidRDefault="006116A4" w:rsidP="006116A4">
            <w:pPr>
              <w:spacing w:after="0" w:line="240" w:lineRule="auto"/>
              <w:jc w:val="center"/>
              <w:rPr>
                <w:rFonts w:ascii="Times New Roman" w:hAnsi="Times New Roman"/>
              </w:rPr>
            </w:pPr>
            <w:r w:rsidRPr="002514B6">
              <w:rPr>
                <w:rFonts w:ascii="Times New Roman" w:hAnsi="Times New Roman"/>
              </w:rPr>
              <w:t>4</w:t>
            </w:r>
          </w:p>
        </w:tc>
        <w:tc>
          <w:tcPr>
            <w:tcW w:w="4968" w:type="dxa"/>
            <w:vAlign w:val="center"/>
          </w:tcPr>
          <w:p w:rsidR="006116A4" w:rsidRPr="002514B6" w:rsidRDefault="006116A4" w:rsidP="006116A4">
            <w:pPr>
              <w:spacing w:after="0" w:line="240" w:lineRule="auto"/>
              <w:jc w:val="both"/>
              <w:rPr>
                <w:rFonts w:ascii="Times New Roman" w:hAnsi="Times New Roman"/>
              </w:rPr>
            </w:pPr>
            <w:r w:rsidRPr="002514B6">
              <w:rPr>
                <w:rFonts w:ascii="Times New Roman" w:hAnsi="Times New Roman"/>
              </w:rPr>
              <w:t>Количество информационных материалов, размещенных в средствах массовой информации и информационно-телекоммуникационной сети "Интернет"</w:t>
            </w:r>
          </w:p>
        </w:tc>
        <w:tc>
          <w:tcPr>
            <w:tcW w:w="1459" w:type="dxa"/>
            <w:vAlign w:val="center"/>
          </w:tcPr>
          <w:p w:rsidR="006116A4" w:rsidRPr="002514B6" w:rsidRDefault="006116A4" w:rsidP="006116A4">
            <w:pPr>
              <w:spacing w:after="0" w:line="240" w:lineRule="auto"/>
              <w:jc w:val="center"/>
              <w:rPr>
                <w:rFonts w:ascii="Times New Roman" w:hAnsi="Times New Roman"/>
              </w:rPr>
            </w:pPr>
            <w:r w:rsidRPr="002514B6">
              <w:rPr>
                <w:rFonts w:ascii="Times New Roman" w:hAnsi="Times New Roman"/>
              </w:rPr>
              <w:t>количество объектов</w:t>
            </w:r>
          </w:p>
        </w:tc>
        <w:tc>
          <w:tcPr>
            <w:tcW w:w="1107" w:type="dxa"/>
            <w:vAlign w:val="center"/>
          </w:tcPr>
          <w:p w:rsidR="006116A4" w:rsidRPr="002514B6" w:rsidRDefault="006116A4" w:rsidP="006116A4">
            <w:pPr>
              <w:autoSpaceDE w:val="0"/>
              <w:autoSpaceDN w:val="0"/>
              <w:adjustRightInd w:val="0"/>
              <w:spacing w:after="0" w:line="240" w:lineRule="auto"/>
              <w:jc w:val="center"/>
              <w:rPr>
                <w:rFonts w:ascii="Times New Roman" w:hAnsi="Times New Roman"/>
              </w:rPr>
            </w:pPr>
            <w:r w:rsidRPr="002514B6">
              <w:rPr>
                <w:rFonts w:ascii="Times New Roman" w:hAnsi="Times New Roman"/>
              </w:rPr>
              <w:t>5</w:t>
            </w:r>
          </w:p>
        </w:tc>
        <w:tc>
          <w:tcPr>
            <w:tcW w:w="974" w:type="dxa"/>
            <w:vAlign w:val="center"/>
          </w:tcPr>
          <w:p w:rsidR="006116A4" w:rsidRPr="002514B6" w:rsidRDefault="00AF1F3E" w:rsidP="006116A4">
            <w:pPr>
              <w:spacing w:after="0" w:line="240" w:lineRule="auto"/>
              <w:jc w:val="center"/>
              <w:rPr>
                <w:rFonts w:ascii="Times New Roman" w:hAnsi="Times New Roman"/>
              </w:rPr>
            </w:pPr>
            <w:r w:rsidRPr="002514B6">
              <w:rPr>
                <w:rFonts w:ascii="Times New Roman" w:hAnsi="Times New Roman"/>
              </w:rPr>
              <w:t>5</w:t>
            </w:r>
          </w:p>
        </w:tc>
        <w:tc>
          <w:tcPr>
            <w:tcW w:w="834" w:type="dxa"/>
            <w:vAlign w:val="center"/>
          </w:tcPr>
          <w:p w:rsidR="006116A4" w:rsidRPr="002514B6" w:rsidRDefault="00AF1F3E" w:rsidP="006116A4">
            <w:pPr>
              <w:spacing w:after="0" w:line="240" w:lineRule="auto"/>
              <w:jc w:val="center"/>
              <w:rPr>
                <w:rFonts w:ascii="Times New Roman" w:hAnsi="Times New Roman"/>
              </w:rPr>
            </w:pPr>
            <w:r w:rsidRPr="002514B6">
              <w:rPr>
                <w:rFonts w:ascii="Times New Roman" w:hAnsi="Times New Roman"/>
              </w:rPr>
              <w:t>10</w:t>
            </w:r>
            <w:r w:rsidR="006116A4" w:rsidRPr="002514B6">
              <w:rPr>
                <w:rFonts w:ascii="Times New Roman" w:hAnsi="Times New Roman"/>
              </w:rPr>
              <w:t>0,0</w:t>
            </w:r>
          </w:p>
        </w:tc>
      </w:tr>
      <w:tr w:rsidR="006116A4" w:rsidRPr="002514B6" w:rsidTr="006116A4">
        <w:tc>
          <w:tcPr>
            <w:tcW w:w="564" w:type="dxa"/>
            <w:vAlign w:val="center"/>
          </w:tcPr>
          <w:p w:rsidR="006116A4" w:rsidRPr="002514B6" w:rsidRDefault="0078397C" w:rsidP="006116A4">
            <w:pPr>
              <w:spacing w:after="0" w:line="240" w:lineRule="auto"/>
              <w:jc w:val="center"/>
              <w:rPr>
                <w:rFonts w:ascii="Times New Roman" w:hAnsi="Times New Roman"/>
              </w:rPr>
            </w:pPr>
            <w:r>
              <w:rPr>
                <w:rFonts w:ascii="Times New Roman" w:hAnsi="Times New Roman"/>
              </w:rPr>
              <w:t>5</w:t>
            </w:r>
          </w:p>
        </w:tc>
        <w:tc>
          <w:tcPr>
            <w:tcW w:w="4968" w:type="dxa"/>
            <w:vAlign w:val="center"/>
          </w:tcPr>
          <w:p w:rsidR="006116A4" w:rsidRPr="002514B6" w:rsidRDefault="006116A4" w:rsidP="006116A4">
            <w:pPr>
              <w:spacing w:after="0" w:line="240" w:lineRule="auto"/>
              <w:jc w:val="both"/>
              <w:rPr>
                <w:rFonts w:ascii="Times New Roman" w:hAnsi="Times New Roman"/>
              </w:rPr>
            </w:pPr>
            <w:r w:rsidRPr="002514B6">
              <w:rPr>
                <w:rFonts w:ascii="Times New Roman" w:hAnsi="Times New Roman"/>
              </w:rPr>
              <w:t xml:space="preserve">Доля инвалидов и других маломобильных групп населения, положительно оценивающих отношение к проблемам инвалидов, к общей численности опрошенных  </w:t>
            </w:r>
          </w:p>
        </w:tc>
        <w:tc>
          <w:tcPr>
            <w:tcW w:w="1459" w:type="dxa"/>
            <w:vAlign w:val="center"/>
          </w:tcPr>
          <w:p w:rsidR="006116A4" w:rsidRPr="002514B6" w:rsidRDefault="006116A4" w:rsidP="006116A4">
            <w:pPr>
              <w:spacing w:after="0" w:line="240" w:lineRule="auto"/>
              <w:jc w:val="center"/>
              <w:rPr>
                <w:rFonts w:ascii="Times New Roman" w:hAnsi="Times New Roman"/>
              </w:rPr>
            </w:pPr>
            <w:r w:rsidRPr="002514B6">
              <w:rPr>
                <w:rFonts w:ascii="Times New Roman" w:hAnsi="Times New Roman"/>
              </w:rPr>
              <w:t>%</w:t>
            </w:r>
          </w:p>
        </w:tc>
        <w:tc>
          <w:tcPr>
            <w:tcW w:w="1107" w:type="dxa"/>
            <w:vAlign w:val="center"/>
          </w:tcPr>
          <w:p w:rsidR="006116A4" w:rsidRPr="002514B6" w:rsidRDefault="00AF1F3E" w:rsidP="006116A4">
            <w:pPr>
              <w:autoSpaceDE w:val="0"/>
              <w:autoSpaceDN w:val="0"/>
              <w:adjustRightInd w:val="0"/>
              <w:spacing w:after="0" w:line="240" w:lineRule="auto"/>
              <w:jc w:val="center"/>
              <w:rPr>
                <w:rFonts w:ascii="Times New Roman" w:hAnsi="Times New Roman"/>
              </w:rPr>
            </w:pPr>
            <w:r w:rsidRPr="002514B6">
              <w:rPr>
                <w:rFonts w:ascii="Times New Roman" w:hAnsi="Times New Roman"/>
              </w:rPr>
              <w:t>65-70</w:t>
            </w:r>
          </w:p>
        </w:tc>
        <w:tc>
          <w:tcPr>
            <w:tcW w:w="974" w:type="dxa"/>
            <w:vAlign w:val="center"/>
          </w:tcPr>
          <w:p w:rsidR="006116A4" w:rsidRPr="002514B6" w:rsidRDefault="006116A4" w:rsidP="006116A4">
            <w:pPr>
              <w:spacing w:after="0" w:line="240" w:lineRule="auto"/>
              <w:jc w:val="center"/>
              <w:rPr>
                <w:rFonts w:ascii="Times New Roman" w:hAnsi="Times New Roman"/>
              </w:rPr>
            </w:pPr>
            <w:r w:rsidRPr="002514B6">
              <w:rPr>
                <w:rFonts w:ascii="Times New Roman" w:hAnsi="Times New Roman"/>
              </w:rPr>
              <w:t>6</w:t>
            </w:r>
            <w:r w:rsidR="0030004C">
              <w:rPr>
                <w:rFonts w:ascii="Times New Roman" w:hAnsi="Times New Roman"/>
              </w:rPr>
              <w:t>7</w:t>
            </w:r>
          </w:p>
        </w:tc>
        <w:tc>
          <w:tcPr>
            <w:tcW w:w="834" w:type="dxa"/>
            <w:vAlign w:val="center"/>
          </w:tcPr>
          <w:p w:rsidR="006116A4" w:rsidRPr="002514B6" w:rsidRDefault="00AF1F3E" w:rsidP="006116A4">
            <w:pPr>
              <w:spacing w:after="0" w:line="240" w:lineRule="auto"/>
              <w:jc w:val="center"/>
              <w:rPr>
                <w:rFonts w:ascii="Times New Roman" w:hAnsi="Times New Roman"/>
              </w:rPr>
            </w:pPr>
            <w:r w:rsidRPr="002514B6">
              <w:rPr>
                <w:rFonts w:ascii="Times New Roman" w:hAnsi="Times New Roman"/>
              </w:rPr>
              <w:t>100,0</w:t>
            </w:r>
          </w:p>
        </w:tc>
      </w:tr>
    </w:tbl>
    <w:p w:rsidR="0002544D" w:rsidRPr="00D90E24" w:rsidRDefault="0002544D" w:rsidP="00801EBA">
      <w:pPr>
        <w:spacing w:after="0" w:line="360" w:lineRule="auto"/>
        <w:ind w:firstLine="708"/>
        <w:jc w:val="both"/>
        <w:rPr>
          <w:rFonts w:ascii="Times New Roman" w:hAnsi="Times New Roman"/>
          <w:b/>
          <w:bCs/>
          <w:sz w:val="26"/>
          <w:szCs w:val="26"/>
        </w:rPr>
      </w:pPr>
      <w:r w:rsidRPr="00D90E24">
        <w:rPr>
          <w:rFonts w:ascii="Times New Roman" w:hAnsi="Times New Roman"/>
          <w:b/>
          <w:sz w:val="26"/>
          <w:szCs w:val="26"/>
        </w:rPr>
        <w:t xml:space="preserve">Муниципальная программа </w:t>
      </w:r>
      <w:r w:rsidRPr="00D90E24">
        <w:rPr>
          <w:rFonts w:ascii="Times New Roman" w:hAnsi="Times New Roman"/>
          <w:b/>
          <w:bCs/>
          <w:sz w:val="26"/>
          <w:szCs w:val="26"/>
        </w:rPr>
        <w:t>«Укрепление общественного здоровья на территории городского округа Спасск-Дальний на 2022-2025 годы»</w:t>
      </w:r>
    </w:p>
    <w:p w:rsidR="0002544D" w:rsidRPr="002514B6" w:rsidRDefault="0002544D" w:rsidP="00801EBA">
      <w:pPr>
        <w:spacing w:after="0" w:line="360" w:lineRule="auto"/>
        <w:ind w:firstLine="708"/>
        <w:jc w:val="both"/>
        <w:rPr>
          <w:rFonts w:ascii="Times New Roman" w:hAnsi="Times New Roman"/>
          <w:sz w:val="26"/>
          <w:szCs w:val="26"/>
        </w:rPr>
      </w:pPr>
      <w:r w:rsidRPr="00D90E24">
        <w:rPr>
          <w:rFonts w:ascii="Times New Roman" w:hAnsi="Times New Roman"/>
          <w:sz w:val="26"/>
          <w:szCs w:val="26"/>
        </w:rPr>
        <w:t>Основными целями Программы являются:</w:t>
      </w:r>
    </w:p>
    <w:p w:rsidR="0002544D" w:rsidRPr="002514B6" w:rsidRDefault="0002544D" w:rsidP="00801EBA">
      <w:pPr>
        <w:spacing w:after="0" w:line="360" w:lineRule="auto"/>
        <w:jc w:val="both"/>
        <w:rPr>
          <w:rFonts w:ascii="Times New Roman" w:hAnsi="Times New Roman"/>
          <w:sz w:val="26"/>
          <w:szCs w:val="26"/>
        </w:rPr>
      </w:pPr>
      <w:r w:rsidRPr="002514B6">
        <w:rPr>
          <w:rFonts w:ascii="Times New Roman" w:hAnsi="Times New Roman"/>
          <w:sz w:val="26"/>
          <w:szCs w:val="26"/>
        </w:rPr>
        <w:t>-увеличение количества жителей городского округа, ведущих здоровый образ жизни;</w:t>
      </w:r>
    </w:p>
    <w:p w:rsidR="0002544D" w:rsidRPr="002514B6" w:rsidRDefault="0002544D" w:rsidP="00801EBA">
      <w:pPr>
        <w:spacing w:after="0" w:line="360" w:lineRule="auto"/>
        <w:jc w:val="both"/>
        <w:rPr>
          <w:rFonts w:ascii="Times New Roman" w:hAnsi="Times New Roman"/>
          <w:sz w:val="26"/>
          <w:szCs w:val="26"/>
        </w:rPr>
      </w:pPr>
      <w:r w:rsidRPr="002514B6">
        <w:rPr>
          <w:rFonts w:ascii="Times New Roman" w:hAnsi="Times New Roman"/>
          <w:sz w:val="26"/>
          <w:szCs w:val="26"/>
        </w:rPr>
        <w:t>- создание условий и возможностей для ведения здорового образа жизни;</w:t>
      </w:r>
    </w:p>
    <w:p w:rsidR="0002544D" w:rsidRPr="002514B6" w:rsidRDefault="0002544D" w:rsidP="00801EBA">
      <w:pPr>
        <w:spacing w:after="0" w:line="360" w:lineRule="auto"/>
        <w:jc w:val="both"/>
        <w:rPr>
          <w:rFonts w:ascii="Times New Roman" w:hAnsi="Times New Roman"/>
          <w:sz w:val="26"/>
          <w:szCs w:val="26"/>
        </w:rPr>
      </w:pPr>
      <w:r w:rsidRPr="002514B6">
        <w:rPr>
          <w:rFonts w:ascii="Times New Roman" w:hAnsi="Times New Roman"/>
          <w:sz w:val="26"/>
          <w:szCs w:val="26"/>
        </w:rPr>
        <w:t>-формирование навыков ведения здорового образа жизни у населения городского округа.</w:t>
      </w:r>
    </w:p>
    <w:p w:rsidR="0002544D" w:rsidRPr="002514B6" w:rsidRDefault="0002544D" w:rsidP="00801EBA">
      <w:pPr>
        <w:pStyle w:val="2"/>
        <w:spacing w:after="0" w:line="360" w:lineRule="auto"/>
        <w:ind w:right="100" w:firstLine="708"/>
        <w:jc w:val="both"/>
        <w:rPr>
          <w:spacing w:val="-1"/>
          <w:sz w:val="26"/>
          <w:szCs w:val="26"/>
        </w:rPr>
      </w:pPr>
      <w:r w:rsidRPr="002514B6">
        <w:rPr>
          <w:spacing w:val="-1"/>
          <w:sz w:val="26"/>
          <w:szCs w:val="26"/>
        </w:rPr>
        <w:t>Общая сумма расходов на реализацию Программы в 202</w:t>
      </w:r>
      <w:r w:rsidR="00D90E24">
        <w:rPr>
          <w:spacing w:val="-1"/>
          <w:sz w:val="26"/>
          <w:szCs w:val="26"/>
        </w:rPr>
        <w:t>2</w:t>
      </w:r>
      <w:r w:rsidRPr="002514B6">
        <w:rPr>
          <w:spacing w:val="-1"/>
          <w:sz w:val="26"/>
          <w:szCs w:val="26"/>
        </w:rPr>
        <w:t xml:space="preserve"> году составляет </w:t>
      </w:r>
      <w:r w:rsidRPr="002514B6">
        <w:rPr>
          <w:spacing w:val="-1"/>
          <w:sz w:val="26"/>
          <w:szCs w:val="26"/>
        </w:rPr>
        <w:br/>
      </w:r>
      <w:r w:rsidR="00D90E24">
        <w:rPr>
          <w:spacing w:val="-1"/>
          <w:sz w:val="26"/>
          <w:szCs w:val="26"/>
        </w:rPr>
        <w:t>20,40</w:t>
      </w:r>
      <w:r w:rsidRPr="002514B6">
        <w:rPr>
          <w:spacing w:val="-1"/>
          <w:sz w:val="26"/>
          <w:szCs w:val="26"/>
        </w:rPr>
        <w:t xml:space="preserve"> тыс. руб. при плане </w:t>
      </w:r>
      <w:r w:rsidR="00D90E24">
        <w:rPr>
          <w:spacing w:val="-1"/>
          <w:sz w:val="26"/>
          <w:szCs w:val="26"/>
        </w:rPr>
        <w:t>60,0</w:t>
      </w:r>
      <w:r w:rsidRPr="002514B6">
        <w:rPr>
          <w:spacing w:val="-1"/>
          <w:sz w:val="26"/>
          <w:szCs w:val="26"/>
        </w:rPr>
        <w:t xml:space="preserve"> тыс. руб. (средства местного бюджета).</w:t>
      </w:r>
    </w:p>
    <w:p w:rsidR="0002544D" w:rsidRPr="002514B6" w:rsidRDefault="0002544D" w:rsidP="00801EBA">
      <w:pPr>
        <w:spacing w:after="0" w:line="360" w:lineRule="auto"/>
        <w:ind w:firstLine="709"/>
        <w:jc w:val="both"/>
        <w:rPr>
          <w:rFonts w:ascii="Times New Roman" w:hAnsi="Times New Roman"/>
          <w:sz w:val="26"/>
          <w:szCs w:val="26"/>
        </w:rPr>
      </w:pPr>
      <w:r w:rsidRPr="002514B6">
        <w:rPr>
          <w:rFonts w:ascii="Times New Roman" w:hAnsi="Times New Roman"/>
          <w:sz w:val="26"/>
          <w:szCs w:val="26"/>
        </w:rPr>
        <w:t xml:space="preserve">Степень соответствия запланированному уровню расходов составила </w:t>
      </w:r>
      <w:r w:rsidR="00D90E24">
        <w:rPr>
          <w:rFonts w:ascii="Times New Roman" w:hAnsi="Times New Roman"/>
          <w:sz w:val="26"/>
          <w:szCs w:val="26"/>
        </w:rPr>
        <w:t>34,0</w:t>
      </w:r>
      <w:r w:rsidRPr="002514B6">
        <w:rPr>
          <w:rFonts w:ascii="Times New Roman" w:hAnsi="Times New Roman"/>
          <w:sz w:val="26"/>
          <w:szCs w:val="26"/>
        </w:rPr>
        <w:t xml:space="preserve"> %.</w:t>
      </w:r>
    </w:p>
    <w:p w:rsidR="00D90E24" w:rsidRPr="00D90E24" w:rsidRDefault="00D90E24" w:rsidP="00801EBA">
      <w:pPr>
        <w:spacing w:after="0" w:line="360" w:lineRule="auto"/>
        <w:jc w:val="both"/>
        <w:rPr>
          <w:rFonts w:ascii="Times New Roman" w:hAnsi="Times New Roman"/>
          <w:sz w:val="26"/>
          <w:szCs w:val="26"/>
        </w:rPr>
      </w:pPr>
      <w:r w:rsidRPr="00D90E24">
        <w:rPr>
          <w:rFonts w:ascii="Times New Roman" w:hAnsi="Times New Roman"/>
          <w:sz w:val="26"/>
          <w:szCs w:val="26"/>
        </w:rPr>
        <w:t>В 2022 году были реализованы следующие мероприятия: «10000 шагов» парк им. Фадеева</w:t>
      </w:r>
      <w:r w:rsidR="00442885">
        <w:rPr>
          <w:rFonts w:ascii="Times New Roman" w:hAnsi="Times New Roman"/>
          <w:sz w:val="26"/>
          <w:szCs w:val="26"/>
        </w:rPr>
        <w:t>,</w:t>
      </w:r>
      <w:r w:rsidRPr="00D90E24">
        <w:rPr>
          <w:rFonts w:ascii="Times New Roman" w:hAnsi="Times New Roman"/>
          <w:sz w:val="26"/>
          <w:szCs w:val="26"/>
        </w:rPr>
        <w:t xml:space="preserve"> 2 велопробега</w:t>
      </w:r>
      <w:r w:rsidR="00442885">
        <w:rPr>
          <w:rFonts w:ascii="Times New Roman" w:hAnsi="Times New Roman"/>
          <w:sz w:val="26"/>
          <w:szCs w:val="26"/>
        </w:rPr>
        <w:t>,</w:t>
      </w:r>
      <w:r w:rsidRPr="00D90E24">
        <w:rPr>
          <w:rFonts w:ascii="Times New Roman" w:hAnsi="Times New Roman"/>
          <w:sz w:val="26"/>
          <w:szCs w:val="26"/>
        </w:rPr>
        <w:t xml:space="preserve"> участие в </w:t>
      </w:r>
      <w:r w:rsidR="00442885">
        <w:rPr>
          <w:rFonts w:ascii="Times New Roman" w:hAnsi="Times New Roman"/>
          <w:sz w:val="26"/>
          <w:szCs w:val="26"/>
        </w:rPr>
        <w:t>краевой акции «Здоровые сердца», праздник «Здоровые сердца»,</w:t>
      </w:r>
      <w:r w:rsidRPr="00D90E24">
        <w:rPr>
          <w:rFonts w:ascii="Times New Roman" w:hAnsi="Times New Roman"/>
          <w:sz w:val="26"/>
          <w:szCs w:val="26"/>
        </w:rPr>
        <w:t xml:space="preserve"> участие в краевой акции «Дальний Восток без ВИЧ»</w:t>
      </w:r>
      <w:r w:rsidR="00442885">
        <w:rPr>
          <w:rFonts w:ascii="Times New Roman" w:hAnsi="Times New Roman"/>
          <w:sz w:val="26"/>
          <w:szCs w:val="26"/>
        </w:rPr>
        <w:t>,</w:t>
      </w:r>
      <w:r w:rsidRPr="00D90E24">
        <w:rPr>
          <w:rFonts w:ascii="Times New Roman" w:hAnsi="Times New Roman"/>
          <w:sz w:val="26"/>
          <w:szCs w:val="26"/>
        </w:rPr>
        <w:t xml:space="preserve"> мониторинг численности населения, систематически занимающегося спортом (18720 человек в возрасте от 3 до 79 лет).</w:t>
      </w:r>
    </w:p>
    <w:p w:rsidR="003D2065" w:rsidRDefault="00D90E24" w:rsidP="00801EBA">
      <w:pPr>
        <w:spacing w:after="0" w:line="360" w:lineRule="auto"/>
        <w:ind w:firstLine="708"/>
        <w:jc w:val="both"/>
        <w:rPr>
          <w:rFonts w:ascii="Times New Roman" w:hAnsi="Times New Roman"/>
          <w:sz w:val="26"/>
          <w:szCs w:val="26"/>
        </w:rPr>
      </w:pPr>
      <w:r w:rsidRPr="00D90E24">
        <w:rPr>
          <w:rFonts w:ascii="Times New Roman" w:hAnsi="Times New Roman"/>
          <w:sz w:val="26"/>
          <w:szCs w:val="26"/>
        </w:rPr>
        <w:t xml:space="preserve"> Мероприятия по профилактике здорового образа жизни в образовательных и спортивных учреждениях города проводились согласно план</w:t>
      </w:r>
      <w:r w:rsidR="000477F1">
        <w:rPr>
          <w:rFonts w:ascii="Times New Roman" w:hAnsi="Times New Roman"/>
          <w:sz w:val="26"/>
          <w:szCs w:val="26"/>
        </w:rPr>
        <w:t>ам</w:t>
      </w:r>
      <w:r w:rsidRPr="00D90E24">
        <w:rPr>
          <w:rFonts w:ascii="Times New Roman" w:hAnsi="Times New Roman"/>
          <w:sz w:val="26"/>
          <w:szCs w:val="26"/>
        </w:rPr>
        <w:t>.</w:t>
      </w:r>
    </w:p>
    <w:p w:rsidR="00D90E24" w:rsidRDefault="00D90E24" w:rsidP="003D2065">
      <w:pPr>
        <w:spacing w:after="0" w:line="360" w:lineRule="auto"/>
        <w:ind w:firstLine="708"/>
        <w:jc w:val="both"/>
        <w:rPr>
          <w:rFonts w:ascii="Times New Roman" w:hAnsi="Times New Roman"/>
          <w:sz w:val="26"/>
          <w:szCs w:val="26"/>
        </w:rPr>
      </w:pPr>
      <w:r w:rsidRPr="00D90E24">
        <w:rPr>
          <w:rFonts w:ascii="Times New Roman" w:hAnsi="Times New Roman"/>
          <w:sz w:val="26"/>
          <w:szCs w:val="26"/>
        </w:rPr>
        <w:lastRenderedPageBreak/>
        <w:t xml:space="preserve"> Расходы по программе были связаны с организацией горячего питания моби</w:t>
      </w:r>
      <w:r>
        <w:rPr>
          <w:rFonts w:ascii="Times New Roman" w:hAnsi="Times New Roman"/>
          <w:sz w:val="26"/>
          <w:szCs w:val="26"/>
        </w:rPr>
        <w:t>л</w:t>
      </w:r>
      <w:r w:rsidRPr="00D90E24">
        <w:rPr>
          <w:rFonts w:ascii="Times New Roman" w:hAnsi="Times New Roman"/>
          <w:sz w:val="26"/>
          <w:szCs w:val="26"/>
        </w:rPr>
        <w:t>ьной медицинской бригады, проводящей профилактические осмотры несовершеннолетних на территории ГО Спасск-Дальний</w:t>
      </w:r>
      <w:r w:rsidR="00442885">
        <w:rPr>
          <w:rFonts w:ascii="Times New Roman" w:hAnsi="Times New Roman"/>
          <w:sz w:val="26"/>
          <w:szCs w:val="26"/>
        </w:rPr>
        <w:t>.</w:t>
      </w:r>
    </w:p>
    <w:p w:rsidR="0002544D" w:rsidRPr="002514B6" w:rsidRDefault="0002544D" w:rsidP="003D2065">
      <w:pPr>
        <w:spacing w:after="0" w:line="240" w:lineRule="auto"/>
        <w:jc w:val="center"/>
        <w:rPr>
          <w:rFonts w:ascii="Times New Roman" w:hAnsi="Times New Roman"/>
          <w:bCs/>
          <w:sz w:val="26"/>
          <w:szCs w:val="26"/>
        </w:rPr>
      </w:pPr>
      <w:r w:rsidRPr="002514B6">
        <w:rPr>
          <w:rFonts w:ascii="Times New Roman" w:hAnsi="Times New Roman"/>
          <w:bCs/>
          <w:sz w:val="26"/>
          <w:szCs w:val="26"/>
        </w:rPr>
        <w:t>СВЕДЕНИЯ</w:t>
      </w:r>
    </w:p>
    <w:p w:rsidR="0002544D" w:rsidRPr="002514B6" w:rsidRDefault="0002544D" w:rsidP="003D2065">
      <w:pPr>
        <w:spacing w:after="0" w:line="240" w:lineRule="auto"/>
        <w:jc w:val="center"/>
        <w:rPr>
          <w:rFonts w:ascii="Times New Roman" w:hAnsi="Times New Roman"/>
          <w:bCs/>
          <w:sz w:val="26"/>
          <w:szCs w:val="26"/>
        </w:rPr>
      </w:pPr>
      <w:r w:rsidRPr="002514B6">
        <w:rPr>
          <w:rFonts w:ascii="Times New Roman" w:hAnsi="Times New Roman"/>
          <w:bCs/>
          <w:sz w:val="26"/>
          <w:szCs w:val="26"/>
        </w:rPr>
        <w:t>о достижении значений показателей (индикаторов) по муниципальной программе</w:t>
      </w:r>
    </w:p>
    <w:p w:rsidR="0002544D" w:rsidRPr="002514B6" w:rsidRDefault="0002544D" w:rsidP="003D2065">
      <w:pPr>
        <w:pStyle w:val="a3"/>
        <w:spacing w:after="0"/>
        <w:ind w:firstLine="708"/>
        <w:jc w:val="center"/>
        <w:rPr>
          <w:rFonts w:eastAsia="Times New Roman"/>
          <w:bCs/>
          <w:sz w:val="26"/>
          <w:szCs w:val="26"/>
        </w:rPr>
      </w:pPr>
      <w:r w:rsidRPr="002514B6">
        <w:rPr>
          <w:bCs/>
          <w:sz w:val="26"/>
          <w:szCs w:val="26"/>
        </w:rPr>
        <w:t>«Укрепление общественного здоровья на территории городского округа Спасск-Дальний на 202</w:t>
      </w:r>
      <w:r w:rsidR="00D90E24">
        <w:rPr>
          <w:bCs/>
          <w:sz w:val="26"/>
          <w:szCs w:val="26"/>
        </w:rPr>
        <w:t>2</w:t>
      </w:r>
      <w:r w:rsidRPr="002514B6">
        <w:rPr>
          <w:bCs/>
          <w:sz w:val="26"/>
          <w:szCs w:val="26"/>
        </w:rPr>
        <w:t>-202</w:t>
      </w:r>
      <w:r w:rsidR="00D90E24">
        <w:rPr>
          <w:bCs/>
          <w:sz w:val="26"/>
          <w:szCs w:val="26"/>
        </w:rPr>
        <w:t>5</w:t>
      </w:r>
      <w:r w:rsidRPr="002514B6">
        <w:rPr>
          <w:bCs/>
          <w:sz w:val="26"/>
          <w:szCs w:val="26"/>
        </w:rPr>
        <w:t xml:space="preserve"> годы</w:t>
      </w:r>
      <w:r w:rsidRPr="002514B6">
        <w:rPr>
          <w:rFonts w:eastAsia="Times New Roman"/>
          <w:bCs/>
          <w:sz w:val="26"/>
          <w:szCs w:val="26"/>
        </w:rPr>
        <w:t>»</w:t>
      </w:r>
    </w:p>
    <w:tbl>
      <w:tblPr>
        <w:tblStyle w:val="af0"/>
        <w:tblW w:w="9906" w:type="dxa"/>
        <w:tblInd w:w="-37" w:type="dxa"/>
        <w:tblLook w:val="04A0"/>
      </w:tblPr>
      <w:tblGrid>
        <w:gridCol w:w="564"/>
        <w:gridCol w:w="4968"/>
        <w:gridCol w:w="1459"/>
        <w:gridCol w:w="1107"/>
        <w:gridCol w:w="974"/>
        <w:gridCol w:w="834"/>
      </w:tblGrid>
      <w:tr w:rsidR="005F12FD" w:rsidRPr="002514B6" w:rsidTr="00BF7D14">
        <w:tc>
          <w:tcPr>
            <w:tcW w:w="564" w:type="dxa"/>
            <w:vMerge w:val="restart"/>
            <w:vAlign w:val="center"/>
          </w:tcPr>
          <w:p w:rsidR="005F12FD" w:rsidRPr="002514B6" w:rsidRDefault="005F12FD" w:rsidP="00BF7D14">
            <w:pPr>
              <w:spacing w:after="0" w:line="240" w:lineRule="auto"/>
              <w:jc w:val="center"/>
              <w:rPr>
                <w:rFonts w:ascii="Times New Roman" w:hAnsi="Times New Roman"/>
              </w:rPr>
            </w:pPr>
            <w:r w:rsidRPr="002514B6">
              <w:rPr>
                <w:rFonts w:ascii="Times New Roman" w:hAnsi="Times New Roman"/>
              </w:rPr>
              <w:t>№ п/п</w:t>
            </w:r>
          </w:p>
        </w:tc>
        <w:tc>
          <w:tcPr>
            <w:tcW w:w="4968" w:type="dxa"/>
            <w:vMerge w:val="restart"/>
            <w:vAlign w:val="center"/>
          </w:tcPr>
          <w:p w:rsidR="005F12FD" w:rsidRPr="002514B6" w:rsidRDefault="005F12FD" w:rsidP="00BF7D14">
            <w:pPr>
              <w:spacing w:after="0" w:line="240" w:lineRule="auto"/>
              <w:jc w:val="center"/>
              <w:rPr>
                <w:rFonts w:ascii="Times New Roman" w:hAnsi="Times New Roman"/>
              </w:rPr>
            </w:pPr>
            <w:r w:rsidRPr="002514B6">
              <w:rPr>
                <w:rFonts w:ascii="Times New Roman" w:hAnsi="Times New Roman"/>
              </w:rPr>
              <w:t>Показатель (индикатор) (наименование)</w:t>
            </w:r>
          </w:p>
        </w:tc>
        <w:tc>
          <w:tcPr>
            <w:tcW w:w="1459" w:type="dxa"/>
            <w:vMerge w:val="restart"/>
            <w:vAlign w:val="center"/>
          </w:tcPr>
          <w:p w:rsidR="005F12FD" w:rsidRPr="002514B6" w:rsidRDefault="005F12FD" w:rsidP="00BF7D14">
            <w:pPr>
              <w:spacing w:after="0" w:line="240" w:lineRule="auto"/>
              <w:jc w:val="center"/>
              <w:rPr>
                <w:rFonts w:ascii="Times New Roman" w:hAnsi="Times New Roman"/>
              </w:rPr>
            </w:pPr>
            <w:r w:rsidRPr="002514B6">
              <w:rPr>
                <w:rFonts w:ascii="Times New Roman" w:hAnsi="Times New Roman"/>
              </w:rPr>
              <w:t>Ед. изм.</w:t>
            </w:r>
          </w:p>
        </w:tc>
        <w:tc>
          <w:tcPr>
            <w:tcW w:w="2915" w:type="dxa"/>
            <w:gridSpan w:val="3"/>
          </w:tcPr>
          <w:p w:rsidR="005F12FD" w:rsidRPr="002514B6" w:rsidRDefault="005F12FD" w:rsidP="00BF7D14">
            <w:pPr>
              <w:spacing w:after="0" w:line="240" w:lineRule="auto"/>
              <w:jc w:val="center"/>
              <w:rPr>
                <w:rFonts w:ascii="Times New Roman" w:hAnsi="Times New Roman"/>
              </w:rPr>
            </w:pPr>
            <w:r w:rsidRPr="002514B6">
              <w:rPr>
                <w:rFonts w:ascii="Times New Roman" w:hAnsi="Times New Roman"/>
              </w:rPr>
              <w:t>Значения показателей индикаторов) муниципальной программы</w:t>
            </w:r>
          </w:p>
        </w:tc>
      </w:tr>
      <w:tr w:rsidR="005F12FD" w:rsidRPr="002514B6" w:rsidTr="00BF7D14">
        <w:tc>
          <w:tcPr>
            <w:tcW w:w="564" w:type="dxa"/>
            <w:vMerge/>
          </w:tcPr>
          <w:p w:rsidR="005F12FD" w:rsidRPr="002514B6" w:rsidRDefault="005F12FD" w:rsidP="00BF7D14">
            <w:pPr>
              <w:spacing w:after="0" w:line="240" w:lineRule="auto"/>
              <w:jc w:val="both"/>
              <w:rPr>
                <w:rFonts w:ascii="Times New Roman" w:hAnsi="Times New Roman"/>
              </w:rPr>
            </w:pPr>
          </w:p>
        </w:tc>
        <w:tc>
          <w:tcPr>
            <w:tcW w:w="4968" w:type="dxa"/>
            <w:vMerge/>
          </w:tcPr>
          <w:p w:rsidR="005F12FD" w:rsidRPr="002514B6" w:rsidRDefault="005F12FD" w:rsidP="00BF7D14">
            <w:pPr>
              <w:spacing w:after="0" w:line="240" w:lineRule="auto"/>
              <w:jc w:val="both"/>
              <w:rPr>
                <w:rFonts w:ascii="Times New Roman" w:hAnsi="Times New Roman"/>
              </w:rPr>
            </w:pPr>
          </w:p>
        </w:tc>
        <w:tc>
          <w:tcPr>
            <w:tcW w:w="1459" w:type="dxa"/>
            <w:vMerge/>
          </w:tcPr>
          <w:p w:rsidR="005F12FD" w:rsidRPr="002514B6" w:rsidRDefault="005F12FD" w:rsidP="00BF7D14">
            <w:pPr>
              <w:spacing w:after="0" w:line="240" w:lineRule="auto"/>
              <w:jc w:val="both"/>
              <w:rPr>
                <w:rFonts w:ascii="Times New Roman" w:hAnsi="Times New Roman"/>
              </w:rPr>
            </w:pPr>
          </w:p>
        </w:tc>
        <w:tc>
          <w:tcPr>
            <w:tcW w:w="1107" w:type="dxa"/>
            <w:vAlign w:val="center"/>
          </w:tcPr>
          <w:p w:rsidR="005F12FD" w:rsidRPr="002514B6" w:rsidRDefault="005F12FD" w:rsidP="00BF7D14">
            <w:pPr>
              <w:spacing w:line="240" w:lineRule="auto"/>
              <w:jc w:val="center"/>
              <w:rPr>
                <w:rFonts w:ascii="Times New Roman" w:hAnsi="Times New Roman"/>
              </w:rPr>
            </w:pPr>
            <w:r w:rsidRPr="002514B6">
              <w:rPr>
                <w:rFonts w:ascii="Times New Roman" w:hAnsi="Times New Roman"/>
              </w:rPr>
              <w:t>план</w:t>
            </w:r>
          </w:p>
        </w:tc>
        <w:tc>
          <w:tcPr>
            <w:tcW w:w="974" w:type="dxa"/>
            <w:vAlign w:val="center"/>
          </w:tcPr>
          <w:p w:rsidR="005F12FD" w:rsidRPr="002514B6" w:rsidRDefault="005F12FD" w:rsidP="00BF7D14">
            <w:pPr>
              <w:spacing w:line="240" w:lineRule="auto"/>
              <w:jc w:val="center"/>
              <w:rPr>
                <w:rFonts w:ascii="Times New Roman" w:hAnsi="Times New Roman"/>
              </w:rPr>
            </w:pPr>
            <w:r w:rsidRPr="002514B6">
              <w:rPr>
                <w:rFonts w:ascii="Times New Roman" w:hAnsi="Times New Roman"/>
              </w:rPr>
              <w:t>факт</w:t>
            </w:r>
          </w:p>
        </w:tc>
        <w:tc>
          <w:tcPr>
            <w:tcW w:w="834" w:type="dxa"/>
          </w:tcPr>
          <w:p w:rsidR="005F12FD" w:rsidRPr="002514B6" w:rsidRDefault="005F12FD" w:rsidP="00BF7D14">
            <w:pPr>
              <w:spacing w:line="240" w:lineRule="auto"/>
              <w:jc w:val="center"/>
              <w:rPr>
                <w:rFonts w:ascii="Times New Roman" w:hAnsi="Times New Roman"/>
              </w:rPr>
            </w:pPr>
            <w:r w:rsidRPr="002514B6">
              <w:rPr>
                <w:rFonts w:ascii="Times New Roman" w:hAnsi="Times New Roman"/>
              </w:rPr>
              <w:t>%</w:t>
            </w:r>
          </w:p>
        </w:tc>
      </w:tr>
      <w:tr w:rsidR="005F12FD" w:rsidRPr="002514B6" w:rsidTr="00BF7D14">
        <w:tc>
          <w:tcPr>
            <w:tcW w:w="564" w:type="dxa"/>
            <w:vAlign w:val="center"/>
          </w:tcPr>
          <w:p w:rsidR="005F12FD" w:rsidRPr="002514B6" w:rsidRDefault="005F12FD" w:rsidP="00BF7D14">
            <w:pPr>
              <w:spacing w:after="0" w:line="240" w:lineRule="auto"/>
              <w:jc w:val="center"/>
              <w:rPr>
                <w:rFonts w:ascii="Times New Roman" w:hAnsi="Times New Roman"/>
              </w:rPr>
            </w:pPr>
            <w:r w:rsidRPr="002514B6">
              <w:rPr>
                <w:rFonts w:ascii="Times New Roman" w:hAnsi="Times New Roman"/>
              </w:rPr>
              <w:t>1</w:t>
            </w:r>
          </w:p>
        </w:tc>
        <w:tc>
          <w:tcPr>
            <w:tcW w:w="4968" w:type="dxa"/>
            <w:vAlign w:val="center"/>
          </w:tcPr>
          <w:p w:rsidR="005F12FD" w:rsidRPr="002514B6" w:rsidRDefault="00B44635" w:rsidP="00BF7D14">
            <w:pPr>
              <w:spacing w:after="0" w:line="240" w:lineRule="auto"/>
              <w:jc w:val="both"/>
              <w:rPr>
                <w:rFonts w:ascii="Times New Roman" w:hAnsi="Times New Roman"/>
              </w:rPr>
            </w:pPr>
            <w:r w:rsidRPr="00B44635">
              <w:rPr>
                <w:rFonts w:ascii="Times New Roman" w:hAnsi="Times New Roman"/>
              </w:rPr>
              <w:t>Проведение оздоровительных компаний</w:t>
            </w:r>
          </w:p>
        </w:tc>
        <w:tc>
          <w:tcPr>
            <w:tcW w:w="1459" w:type="dxa"/>
            <w:vAlign w:val="center"/>
          </w:tcPr>
          <w:p w:rsidR="005F12FD" w:rsidRPr="002514B6" w:rsidRDefault="00B44635" w:rsidP="00BF7D14">
            <w:pPr>
              <w:spacing w:after="0" w:line="240" w:lineRule="auto"/>
              <w:jc w:val="center"/>
              <w:rPr>
                <w:rFonts w:ascii="Times New Roman" w:hAnsi="Times New Roman"/>
              </w:rPr>
            </w:pPr>
            <w:r>
              <w:rPr>
                <w:rFonts w:ascii="Times New Roman" w:hAnsi="Times New Roman"/>
              </w:rPr>
              <w:t>штук</w:t>
            </w:r>
          </w:p>
        </w:tc>
        <w:tc>
          <w:tcPr>
            <w:tcW w:w="1107" w:type="dxa"/>
            <w:vAlign w:val="center"/>
          </w:tcPr>
          <w:p w:rsidR="005F12FD" w:rsidRPr="002514B6" w:rsidRDefault="00B44635" w:rsidP="00BF7D14">
            <w:pPr>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974" w:type="dxa"/>
            <w:vAlign w:val="center"/>
          </w:tcPr>
          <w:p w:rsidR="005F12FD" w:rsidRPr="002514B6" w:rsidRDefault="00B44635" w:rsidP="00BF7D14">
            <w:pPr>
              <w:spacing w:after="0" w:line="240" w:lineRule="auto"/>
              <w:jc w:val="center"/>
              <w:rPr>
                <w:rFonts w:ascii="Times New Roman" w:hAnsi="Times New Roman"/>
              </w:rPr>
            </w:pPr>
            <w:r>
              <w:rPr>
                <w:rFonts w:ascii="Times New Roman" w:hAnsi="Times New Roman"/>
              </w:rPr>
              <w:t>1</w:t>
            </w:r>
          </w:p>
        </w:tc>
        <w:tc>
          <w:tcPr>
            <w:tcW w:w="834" w:type="dxa"/>
            <w:vAlign w:val="center"/>
          </w:tcPr>
          <w:p w:rsidR="005F12FD" w:rsidRPr="002514B6" w:rsidRDefault="00B44635" w:rsidP="00BF7D14">
            <w:pPr>
              <w:spacing w:after="0" w:line="240" w:lineRule="auto"/>
              <w:jc w:val="center"/>
              <w:rPr>
                <w:rFonts w:ascii="Times New Roman" w:hAnsi="Times New Roman"/>
              </w:rPr>
            </w:pPr>
            <w:r>
              <w:rPr>
                <w:rFonts w:ascii="Times New Roman" w:hAnsi="Times New Roman"/>
              </w:rPr>
              <w:t>100,0</w:t>
            </w:r>
          </w:p>
        </w:tc>
      </w:tr>
      <w:tr w:rsidR="005F12FD" w:rsidRPr="002514B6" w:rsidTr="00BF7D14">
        <w:tc>
          <w:tcPr>
            <w:tcW w:w="564" w:type="dxa"/>
            <w:vAlign w:val="center"/>
          </w:tcPr>
          <w:p w:rsidR="005F12FD" w:rsidRPr="002514B6" w:rsidRDefault="005F12FD" w:rsidP="00BF7D14">
            <w:pPr>
              <w:spacing w:after="0" w:line="240" w:lineRule="auto"/>
              <w:jc w:val="center"/>
              <w:rPr>
                <w:rFonts w:ascii="Times New Roman" w:hAnsi="Times New Roman"/>
              </w:rPr>
            </w:pPr>
            <w:r w:rsidRPr="002514B6">
              <w:rPr>
                <w:rFonts w:ascii="Times New Roman" w:hAnsi="Times New Roman"/>
              </w:rPr>
              <w:t>2</w:t>
            </w:r>
          </w:p>
        </w:tc>
        <w:tc>
          <w:tcPr>
            <w:tcW w:w="4968" w:type="dxa"/>
            <w:vAlign w:val="center"/>
          </w:tcPr>
          <w:p w:rsidR="005F12FD" w:rsidRPr="002514B6" w:rsidRDefault="00B44635" w:rsidP="00BF7D14">
            <w:pPr>
              <w:spacing w:after="0" w:line="240" w:lineRule="auto"/>
              <w:jc w:val="both"/>
              <w:rPr>
                <w:rFonts w:ascii="Times New Roman" w:hAnsi="Times New Roman"/>
              </w:rPr>
            </w:pPr>
            <w:r w:rsidRPr="00B44635">
              <w:rPr>
                <w:rFonts w:ascii="Times New Roman" w:hAnsi="Times New Roman"/>
              </w:rPr>
              <w:t>Проведение ежегодного профилактического медицинского осмотра для детей школьного возраста</w:t>
            </w:r>
          </w:p>
        </w:tc>
        <w:tc>
          <w:tcPr>
            <w:tcW w:w="1459" w:type="dxa"/>
            <w:vAlign w:val="center"/>
          </w:tcPr>
          <w:p w:rsidR="005F12FD" w:rsidRPr="002514B6" w:rsidRDefault="00B44635" w:rsidP="00BF7D14">
            <w:pPr>
              <w:spacing w:after="0" w:line="240" w:lineRule="auto"/>
              <w:jc w:val="center"/>
              <w:rPr>
                <w:rFonts w:ascii="Times New Roman" w:hAnsi="Times New Roman"/>
              </w:rPr>
            </w:pPr>
            <w:r>
              <w:rPr>
                <w:rFonts w:ascii="Times New Roman" w:hAnsi="Times New Roman"/>
              </w:rPr>
              <w:t>осмотр</w:t>
            </w:r>
          </w:p>
        </w:tc>
        <w:tc>
          <w:tcPr>
            <w:tcW w:w="1107" w:type="dxa"/>
            <w:vAlign w:val="center"/>
          </w:tcPr>
          <w:p w:rsidR="005F12FD" w:rsidRPr="002514B6" w:rsidRDefault="00B44635" w:rsidP="00BF7D14">
            <w:pPr>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974" w:type="dxa"/>
            <w:vAlign w:val="center"/>
          </w:tcPr>
          <w:p w:rsidR="005F12FD" w:rsidRPr="002514B6" w:rsidRDefault="00B44635" w:rsidP="00BF7D14">
            <w:pPr>
              <w:spacing w:after="0" w:line="240" w:lineRule="auto"/>
              <w:jc w:val="center"/>
              <w:rPr>
                <w:rFonts w:ascii="Times New Roman" w:hAnsi="Times New Roman"/>
              </w:rPr>
            </w:pPr>
            <w:r>
              <w:rPr>
                <w:rFonts w:ascii="Times New Roman" w:hAnsi="Times New Roman"/>
              </w:rPr>
              <w:t>1</w:t>
            </w:r>
          </w:p>
        </w:tc>
        <w:tc>
          <w:tcPr>
            <w:tcW w:w="834" w:type="dxa"/>
            <w:vAlign w:val="center"/>
          </w:tcPr>
          <w:p w:rsidR="005F12FD" w:rsidRPr="002514B6" w:rsidRDefault="00B44635" w:rsidP="00BF7D14">
            <w:pPr>
              <w:spacing w:after="0" w:line="240" w:lineRule="auto"/>
              <w:jc w:val="center"/>
              <w:rPr>
                <w:rFonts w:ascii="Times New Roman" w:hAnsi="Times New Roman"/>
              </w:rPr>
            </w:pPr>
            <w:r>
              <w:rPr>
                <w:rFonts w:ascii="Times New Roman" w:hAnsi="Times New Roman"/>
              </w:rPr>
              <w:t>100,0</w:t>
            </w:r>
          </w:p>
        </w:tc>
      </w:tr>
      <w:tr w:rsidR="00B44635" w:rsidRPr="002514B6" w:rsidTr="00BF7D14">
        <w:tc>
          <w:tcPr>
            <w:tcW w:w="564" w:type="dxa"/>
            <w:vAlign w:val="center"/>
          </w:tcPr>
          <w:p w:rsidR="00B44635" w:rsidRPr="002514B6" w:rsidRDefault="005B3014" w:rsidP="00BF7D14">
            <w:pPr>
              <w:spacing w:after="0" w:line="240" w:lineRule="auto"/>
              <w:jc w:val="center"/>
              <w:rPr>
                <w:rFonts w:ascii="Times New Roman" w:hAnsi="Times New Roman"/>
              </w:rPr>
            </w:pPr>
            <w:r>
              <w:rPr>
                <w:rFonts w:ascii="Times New Roman" w:hAnsi="Times New Roman"/>
              </w:rPr>
              <w:t>3</w:t>
            </w:r>
          </w:p>
        </w:tc>
        <w:tc>
          <w:tcPr>
            <w:tcW w:w="4968" w:type="dxa"/>
            <w:vAlign w:val="center"/>
          </w:tcPr>
          <w:p w:rsidR="00B44635" w:rsidRPr="00B44635" w:rsidRDefault="005B3014" w:rsidP="00531822">
            <w:pPr>
              <w:spacing w:after="0" w:line="240" w:lineRule="auto"/>
              <w:jc w:val="both"/>
              <w:rPr>
                <w:rFonts w:ascii="Times New Roman" w:hAnsi="Times New Roman"/>
              </w:rPr>
            </w:pPr>
            <w:r w:rsidRPr="005B3014">
              <w:rPr>
                <w:rFonts w:ascii="Times New Roman" w:hAnsi="Times New Roman"/>
              </w:rPr>
              <w:t>Количество организаций, об</w:t>
            </w:r>
            <w:r w:rsidR="00531822">
              <w:rPr>
                <w:rFonts w:ascii="Times New Roman" w:hAnsi="Times New Roman"/>
              </w:rPr>
              <w:t>е</w:t>
            </w:r>
            <w:r w:rsidRPr="005B3014">
              <w:rPr>
                <w:rFonts w:ascii="Times New Roman" w:hAnsi="Times New Roman"/>
              </w:rPr>
              <w:t>спечивающих  размещение на информационных стендах наглядной агитации санитарно-просветительской направленности и здорового образа жизни</w:t>
            </w:r>
          </w:p>
        </w:tc>
        <w:tc>
          <w:tcPr>
            <w:tcW w:w="1459" w:type="dxa"/>
            <w:vAlign w:val="center"/>
          </w:tcPr>
          <w:p w:rsidR="00B44635" w:rsidRDefault="005B3014" w:rsidP="00BF7D14">
            <w:pPr>
              <w:spacing w:after="0" w:line="240" w:lineRule="auto"/>
              <w:jc w:val="center"/>
              <w:rPr>
                <w:rFonts w:ascii="Times New Roman" w:hAnsi="Times New Roman"/>
              </w:rPr>
            </w:pPr>
            <w:r>
              <w:rPr>
                <w:rFonts w:ascii="Times New Roman" w:hAnsi="Times New Roman"/>
              </w:rPr>
              <w:t>единиц</w:t>
            </w:r>
          </w:p>
        </w:tc>
        <w:tc>
          <w:tcPr>
            <w:tcW w:w="1107" w:type="dxa"/>
            <w:vAlign w:val="center"/>
          </w:tcPr>
          <w:p w:rsidR="00B44635" w:rsidRDefault="005B3014" w:rsidP="00BF7D14">
            <w:pPr>
              <w:autoSpaceDE w:val="0"/>
              <w:autoSpaceDN w:val="0"/>
              <w:adjustRightInd w:val="0"/>
              <w:spacing w:after="0" w:line="240" w:lineRule="auto"/>
              <w:jc w:val="center"/>
              <w:rPr>
                <w:rFonts w:ascii="Times New Roman" w:hAnsi="Times New Roman"/>
              </w:rPr>
            </w:pPr>
            <w:r>
              <w:rPr>
                <w:rFonts w:ascii="Times New Roman" w:hAnsi="Times New Roman"/>
              </w:rPr>
              <w:t>15</w:t>
            </w:r>
          </w:p>
        </w:tc>
        <w:tc>
          <w:tcPr>
            <w:tcW w:w="974" w:type="dxa"/>
            <w:vAlign w:val="center"/>
          </w:tcPr>
          <w:p w:rsidR="00B44635" w:rsidRDefault="005B3014" w:rsidP="00BF7D14">
            <w:pPr>
              <w:spacing w:after="0" w:line="240" w:lineRule="auto"/>
              <w:jc w:val="center"/>
              <w:rPr>
                <w:rFonts w:ascii="Times New Roman" w:hAnsi="Times New Roman"/>
              </w:rPr>
            </w:pPr>
            <w:r>
              <w:rPr>
                <w:rFonts w:ascii="Times New Roman" w:hAnsi="Times New Roman"/>
              </w:rPr>
              <w:t>15</w:t>
            </w:r>
          </w:p>
        </w:tc>
        <w:tc>
          <w:tcPr>
            <w:tcW w:w="834" w:type="dxa"/>
            <w:vAlign w:val="center"/>
          </w:tcPr>
          <w:p w:rsidR="00B44635" w:rsidRDefault="005B3014" w:rsidP="00BF7D14">
            <w:pPr>
              <w:spacing w:after="0" w:line="240" w:lineRule="auto"/>
              <w:jc w:val="center"/>
              <w:rPr>
                <w:rFonts w:ascii="Times New Roman" w:hAnsi="Times New Roman"/>
              </w:rPr>
            </w:pPr>
            <w:r>
              <w:rPr>
                <w:rFonts w:ascii="Times New Roman" w:hAnsi="Times New Roman"/>
              </w:rPr>
              <w:t>100,0</w:t>
            </w:r>
          </w:p>
        </w:tc>
      </w:tr>
      <w:tr w:rsidR="00B44635" w:rsidRPr="002514B6" w:rsidTr="00BF7D14">
        <w:tc>
          <w:tcPr>
            <w:tcW w:w="564" w:type="dxa"/>
            <w:vAlign w:val="center"/>
          </w:tcPr>
          <w:p w:rsidR="00B44635" w:rsidRPr="002514B6" w:rsidRDefault="005B3014" w:rsidP="00BF7D14">
            <w:pPr>
              <w:spacing w:after="0" w:line="240" w:lineRule="auto"/>
              <w:jc w:val="center"/>
              <w:rPr>
                <w:rFonts w:ascii="Times New Roman" w:hAnsi="Times New Roman"/>
              </w:rPr>
            </w:pPr>
            <w:r>
              <w:rPr>
                <w:rFonts w:ascii="Times New Roman" w:hAnsi="Times New Roman"/>
              </w:rPr>
              <w:t>4</w:t>
            </w:r>
          </w:p>
        </w:tc>
        <w:tc>
          <w:tcPr>
            <w:tcW w:w="4968" w:type="dxa"/>
            <w:vAlign w:val="center"/>
          </w:tcPr>
          <w:p w:rsidR="00B44635" w:rsidRPr="00B44635" w:rsidRDefault="005B3014" w:rsidP="00BF7D14">
            <w:pPr>
              <w:spacing w:after="0" w:line="240" w:lineRule="auto"/>
              <w:jc w:val="both"/>
              <w:rPr>
                <w:rFonts w:ascii="Times New Roman" w:hAnsi="Times New Roman"/>
              </w:rPr>
            </w:pPr>
            <w:r w:rsidRPr="005B3014">
              <w:rPr>
                <w:rFonts w:ascii="Times New Roman" w:hAnsi="Times New Roman"/>
              </w:rPr>
              <w:t>Количество публикаций  в средствах массовой информации</w:t>
            </w:r>
          </w:p>
        </w:tc>
        <w:tc>
          <w:tcPr>
            <w:tcW w:w="1459" w:type="dxa"/>
            <w:vAlign w:val="center"/>
          </w:tcPr>
          <w:p w:rsidR="00B44635" w:rsidRDefault="005B3014" w:rsidP="00BF7D14">
            <w:pPr>
              <w:spacing w:after="0" w:line="240" w:lineRule="auto"/>
              <w:jc w:val="center"/>
              <w:rPr>
                <w:rFonts w:ascii="Times New Roman" w:hAnsi="Times New Roman"/>
              </w:rPr>
            </w:pPr>
            <w:r>
              <w:rPr>
                <w:rFonts w:ascii="Times New Roman" w:hAnsi="Times New Roman"/>
              </w:rPr>
              <w:t>штук</w:t>
            </w:r>
          </w:p>
        </w:tc>
        <w:tc>
          <w:tcPr>
            <w:tcW w:w="1107" w:type="dxa"/>
            <w:vAlign w:val="center"/>
          </w:tcPr>
          <w:p w:rsidR="00B44635" w:rsidRDefault="005B3014" w:rsidP="00BF7D14">
            <w:pPr>
              <w:autoSpaceDE w:val="0"/>
              <w:autoSpaceDN w:val="0"/>
              <w:adjustRightInd w:val="0"/>
              <w:spacing w:after="0" w:line="240" w:lineRule="auto"/>
              <w:jc w:val="center"/>
              <w:rPr>
                <w:rFonts w:ascii="Times New Roman" w:hAnsi="Times New Roman"/>
              </w:rPr>
            </w:pPr>
            <w:r>
              <w:rPr>
                <w:rFonts w:ascii="Times New Roman" w:hAnsi="Times New Roman"/>
              </w:rPr>
              <w:t>20</w:t>
            </w:r>
          </w:p>
        </w:tc>
        <w:tc>
          <w:tcPr>
            <w:tcW w:w="974" w:type="dxa"/>
            <w:vAlign w:val="center"/>
          </w:tcPr>
          <w:p w:rsidR="00B44635" w:rsidRDefault="005B3014" w:rsidP="00BF7D14">
            <w:pPr>
              <w:spacing w:after="0" w:line="240" w:lineRule="auto"/>
              <w:jc w:val="center"/>
              <w:rPr>
                <w:rFonts w:ascii="Times New Roman" w:hAnsi="Times New Roman"/>
              </w:rPr>
            </w:pPr>
            <w:r>
              <w:rPr>
                <w:rFonts w:ascii="Times New Roman" w:hAnsi="Times New Roman"/>
              </w:rPr>
              <w:t>20</w:t>
            </w:r>
          </w:p>
        </w:tc>
        <w:tc>
          <w:tcPr>
            <w:tcW w:w="834" w:type="dxa"/>
            <w:vAlign w:val="center"/>
          </w:tcPr>
          <w:p w:rsidR="00B44635" w:rsidRDefault="005B3014" w:rsidP="00BF7D14">
            <w:pPr>
              <w:spacing w:after="0" w:line="240" w:lineRule="auto"/>
              <w:jc w:val="center"/>
              <w:rPr>
                <w:rFonts w:ascii="Times New Roman" w:hAnsi="Times New Roman"/>
              </w:rPr>
            </w:pPr>
            <w:r>
              <w:rPr>
                <w:rFonts w:ascii="Times New Roman" w:hAnsi="Times New Roman"/>
              </w:rPr>
              <w:t>100,0</w:t>
            </w:r>
          </w:p>
        </w:tc>
      </w:tr>
      <w:tr w:rsidR="00B44635" w:rsidRPr="002514B6" w:rsidTr="00BF7D14">
        <w:tc>
          <w:tcPr>
            <w:tcW w:w="564" w:type="dxa"/>
            <w:vAlign w:val="center"/>
          </w:tcPr>
          <w:p w:rsidR="00B44635" w:rsidRPr="002514B6" w:rsidRDefault="003D62E8" w:rsidP="00BF7D14">
            <w:pPr>
              <w:spacing w:after="0" w:line="240" w:lineRule="auto"/>
              <w:jc w:val="center"/>
              <w:rPr>
                <w:rFonts w:ascii="Times New Roman" w:hAnsi="Times New Roman"/>
              </w:rPr>
            </w:pPr>
            <w:r>
              <w:rPr>
                <w:rFonts w:ascii="Times New Roman" w:hAnsi="Times New Roman"/>
              </w:rPr>
              <w:t>5</w:t>
            </w:r>
          </w:p>
        </w:tc>
        <w:tc>
          <w:tcPr>
            <w:tcW w:w="4968" w:type="dxa"/>
            <w:vAlign w:val="center"/>
          </w:tcPr>
          <w:p w:rsidR="00B44635" w:rsidRPr="00B44635" w:rsidRDefault="003D62E8" w:rsidP="00BF7D14">
            <w:pPr>
              <w:spacing w:after="0" w:line="240" w:lineRule="auto"/>
              <w:jc w:val="both"/>
              <w:rPr>
                <w:rFonts w:ascii="Times New Roman" w:hAnsi="Times New Roman"/>
              </w:rPr>
            </w:pPr>
            <w:r w:rsidRPr="003D62E8">
              <w:rPr>
                <w:rFonts w:ascii="Times New Roman" w:hAnsi="Times New Roman"/>
              </w:rPr>
              <w:t>Количество проведенных выставок, лекториев</w:t>
            </w:r>
          </w:p>
        </w:tc>
        <w:tc>
          <w:tcPr>
            <w:tcW w:w="1459" w:type="dxa"/>
            <w:vAlign w:val="center"/>
          </w:tcPr>
          <w:p w:rsidR="00B44635" w:rsidRDefault="003D62E8" w:rsidP="00BF7D14">
            <w:pPr>
              <w:spacing w:after="0" w:line="240" w:lineRule="auto"/>
              <w:jc w:val="center"/>
              <w:rPr>
                <w:rFonts w:ascii="Times New Roman" w:hAnsi="Times New Roman"/>
              </w:rPr>
            </w:pPr>
            <w:r>
              <w:rPr>
                <w:rFonts w:ascii="Times New Roman" w:hAnsi="Times New Roman"/>
              </w:rPr>
              <w:t>штук</w:t>
            </w:r>
          </w:p>
        </w:tc>
        <w:tc>
          <w:tcPr>
            <w:tcW w:w="1107" w:type="dxa"/>
            <w:vAlign w:val="center"/>
          </w:tcPr>
          <w:p w:rsidR="00B44635" w:rsidRDefault="003D62E8" w:rsidP="00BF7D14">
            <w:pPr>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974" w:type="dxa"/>
            <w:vAlign w:val="center"/>
          </w:tcPr>
          <w:p w:rsidR="00B44635" w:rsidRDefault="003D62E8" w:rsidP="00BF7D14">
            <w:pPr>
              <w:spacing w:after="0" w:line="240" w:lineRule="auto"/>
              <w:jc w:val="center"/>
              <w:rPr>
                <w:rFonts w:ascii="Times New Roman" w:hAnsi="Times New Roman"/>
              </w:rPr>
            </w:pPr>
            <w:r>
              <w:rPr>
                <w:rFonts w:ascii="Times New Roman" w:hAnsi="Times New Roman"/>
              </w:rPr>
              <w:t>1</w:t>
            </w:r>
          </w:p>
        </w:tc>
        <w:tc>
          <w:tcPr>
            <w:tcW w:w="834" w:type="dxa"/>
            <w:vAlign w:val="center"/>
          </w:tcPr>
          <w:p w:rsidR="00B44635" w:rsidRDefault="003D62E8" w:rsidP="00BF7D14">
            <w:pPr>
              <w:spacing w:after="0" w:line="240" w:lineRule="auto"/>
              <w:jc w:val="center"/>
              <w:rPr>
                <w:rFonts w:ascii="Times New Roman" w:hAnsi="Times New Roman"/>
              </w:rPr>
            </w:pPr>
            <w:r>
              <w:rPr>
                <w:rFonts w:ascii="Times New Roman" w:hAnsi="Times New Roman"/>
              </w:rPr>
              <w:t>100,0</w:t>
            </w:r>
          </w:p>
        </w:tc>
      </w:tr>
      <w:tr w:rsidR="00B44635" w:rsidRPr="002514B6" w:rsidTr="00BF7D14">
        <w:tc>
          <w:tcPr>
            <w:tcW w:w="564" w:type="dxa"/>
            <w:vAlign w:val="center"/>
          </w:tcPr>
          <w:p w:rsidR="00B44635" w:rsidRPr="002514B6" w:rsidRDefault="00865B59" w:rsidP="00BF7D14">
            <w:pPr>
              <w:spacing w:after="0" w:line="240" w:lineRule="auto"/>
              <w:jc w:val="center"/>
              <w:rPr>
                <w:rFonts w:ascii="Times New Roman" w:hAnsi="Times New Roman"/>
              </w:rPr>
            </w:pPr>
            <w:r>
              <w:rPr>
                <w:rFonts w:ascii="Times New Roman" w:hAnsi="Times New Roman"/>
              </w:rPr>
              <w:t>6</w:t>
            </w:r>
          </w:p>
        </w:tc>
        <w:tc>
          <w:tcPr>
            <w:tcW w:w="4968" w:type="dxa"/>
            <w:vAlign w:val="center"/>
          </w:tcPr>
          <w:p w:rsidR="00B44635" w:rsidRPr="00B44635" w:rsidRDefault="00865B59" w:rsidP="00BF7D14">
            <w:pPr>
              <w:spacing w:after="0" w:line="240" w:lineRule="auto"/>
              <w:jc w:val="both"/>
              <w:rPr>
                <w:rFonts w:ascii="Times New Roman" w:hAnsi="Times New Roman"/>
              </w:rPr>
            </w:pPr>
            <w:r w:rsidRPr="00865B59">
              <w:rPr>
                <w:rFonts w:ascii="Times New Roman" w:hAnsi="Times New Roman"/>
              </w:rPr>
              <w:t>Организация велопробега</w:t>
            </w:r>
          </w:p>
        </w:tc>
        <w:tc>
          <w:tcPr>
            <w:tcW w:w="1459" w:type="dxa"/>
            <w:vAlign w:val="center"/>
          </w:tcPr>
          <w:p w:rsidR="00B44635" w:rsidRDefault="00865B59" w:rsidP="00BF7D14">
            <w:pPr>
              <w:spacing w:after="0" w:line="240" w:lineRule="auto"/>
              <w:jc w:val="center"/>
              <w:rPr>
                <w:rFonts w:ascii="Times New Roman" w:hAnsi="Times New Roman"/>
              </w:rPr>
            </w:pPr>
            <w:r>
              <w:rPr>
                <w:rFonts w:ascii="Times New Roman" w:hAnsi="Times New Roman"/>
              </w:rPr>
              <w:t>штук</w:t>
            </w:r>
          </w:p>
        </w:tc>
        <w:tc>
          <w:tcPr>
            <w:tcW w:w="1107" w:type="dxa"/>
            <w:vAlign w:val="center"/>
          </w:tcPr>
          <w:p w:rsidR="00B44635" w:rsidRDefault="00865B59" w:rsidP="00BF7D14">
            <w:pPr>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974" w:type="dxa"/>
            <w:vAlign w:val="center"/>
          </w:tcPr>
          <w:p w:rsidR="00B44635" w:rsidRDefault="00865B59" w:rsidP="00BF7D14">
            <w:pPr>
              <w:spacing w:after="0" w:line="240" w:lineRule="auto"/>
              <w:jc w:val="center"/>
              <w:rPr>
                <w:rFonts w:ascii="Times New Roman" w:hAnsi="Times New Roman"/>
              </w:rPr>
            </w:pPr>
            <w:r>
              <w:rPr>
                <w:rFonts w:ascii="Times New Roman" w:hAnsi="Times New Roman"/>
              </w:rPr>
              <w:t>2</w:t>
            </w:r>
          </w:p>
        </w:tc>
        <w:tc>
          <w:tcPr>
            <w:tcW w:w="834" w:type="dxa"/>
            <w:vAlign w:val="center"/>
          </w:tcPr>
          <w:p w:rsidR="00B44635" w:rsidRDefault="00865B59" w:rsidP="00BF7D14">
            <w:pPr>
              <w:spacing w:after="0" w:line="240" w:lineRule="auto"/>
              <w:jc w:val="center"/>
              <w:rPr>
                <w:rFonts w:ascii="Times New Roman" w:hAnsi="Times New Roman"/>
              </w:rPr>
            </w:pPr>
            <w:r>
              <w:rPr>
                <w:rFonts w:ascii="Times New Roman" w:hAnsi="Times New Roman"/>
              </w:rPr>
              <w:t>100,0</w:t>
            </w:r>
          </w:p>
        </w:tc>
      </w:tr>
      <w:tr w:rsidR="00B44635" w:rsidRPr="002514B6" w:rsidTr="00BF7D14">
        <w:tc>
          <w:tcPr>
            <w:tcW w:w="564" w:type="dxa"/>
            <w:vAlign w:val="center"/>
          </w:tcPr>
          <w:p w:rsidR="00B44635" w:rsidRPr="002514B6" w:rsidRDefault="003147D7" w:rsidP="00BF7D14">
            <w:pPr>
              <w:spacing w:after="0" w:line="240" w:lineRule="auto"/>
              <w:jc w:val="center"/>
              <w:rPr>
                <w:rFonts w:ascii="Times New Roman" w:hAnsi="Times New Roman"/>
              </w:rPr>
            </w:pPr>
            <w:r>
              <w:rPr>
                <w:rFonts w:ascii="Times New Roman" w:hAnsi="Times New Roman"/>
              </w:rPr>
              <w:t>7</w:t>
            </w:r>
          </w:p>
        </w:tc>
        <w:tc>
          <w:tcPr>
            <w:tcW w:w="4968" w:type="dxa"/>
            <w:vAlign w:val="center"/>
          </w:tcPr>
          <w:p w:rsidR="00B44635" w:rsidRPr="00B44635" w:rsidRDefault="003147D7" w:rsidP="00BF7D14">
            <w:pPr>
              <w:spacing w:after="0" w:line="240" w:lineRule="auto"/>
              <w:jc w:val="both"/>
              <w:rPr>
                <w:rFonts w:ascii="Times New Roman" w:hAnsi="Times New Roman"/>
              </w:rPr>
            </w:pPr>
            <w:r w:rsidRPr="003147D7">
              <w:rPr>
                <w:rFonts w:ascii="Times New Roman" w:hAnsi="Times New Roman"/>
              </w:rPr>
              <w:t>Количество проведенных субботников в городском округе с привлечением местных жителей</w:t>
            </w:r>
          </w:p>
        </w:tc>
        <w:tc>
          <w:tcPr>
            <w:tcW w:w="1459" w:type="dxa"/>
            <w:vAlign w:val="center"/>
          </w:tcPr>
          <w:p w:rsidR="00B44635" w:rsidRDefault="003147D7" w:rsidP="00BF7D14">
            <w:pPr>
              <w:spacing w:after="0" w:line="240" w:lineRule="auto"/>
              <w:jc w:val="center"/>
              <w:rPr>
                <w:rFonts w:ascii="Times New Roman" w:hAnsi="Times New Roman"/>
              </w:rPr>
            </w:pPr>
            <w:r>
              <w:rPr>
                <w:rFonts w:ascii="Times New Roman" w:hAnsi="Times New Roman"/>
              </w:rPr>
              <w:t>штук</w:t>
            </w:r>
          </w:p>
        </w:tc>
        <w:tc>
          <w:tcPr>
            <w:tcW w:w="1107" w:type="dxa"/>
            <w:vAlign w:val="center"/>
          </w:tcPr>
          <w:p w:rsidR="00B44635" w:rsidRDefault="003147D7" w:rsidP="00BF7D14">
            <w:pPr>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974" w:type="dxa"/>
            <w:vAlign w:val="center"/>
          </w:tcPr>
          <w:p w:rsidR="00B44635" w:rsidRDefault="003147D7" w:rsidP="00BF7D14">
            <w:pPr>
              <w:spacing w:after="0" w:line="240" w:lineRule="auto"/>
              <w:jc w:val="center"/>
              <w:rPr>
                <w:rFonts w:ascii="Times New Roman" w:hAnsi="Times New Roman"/>
              </w:rPr>
            </w:pPr>
            <w:r>
              <w:rPr>
                <w:rFonts w:ascii="Times New Roman" w:hAnsi="Times New Roman"/>
              </w:rPr>
              <w:t>2</w:t>
            </w:r>
          </w:p>
        </w:tc>
        <w:tc>
          <w:tcPr>
            <w:tcW w:w="834" w:type="dxa"/>
            <w:vAlign w:val="center"/>
          </w:tcPr>
          <w:p w:rsidR="00B44635" w:rsidRDefault="003147D7" w:rsidP="00BF7D14">
            <w:pPr>
              <w:spacing w:after="0" w:line="240" w:lineRule="auto"/>
              <w:jc w:val="center"/>
              <w:rPr>
                <w:rFonts w:ascii="Times New Roman" w:hAnsi="Times New Roman"/>
              </w:rPr>
            </w:pPr>
            <w:r>
              <w:rPr>
                <w:rFonts w:ascii="Times New Roman" w:hAnsi="Times New Roman"/>
              </w:rPr>
              <w:t>100,0</w:t>
            </w:r>
          </w:p>
        </w:tc>
      </w:tr>
      <w:tr w:rsidR="00B44635" w:rsidRPr="002514B6" w:rsidTr="00BF7D14">
        <w:tc>
          <w:tcPr>
            <w:tcW w:w="564" w:type="dxa"/>
            <w:vAlign w:val="center"/>
          </w:tcPr>
          <w:p w:rsidR="00B44635" w:rsidRPr="002514B6" w:rsidRDefault="00531822" w:rsidP="00BF7D14">
            <w:pPr>
              <w:spacing w:after="0" w:line="240" w:lineRule="auto"/>
              <w:jc w:val="center"/>
              <w:rPr>
                <w:rFonts w:ascii="Times New Roman" w:hAnsi="Times New Roman"/>
              </w:rPr>
            </w:pPr>
            <w:r>
              <w:rPr>
                <w:rFonts w:ascii="Times New Roman" w:hAnsi="Times New Roman"/>
              </w:rPr>
              <w:t>8</w:t>
            </w:r>
          </w:p>
        </w:tc>
        <w:tc>
          <w:tcPr>
            <w:tcW w:w="4968" w:type="dxa"/>
            <w:vAlign w:val="center"/>
          </w:tcPr>
          <w:p w:rsidR="00B44635" w:rsidRPr="00B44635" w:rsidRDefault="00531822" w:rsidP="00531822">
            <w:pPr>
              <w:spacing w:after="0" w:line="240" w:lineRule="auto"/>
              <w:jc w:val="both"/>
              <w:rPr>
                <w:rFonts w:ascii="Times New Roman" w:hAnsi="Times New Roman"/>
              </w:rPr>
            </w:pPr>
            <w:r w:rsidRPr="00531822">
              <w:rPr>
                <w:rFonts w:ascii="Times New Roman" w:hAnsi="Times New Roman"/>
              </w:rPr>
              <w:t>Проведение лекций, бесед, классных часов опросов среди детей, подростков и их родителей о пагубном влиянии вредных привычек с привлечением врачей педиатров, психиатров, наркологов, сотрудников полиции</w:t>
            </w:r>
          </w:p>
        </w:tc>
        <w:tc>
          <w:tcPr>
            <w:tcW w:w="1459" w:type="dxa"/>
            <w:vAlign w:val="center"/>
          </w:tcPr>
          <w:p w:rsidR="00B44635" w:rsidRDefault="00531822" w:rsidP="00BF7D14">
            <w:pPr>
              <w:spacing w:after="0" w:line="240" w:lineRule="auto"/>
              <w:jc w:val="center"/>
              <w:rPr>
                <w:rFonts w:ascii="Times New Roman" w:hAnsi="Times New Roman"/>
              </w:rPr>
            </w:pPr>
            <w:r>
              <w:rPr>
                <w:rFonts w:ascii="Times New Roman" w:hAnsi="Times New Roman"/>
              </w:rPr>
              <w:t>штук</w:t>
            </w:r>
          </w:p>
        </w:tc>
        <w:tc>
          <w:tcPr>
            <w:tcW w:w="1107" w:type="dxa"/>
            <w:vAlign w:val="center"/>
          </w:tcPr>
          <w:p w:rsidR="00B44635" w:rsidRDefault="00531822" w:rsidP="00BF7D14">
            <w:pPr>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974" w:type="dxa"/>
            <w:vAlign w:val="center"/>
          </w:tcPr>
          <w:p w:rsidR="00B44635" w:rsidRDefault="00531822" w:rsidP="00BF7D14">
            <w:pPr>
              <w:spacing w:after="0" w:line="240" w:lineRule="auto"/>
              <w:jc w:val="center"/>
              <w:rPr>
                <w:rFonts w:ascii="Times New Roman" w:hAnsi="Times New Roman"/>
              </w:rPr>
            </w:pPr>
            <w:r>
              <w:rPr>
                <w:rFonts w:ascii="Times New Roman" w:hAnsi="Times New Roman"/>
              </w:rPr>
              <w:t>4</w:t>
            </w:r>
          </w:p>
        </w:tc>
        <w:tc>
          <w:tcPr>
            <w:tcW w:w="834" w:type="dxa"/>
            <w:vAlign w:val="center"/>
          </w:tcPr>
          <w:p w:rsidR="00B44635" w:rsidRDefault="00531822" w:rsidP="00BF7D14">
            <w:pPr>
              <w:spacing w:after="0" w:line="240" w:lineRule="auto"/>
              <w:jc w:val="center"/>
              <w:rPr>
                <w:rFonts w:ascii="Times New Roman" w:hAnsi="Times New Roman"/>
              </w:rPr>
            </w:pPr>
            <w:r>
              <w:rPr>
                <w:rFonts w:ascii="Times New Roman" w:hAnsi="Times New Roman"/>
              </w:rPr>
              <w:t>100,0</w:t>
            </w:r>
          </w:p>
        </w:tc>
      </w:tr>
      <w:tr w:rsidR="00B44635" w:rsidRPr="002514B6" w:rsidTr="00BF7D14">
        <w:tc>
          <w:tcPr>
            <w:tcW w:w="564" w:type="dxa"/>
            <w:vAlign w:val="center"/>
          </w:tcPr>
          <w:p w:rsidR="00B44635" w:rsidRPr="002514B6" w:rsidRDefault="006766AB" w:rsidP="00BF7D14">
            <w:pPr>
              <w:spacing w:after="0" w:line="240" w:lineRule="auto"/>
              <w:jc w:val="center"/>
              <w:rPr>
                <w:rFonts w:ascii="Times New Roman" w:hAnsi="Times New Roman"/>
              </w:rPr>
            </w:pPr>
            <w:r>
              <w:rPr>
                <w:rFonts w:ascii="Times New Roman" w:hAnsi="Times New Roman"/>
              </w:rPr>
              <w:t>9</w:t>
            </w:r>
          </w:p>
        </w:tc>
        <w:tc>
          <w:tcPr>
            <w:tcW w:w="4968" w:type="dxa"/>
            <w:vAlign w:val="center"/>
          </w:tcPr>
          <w:p w:rsidR="00B44635" w:rsidRPr="00B44635" w:rsidRDefault="006766AB" w:rsidP="00BF7D14">
            <w:pPr>
              <w:spacing w:after="0" w:line="240" w:lineRule="auto"/>
              <w:jc w:val="both"/>
              <w:rPr>
                <w:rFonts w:ascii="Times New Roman" w:hAnsi="Times New Roman"/>
              </w:rPr>
            </w:pPr>
            <w:r w:rsidRPr="006766AB">
              <w:rPr>
                <w:rFonts w:ascii="Times New Roman" w:hAnsi="Times New Roman"/>
              </w:rPr>
              <w:t>Проведение массовой   профилактической акции, направленной на формирование здорового образа жизни</w:t>
            </w:r>
          </w:p>
        </w:tc>
        <w:tc>
          <w:tcPr>
            <w:tcW w:w="1459" w:type="dxa"/>
            <w:vAlign w:val="center"/>
          </w:tcPr>
          <w:p w:rsidR="00B44635" w:rsidRDefault="006766AB" w:rsidP="00BF7D14">
            <w:pPr>
              <w:spacing w:after="0" w:line="240" w:lineRule="auto"/>
              <w:jc w:val="center"/>
              <w:rPr>
                <w:rFonts w:ascii="Times New Roman" w:hAnsi="Times New Roman"/>
              </w:rPr>
            </w:pPr>
            <w:r>
              <w:rPr>
                <w:rFonts w:ascii="Times New Roman" w:hAnsi="Times New Roman"/>
              </w:rPr>
              <w:t>акция</w:t>
            </w:r>
          </w:p>
        </w:tc>
        <w:tc>
          <w:tcPr>
            <w:tcW w:w="1107" w:type="dxa"/>
            <w:vAlign w:val="center"/>
          </w:tcPr>
          <w:p w:rsidR="00B44635" w:rsidRDefault="006766AB" w:rsidP="00BF7D14">
            <w:pPr>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974" w:type="dxa"/>
            <w:vAlign w:val="center"/>
          </w:tcPr>
          <w:p w:rsidR="00B44635" w:rsidRDefault="006766AB" w:rsidP="00BF7D14">
            <w:pPr>
              <w:spacing w:after="0" w:line="240" w:lineRule="auto"/>
              <w:jc w:val="center"/>
              <w:rPr>
                <w:rFonts w:ascii="Times New Roman" w:hAnsi="Times New Roman"/>
              </w:rPr>
            </w:pPr>
            <w:r>
              <w:rPr>
                <w:rFonts w:ascii="Times New Roman" w:hAnsi="Times New Roman"/>
              </w:rPr>
              <w:t>1</w:t>
            </w:r>
          </w:p>
        </w:tc>
        <w:tc>
          <w:tcPr>
            <w:tcW w:w="834" w:type="dxa"/>
            <w:vAlign w:val="center"/>
          </w:tcPr>
          <w:p w:rsidR="00B44635" w:rsidRDefault="006766AB" w:rsidP="00BF7D14">
            <w:pPr>
              <w:spacing w:after="0" w:line="240" w:lineRule="auto"/>
              <w:jc w:val="center"/>
              <w:rPr>
                <w:rFonts w:ascii="Times New Roman" w:hAnsi="Times New Roman"/>
              </w:rPr>
            </w:pPr>
            <w:r>
              <w:rPr>
                <w:rFonts w:ascii="Times New Roman" w:hAnsi="Times New Roman"/>
              </w:rPr>
              <w:t>100,0</w:t>
            </w:r>
          </w:p>
        </w:tc>
      </w:tr>
      <w:tr w:rsidR="006766AB" w:rsidRPr="002514B6" w:rsidTr="00BF7D14">
        <w:tc>
          <w:tcPr>
            <w:tcW w:w="564" w:type="dxa"/>
            <w:vAlign w:val="center"/>
          </w:tcPr>
          <w:p w:rsidR="006766AB" w:rsidRDefault="006766AB" w:rsidP="00BF7D14">
            <w:pPr>
              <w:spacing w:after="0" w:line="240" w:lineRule="auto"/>
              <w:jc w:val="center"/>
              <w:rPr>
                <w:rFonts w:ascii="Times New Roman" w:hAnsi="Times New Roman"/>
              </w:rPr>
            </w:pPr>
            <w:r>
              <w:rPr>
                <w:rFonts w:ascii="Times New Roman" w:hAnsi="Times New Roman"/>
              </w:rPr>
              <w:t>10</w:t>
            </w:r>
          </w:p>
        </w:tc>
        <w:tc>
          <w:tcPr>
            <w:tcW w:w="4968" w:type="dxa"/>
            <w:vAlign w:val="center"/>
          </w:tcPr>
          <w:p w:rsidR="006766AB" w:rsidRPr="006766AB" w:rsidRDefault="006766AB" w:rsidP="00BF7D14">
            <w:pPr>
              <w:spacing w:after="0" w:line="240" w:lineRule="auto"/>
              <w:jc w:val="both"/>
              <w:rPr>
                <w:rFonts w:ascii="Times New Roman" w:hAnsi="Times New Roman"/>
              </w:rPr>
            </w:pPr>
            <w:r w:rsidRPr="006766AB">
              <w:rPr>
                <w:rFonts w:ascii="Times New Roman" w:hAnsi="Times New Roman"/>
              </w:rPr>
              <w:t>Создание  рабочей группы  по разработке комплекса мер по движению за здоровый образ жизни в  городском ок-руге</w:t>
            </w:r>
          </w:p>
        </w:tc>
        <w:tc>
          <w:tcPr>
            <w:tcW w:w="1459" w:type="dxa"/>
            <w:vAlign w:val="center"/>
          </w:tcPr>
          <w:p w:rsidR="006766AB" w:rsidRDefault="006766AB" w:rsidP="00BF7D14">
            <w:pPr>
              <w:spacing w:after="0" w:line="240" w:lineRule="auto"/>
              <w:jc w:val="center"/>
              <w:rPr>
                <w:rFonts w:ascii="Times New Roman" w:hAnsi="Times New Roman"/>
              </w:rPr>
            </w:pPr>
            <w:r>
              <w:rPr>
                <w:rFonts w:ascii="Times New Roman" w:hAnsi="Times New Roman"/>
              </w:rPr>
              <w:t>группа</w:t>
            </w:r>
          </w:p>
        </w:tc>
        <w:tc>
          <w:tcPr>
            <w:tcW w:w="1107" w:type="dxa"/>
            <w:vAlign w:val="center"/>
          </w:tcPr>
          <w:p w:rsidR="006766AB" w:rsidRDefault="006766AB" w:rsidP="00BF7D14">
            <w:pPr>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974" w:type="dxa"/>
            <w:vAlign w:val="center"/>
          </w:tcPr>
          <w:p w:rsidR="006766AB" w:rsidRDefault="006766AB" w:rsidP="00BF7D14">
            <w:pPr>
              <w:spacing w:after="0" w:line="240" w:lineRule="auto"/>
              <w:jc w:val="center"/>
              <w:rPr>
                <w:rFonts w:ascii="Times New Roman" w:hAnsi="Times New Roman"/>
              </w:rPr>
            </w:pPr>
            <w:r>
              <w:rPr>
                <w:rFonts w:ascii="Times New Roman" w:hAnsi="Times New Roman"/>
              </w:rPr>
              <w:t>1</w:t>
            </w:r>
          </w:p>
        </w:tc>
        <w:tc>
          <w:tcPr>
            <w:tcW w:w="834" w:type="dxa"/>
            <w:vAlign w:val="center"/>
          </w:tcPr>
          <w:p w:rsidR="006766AB" w:rsidRDefault="006766AB" w:rsidP="00BF7D14">
            <w:pPr>
              <w:spacing w:after="0" w:line="240" w:lineRule="auto"/>
              <w:jc w:val="center"/>
              <w:rPr>
                <w:rFonts w:ascii="Times New Roman" w:hAnsi="Times New Roman"/>
              </w:rPr>
            </w:pPr>
            <w:r>
              <w:rPr>
                <w:rFonts w:ascii="Times New Roman" w:hAnsi="Times New Roman"/>
              </w:rPr>
              <w:t>100,0</w:t>
            </w:r>
          </w:p>
        </w:tc>
      </w:tr>
    </w:tbl>
    <w:p w:rsidR="001706CE" w:rsidRPr="009213D4" w:rsidRDefault="001706CE" w:rsidP="00801EBA">
      <w:pPr>
        <w:tabs>
          <w:tab w:val="left" w:pos="709"/>
        </w:tabs>
        <w:spacing w:after="0" w:line="360" w:lineRule="auto"/>
        <w:ind w:firstLine="709"/>
        <w:jc w:val="both"/>
        <w:rPr>
          <w:rFonts w:ascii="Times New Roman" w:hAnsi="Times New Roman"/>
          <w:b/>
          <w:sz w:val="26"/>
          <w:szCs w:val="26"/>
        </w:rPr>
      </w:pPr>
      <w:r w:rsidRPr="009213D4">
        <w:rPr>
          <w:rFonts w:ascii="Times New Roman" w:hAnsi="Times New Roman"/>
          <w:b/>
          <w:sz w:val="26"/>
          <w:szCs w:val="26"/>
        </w:rPr>
        <w:t>Муниципальная программа «Информатизация и обеспечение информационной безопасности Администрации городского округа Спасск-Дальний на 20</w:t>
      </w:r>
      <w:r w:rsidR="00B47B66" w:rsidRPr="009213D4">
        <w:rPr>
          <w:rFonts w:ascii="Times New Roman" w:hAnsi="Times New Roman"/>
          <w:b/>
          <w:sz w:val="26"/>
          <w:szCs w:val="26"/>
        </w:rPr>
        <w:t>17</w:t>
      </w:r>
      <w:r w:rsidRPr="009213D4">
        <w:rPr>
          <w:rFonts w:ascii="Times New Roman" w:hAnsi="Times New Roman"/>
          <w:b/>
          <w:sz w:val="26"/>
          <w:szCs w:val="26"/>
        </w:rPr>
        <w:t>-202</w:t>
      </w:r>
      <w:r w:rsidR="009213D4" w:rsidRPr="009213D4">
        <w:rPr>
          <w:rFonts w:ascii="Times New Roman" w:hAnsi="Times New Roman"/>
          <w:b/>
          <w:sz w:val="26"/>
          <w:szCs w:val="26"/>
        </w:rPr>
        <w:t>5</w:t>
      </w:r>
      <w:r w:rsidRPr="009213D4">
        <w:rPr>
          <w:rFonts w:ascii="Times New Roman" w:hAnsi="Times New Roman"/>
          <w:b/>
          <w:sz w:val="26"/>
          <w:szCs w:val="26"/>
        </w:rPr>
        <w:t xml:space="preserve"> годы» </w:t>
      </w:r>
    </w:p>
    <w:p w:rsidR="001706CE" w:rsidRPr="002514B6" w:rsidRDefault="001706CE" w:rsidP="00801EBA">
      <w:pPr>
        <w:spacing w:after="0" w:line="360" w:lineRule="auto"/>
        <w:ind w:firstLine="709"/>
        <w:jc w:val="both"/>
        <w:rPr>
          <w:rFonts w:ascii="Times New Roman" w:hAnsi="Times New Roman"/>
          <w:sz w:val="26"/>
          <w:szCs w:val="26"/>
        </w:rPr>
      </w:pPr>
      <w:r w:rsidRPr="002514B6">
        <w:rPr>
          <w:rFonts w:ascii="Times New Roman" w:hAnsi="Times New Roman"/>
          <w:sz w:val="26"/>
          <w:szCs w:val="26"/>
        </w:rPr>
        <w:t>Основной целью Программы является: модернизация компьютерного парка; внедрение новых информационных систем в Администрации городского округа Спасск-Дальний; обеспечение информационной безопасности Администрации городского округа Спасск-Дальний.</w:t>
      </w:r>
    </w:p>
    <w:p w:rsidR="001706CE" w:rsidRPr="002514B6" w:rsidRDefault="001706CE" w:rsidP="00801EBA">
      <w:pPr>
        <w:pStyle w:val="2"/>
        <w:spacing w:after="0" w:line="360" w:lineRule="auto"/>
        <w:ind w:right="100" w:firstLine="708"/>
        <w:jc w:val="both"/>
        <w:rPr>
          <w:sz w:val="26"/>
          <w:szCs w:val="26"/>
        </w:rPr>
      </w:pPr>
      <w:r w:rsidRPr="002514B6">
        <w:rPr>
          <w:spacing w:val="-1"/>
          <w:sz w:val="26"/>
          <w:szCs w:val="26"/>
        </w:rPr>
        <w:lastRenderedPageBreak/>
        <w:t>Общая сумма расходов на реализацию Программы в 20</w:t>
      </w:r>
      <w:r w:rsidR="00620CA2" w:rsidRPr="002514B6">
        <w:rPr>
          <w:spacing w:val="-1"/>
          <w:sz w:val="26"/>
          <w:szCs w:val="26"/>
        </w:rPr>
        <w:t>2</w:t>
      </w:r>
      <w:r w:rsidR="009213D4">
        <w:rPr>
          <w:spacing w:val="-1"/>
          <w:sz w:val="26"/>
          <w:szCs w:val="26"/>
        </w:rPr>
        <w:t>2</w:t>
      </w:r>
      <w:r w:rsidRPr="002514B6">
        <w:rPr>
          <w:spacing w:val="-1"/>
          <w:sz w:val="26"/>
          <w:szCs w:val="26"/>
        </w:rPr>
        <w:t xml:space="preserve"> году составляет </w:t>
      </w:r>
      <w:r w:rsidRPr="002514B6">
        <w:rPr>
          <w:spacing w:val="-1"/>
          <w:sz w:val="26"/>
          <w:szCs w:val="26"/>
        </w:rPr>
        <w:br/>
      </w:r>
      <w:r w:rsidR="009213D4">
        <w:rPr>
          <w:spacing w:val="-1"/>
          <w:sz w:val="26"/>
          <w:szCs w:val="26"/>
        </w:rPr>
        <w:t>3</w:t>
      </w:r>
      <w:r w:rsidR="00F705BE">
        <w:rPr>
          <w:spacing w:val="-1"/>
          <w:sz w:val="26"/>
          <w:szCs w:val="26"/>
        </w:rPr>
        <w:t xml:space="preserve"> </w:t>
      </w:r>
      <w:r w:rsidR="009213D4">
        <w:rPr>
          <w:spacing w:val="-1"/>
          <w:sz w:val="26"/>
          <w:szCs w:val="26"/>
        </w:rPr>
        <w:t>802,73</w:t>
      </w:r>
      <w:r w:rsidRPr="002514B6">
        <w:rPr>
          <w:spacing w:val="-1"/>
          <w:sz w:val="26"/>
          <w:szCs w:val="26"/>
        </w:rPr>
        <w:t xml:space="preserve"> тыс. руб. при плане </w:t>
      </w:r>
      <w:r w:rsidR="009213D4">
        <w:rPr>
          <w:spacing w:val="-1"/>
          <w:sz w:val="26"/>
          <w:szCs w:val="26"/>
        </w:rPr>
        <w:t>3</w:t>
      </w:r>
      <w:r w:rsidR="00F705BE">
        <w:rPr>
          <w:spacing w:val="-1"/>
          <w:sz w:val="26"/>
          <w:szCs w:val="26"/>
        </w:rPr>
        <w:t xml:space="preserve"> </w:t>
      </w:r>
      <w:r w:rsidR="009213D4">
        <w:rPr>
          <w:spacing w:val="-1"/>
          <w:sz w:val="26"/>
          <w:szCs w:val="26"/>
        </w:rPr>
        <w:t xml:space="preserve">840,00 </w:t>
      </w:r>
      <w:r w:rsidRPr="002514B6">
        <w:rPr>
          <w:spacing w:val="-1"/>
          <w:sz w:val="26"/>
          <w:szCs w:val="26"/>
        </w:rPr>
        <w:t>тыс. руб.</w:t>
      </w:r>
      <w:r w:rsidR="00727D37" w:rsidRPr="002514B6">
        <w:rPr>
          <w:spacing w:val="-1"/>
          <w:sz w:val="26"/>
          <w:szCs w:val="26"/>
        </w:rPr>
        <w:t xml:space="preserve"> (средства местного бюджета).</w:t>
      </w:r>
    </w:p>
    <w:p w:rsidR="001706CE" w:rsidRPr="002514B6" w:rsidRDefault="001706CE" w:rsidP="00801EBA">
      <w:pPr>
        <w:spacing w:after="0" w:line="360" w:lineRule="auto"/>
        <w:ind w:firstLine="709"/>
        <w:jc w:val="both"/>
        <w:rPr>
          <w:rFonts w:ascii="Times New Roman" w:hAnsi="Times New Roman"/>
          <w:sz w:val="26"/>
          <w:szCs w:val="26"/>
        </w:rPr>
      </w:pPr>
      <w:r w:rsidRPr="002514B6">
        <w:rPr>
          <w:rFonts w:ascii="Times New Roman" w:hAnsi="Times New Roman"/>
          <w:sz w:val="26"/>
          <w:szCs w:val="26"/>
        </w:rPr>
        <w:t xml:space="preserve">Степень соответствия запланированному уровню расходов составила </w:t>
      </w:r>
      <w:r w:rsidR="00993D8A" w:rsidRPr="002514B6">
        <w:rPr>
          <w:rFonts w:ascii="Times New Roman" w:hAnsi="Times New Roman"/>
          <w:sz w:val="26"/>
          <w:szCs w:val="26"/>
        </w:rPr>
        <w:t>99,</w:t>
      </w:r>
      <w:r w:rsidR="009213D4">
        <w:rPr>
          <w:rFonts w:ascii="Times New Roman" w:hAnsi="Times New Roman"/>
          <w:sz w:val="26"/>
          <w:szCs w:val="26"/>
        </w:rPr>
        <w:t>0</w:t>
      </w:r>
      <w:r w:rsidRPr="002514B6">
        <w:rPr>
          <w:rFonts w:ascii="Times New Roman" w:hAnsi="Times New Roman"/>
          <w:sz w:val="26"/>
          <w:szCs w:val="26"/>
        </w:rPr>
        <w:t xml:space="preserve"> %.</w:t>
      </w:r>
    </w:p>
    <w:p w:rsidR="003A5530" w:rsidRPr="00801EBA" w:rsidRDefault="00890429" w:rsidP="00801EBA">
      <w:pPr>
        <w:spacing w:after="0" w:line="360" w:lineRule="auto"/>
        <w:ind w:firstLine="709"/>
        <w:jc w:val="both"/>
        <w:rPr>
          <w:rFonts w:ascii="Times New Roman" w:hAnsi="Times New Roman"/>
          <w:sz w:val="26"/>
          <w:szCs w:val="26"/>
        </w:rPr>
      </w:pPr>
      <w:r w:rsidRPr="002514B6">
        <w:rPr>
          <w:rFonts w:ascii="Times New Roman" w:hAnsi="Times New Roman"/>
          <w:sz w:val="26"/>
          <w:szCs w:val="26"/>
        </w:rPr>
        <w:t>В рамках муниципальной программы выделены средства на приобретение программных и аппаратных средств защиты информации, сертифицированных ФСТЭК России, на приобретение и сопровождение лицензионного программного обеспечения</w:t>
      </w:r>
      <w:r w:rsidR="00D91B12">
        <w:rPr>
          <w:rFonts w:ascii="Times New Roman" w:hAnsi="Times New Roman"/>
          <w:sz w:val="26"/>
          <w:szCs w:val="26"/>
        </w:rPr>
        <w:t xml:space="preserve">, </w:t>
      </w:r>
      <w:r w:rsidR="000109C0" w:rsidRPr="000109C0">
        <w:rPr>
          <w:rFonts w:ascii="Times New Roman" w:hAnsi="Times New Roman"/>
          <w:sz w:val="26"/>
          <w:szCs w:val="26"/>
        </w:rPr>
        <w:t>серверного оборудования и их комплектующих, о</w:t>
      </w:r>
      <w:r w:rsidR="000109C0">
        <w:rPr>
          <w:rFonts w:ascii="Times New Roman" w:hAnsi="Times New Roman"/>
          <w:sz w:val="26"/>
          <w:szCs w:val="26"/>
        </w:rPr>
        <w:t xml:space="preserve">борудования для видеонаблюдения, </w:t>
      </w:r>
      <w:r w:rsidRPr="002514B6">
        <w:rPr>
          <w:rFonts w:ascii="Times New Roman" w:hAnsi="Times New Roman"/>
          <w:sz w:val="26"/>
          <w:szCs w:val="26"/>
        </w:rPr>
        <w:t>обновлен компьютерный парк и ортехники.</w:t>
      </w:r>
    </w:p>
    <w:p w:rsidR="001706CE" w:rsidRPr="002514B6" w:rsidRDefault="001706CE" w:rsidP="001706CE">
      <w:pPr>
        <w:spacing w:after="0"/>
        <w:jc w:val="center"/>
        <w:rPr>
          <w:rFonts w:ascii="Times New Roman" w:hAnsi="Times New Roman"/>
          <w:bCs/>
          <w:sz w:val="26"/>
          <w:szCs w:val="26"/>
        </w:rPr>
      </w:pPr>
      <w:r w:rsidRPr="002514B6">
        <w:rPr>
          <w:rFonts w:ascii="Times New Roman" w:hAnsi="Times New Roman"/>
          <w:bCs/>
          <w:sz w:val="26"/>
          <w:szCs w:val="26"/>
        </w:rPr>
        <w:t>СВЕДЕНИЯ</w:t>
      </w:r>
    </w:p>
    <w:p w:rsidR="001706CE" w:rsidRPr="002514B6" w:rsidRDefault="001706CE" w:rsidP="001706CE">
      <w:pPr>
        <w:spacing w:after="0"/>
        <w:jc w:val="center"/>
        <w:rPr>
          <w:rFonts w:ascii="Times New Roman" w:hAnsi="Times New Roman"/>
          <w:bCs/>
          <w:sz w:val="26"/>
          <w:szCs w:val="26"/>
        </w:rPr>
      </w:pPr>
      <w:r w:rsidRPr="002514B6">
        <w:rPr>
          <w:rFonts w:ascii="Times New Roman" w:hAnsi="Times New Roman"/>
          <w:bCs/>
          <w:sz w:val="26"/>
          <w:szCs w:val="26"/>
        </w:rPr>
        <w:t xml:space="preserve">о достижении значений показателей (индикаторов) по муниципальной программе </w:t>
      </w:r>
    </w:p>
    <w:p w:rsidR="001706CE" w:rsidRPr="002514B6" w:rsidRDefault="001706CE" w:rsidP="001706CE">
      <w:pPr>
        <w:pStyle w:val="a3"/>
        <w:spacing w:after="0" w:line="276" w:lineRule="auto"/>
        <w:ind w:firstLine="708"/>
        <w:jc w:val="center"/>
        <w:rPr>
          <w:rFonts w:eastAsia="Times New Roman"/>
          <w:bCs/>
          <w:sz w:val="26"/>
          <w:szCs w:val="26"/>
        </w:rPr>
      </w:pPr>
      <w:r w:rsidRPr="002514B6">
        <w:rPr>
          <w:bCs/>
          <w:sz w:val="26"/>
          <w:szCs w:val="26"/>
        </w:rPr>
        <w:t>«</w:t>
      </w:r>
      <w:r w:rsidRPr="002514B6">
        <w:rPr>
          <w:sz w:val="26"/>
          <w:szCs w:val="26"/>
        </w:rPr>
        <w:t>Информатизация и обеспечение информационной безопасности Администрации городского округа Спасск-Дальний на 2017-202</w:t>
      </w:r>
      <w:r w:rsidR="00A20222">
        <w:rPr>
          <w:sz w:val="26"/>
          <w:szCs w:val="26"/>
        </w:rPr>
        <w:t>5</w:t>
      </w:r>
      <w:r w:rsidRPr="002514B6">
        <w:rPr>
          <w:sz w:val="26"/>
          <w:szCs w:val="26"/>
        </w:rPr>
        <w:t xml:space="preserve"> годы</w:t>
      </w:r>
      <w:r w:rsidRPr="002514B6">
        <w:rPr>
          <w:rFonts w:eastAsia="Times New Roman"/>
          <w:bCs/>
          <w:sz w:val="26"/>
          <w:szCs w:val="26"/>
        </w:rPr>
        <w:t>»</w:t>
      </w:r>
    </w:p>
    <w:p w:rsidR="00525BD7" w:rsidRPr="002514B6" w:rsidRDefault="00525BD7" w:rsidP="00525BD7">
      <w:pPr>
        <w:pStyle w:val="a3"/>
        <w:spacing w:after="0"/>
        <w:ind w:firstLine="708"/>
        <w:jc w:val="center"/>
        <w:rPr>
          <w:rFonts w:eastAsia="Times New Roman"/>
          <w:bCs/>
          <w:sz w:val="26"/>
          <w:szCs w:val="26"/>
        </w:rPr>
      </w:pPr>
    </w:p>
    <w:tbl>
      <w:tblPr>
        <w:tblStyle w:val="af0"/>
        <w:tblW w:w="9606" w:type="dxa"/>
        <w:tblInd w:w="250" w:type="dxa"/>
        <w:tblLook w:val="04A0"/>
      </w:tblPr>
      <w:tblGrid>
        <w:gridCol w:w="561"/>
        <w:gridCol w:w="3215"/>
        <w:gridCol w:w="1385"/>
        <w:gridCol w:w="842"/>
        <w:gridCol w:w="707"/>
        <w:gridCol w:w="711"/>
        <w:gridCol w:w="2185"/>
      </w:tblGrid>
      <w:tr w:rsidR="00B04D7B" w:rsidRPr="002514B6" w:rsidTr="00B04D7B">
        <w:tc>
          <w:tcPr>
            <w:tcW w:w="561" w:type="dxa"/>
            <w:vMerge w:val="restart"/>
            <w:vAlign w:val="center"/>
          </w:tcPr>
          <w:p w:rsidR="00B04D7B" w:rsidRPr="002514B6" w:rsidRDefault="00B04D7B" w:rsidP="00F10569">
            <w:pPr>
              <w:spacing w:after="0" w:line="240" w:lineRule="auto"/>
              <w:jc w:val="center"/>
              <w:rPr>
                <w:rFonts w:ascii="Times New Roman" w:hAnsi="Times New Roman"/>
              </w:rPr>
            </w:pPr>
            <w:r w:rsidRPr="002514B6">
              <w:rPr>
                <w:rFonts w:ascii="Times New Roman" w:hAnsi="Times New Roman"/>
              </w:rPr>
              <w:t>№ п/п</w:t>
            </w:r>
          </w:p>
        </w:tc>
        <w:tc>
          <w:tcPr>
            <w:tcW w:w="3215" w:type="dxa"/>
            <w:vMerge w:val="restart"/>
            <w:vAlign w:val="center"/>
          </w:tcPr>
          <w:p w:rsidR="00B04D7B" w:rsidRPr="002514B6" w:rsidRDefault="00B04D7B" w:rsidP="00F10569">
            <w:pPr>
              <w:spacing w:after="0" w:line="240" w:lineRule="auto"/>
              <w:jc w:val="center"/>
              <w:rPr>
                <w:rFonts w:ascii="Times New Roman" w:hAnsi="Times New Roman"/>
              </w:rPr>
            </w:pPr>
            <w:r w:rsidRPr="002514B6">
              <w:rPr>
                <w:rFonts w:ascii="Times New Roman" w:hAnsi="Times New Roman"/>
              </w:rPr>
              <w:t>Показатель (индикатор) (наименование)</w:t>
            </w:r>
          </w:p>
        </w:tc>
        <w:tc>
          <w:tcPr>
            <w:tcW w:w="1385" w:type="dxa"/>
            <w:vMerge w:val="restart"/>
            <w:vAlign w:val="center"/>
          </w:tcPr>
          <w:p w:rsidR="00B04D7B" w:rsidRPr="002514B6" w:rsidRDefault="00B04D7B" w:rsidP="00F10569">
            <w:pPr>
              <w:spacing w:after="0" w:line="240" w:lineRule="auto"/>
              <w:jc w:val="center"/>
              <w:rPr>
                <w:rFonts w:ascii="Times New Roman" w:hAnsi="Times New Roman"/>
              </w:rPr>
            </w:pPr>
            <w:r w:rsidRPr="002514B6">
              <w:rPr>
                <w:rFonts w:ascii="Times New Roman" w:hAnsi="Times New Roman"/>
              </w:rPr>
              <w:t>Ед. изм.</w:t>
            </w:r>
          </w:p>
        </w:tc>
        <w:tc>
          <w:tcPr>
            <w:tcW w:w="2260" w:type="dxa"/>
            <w:gridSpan w:val="3"/>
          </w:tcPr>
          <w:p w:rsidR="00B04D7B" w:rsidRPr="002514B6" w:rsidRDefault="00B04D7B" w:rsidP="00F10569">
            <w:pPr>
              <w:spacing w:after="0" w:line="240" w:lineRule="auto"/>
              <w:jc w:val="center"/>
              <w:rPr>
                <w:rFonts w:ascii="Times New Roman" w:hAnsi="Times New Roman"/>
              </w:rPr>
            </w:pPr>
            <w:r w:rsidRPr="002514B6">
              <w:rPr>
                <w:rFonts w:ascii="Times New Roman" w:hAnsi="Times New Roman"/>
              </w:rPr>
              <w:t>Значения показателей индикаторов) муниципальной программы</w:t>
            </w:r>
          </w:p>
        </w:tc>
        <w:tc>
          <w:tcPr>
            <w:tcW w:w="2185" w:type="dxa"/>
          </w:tcPr>
          <w:p w:rsidR="00B04D7B" w:rsidRPr="002514B6" w:rsidRDefault="00B04D7B" w:rsidP="00F10569">
            <w:pPr>
              <w:spacing w:after="0" w:line="240" w:lineRule="auto"/>
              <w:jc w:val="center"/>
              <w:rPr>
                <w:rFonts w:ascii="Times New Roman" w:hAnsi="Times New Roman"/>
              </w:rPr>
            </w:pPr>
            <w:r w:rsidRPr="002514B6">
              <w:rPr>
                <w:rFonts w:ascii="Times New Roman" w:hAnsi="Times New Roman"/>
              </w:rPr>
              <w:t>Примечание</w:t>
            </w:r>
          </w:p>
        </w:tc>
      </w:tr>
      <w:tr w:rsidR="00B04D7B" w:rsidRPr="002514B6" w:rsidTr="00B04D7B">
        <w:tc>
          <w:tcPr>
            <w:tcW w:w="561" w:type="dxa"/>
            <w:vMerge/>
          </w:tcPr>
          <w:p w:rsidR="00B04D7B" w:rsidRPr="002514B6" w:rsidRDefault="00B04D7B" w:rsidP="00F10569">
            <w:pPr>
              <w:spacing w:after="0" w:line="240" w:lineRule="auto"/>
              <w:jc w:val="both"/>
              <w:rPr>
                <w:rFonts w:ascii="Times New Roman" w:hAnsi="Times New Roman"/>
              </w:rPr>
            </w:pPr>
          </w:p>
        </w:tc>
        <w:tc>
          <w:tcPr>
            <w:tcW w:w="3215" w:type="dxa"/>
            <w:vMerge/>
          </w:tcPr>
          <w:p w:rsidR="00B04D7B" w:rsidRPr="002514B6" w:rsidRDefault="00B04D7B" w:rsidP="00F10569">
            <w:pPr>
              <w:spacing w:after="0" w:line="240" w:lineRule="auto"/>
              <w:jc w:val="both"/>
              <w:rPr>
                <w:rFonts w:ascii="Times New Roman" w:hAnsi="Times New Roman"/>
              </w:rPr>
            </w:pPr>
          </w:p>
        </w:tc>
        <w:tc>
          <w:tcPr>
            <w:tcW w:w="1385" w:type="dxa"/>
            <w:vMerge/>
          </w:tcPr>
          <w:p w:rsidR="00B04D7B" w:rsidRPr="002514B6" w:rsidRDefault="00B04D7B" w:rsidP="00F10569">
            <w:pPr>
              <w:spacing w:after="0" w:line="240" w:lineRule="auto"/>
              <w:jc w:val="both"/>
              <w:rPr>
                <w:rFonts w:ascii="Times New Roman" w:hAnsi="Times New Roman"/>
              </w:rPr>
            </w:pPr>
          </w:p>
        </w:tc>
        <w:tc>
          <w:tcPr>
            <w:tcW w:w="842" w:type="dxa"/>
            <w:vAlign w:val="center"/>
          </w:tcPr>
          <w:p w:rsidR="00B04D7B" w:rsidRPr="002514B6" w:rsidRDefault="00B04D7B" w:rsidP="00F10569">
            <w:pPr>
              <w:spacing w:line="240" w:lineRule="auto"/>
              <w:jc w:val="center"/>
              <w:rPr>
                <w:rFonts w:ascii="Times New Roman" w:hAnsi="Times New Roman"/>
              </w:rPr>
            </w:pPr>
            <w:r w:rsidRPr="002514B6">
              <w:rPr>
                <w:rFonts w:ascii="Times New Roman" w:hAnsi="Times New Roman"/>
              </w:rPr>
              <w:t>план</w:t>
            </w:r>
          </w:p>
        </w:tc>
        <w:tc>
          <w:tcPr>
            <w:tcW w:w="707" w:type="dxa"/>
            <w:vAlign w:val="center"/>
          </w:tcPr>
          <w:p w:rsidR="00B04D7B" w:rsidRPr="002514B6" w:rsidRDefault="00B04D7B" w:rsidP="00F10569">
            <w:pPr>
              <w:spacing w:line="240" w:lineRule="auto"/>
              <w:jc w:val="center"/>
              <w:rPr>
                <w:rFonts w:ascii="Times New Roman" w:hAnsi="Times New Roman"/>
              </w:rPr>
            </w:pPr>
            <w:r w:rsidRPr="002514B6">
              <w:rPr>
                <w:rFonts w:ascii="Times New Roman" w:hAnsi="Times New Roman"/>
              </w:rPr>
              <w:t>факт</w:t>
            </w:r>
          </w:p>
        </w:tc>
        <w:tc>
          <w:tcPr>
            <w:tcW w:w="711" w:type="dxa"/>
          </w:tcPr>
          <w:p w:rsidR="00B04D7B" w:rsidRPr="002514B6" w:rsidRDefault="00B04D7B" w:rsidP="00F10569">
            <w:pPr>
              <w:spacing w:line="240" w:lineRule="auto"/>
              <w:jc w:val="center"/>
              <w:rPr>
                <w:rFonts w:ascii="Times New Roman" w:hAnsi="Times New Roman"/>
              </w:rPr>
            </w:pPr>
            <w:r w:rsidRPr="002514B6">
              <w:rPr>
                <w:rFonts w:ascii="Times New Roman" w:hAnsi="Times New Roman"/>
              </w:rPr>
              <w:t>%</w:t>
            </w:r>
          </w:p>
        </w:tc>
        <w:tc>
          <w:tcPr>
            <w:tcW w:w="2185" w:type="dxa"/>
          </w:tcPr>
          <w:p w:rsidR="00B04D7B" w:rsidRPr="002514B6" w:rsidRDefault="00B04D7B" w:rsidP="00F10569">
            <w:pPr>
              <w:spacing w:line="240" w:lineRule="auto"/>
              <w:jc w:val="center"/>
              <w:rPr>
                <w:rFonts w:ascii="Times New Roman" w:hAnsi="Times New Roman"/>
              </w:rPr>
            </w:pPr>
          </w:p>
        </w:tc>
      </w:tr>
      <w:tr w:rsidR="00B04D7B" w:rsidRPr="002514B6" w:rsidTr="00B04D7B">
        <w:tc>
          <w:tcPr>
            <w:tcW w:w="561" w:type="dxa"/>
            <w:vAlign w:val="center"/>
          </w:tcPr>
          <w:p w:rsidR="00B04D7B" w:rsidRPr="002514B6" w:rsidRDefault="00B04D7B" w:rsidP="004E4015">
            <w:pPr>
              <w:spacing w:after="0" w:line="240" w:lineRule="auto"/>
              <w:jc w:val="center"/>
              <w:rPr>
                <w:rFonts w:ascii="Times New Roman" w:hAnsi="Times New Roman"/>
              </w:rPr>
            </w:pPr>
            <w:r w:rsidRPr="002514B6">
              <w:rPr>
                <w:rFonts w:ascii="Times New Roman" w:hAnsi="Times New Roman"/>
              </w:rPr>
              <w:t>1</w:t>
            </w:r>
          </w:p>
        </w:tc>
        <w:tc>
          <w:tcPr>
            <w:tcW w:w="3215" w:type="dxa"/>
            <w:vAlign w:val="center"/>
          </w:tcPr>
          <w:p w:rsidR="00B04D7B" w:rsidRPr="002514B6" w:rsidRDefault="00B04D7B" w:rsidP="004E4015">
            <w:pPr>
              <w:spacing w:after="0" w:line="240" w:lineRule="auto"/>
              <w:jc w:val="both"/>
              <w:rPr>
                <w:rFonts w:ascii="Times New Roman" w:hAnsi="Times New Roman"/>
              </w:rPr>
            </w:pPr>
            <w:r w:rsidRPr="002514B6">
              <w:rPr>
                <w:rFonts w:ascii="Times New Roman" w:hAnsi="Times New Roman"/>
              </w:rPr>
              <w:t xml:space="preserve">Обеспеченность средствами антивирусной защиты </w:t>
            </w:r>
          </w:p>
        </w:tc>
        <w:tc>
          <w:tcPr>
            <w:tcW w:w="1385" w:type="dxa"/>
            <w:vAlign w:val="center"/>
          </w:tcPr>
          <w:p w:rsidR="00B04D7B" w:rsidRPr="002514B6" w:rsidRDefault="00F705BE" w:rsidP="004E4015">
            <w:pPr>
              <w:spacing w:after="0" w:line="240" w:lineRule="auto"/>
              <w:jc w:val="center"/>
              <w:rPr>
                <w:rFonts w:ascii="Times New Roman" w:hAnsi="Times New Roman"/>
              </w:rPr>
            </w:pPr>
            <w:r>
              <w:rPr>
                <w:rFonts w:ascii="Times New Roman" w:hAnsi="Times New Roman"/>
              </w:rPr>
              <w:t>штук</w:t>
            </w:r>
          </w:p>
        </w:tc>
        <w:tc>
          <w:tcPr>
            <w:tcW w:w="842" w:type="dxa"/>
            <w:vAlign w:val="center"/>
          </w:tcPr>
          <w:p w:rsidR="00B04D7B" w:rsidRPr="002514B6" w:rsidRDefault="00B04D7B" w:rsidP="004E4015">
            <w:pPr>
              <w:autoSpaceDE w:val="0"/>
              <w:autoSpaceDN w:val="0"/>
              <w:adjustRightInd w:val="0"/>
              <w:spacing w:after="0" w:line="240" w:lineRule="auto"/>
              <w:jc w:val="center"/>
              <w:rPr>
                <w:rFonts w:ascii="Times New Roman" w:hAnsi="Times New Roman"/>
              </w:rPr>
            </w:pPr>
            <w:r w:rsidRPr="002514B6">
              <w:rPr>
                <w:rFonts w:ascii="Times New Roman" w:hAnsi="Times New Roman"/>
              </w:rPr>
              <w:t>100</w:t>
            </w:r>
          </w:p>
        </w:tc>
        <w:tc>
          <w:tcPr>
            <w:tcW w:w="707" w:type="dxa"/>
            <w:vAlign w:val="center"/>
          </w:tcPr>
          <w:p w:rsidR="00B04D7B" w:rsidRPr="002514B6" w:rsidRDefault="00A20222" w:rsidP="004E4015">
            <w:pPr>
              <w:spacing w:after="0" w:line="240" w:lineRule="auto"/>
              <w:jc w:val="center"/>
              <w:rPr>
                <w:rFonts w:ascii="Times New Roman" w:hAnsi="Times New Roman"/>
              </w:rPr>
            </w:pPr>
            <w:r>
              <w:rPr>
                <w:rFonts w:ascii="Times New Roman" w:hAnsi="Times New Roman"/>
              </w:rPr>
              <w:t>110</w:t>
            </w:r>
          </w:p>
        </w:tc>
        <w:tc>
          <w:tcPr>
            <w:tcW w:w="711" w:type="dxa"/>
            <w:vAlign w:val="center"/>
          </w:tcPr>
          <w:p w:rsidR="00B04D7B" w:rsidRPr="002514B6" w:rsidRDefault="00A20222" w:rsidP="004E4015">
            <w:pPr>
              <w:spacing w:after="0" w:line="240" w:lineRule="auto"/>
              <w:jc w:val="center"/>
              <w:rPr>
                <w:rFonts w:ascii="Times New Roman" w:hAnsi="Times New Roman"/>
              </w:rPr>
            </w:pPr>
            <w:r>
              <w:rPr>
                <w:rFonts w:ascii="Times New Roman" w:hAnsi="Times New Roman"/>
              </w:rPr>
              <w:t>110</w:t>
            </w:r>
            <w:r w:rsidR="00B04D7B" w:rsidRPr="002514B6">
              <w:rPr>
                <w:rFonts w:ascii="Times New Roman" w:hAnsi="Times New Roman"/>
              </w:rPr>
              <w:t>,0</w:t>
            </w:r>
          </w:p>
        </w:tc>
        <w:tc>
          <w:tcPr>
            <w:tcW w:w="2185" w:type="dxa"/>
          </w:tcPr>
          <w:p w:rsidR="00B04D7B" w:rsidRPr="002514B6" w:rsidRDefault="00B04D7B" w:rsidP="004E4015">
            <w:pPr>
              <w:spacing w:after="0" w:line="240" w:lineRule="auto"/>
              <w:jc w:val="center"/>
              <w:rPr>
                <w:rFonts w:ascii="Times New Roman" w:hAnsi="Times New Roman"/>
              </w:rPr>
            </w:pPr>
          </w:p>
        </w:tc>
      </w:tr>
      <w:tr w:rsidR="00B04D7B" w:rsidRPr="002514B6" w:rsidTr="00B04D7B">
        <w:tc>
          <w:tcPr>
            <w:tcW w:w="561" w:type="dxa"/>
            <w:vAlign w:val="center"/>
          </w:tcPr>
          <w:p w:rsidR="00B04D7B" w:rsidRPr="002514B6" w:rsidRDefault="00B04D7B" w:rsidP="004E4015">
            <w:pPr>
              <w:spacing w:after="0" w:line="240" w:lineRule="auto"/>
              <w:jc w:val="center"/>
              <w:rPr>
                <w:rFonts w:ascii="Times New Roman" w:hAnsi="Times New Roman"/>
              </w:rPr>
            </w:pPr>
            <w:r w:rsidRPr="002514B6">
              <w:rPr>
                <w:rFonts w:ascii="Times New Roman" w:hAnsi="Times New Roman"/>
              </w:rPr>
              <w:t>2</w:t>
            </w:r>
          </w:p>
        </w:tc>
        <w:tc>
          <w:tcPr>
            <w:tcW w:w="3215" w:type="dxa"/>
            <w:vAlign w:val="center"/>
          </w:tcPr>
          <w:p w:rsidR="00B04D7B" w:rsidRPr="002514B6" w:rsidRDefault="00B04D7B" w:rsidP="004E4015">
            <w:pPr>
              <w:spacing w:after="0" w:line="240" w:lineRule="auto"/>
              <w:jc w:val="both"/>
              <w:rPr>
                <w:rFonts w:ascii="Times New Roman" w:hAnsi="Times New Roman"/>
              </w:rPr>
            </w:pPr>
            <w:r w:rsidRPr="002514B6">
              <w:rPr>
                <w:rFonts w:ascii="Times New Roman" w:hAnsi="Times New Roman"/>
              </w:rPr>
              <w:t>Обеспеченность операционными системами</w:t>
            </w:r>
          </w:p>
        </w:tc>
        <w:tc>
          <w:tcPr>
            <w:tcW w:w="1385" w:type="dxa"/>
            <w:vAlign w:val="center"/>
          </w:tcPr>
          <w:p w:rsidR="00B04D7B" w:rsidRPr="002514B6" w:rsidRDefault="00F705BE" w:rsidP="004E4015">
            <w:pPr>
              <w:spacing w:after="0" w:line="240" w:lineRule="auto"/>
              <w:jc w:val="center"/>
              <w:rPr>
                <w:rFonts w:ascii="Times New Roman" w:hAnsi="Times New Roman"/>
              </w:rPr>
            </w:pPr>
            <w:r>
              <w:rPr>
                <w:rFonts w:ascii="Times New Roman" w:hAnsi="Times New Roman"/>
              </w:rPr>
              <w:t>штук</w:t>
            </w:r>
          </w:p>
        </w:tc>
        <w:tc>
          <w:tcPr>
            <w:tcW w:w="842" w:type="dxa"/>
            <w:vAlign w:val="center"/>
          </w:tcPr>
          <w:p w:rsidR="00B04D7B" w:rsidRPr="002514B6" w:rsidRDefault="00A20222" w:rsidP="004E4015">
            <w:pPr>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707" w:type="dxa"/>
            <w:vAlign w:val="center"/>
          </w:tcPr>
          <w:p w:rsidR="00B04D7B" w:rsidRPr="002514B6" w:rsidRDefault="00A20222" w:rsidP="004E4015">
            <w:pPr>
              <w:spacing w:after="0" w:line="240" w:lineRule="auto"/>
              <w:jc w:val="center"/>
              <w:rPr>
                <w:rFonts w:ascii="Times New Roman" w:hAnsi="Times New Roman"/>
              </w:rPr>
            </w:pPr>
            <w:r>
              <w:rPr>
                <w:rFonts w:ascii="Times New Roman" w:hAnsi="Times New Roman"/>
              </w:rPr>
              <w:t>12</w:t>
            </w:r>
          </w:p>
        </w:tc>
        <w:tc>
          <w:tcPr>
            <w:tcW w:w="711" w:type="dxa"/>
            <w:vAlign w:val="center"/>
          </w:tcPr>
          <w:p w:rsidR="00B04D7B" w:rsidRPr="002514B6" w:rsidRDefault="00A20222" w:rsidP="004E4015">
            <w:pPr>
              <w:spacing w:after="0" w:line="240" w:lineRule="auto"/>
              <w:jc w:val="center"/>
              <w:rPr>
                <w:rFonts w:ascii="Times New Roman" w:hAnsi="Times New Roman"/>
              </w:rPr>
            </w:pPr>
            <w:r>
              <w:rPr>
                <w:rFonts w:ascii="Times New Roman" w:hAnsi="Times New Roman"/>
              </w:rPr>
              <w:t>120</w:t>
            </w:r>
            <w:r w:rsidR="00B04D7B" w:rsidRPr="002514B6">
              <w:rPr>
                <w:rFonts w:ascii="Times New Roman" w:hAnsi="Times New Roman"/>
              </w:rPr>
              <w:t>,0</w:t>
            </w:r>
          </w:p>
        </w:tc>
        <w:tc>
          <w:tcPr>
            <w:tcW w:w="2185" w:type="dxa"/>
          </w:tcPr>
          <w:p w:rsidR="00B04D7B" w:rsidRPr="002514B6" w:rsidRDefault="00A20222" w:rsidP="00A20222">
            <w:pPr>
              <w:spacing w:after="0" w:line="240" w:lineRule="auto"/>
              <w:jc w:val="both"/>
              <w:rPr>
                <w:rFonts w:ascii="Times New Roman" w:hAnsi="Times New Roman"/>
              </w:rPr>
            </w:pPr>
            <w:r w:rsidRPr="00A20222">
              <w:rPr>
                <w:rFonts w:ascii="Times New Roman" w:hAnsi="Times New Roman"/>
              </w:rPr>
              <w:t>Причина перевыполнения плана, добавление рабочих мест</w:t>
            </w:r>
          </w:p>
        </w:tc>
      </w:tr>
      <w:tr w:rsidR="00B04D7B" w:rsidRPr="002514B6" w:rsidTr="00B04D7B">
        <w:tc>
          <w:tcPr>
            <w:tcW w:w="561" w:type="dxa"/>
            <w:vAlign w:val="center"/>
          </w:tcPr>
          <w:p w:rsidR="00B04D7B" w:rsidRPr="002514B6" w:rsidRDefault="00B04D7B" w:rsidP="004E4015">
            <w:pPr>
              <w:spacing w:after="0" w:line="240" w:lineRule="auto"/>
              <w:jc w:val="center"/>
              <w:rPr>
                <w:rFonts w:ascii="Times New Roman" w:hAnsi="Times New Roman"/>
              </w:rPr>
            </w:pPr>
            <w:r w:rsidRPr="002514B6">
              <w:rPr>
                <w:rFonts w:ascii="Times New Roman" w:hAnsi="Times New Roman"/>
              </w:rPr>
              <w:t>3</w:t>
            </w:r>
          </w:p>
        </w:tc>
        <w:tc>
          <w:tcPr>
            <w:tcW w:w="3215" w:type="dxa"/>
            <w:vAlign w:val="center"/>
          </w:tcPr>
          <w:p w:rsidR="00B04D7B" w:rsidRPr="002514B6" w:rsidRDefault="00B04D7B" w:rsidP="004E4015">
            <w:pPr>
              <w:spacing w:after="0" w:line="240" w:lineRule="auto"/>
              <w:jc w:val="both"/>
              <w:rPr>
                <w:rFonts w:ascii="Times New Roman" w:hAnsi="Times New Roman"/>
              </w:rPr>
            </w:pPr>
            <w:r w:rsidRPr="002514B6">
              <w:rPr>
                <w:rFonts w:ascii="Times New Roman" w:hAnsi="Times New Roman"/>
              </w:rPr>
              <w:t>Обновление парка компьютерной и оргтехники</w:t>
            </w:r>
          </w:p>
        </w:tc>
        <w:tc>
          <w:tcPr>
            <w:tcW w:w="1385" w:type="dxa"/>
            <w:vAlign w:val="center"/>
          </w:tcPr>
          <w:p w:rsidR="00B04D7B" w:rsidRPr="002514B6" w:rsidRDefault="00F705BE" w:rsidP="004E4015">
            <w:pPr>
              <w:spacing w:after="0" w:line="240" w:lineRule="auto"/>
              <w:jc w:val="center"/>
              <w:rPr>
                <w:rFonts w:ascii="Times New Roman" w:hAnsi="Times New Roman"/>
              </w:rPr>
            </w:pPr>
            <w:r>
              <w:rPr>
                <w:rFonts w:ascii="Times New Roman" w:hAnsi="Times New Roman"/>
              </w:rPr>
              <w:t>штук</w:t>
            </w:r>
          </w:p>
        </w:tc>
        <w:tc>
          <w:tcPr>
            <w:tcW w:w="842" w:type="dxa"/>
            <w:vAlign w:val="center"/>
          </w:tcPr>
          <w:p w:rsidR="00B04D7B" w:rsidRPr="002514B6" w:rsidRDefault="007E66D3" w:rsidP="004E4015">
            <w:pPr>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707" w:type="dxa"/>
            <w:vAlign w:val="center"/>
          </w:tcPr>
          <w:p w:rsidR="00B04D7B" w:rsidRPr="002514B6" w:rsidRDefault="007E66D3" w:rsidP="004E4015">
            <w:pPr>
              <w:spacing w:after="0" w:line="240" w:lineRule="auto"/>
              <w:jc w:val="center"/>
              <w:rPr>
                <w:rFonts w:ascii="Times New Roman" w:hAnsi="Times New Roman"/>
              </w:rPr>
            </w:pPr>
            <w:r>
              <w:rPr>
                <w:rFonts w:ascii="Times New Roman" w:hAnsi="Times New Roman"/>
              </w:rPr>
              <w:t>20</w:t>
            </w:r>
          </w:p>
        </w:tc>
        <w:tc>
          <w:tcPr>
            <w:tcW w:w="711" w:type="dxa"/>
            <w:vAlign w:val="center"/>
          </w:tcPr>
          <w:p w:rsidR="00B04D7B" w:rsidRPr="002514B6" w:rsidRDefault="00CA2AEC" w:rsidP="007E66D3">
            <w:pPr>
              <w:spacing w:after="0" w:line="240" w:lineRule="auto"/>
              <w:jc w:val="center"/>
              <w:rPr>
                <w:rFonts w:ascii="Times New Roman" w:hAnsi="Times New Roman"/>
              </w:rPr>
            </w:pPr>
            <w:r w:rsidRPr="002514B6">
              <w:rPr>
                <w:rFonts w:ascii="Times New Roman" w:hAnsi="Times New Roman"/>
              </w:rPr>
              <w:t>в</w:t>
            </w:r>
            <w:r w:rsidR="00B04D7B" w:rsidRPr="002514B6">
              <w:rPr>
                <w:rFonts w:ascii="Times New Roman" w:hAnsi="Times New Roman"/>
              </w:rPr>
              <w:t xml:space="preserve"> </w:t>
            </w:r>
            <w:r w:rsidR="007E66D3">
              <w:rPr>
                <w:rFonts w:ascii="Times New Roman" w:hAnsi="Times New Roman"/>
              </w:rPr>
              <w:t>10</w:t>
            </w:r>
            <w:r w:rsidR="00B04D7B" w:rsidRPr="002514B6">
              <w:rPr>
                <w:rFonts w:ascii="Times New Roman" w:hAnsi="Times New Roman"/>
              </w:rPr>
              <w:t xml:space="preserve"> раз</w:t>
            </w:r>
          </w:p>
        </w:tc>
        <w:tc>
          <w:tcPr>
            <w:tcW w:w="2185" w:type="dxa"/>
          </w:tcPr>
          <w:p w:rsidR="00B04D7B" w:rsidRPr="002514B6" w:rsidRDefault="00B04D7B" w:rsidP="00B04D7B">
            <w:pPr>
              <w:spacing w:after="0" w:line="240" w:lineRule="auto"/>
              <w:jc w:val="both"/>
              <w:rPr>
                <w:rFonts w:ascii="Times New Roman" w:hAnsi="Times New Roman"/>
              </w:rPr>
            </w:pPr>
            <w:r w:rsidRPr="002514B6">
              <w:rPr>
                <w:rFonts w:ascii="Times New Roman" w:hAnsi="Times New Roman"/>
              </w:rPr>
              <w:t>Необходимость обновления оргтехники, в связи с внедрением новых государственных информационных систем.</w:t>
            </w:r>
          </w:p>
        </w:tc>
      </w:tr>
      <w:tr w:rsidR="00B04D7B" w:rsidRPr="002514B6" w:rsidTr="00B04D7B">
        <w:tc>
          <w:tcPr>
            <w:tcW w:w="561" w:type="dxa"/>
            <w:vAlign w:val="center"/>
          </w:tcPr>
          <w:p w:rsidR="00B04D7B" w:rsidRPr="002514B6" w:rsidRDefault="00B04D7B" w:rsidP="004E4015">
            <w:pPr>
              <w:spacing w:after="0" w:line="240" w:lineRule="auto"/>
              <w:jc w:val="center"/>
              <w:rPr>
                <w:rFonts w:ascii="Times New Roman" w:hAnsi="Times New Roman"/>
              </w:rPr>
            </w:pPr>
            <w:r w:rsidRPr="002514B6">
              <w:rPr>
                <w:rFonts w:ascii="Times New Roman" w:hAnsi="Times New Roman"/>
              </w:rPr>
              <w:t>4</w:t>
            </w:r>
          </w:p>
        </w:tc>
        <w:tc>
          <w:tcPr>
            <w:tcW w:w="3215" w:type="dxa"/>
            <w:vAlign w:val="center"/>
          </w:tcPr>
          <w:p w:rsidR="00B04D7B" w:rsidRPr="002514B6" w:rsidRDefault="00B04D7B" w:rsidP="004E4015">
            <w:pPr>
              <w:spacing w:after="0" w:line="240" w:lineRule="auto"/>
              <w:jc w:val="both"/>
              <w:rPr>
                <w:rFonts w:ascii="Times New Roman" w:hAnsi="Times New Roman"/>
              </w:rPr>
            </w:pPr>
            <w:r w:rsidRPr="002514B6">
              <w:rPr>
                <w:rFonts w:ascii="Times New Roman" w:hAnsi="Times New Roman"/>
              </w:rPr>
              <w:t>Обеспеченность средствами сетевого экранирования и фильтрации веб-адресов</w:t>
            </w:r>
          </w:p>
        </w:tc>
        <w:tc>
          <w:tcPr>
            <w:tcW w:w="1385" w:type="dxa"/>
            <w:vAlign w:val="center"/>
          </w:tcPr>
          <w:p w:rsidR="00B04D7B" w:rsidRPr="002514B6" w:rsidRDefault="00F705BE" w:rsidP="004E4015">
            <w:pPr>
              <w:spacing w:after="0" w:line="240" w:lineRule="auto"/>
              <w:jc w:val="center"/>
              <w:rPr>
                <w:rFonts w:ascii="Times New Roman" w:hAnsi="Times New Roman"/>
              </w:rPr>
            </w:pPr>
            <w:r>
              <w:rPr>
                <w:rFonts w:ascii="Times New Roman" w:hAnsi="Times New Roman"/>
              </w:rPr>
              <w:t>штук</w:t>
            </w:r>
          </w:p>
        </w:tc>
        <w:tc>
          <w:tcPr>
            <w:tcW w:w="842" w:type="dxa"/>
            <w:vAlign w:val="center"/>
          </w:tcPr>
          <w:p w:rsidR="00B04D7B" w:rsidRPr="002514B6" w:rsidRDefault="00B04D7B" w:rsidP="004E4015">
            <w:pPr>
              <w:autoSpaceDE w:val="0"/>
              <w:autoSpaceDN w:val="0"/>
              <w:adjustRightInd w:val="0"/>
              <w:spacing w:after="0" w:line="240" w:lineRule="auto"/>
              <w:jc w:val="center"/>
              <w:rPr>
                <w:rFonts w:ascii="Times New Roman" w:hAnsi="Times New Roman"/>
              </w:rPr>
            </w:pPr>
            <w:r w:rsidRPr="002514B6">
              <w:rPr>
                <w:rFonts w:ascii="Times New Roman" w:hAnsi="Times New Roman"/>
              </w:rPr>
              <w:t>150</w:t>
            </w:r>
          </w:p>
        </w:tc>
        <w:tc>
          <w:tcPr>
            <w:tcW w:w="707" w:type="dxa"/>
            <w:vAlign w:val="center"/>
          </w:tcPr>
          <w:p w:rsidR="00B04D7B" w:rsidRPr="002514B6" w:rsidRDefault="00B04D7B" w:rsidP="004E4015">
            <w:pPr>
              <w:spacing w:after="0" w:line="240" w:lineRule="auto"/>
              <w:jc w:val="center"/>
              <w:rPr>
                <w:rFonts w:ascii="Times New Roman" w:hAnsi="Times New Roman"/>
              </w:rPr>
            </w:pPr>
            <w:r w:rsidRPr="002514B6">
              <w:rPr>
                <w:rFonts w:ascii="Times New Roman" w:hAnsi="Times New Roman"/>
              </w:rPr>
              <w:t>150</w:t>
            </w:r>
          </w:p>
        </w:tc>
        <w:tc>
          <w:tcPr>
            <w:tcW w:w="711" w:type="dxa"/>
            <w:vAlign w:val="center"/>
          </w:tcPr>
          <w:p w:rsidR="00B04D7B" w:rsidRPr="002514B6" w:rsidRDefault="00B04D7B" w:rsidP="004E4015">
            <w:pPr>
              <w:spacing w:after="0" w:line="240" w:lineRule="auto"/>
              <w:jc w:val="center"/>
              <w:rPr>
                <w:rFonts w:ascii="Times New Roman" w:hAnsi="Times New Roman"/>
              </w:rPr>
            </w:pPr>
            <w:r w:rsidRPr="002514B6">
              <w:rPr>
                <w:rFonts w:ascii="Times New Roman" w:hAnsi="Times New Roman"/>
              </w:rPr>
              <w:t>100,0</w:t>
            </w:r>
          </w:p>
        </w:tc>
        <w:tc>
          <w:tcPr>
            <w:tcW w:w="2185" w:type="dxa"/>
          </w:tcPr>
          <w:p w:rsidR="00B04D7B" w:rsidRPr="002514B6" w:rsidRDefault="00B04D7B" w:rsidP="00B04D7B">
            <w:pPr>
              <w:spacing w:after="0" w:line="240" w:lineRule="auto"/>
              <w:jc w:val="both"/>
              <w:rPr>
                <w:rFonts w:ascii="Times New Roman" w:hAnsi="Times New Roman"/>
              </w:rPr>
            </w:pPr>
          </w:p>
        </w:tc>
      </w:tr>
      <w:tr w:rsidR="00B04D7B" w:rsidRPr="002514B6" w:rsidTr="00B04D7B">
        <w:tc>
          <w:tcPr>
            <w:tcW w:w="561" w:type="dxa"/>
            <w:vAlign w:val="center"/>
          </w:tcPr>
          <w:p w:rsidR="00B04D7B" w:rsidRPr="002514B6" w:rsidRDefault="00B04D7B" w:rsidP="004E4015">
            <w:pPr>
              <w:spacing w:after="0" w:line="240" w:lineRule="auto"/>
              <w:jc w:val="center"/>
              <w:rPr>
                <w:rFonts w:ascii="Times New Roman" w:hAnsi="Times New Roman"/>
              </w:rPr>
            </w:pPr>
            <w:r w:rsidRPr="002514B6">
              <w:rPr>
                <w:rFonts w:ascii="Times New Roman" w:hAnsi="Times New Roman"/>
              </w:rPr>
              <w:t>5</w:t>
            </w:r>
          </w:p>
        </w:tc>
        <w:tc>
          <w:tcPr>
            <w:tcW w:w="3215" w:type="dxa"/>
            <w:vAlign w:val="center"/>
          </w:tcPr>
          <w:p w:rsidR="00B04D7B" w:rsidRPr="002514B6" w:rsidRDefault="00B04D7B" w:rsidP="004E4015">
            <w:pPr>
              <w:spacing w:after="0" w:line="240" w:lineRule="auto"/>
              <w:jc w:val="both"/>
              <w:rPr>
                <w:rFonts w:ascii="Times New Roman" w:hAnsi="Times New Roman"/>
              </w:rPr>
            </w:pPr>
            <w:r w:rsidRPr="002514B6">
              <w:rPr>
                <w:rFonts w:ascii="Times New Roman" w:hAnsi="Times New Roman"/>
              </w:rPr>
              <w:t xml:space="preserve">Внедрение межведомственного и внутреннего электронного документооборота </w:t>
            </w:r>
          </w:p>
        </w:tc>
        <w:tc>
          <w:tcPr>
            <w:tcW w:w="1385" w:type="dxa"/>
            <w:vAlign w:val="center"/>
          </w:tcPr>
          <w:p w:rsidR="00B04D7B" w:rsidRPr="002514B6" w:rsidRDefault="00F705BE" w:rsidP="004E4015">
            <w:pPr>
              <w:spacing w:after="0" w:line="240" w:lineRule="auto"/>
              <w:jc w:val="center"/>
              <w:rPr>
                <w:rFonts w:ascii="Times New Roman" w:hAnsi="Times New Roman"/>
              </w:rPr>
            </w:pPr>
            <w:r>
              <w:rPr>
                <w:rFonts w:ascii="Times New Roman" w:hAnsi="Times New Roman"/>
              </w:rPr>
              <w:t>штук</w:t>
            </w:r>
          </w:p>
        </w:tc>
        <w:tc>
          <w:tcPr>
            <w:tcW w:w="842" w:type="dxa"/>
            <w:vAlign w:val="center"/>
          </w:tcPr>
          <w:p w:rsidR="00B04D7B" w:rsidRPr="002514B6" w:rsidRDefault="00B04D7B" w:rsidP="004E4015">
            <w:pPr>
              <w:autoSpaceDE w:val="0"/>
              <w:autoSpaceDN w:val="0"/>
              <w:adjustRightInd w:val="0"/>
              <w:spacing w:after="0" w:line="240" w:lineRule="auto"/>
              <w:jc w:val="center"/>
              <w:rPr>
                <w:rFonts w:ascii="Times New Roman" w:hAnsi="Times New Roman"/>
              </w:rPr>
            </w:pPr>
            <w:r w:rsidRPr="002514B6">
              <w:rPr>
                <w:rFonts w:ascii="Times New Roman" w:hAnsi="Times New Roman"/>
              </w:rPr>
              <w:t>10</w:t>
            </w:r>
          </w:p>
        </w:tc>
        <w:tc>
          <w:tcPr>
            <w:tcW w:w="707" w:type="dxa"/>
            <w:vAlign w:val="center"/>
          </w:tcPr>
          <w:p w:rsidR="00B04D7B" w:rsidRPr="002514B6" w:rsidRDefault="00166066" w:rsidP="004E4015">
            <w:pPr>
              <w:spacing w:after="0" w:line="240" w:lineRule="auto"/>
              <w:jc w:val="center"/>
              <w:rPr>
                <w:rFonts w:ascii="Times New Roman" w:hAnsi="Times New Roman"/>
              </w:rPr>
            </w:pPr>
            <w:r>
              <w:rPr>
                <w:rFonts w:ascii="Times New Roman" w:hAnsi="Times New Roman"/>
              </w:rPr>
              <w:t>10</w:t>
            </w:r>
          </w:p>
        </w:tc>
        <w:tc>
          <w:tcPr>
            <w:tcW w:w="711" w:type="dxa"/>
            <w:vAlign w:val="center"/>
          </w:tcPr>
          <w:p w:rsidR="00B04D7B" w:rsidRPr="002514B6" w:rsidRDefault="00166066" w:rsidP="004E4015">
            <w:pPr>
              <w:spacing w:after="0" w:line="240" w:lineRule="auto"/>
              <w:jc w:val="center"/>
              <w:rPr>
                <w:rFonts w:ascii="Times New Roman" w:hAnsi="Times New Roman"/>
              </w:rPr>
            </w:pPr>
            <w:r>
              <w:rPr>
                <w:rFonts w:ascii="Times New Roman" w:hAnsi="Times New Roman"/>
              </w:rPr>
              <w:t>100,0</w:t>
            </w:r>
          </w:p>
        </w:tc>
        <w:tc>
          <w:tcPr>
            <w:tcW w:w="2185" w:type="dxa"/>
          </w:tcPr>
          <w:p w:rsidR="00B04D7B" w:rsidRPr="002514B6" w:rsidRDefault="00B04D7B" w:rsidP="00B04D7B">
            <w:pPr>
              <w:spacing w:after="0" w:line="240" w:lineRule="auto"/>
              <w:jc w:val="both"/>
              <w:rPr>
                <w:rFonts w:ascii="Times New Roman" w:hAnsi="Times New Roman"/>
              </w:rPr>
            </w:pPr>
          </w:p>
        </w:tc>
      </w:tr>
    </w:tbl>
    <w:p w:rsidR="00805FDE" w:rsidRPr="002514B6" w:rsidRDefault="00805FDE" w:rsidP="00805FDE">
      <w:pPr>
        <w:pStyle w:val="a3"/>
        <w:spacing w:after="0"/>
        <w:ind w:firstLine="708"/>
        <w:jc w:val="both"/>
        <w:rPr>
          <w:rFonts w:eastAsia="Times New Roman"/>
          <w:b/>
          <w:bCs/>
          <w:sz w:val="16"/>
          <w:szCs w:val="16"/>
        </w:rPr>
      </w:pPr>
    </w:p>
    <w:p w:rsidR="008E60F7" w:rsidRPr="00246DF8" w:rsidRDefault="008E60F7" w:rsidP="00801EBA">
      <w:pPr>
        <w:pStyle w:val="a3"/>
        <w:spacing w:after="0" w:line="360" w:lineRule="auto"/>
        <w:ind w:firstLine="708"/>
        <w:jc w:val="both"/>
        <w:rPr>
          <w:rFonts w:eastAsia="Times New Roman"/>
          <w:b/>
          <w:bCs/>
          <w:sz w:val="26"/>
          <w:szCs w:val="26"/>
        </w:rPr>
      </w:pPr>
      <w:r w:rsidRPr="00246DF8">
        <w:rPr>
          <w:rFonts w:eastAsia="Times New Roman"/>
          <w:b/>
          <w:bCs/>
          <w:sz w:val="26"/>
          <w:szCs w:val="26"/>
        </w:rPr>
        <w:t>Муниципальная программа «Молодежная политика городского округа Спасск-Дальний на 20</w:t>
      </w:r>
      <w:r w:rsidR="009B49A0" w:rsidRPr="00246DF8">
        <w:rPr>
          <w:rFonts w:eastAsia="Times New Roman"/>
          <w:b/>
          <w:bCs/>
          <w:sz w:val="26"/>
          <w:szCs w:val="26"/>
        </w:rPr>
        <w:t>2</w:t>
      </w:r>
      <w:r w:rsidR="00246DF8" w:rsidRPr="00246DF8">
        <w:rPr>
          <w:rFonts w:eastAsia="Times New Roman"/>
          <w:b/>
          <w:bCs/>
          <w:sz w:val="26"/>
          <w:szCs w:val="26"/>
        </w:rPr>
        <w:t>2</w:t>
      </w:r>
      <w:r w:rsidRPr="00246DF8">
        <w:rPr>
          <w:rFonts w:eastAsia="Times New Roman"/>
          <w:b/>
          <w:bCs/>
          <w:sz w:val="26"/>
          <w:szCs w:val="26"/>
        </w:rPr>
        <w:t>-202</w:t>
      </w:r>
      <w:r w:rsidR="00246DF8" w:rsidRPr="00246DF8">
        <w:rPr>
          <w:rFonts w:eastAsia="Times New Roman"/>
          <w:b/>
          <w:bCs/>
          <w:sz w:val="26"/>
          <w:szCs w:val="26"/>
        </w:rPr>
        <w:t>4</w:t>
      </w:r>
      <w:r w:rsidRPr="00246DF8">
        <w:rPr>
          <w:rFonts w:eastAsia="Times New Roman"/>
          <w:b/>
          <w:bCs/>
          <w:sz w:val="26"/>
          <w:szCs w:val="26"/>
        </w:rPr>
        <w:t xml:space="preserve"> годы»</w:t>
      </w:r>
    </w:p>
    <w:p w:rsidR="008E60F7" w:rsidRPr="002514B6" w:rsidRDefault="008E60F7" w:rsidP="00801EBA">
      <w:pPr>
        <w:pStyle w:val="ab"/>
        <w:spacing w:before="0" w:beforeAutospacing="0" w:after="0" w:afterAutospacing="0" w:line="360" w:lineRule="auto"/>
        <w:ind w:firstLine="709"/>
        <w:jc w:val="both"/>
        <w:rPr>
          <w:rFonts w:ascii="Times New Roman" w:hAnsi="Times New Roman" w:cs="Times New Roman"/>
          <w:color w:val="auto"/>
          <w:sz w:val="26"/>
          <w:szCs w:val="26"/>
        </w:rPr>
      </w:pPr>
      <w:r w:rsidRPr="002514B6">
        <w:rPr>
          <w:rFonts w:ascii="Times New Roman" w:hAnsi="Times New Roman" w:cs="Times New Roman"/>
          <w:color w:val="auto"/>
          <w:sz w:val="26"/>
          <w:szCs w:val="26"/>
        </w:rPr>
        <w:t>Главной целью Программы является создание и развитие правовых, социально-экономических и организационных условий для самореализации молодежи и её духовно-нравственное воспитание.</w:t>
      </w:r>
    </w:p>
    <w:p w:rsidR="004300DF" w:rsidRPr="002514B6" w:rsidRDefault="00A44F37" w:rsidP="00801EBA">
      <w:pPr>
        <w:pStyle w:val="2"/>
        <w:spacing w:after="0" w:line="360" w:lineRule="auto"/>
        <w:ind w:right="100" w:firstLine="708"/>
        <w:jc w:val="both"/>
        <w:rPr>
          <w:spacing w:val="-1"/>
          <w:sz w:val="26"/>
          <w:szCs w:val="26"/>
        </w:rPr>
      </w:pPr>
      <w:r w:rsidRPr="002514B6">
        <w:rPr>
          <w:spacing w:val="-1"/>
          <w:sz w:val="26"/>
          <w:szCs w:val="26"/>
        </w:rPr>
        <w:lastRenderedPageBreak/>
        <w:t>Общая сумма расходов на реализацию Программы в 202</w:t>
      </w:r>
      <w:r w:rsidR="00246DF8">
        <w:rPr>
          <w:spacing w:val="-1"/>
          <w:sz w:val="26"/>
          <w:szCs w:val="26"/>
        </w:rPr>
        <w:t>2</w:t>
      </w:r>
      <w:r w:rsidRPr="002514B6">
        <w:rPr>
          <w:spacing w:val="-1"/>
          <w:sz w:val="26"/>
          <w:szCs w:val="26"/>
        </w:rPr>
        <w:t xml:space="preserve"> году составляет </w:t>
      </w:r>
      <w:r w:rsidRPr="002514B6">
        <w:rPr>
          <w:spacing w:val="-1"/>
          <w:sz w:val="26"/>
          <w:szCs w:val="26"/>
        </w:rPr>
        <w:br/>
      </w:r>
      <w:r w:rsidR="00246DF8">
        <w:rPr>
          <w:spacing w:val="-1"/>
          <w:sz w:val="26"/>
          <w:szCs w:val="26"/>
        </w:rPr>
        <w:t>710</w:t>
      </w:r>
      <w:r w:rsidRPr="002514B6">
        <w:rPr>
          <w:spacing w:val="-1"/>
          <w:sz w:val="26"/>
          <w:szCs w:val="26"/>
        </w:rPr>
        <w:t xml:space="preserve"> тыс. руб. </w:t>
      </w:r>
      <w:r w:rsidR="00727D37" w:rsidRPr="002514B6">
        <w:rPr>
          <w:spacing w:val="-1"/>
          <w:sz w:val="26"/>
          <w:szCs w:val="26"/>
        </w:rPr>
        <w:t>(средства местного бюджета).</w:t>
      </w:r>
    </w:p>
    <w:p w:rsidR="00A44F37" w:rsidRPr="002514B6" w:rsidRDefault="00A44F37" w:rsidP="00801EBA">
      <w:pPr>
        <w:pStyle w:val="2"/>
        <w:spacing w:after="0" w:line="360" w:lineRule="auto"/>
        <w:ind w:right="100" w:firstLine="708"/>
        <w:jc w:val="both"/>
        <w:rPr>
          <w:sz w:val="26"/>
          <w:szCs w:val="26"/>
        </w:rPr>
      </w:pPr>
      <w:r w:rsidRPr="002514B6">
        <w:rPr>
          <w:sz w:val="26"/>
          <w:szCs w:val="26"/>
        </w:rPr>
        <w:t xml:space="preserve">Степень соответствия запланированному уровню расходов составила </w:t>
      </w:r>
      <w:r w:rsidR="00246DF8">
        <w:rPr>
          <w:sz w:val="26"/>
          <w:szCs w:val="26"/>
        </w:rPr>
        <w:t>100</w:t>
      </w:r>
      <w:r w:rsidR="004300DF" w:rsidRPr="002514B6">
        <w:rPr>
          <w:sz w:val="26"/>
          <w:szCs w:val="26"/>
        </w:rPr>
        <w:t>,0</w:t>
      </w:r>
      <w:r w:rsidRPr="002514B6">
        <w:rPr>
          <w:sz w:val="26"/>
          <w:szCs w:val="26"/>
        </w:rPr>
        <w:t xml:space="preserve"> %.</w:t>
      </w:r>
    </w:p>
    <w:p w:rsidR="008E60F7" w:rsidRPr="00A45A62" w:rsidRDefault="008E60F7" w:rsidP="00801EBA">
      <w:pPr>
        <w:pStyle w:val="a3"/>
        <w:spacing w:after="0" w:line="360" w:lineRule="auto"/>
        <w:ind w:firstLine="708"/>
        <w:jc w:val="both"/>
        <w:rPr>
          <w:rFonts w:eastAsia="Times New Roman"/>
          <w:bCs/>
          <w:sz w:val="26"/>
          <w:szCs w:val="26"/>
        </w:rPr>
      </w:pPr>
      <w:r w:rsidRPr="00A45A62">
        <w:rPr>
          <w:rFonts w:eastAsia="Times New Roman"/>
          <w:bCs/>
          <w:sz w:val="26"/>
          <w:szCs w:val="26"/>
        </w:rPr>
        <w:t>Программа предусматривает реализацию трех подпрограмм:</w:t>
      </w:r>
    </w:p>
    <w:p w:rsidR="008E60F7" w:rsidRPr="002514B6" w:rsidRDefault="008E60F7" w:rsidP="00801EBA">
      <w:pPr>
        <w:pStyle w:val="a3"/>
        <w:spacing w:after="0" w:line="360" w:lineRule="auto"/>
        <w:ind w:firstLine="708"/>
        <w:jc w:val="both"/>
        <w:rPr>
          <w:rFonts w:eastAsia="Times New Roman"/>
          <w:i/>
          <w:sz w:val="26"/>
          <w:szCs w:val="26"/>
        </w:rPr>
      </w:pPr>
      <w:r w:rsidRPr="002514B6">
        <w:rPr>
          <w:rFonts w:eastAsia="Times New Roman"/>
          <w:sz w:val="26"/>
          <w:szCs w:val="26"/>
        </w:rPr>
        <w:t>-</w:t>
      </w:r>
      <w:r w:rsidRPr="002514B6">
        <w:rPr>
          <w:rFonts w:eastAsia="Times New Roman"/>
          <w:i/>
          <w:sz w:val="26"/>
          <w:szCs w:val="26"/>
        </w:rPr>
        <w:t xml:space="preserve">«Молодежь Спасска» </w:t>
      </w:r>
    </w:p>
    <w:p w:rsidR="008E60F7" w:rsidRPr="002514B6" w:rsidRDefault="008E60F7" w:rsidP="00801EBA">
      <w:pPr>
        <w:spacing w:after="0" w:line="360" w:lineRule="auto"/>
        <w:ind w:firstLine="709"/>
        <w:jc w:val="both"/>
        <w:rPr>
          <w:rFonts w:ascii="Times New Roman" w:hAnsi="Times New Roman"/>
          <w:sz w:val="26"/>
          <w:szCs w:val="26"/>
        </w:rPr>
      </w:pPr>
      <w:r w:rsidRPr="002514B6">
        <w:rPr>
          <w:rFonts w:ascii="Times New Roman" w:hAnsi="Times New Roman"/>
          <w:sz w:val="26"/>
          <w:szCs w:val="26"/>
        </w:rPr>
        <w:t xml:space="preserve">Степень соответствия запланированному уровню расходов составила </w:t>
      </w:r>
      <w:r w:rsidR="005F2AD9" w:rsidRPr="002514B6">
        <w:rPr>
          <w:rFonts w:ascii="Times New Roman" w:hAnsi="Times New Roman"/>
          <w:sz w:val="26"/>
          <w:szCs w:val="26"/>
        </w:rPr>
        <w:t>100,0</w:t>
      </w:r>
      <w:r w:rsidRPr="002514B6">
        <w:rPr>
          <w:rFonts w:ascii="Times New Roman" w:hAnsi="Times New Roman"/>
          <w:sz w:val="26"/>
          <w:szCs w:val="26"/>
        </w:rPr>
        <w:t xml:space="preserve"> %.</w:t>
      </w:r>
    </w:p>
    <w:p w:rsidR="008E60F7" w:rsidRPr="002514B6" w:rsidRDefault="008E60F7" w:rsidP="00801EBA">
      <w:pPr>
        <w:pStyle w:val="a3"/>
        <w:spacing w:after="0" w:line="360" w:lineRule="auto"/>
        <w:ind w:firstLine="708"/>
        <w:jc w:val="both"/>
        <w:rPr>
          <w:rFonts w:eastAsia="Times New Roman"/>
          <w:sz w:val="26"/>
          <w:szCs w:val="26"/>
        </w:rPr>
      </w:pPr>
      <w:r w:rsidRPr="002514B6">
        <w:rPr>
          <w:rFonts w:eastAsia="Times New Roman"/>
          <w:i/>
          <w:sz w:val="26"/>
          <w:szCs w:val="26"/>
        </w:rPr>
        <w:t>- «Спасск без наркотиков»</w:t>
      </w:r>
    </w:p>
    <w:p w:rsidR="00E352AD" w:rsidRPr="002514B6" w:rsidRDefault="008E60F7" w:rsidP="00801EBA">
      <w:pPr>
        <w:spacing w:after="0" w:line="360" w:lineRule="auto"/>
        <w:ind w:firstLine="709"/>
        <w:jc w:val="both"/>
        <w:rPr>
          <w:rFonts w:ascii="Times New Roman" w:hAnsi="Times New Roman"/>
          <w:sz w:val="26"/>
          <w:szCs w:val="26"/>
        </w:rPr>
      </w:pPr>
      <w:r w:rsidRPr="002514B6">
        <w:rPr>
          <w:rFonts w:ascii="Times New Roman" w:hAnsi="Times New Roman"/>
          <w:sz w:val="26"/>
          <w:szCs w:val="26"/>
        </w:rPr>
        <w:t xml:space="preserve">Степень соответствия запланированному уровню расходов составила </w:t>
      </w:r>
      <w:r w:rsidR="00B85FDC">
        <w:rPr>
          <w:rFonts w:ascii="Times New Roman" w:hAnsi="Times New Roman"/>
          <w:sz w:val="26"/>
          <w:szCs w:val="26"/>
        </w:rPr>
        <w:t>100</w:t>
      </w:r>
      <w:r w:rsidRPr="002514B6">
        <w:rPr>
          <w:rFonts w:ascii="Times New Roman" w:hAnsi="Times New Roman"/>
          <w:sz w:val="26"/>
          <w:szCs w:val="26"/>
        </w:rPr>
        <w:t>,0 %.</w:t>
      </w:r>
    </w:p>
    <w:p w:rsidR="008E60F7" w:rsidRPr="002514B6" w:rsidRDefault="008E60F7" w:rsidP="00801EBA">
      <w:pPr>
        <w:pStyle w:val="a3"/>
        <w:spacing w:after="0" w:line="360" w:lineRule="auto"/>
        <w:ind w:firstLine="708"/>
        <w:jc w:val="both"/>
        <w:rPr>
          <w:rFonts w:eastAsia="Times New Roman"/>
          <w:sz w:val="26"/>
          <w:szCs w:val="26"/>
        </w:rPr>
      </w:pPr>
      <w:r w:rsidRPr="002514B6">
        <w:rPr>
          <w:rFonts w:eastAsia="Times New Roman"/>
          <w:i/>
          <w:sz w:val="26"/>
          <w:szCs w:val="26"/>
        </w:rPr>
        <w:t>- «Профилактика правонарушений»</w:t>
      </w:r>
      <w:r w:rsidRPr="002514B6">
        <w:rPr>
          <w:rFonts w:eastAsia="Times New Roman"/>
          <w:sz w:val="26"/>
          <w:szCs w:val="26"/>
        </w:rPr>
        <w:t xml:space="preserve"> - </w:t>
      </w:r>
    </w:p>
    <w:p w:rsidR="008E60F7" w:rsidRDefault="008E60F7" w:rsidP="00801EBA">
      <w:pPr>
        <w:spacing w:after="0" w:line="360" w:lineRule="auto"/>
        <w:ind w:firstLine="709"/>
        <w:jc w:val="both"/>
        <w:rPr>
          <w:rFonts w:ascii="Times New Roman" w:hAnsi="Times New Roman"/>
          <w:sz w:val="26"/>
          <w:szCs w:val="26"/>
        </w:rPr>
      </w:pPr>
      <w:r w:rsidRPr="002514B6">
        <w:rPr>
          <w:rFonts w:ascii="Times New Roman" w:hAnsi="Times New Roman"/>
          <w:sz w:val="26"/>
          <w:szCs w:val="26"/>
        </w:rPr>
        <w:t>Степень соответствия запланированному уровню расходов составила 100,0 %.</w:t>
      </w:r>
    </w:p>
    <w:p w:rsidR="00A45A62" w:rsidRDefault="00A45A62" w:rsidP="00801EBA">
      <w:pPr>
        <w:spacing w:after="0" w:line="360" w:lineRule="auto"/>
        <w:ind w:firstLine="709"/>
        <w:jc w:val="both"/>
        <w:rPr>
          <w:rFonts w:ascii="Times New Roman" w:hAnsi="Times New Roman"/>
          <w:sz w:val="26"/>
          <w:szCs w:val="26"/>
        </w:rPr>
      </w:pPr>
      <w:r w:rsidRPr="00A45A62">
        <w:rPr>
          <w:rFonts w:ascii="Times New Roman" w:hAnsi="Times New Roman"/>
          <w:sz w:val="26"/>
          <w:szCs w:val="26"/>
        </w:rPr>
        <w:t xml:space="preserve">Проведены молодежные мероприятия: </w:t>
      </w:r>
    </w:p>
    <w:p w:rsidR="00A45A62" w:rsidRDefault="00A45A62" w:rsidP="00801EBA">
      <w:pPr>
        <w:spacing w:after="0" w:line="360" w:lineRule="auto"/>
        <w:ind w:firstLine="709"/>
        <w:jc w:val="both"/>
        <w:rPr>
          <w:rFonts w:ascii="Times New Roman" w:hAnsi="Times New Roman"/>
          <w:sz w:val="26"/>
          <w:szCs w:val="26"/>
        </w:rPr>
      </w:pPr>
      <w:r w:rsidRPr="00A45A62">
        <w:rPr>
          <w:rFonts w:ascii="Times New Roman" w:hAnsi="Times New Roman"/>
          <w:sz w:val="26"/>
          <w:szCs w:val="26"/>
        </w:rPr>
        <w:t xml:space="preserve">Всероссийская Акция «Сообщи, где торгуют смертью!», </w:t>
      </w:r>
      <w:r>
        <w:rPr>
          <w:rFonts w:ascii="Times New Roman" w:hAnsi="Times New Roman"/>
          <w:sz w:val="26"/>
          <w:szCs w:val="26"/>
        </w:rPr>
        <w:t>к</w:t>
      </w:r>
      <w:r w:rsidRPr="00A45A62">
        <w:rPr>
          <w:rFonts w:ascii="Times New Roman" w:hAnsi="Times New Roman"/>
          <w:sz w:val="26"/>
          <w:szCs w:val="26"/>
        </w:rPr>
        <w:t>ультурно-массовые мероприятия,</w:t>
      </w:r>
      <w:r>
        <w:rPr>
          <w:rFonts w:ascii="Times New Roman" w:hAnsi="Times New Roman"/>
          <w:sz w:val="26"/>
          <w:szCs w:val="26"/>
        </w:rPr>
        <w:t xml:space="preserve"> </w:t>
      </w:r>
      <w:r w:rsidRPr="00A45A62">
        <w:rPr>
          <w:rFonts w:ascii="Times New Roman" w:hAnsi="Times New Roman"/>
          <w:sz w:val="26"/>
          <w:szCs w:val="26"/>
        </w:rPr>
        <w:t xml:space="preserve">посвященные празднованию Дня Российской молодежи, </w:t>
      </w:r>
      <w:r>
        <w:rPr>
          <w:rFonts w:ascii="Times New Roman" w:hAnsi="Times New Roman"/>
          <w:sz w:val="26"/>
          <w:szCs w:val="26"/>
        </w:rPr>
        <w:t>л</w:t>
      </w:r>
      <w:r w:rsidRPr="00A45A62">
        <w:rPr>
          <w:rFonts w:ascii="Times New Roman" w:hAnsi="Times New Roman"/>
          <w:sz w:val="26"/>
          <w:szCs w:val="26"/>
        </w:rPr>
        <w:t xml:space="preserve">етние Молодёжные  дискотеки, </w:t>
      </w:r>
      <w:r>
        <w:rPr>
          <w:rFonts w:ascii="Times New Roman" w:hAnsi="Times New Roman"/>
          <w:sz w:val="26"/>
          <w:szCs w:val="26"/>
        </w:rPr>
        <w:t>д</w:t>
      </w:r>
      <w:r w:rsidRPr="00A45A62">
        <w:rPr>
          <w:rFonts w:ascii="Times New Roman" w:hAnsi="Times New Roman"/>
          <w:sz w:val="26"/>
          <w:szCs w:val="26"/>
        </w:rPr>
        <w:t xml:space="preserve">искуссионная площадка для молодых семей, </w:t>
      </w:r>
      <w:r>
        <w:rPr>
          <w:rFonts w:ascii="Times New Roman" w:hAnsi="Times New Roman"/>
          <w:sz w:val="26"/>
          <w:szCs w:val="26"/>
        </w:rPr>
        <w:t>т</w:t>
      </w:r>
      <w:r w:rsidRPr="00A45A62">
        <w:rPr>
          <w:rFonts w:ascii="Times New Roman" w:hAnsi="Times New Roman"/>
          <w:sz w:val="26"/>
          <w:szCs w:val="26"/>
        </w:rPr>
        <w:t xml:space="preserve">ематические квесты к знаменательным датам, </w:t>
      </w:r>
      <w:r>
        <w:rPr>
          <w:rFonts w:ascii="Times New Roman" w:hAnsi="Times New Roman"/>
          <w:sz w:val="26"/>
          <w:szCs w:val="26"/>
        </w:rPr>
        <w:t>д</w:t>
      </w:r>
      <w:r w:rsidRPr="00A45A62">
        <w:rPr>
          <w:rFonts w:ascii="Times New Roman" w:hAnsi="Times New Roman"/>
          <w:sz w:val="26"/>
          <w:szCs w:val="26"/>
        </w:rPr>
        <w:t>ень</w:t>
      </w:r>
      <w:r w:rsidR="00B85FDC">
        <w:rPr>
          <w:rFonts w:ascii="Times New Roman" w:hAnsi="Times New Roman"/>
          <w:sz w:val="26"/>
          <w:szCs w:val="26"/>
        </w:rPr>
        <w:t xml:space="preserve"> К</w:t>
      </w:r>
      <w:r w:rsidRPr="00A45A62">
        <w:rPr>
          <w:rFonts w:ascii="Times New Roman" w:hAnsi="Times New Roman"/>
          <w:sz w:val="26"/>
          <w:szCs w:val="26"/>
        </w:rPr>
        <w:t xml:space="preserve">онституции РФ «Я-гражданин!» торжественное </w:t>
      </w:r>
      <w:r w:rsidR="00B85FDC">
        <w:rPr>
          <w:rFonts w:ascii="Times New Roman" w:hAnsi="Times New Roman"/>
          <w:sz w:val="26"/>
          <w:szCs w:val="26"/>
        </w:rPr>
        <w:t xml:space="preserve"> </w:t>
      </w:r>
      <w:r w:rsidRPr="00A45A62">
        <w:rPr>
          <w:rFonts w:ascii="Times New Roman" w:hAnsi="Times New Roman"/>
          <w:sz w:val="26"/>
          <w:szCs w:val="26"/>
        </w:rPr>
        <w:t xml:space="preserve">вручение паспортов, </w:t>
      </w:r>
      <w:r>
        <w:rPr>
          <w:rFonts w:ascii="Times New Roman" w:hAnsi="Times New Roman"/>
          <w:sz w:val="26"/>
          <w:szCs w:val="26"/>
        </w:rPr>
        <w:t xml:space="preserve"> д</w:t>
      </w:r>
      <w:r w:rsidRPr="00A45A62">
        <w:rPr>
          <w:rFonts w:ascii="Times New Roman" w:hAnsi="Times New Roman"/>
          <w:sz w:val="26"/>
          <w:szCs w:val="26"/>
        </w:rPr>
        <w:t xml:space="preserve">ень волонтера, </w:t>
      </w:r>
      <w:r>
        <w:rPr>
          <w:rFonts w:ascii="Times New Roman" w:hAnsi="Times New Roman"/>
          <w:sz w:val="26"/>
          <w:szCs w:val="26"/>
        </w:rPr>
        <w:t>с</w:t>
      </w:r>
      <w:r w:rsidRPr="00A45A62">
        <w:rPr>
          <w:rFonts w:ascii="Times New Roman" w:hAnsi="Times New Roman"/>
          <w:sz w:val="26"/>
          <w:szCs w:val="26"/>
        </w:rPr>
        <w:t>еминар «День солидарности в борьбе с терроризмом» среди студентов, семинар по профилактике экстремизма и пропаганде толерантности среди учащихся общеобразовательных учреждений го</w:t>
      </w:r>
      <w:r>
        <w:rPr>
          <w:rFonts w:ascii="Times New Roman" w:hAnsi="Times New Roman"/>
          <w:sz w:val="26"/>
          <w:szCs w:val="26"/>
        </w:rPr>
        <w:t>родского округа Спасск-Дальний.</w:t>
      </w:r>
    </w:p>
    <w:p w:rsidR="00A45A62" w:rsidRDefault="00A45A62" w:rsidP="00801EBA">
      <w:pPr>
        <w:spacing w:after="0" w:line="360" w:lineRule="auto"/>
        <w:ind w:firstLine="709"/>
        <w:jc w:val="both"/>
        <w:rPr>
          <w:rFonts w:ascii="Times New Roman" w:hAnsi="Times New Roman"/>
          <w:sz w:val="26"/>
          <w:szCs w:val="26"/>
        </w:rPr>
      </w:pPr>
      <w:r>
        <w:rPr>
          <w:rFonts w:ascii="Times New Roman" w:hAnsi="Times New Roman"/>
          <w:sz w:val="26"/>
          <w:szCs w:val="26"/>
        </w:rPr>
        <w:t>С</w:t>
      </w:r>
      <w:r w:rsidRPr="00A45A62">
        <w:rPr>
          <w:rFonts w:ascii="Times New Roman" w:hAnsi="Times New Roman"/>
          <w:sz w:val="26"/>
          <w:szCs w:val="26"/>
        </w:rPr>
        <w:t>ерия акций: "Доброе сердце",</w:t>
      </w:r>
      <w:r w:rsidR="007E29A3">
        <w:rPr>
          <w:rFonts w:ascii="Times New Roman" w:hAnsi="Times New Roman"/>
          <w:sz w:val="26"/>
          <w:szCs w:val="26"/>
        </w:rPr>
        <w:t xml:space="preserve"> </w:t>
      </w:r>
      <w:r w:rsidRPr="00A45A62">
        <w:rPr>
          <w:rFonts w:ascii="Times New Roman" w:hAnsi="Times New Roman"/>
          <w:sz w:val="26"/>
          <w:szCs w:val="26"/>
        </w:rPr>
        <w:t>«Вахта памяти», «Спасибо Вам», «Мирное небо», «Георгиевская лента», «Смуглянка», «День победы»,«Живая открытка»,«Моя Росс</w:t>
      </w:r>
      <w:r>
        <w:rPr>
          <w:rFonts w:ascii="Times New Roman" w:hAnsi="Times New Roman"/>
          <w:sz w:val="26"/>
          <w:szCs w:val="26"/>
        </w:rPr>
        <w:t>ия!» ,«Скажи наркотикам – НЕТ!».</w:t>
      </w:r>
    </w:p>
    <w:p w:rsidR="003D2065" w:rsidRDefault="00A45A62" w:rsidP="006F74B8">
      <w:pPr>
        <w:spacing w:after="0" w:line="360" w:lineRule="auto"/>
        <w:ind w:firstLine="709"/>
        <w:jc w:val="both"/>
        <w:rPr>
          <w:rFonts w:ascii="Times New Roman" w:hAnsi="Times New Roman"/>
          <w:sz w:val="26"/>
          <w:szCs w:val="26"/>
        </w:rPr>
      </w:pPr>
      <w:r>
        <w:rPr>
          <w:rFonts w:ascii="Times New Roman" w:hAnsi="Times New Roman"/>
          <w:sz w:val="26"/>
          <w:szCs w:val="26"/>
        </w:rPr>
        <w:t>Проведена с</w:t>
      </w:r>
      <w:r w:rsidRPr="00A45A62">
        <w:rPr>
          <w:rFonts w:ascii="Times New Roman" w:hAnsi="Times New Roman"/>
          <w:sz w:val="26"/>
          <w:szCs w:val="26"/>
        </w:rPr>
        <w:t>партакиада «Я за здоровый образ жизни», посвященная Всемирному дню борьбы со СПИДом со студентами высших и средне-</w:t>
      </w:r>
      <w:r w:rsidR="007E29A3">
        <w:rPr>
          <w:rFonts w:ascii="Times New Roman" w:hAnsi="Times New Roman"/>
          <w:sz w:val="26"/>
          <w:szCs w:val="26"/>
        </w:rPr>
        <w:t xml:space="preserve"> </w:t>
      </w:r>
      <w:r w:rsidRPr="00A45A62">
        <w:rPr>
          <w:rFonts w:ascii="Times New Roman" w:hAnsi="Times New Roman"/>
          <w:sz w:val="26"/>
          <w:szCs w:val="26"/>
        </w:rPr>
        <w:t>специальных учебных заведений.</w:t>
      </w:r>
    </w:p>
    <w:p w:rsidR="006F74B8" w:rsidRDefault="006F74B8" w:rsidP="006F74B8">
      <w:pPr>
        <w:spacing w:after="0" w:line="360" w:lineRule="auto"/>
        <w:ind w:firstLine="709"/>
        <w:jc w:val="both"/>
        <w:rPr>
          <w:rFonts w:ascii="Times New Roman" w:hAnsi="Times New Roman"/>
          <w:sz w:val="26"/>
          <w:szCs w:val="26"/>
        </w:rPr>
      </w:pPr>
    </w:p>
    <w:p w:rsidR="006F74B8" w:rsidRDefault="006F74B8" w:rsidP="006F74B8">
      <w:pPr>
        <w:spacing w:after="0" w:line="360" w:lineRule="auto"/>
        <w:ind w:firstLine="709"/>
        <w:jc w:val="both"/>
        <w:rPr>
          <w:rFonts w:ascii="Times New Roman" w:hAnsi="Times New Roman"/>
          <w:sz w:val="26"/>
          <w:szCs w:val="26"/>
        </w:rPr>
      </w:pPr>
    </w:p>
    <w:p w:rsidR="006F74B8" w:rsidRDefault="006F74B8" w:rsidP="006F74B8">
      <w:pPr>
        <w:spacing w:after="0" w:line="360" w:lineRule="auto"/>
        <w:ind w:firstLine="709"/>
        <w:jc w:val="both"/>
        <w:rPr>
          <w:rFonts w:ascii="Times New Roman" w:hAnsi="Times New Roman"/>
          <w:sz w:val="26"/>
          <w:szCs w:val="26"/>
        </w:rPr>
      </w:pPr>
    </w:p>
    <w:p w:rsidR="006F74B8" w:rsidRDefault="006F74B8" w:rsidP="006F74B8">
      <w:pPr>
        <w:spacing w:after="0" w:line="360" w:lineRule="auto"/>
        <w:ind w:firstLine="709"/>
        <w:jc w:val="both"/>
        <w:rPr>
          <w:rFonts w:ascii="Times New Roman" w:hAnsi="Times New Roman"/>
          <w:sz w:val="26"/>
          <w:szCs w:val="26"/>
        </w:rPr>
      </w:pPr>
    </w:p>
    <w:p w:rsidR="006F74B8" w:rsidRDefault="006F74B8" w:rsidP="006F74B8">
      <w:pPr>
        <w:spacing w:after="0" w:line="360" w:lineRule="auto"/>
        <w:ind w:firstLine="709"/>
        <w:jc w:val="both"/>
        <w:rPr>
          <w:rFonts w:ascii="Times New Roman" w:hAnsi="Times New Roman"/>
          <w:sz w:val="26"/>
          <w:szCs w:val="26"/>
        </w:rPr>
      </w:pPr>
    </w:p>
    <w:p w:rsidR="006F74B8" w:rsidRDefault="006F74B8" w:rsidP="006F74B8">
      <w:pPr>
        <w:spacing w:after="0" w:line="360" w:lineRule="auto"/>
        <w:ind w:firstLine="709"/>
        <w:jc w:val="both"/>
        <w:rPr>
          <w:rFonts w:ascii="Times New Roman" w:hAnsi="Times New Roman"/>
          <w:bCs/>
          <w:sz w:val="26"/>
          <w:szCs w:val="26"/>
        </w:rPr>
      </w:pPr>
    </w:p>
    <w:p w:rsidR="008E60F7" w:rsidRPr="002514B6" w:rsidRDefault="008E60F7" w:rsidP="007F423E">
      <w:pPr>
        <w:spacing w:after="0" w:line="430" w:lineRule="exact"/>
        <w:ind w:firstLine="709"/>
        <w:jc w:val="center"/>
        <w:rPr>
          <w:rFonts w:ascii="Times New Roman" w:hAnsi="Times New Roman"/>
          <w:bCs/>
          <w:sz w:val="26"/>
          <w:szCs w:val="26"/>
        </w:rPr>
      </w:pPr>
      <w:r w:rsidRPr="002514B6">
        <w:rPr>
          <w:rFonts w:ascii="Times New Roman" w:hAnsi="Times New Roman"/>
          <w:bCs/>
          <w:sz w:val="26"/>
          <w:szCs w:val="26"/>
        </w:rPr>
        <w:lastRenderedPageBreak/>
        <w:t>СВЕДЕНИЯ</w:t>
      </w:r>
    </w:p>
    <w:p w:rsidR="008E60F7" w:rsidRPr="002514B6" w:rsidRDefault="008E60F7" w:rsidP="007F423E">
      <w:pPr>
        <w:spacing w:after="0"/>
        <w:jc w:val="center"/>
        <w:rPr>
          <w:rFonts w:ascii="Times New Roman" w:hAnsi="Times New Roman"/>
          <w:bCs/>
          <w:sz w:val="26"/>
          <w:szCs w:val="26"/>
        </w:rPr>
      </w:pPr>
      <w:r w:rsidRPr="002514B6">
        <w:rPr>
          <w:rFonts w:ascii="Times New Roman" w:hAnsi="Times New Roman"/>
          <w:bCs/>
          <w:sz w:val="26"/>
          <w:szCs w:val="26"/>
        </w:rPr>
        <w:t>о достижении значений показателей (индикаторов) по муниципальной программе</w:t>
      </w:r>
    </w:p>
    <w:p w:rsidR="008E60F7" w:rsidRDefault="008E60F7" w:rsidP="007F423E">
      <w:pPr>
        <w:spacing w:after="0"/>
        <w:jc w:val="center"/>
        <w:rPr>
          <w:rFonts w:ascii="Times New Roman" w:hAnsi="Times New Roman"/>
          <w:bCs/>
          <w:sz w:val="26"/>
          <w:szCs w:val="26"/>
        </w:rPr>
      </w:pPr>
      <w:r w:rsidRPr="002514B6">
        <w:rPr>
          <w:rFonts w:ascii="Times New Roman" w:hAnsi="Times New Roman"/>
          <w:bCs/>
          <w:sz w:val="26"/>
          <w:szCs w:val="26"/>
        </w:rPr>
        <w:t>«Молодежная политика городского округа Спасск-Дальний на 20</w:t>
      </w:r>
      <w:r w:rsidR="00884C1B" w:rsidRPr="002514B6">
        <w:rPr>
          <w:rFonts w:ascii="Times New Roman" w:hAnsi="Times New Roman"/>
          <w:bCs/>
          <w:sz w:val="26"/>
          <w:szCs w:val="26"/>
        </w:rPr>
        <w:t>2</w:t>
      </w:r>
      <w:r w:rsidR="003206E1">
        <w:rPr>
          <w:rFonts w:ascii="Times New Roman" w:hAnsi="Times New Roman"/>
          <w:bCs/>
          <w:sz w:val="26"/>
          <w:szCs w:val="26"/>
        </w:rPr>
        <w:t>2</w:t>
      </w:r>
      <w:r w:rsidRPr="002514B6">
        <w:rPr>
          <w:rFonts w:ascii="Times New Roman" w:hAnsi="Times New Roman"/>
          <w:bCs/>
          <w:sz w:val="26"/>
          <w:szCs w:val="26"/>
        </w:rPr>
        <w:t>-202</w:t>
      </w:r>
      <w:r w:rsidR="003206E1">
        <w:rPr>
          <w:rFonts w:ascii="Times New Roman" w:hAnsi="Times New Roman"/>
          <w:bCs/>
          <w:sz w:val="26"/>
          <w:szCs w:val="26"/>
        </w:rPr>
        <w:t>4</w:t>
      </w:r>
      <w:r w:rsidRPr="002514B6">
        <w:rPr>
          <w:rFonts w:ascii="Times New Roman" w:hAnsi="Times New Roman"/>
          <w:bCs/>
          <w:sz w:val="26"/>
          <w:szCs w:val="26"/>
        </w:rPr>
        <w:t xml:space="preserve"> годы»</w:t>
      </w:r>
    </w:p>
    <w:p w:rsidR="007F423E" w:rsidRPr="002514B6" w:rsidRDefault="007F423E" w:rsidP="007F423E">
      <w:pPr>
        <w:spacing w:after="0"/>
        <w:jc w:val="center"/>
        <w:rPr>
          <w:rFonts w:ascii="Times New Roman" w:hAnsi="Times New Roman"/>
          <w:bCs/>
        </w:rPr>
      </w:pPr>
    </w:p>
    <w:tbl>
      <w:tblPr>
        <w:tblStyle w:val="af0"/>
        <w:tblW w:w="10210" w:type="dxa"/>
        <w:tblInd w:w="-37" w:type="dxa"/>
        <w:tblLayout w:type="fixed"/>
        <w:tblLook w:val="04A0"/>
      </w:tblPr>
      <w:tblGrid>
        <w:gridCol w:w="571"/>
        <w:gridCol w:w="2976"/>
        <w:gridCol w:w="1418"/>
        <w:gridCol w:w="992"/>
        <w:gridCol w:w="1134"/>
        <w:gridCol w:w="992"/>
        <w:gridCol w:w="2127"/>
      </w:tblGrid>
      <w:tr w:rsidR="0045230B" w:rsidRPr="002514B6" w:rsidTr="007E29A3">
        <w:tc>
          <w:tcPr>
            <w:tcW w:w="571" w:type="dxa"/>
            <w:vMerge w:val="restart"/>
            <w:vAlign w:val="center"/>
          </w:tcPr>
          <w:p w:rsidR="0045230B" w:rsidRPr="002514B6" w:rsidRDefault="0045230B" w:rsidP="00F10569">
            <w:pPr>
              <w:spacing w:after="0" w:line="240" w:lineRule="auto"/>
              <w:jc w:val="center"/>
              <w:rPr>
                <w:rFonts w:ascii="Times New Roman" w:hAnsi="Times New Roman"/>
              </w:rPr>
            </w:pPr>
            <w:r w:rsidRPr="002514B6">
              <w:rPr>
                <w:rFonts w:ascii="Times New Roman" w:hAnsi="Times New Roman"/>
              </w:rPr>
              <w:t>№ п/п</w:t>
            </w:r>
          </w:p>
        </w:tc>
        <w:tc>
          <w:tcPr>
            <w:tcW w:w="2976" w:type="dxa"/>
            <w:vMerge w:val="restart"/>
            <w:vAlign w:val="center"/>
          </w:tcPr>
          <w:p w:rsidR="0045230B" w:rsidRPr="002514B6" w:rsidRDefault="0045230B" w:rsidP="00F10569">
            <w:pPr>
              <w:spacing w:after="0" w:line="240" w:lineRule="auto"/>
              <w:jc w:val="center"/>
              <w:rPr>
                <w:rFonts w:ascii="Times New Roman" w:hAnsi="Times New Roman"/>
              </w:rPr>
            </w:pPr>
            <w:r w:rsidRPr="002514B6">
              <w:rPr>
                <w:rFonts w:ascii="Times New Roman" w:hAnsi="Times New Roman"/>
              </w:rPr>
              <w:t>Показатель (индикатор) (наименование)</w:t>
            </w:r>
          </w:p>
        </w:tc>
        <w:tc>
          <w:tcPr>
            <w:tcW w:w="1418" w:type="dxa"/>
            <w:vMerge w:val="restart"/>
            <w:vAlign w:val="center"/>
          </w:tcPr>
          <w:p w:rsidR="0045230B" w:rsidRPr="002514B6" w:rsidRDefault="0045230B" w:rsidP="00F10569">
            <w:pPr>
              <w:spacing w:after="0" w:line="240" w:lineRule="auto"/>
              <w:jc w:val="center"/>
              <w:rPr>
                <w:rFonts w:ascii="Times New Roman" w:hAnsi="Times New Roman"/>
              </w:rPr>
            </w:pPr>
            <w:r w:rsidRPr="002514B6">
              <w:rPr>
                <w:rFonts w:ascii="Times New Roman" w:hAnsi="Times New Roman"/>
              </w:rPr>
              <w:t>Ед. изм.</w:t>
            </w:r>
          </w:p>
        </w:tc>
        <w:tc>
          <w:tcPr>
            <w:tcW w:w="3118" w:type="dxa"/>
            <w:gridSpan w:val="3"/>
          </w:tcPr>
          <w:p w:rsidR="0045230B" w:rsidRPr="002514B6" w:rsidRDefault="0045230B" w:rsidP="00F10569">
            <w:pPr>
              <w:spacing w:after="0" w:line="240" w:lineRule="auto"/>
              <w:jc w:val="center"/>
              <w:rPr>
                <w:rFonts w:ascii="Times New Roman" w:hAnsi="Times New Roman"/>
              </w:rPr>
            </w:pPr>
            <w:r w:rsidRPr="002514B6">
              <w:rPr>
                <w:rFonts w:ascii="Times New Roman" w:hAnsi="Times New Roman"/>
              </w:rPr>
              <w:t>Значения показателей индикаторов) муниципальной программы</w:t>
            </w:r>
          </w:p>
        </w:tc>
        <w:tc>
          <w:tcPr>
            <w:tcW w:w="2127" w:type="dxa"/>
          </w:tcPr>
          <w:p w:rsidR="0045230B" w:rsidRPr="002514B6" w:rsidRDefault="0045230B" w:rsidP="00F10569">
            <w:pPr>
              <w:spacing w:after="0" w:line="240" w:lineRule="auto"/>
              <w:jc w:val="center"/>
              <w:rPr>
                <w:rFonts w:ascii="Times New Roman" w:hAnsi="Times New Roman"/>
              </w:rPr>
            </w:pPr>
            <w:r w:rsidRPr="002514B6">
              <w:rPr>
                <w:rFonts w:ascii="Times New Roman" w:hAnsi="Times New Roman"/>
              </w:rPr>
              <w:t>Примечание</w:t>
            </w:r>
          </w:p>
        </w:tc>
      </w:tr>
      <w:tr w:rsidR="0045230B" w:rsidRPr="002514B6" w:rsidTr="007E29A3">
        <w:tc>
          <w:tcPr>
            <w:tcW w:w="571" w:type="dxa"/>
            <w:vMerge/>
          </w:tcPr>
          <w:p w:rsidR="0045230B" w:rsidRPr="002514B6" w:rsidRDefault="0045230B" w:rsidP="00F10569">
            <w:pPr>
              <w:spacing w:after="0" w:line="240" w:lineRule="auto"/>
              <w:jc w:val="both"/>
              <w:rPr>
                <w:rFonts w:ascii="Times New Roman" w:hAnsi="Times New Roman"/>
              </w:rPr>
            </w:pPr>
          </w:p>
        </w:tc>
        <w:tc>
          <w:tcPr>
            <w:tcW w:w="2976" w:type="dxa"/>
            <w:vMerge/>
          </w:tcPr>
          <w:p w:rsidR="0045230B" w:rsidRPr="002514B6" w:rsidRDefault="0045230B" w:rsidP="00F10569">
            <w:pPr>
              <w:spacing w:after="0" w:line="240" w:lineRule="auto"/>
              <w:jc w:val="both"/>
              <w:rPr>
                <w:rFonts w:ascii="Times New Roman" w:hAnsi="Times New Roman"/>
              </w:rPr>
            </w:pPr>
          </w:p>
        </w:tc>
        <w:tc>
          <w:tcPr>
            <w:tcW w:w="1418" w:type="dxa"/>
            <w:vMerge/>
          </w:tcPr>
          <w:p w:rsidR="0045230B" w:rsidRPr="002514B6" w:rsidRDefault="0045230B" w:rsidP="00F10569">
            <w:pPr>
              <w:spacing w:after="0" w:line="240" w:lineRule="auto"/>
              <w:jc w:val="both"/>
              <w:rPr>
                <w:rFonts w:ascii="Times New Roman" w:hAnsi="Times New Roman"/>
              </w:rPr>
            </w:pPr>
          </w:p>
        </w:tc>
        <w:tc>
          <w:tcPr>
            <w:tcW w:w="992" w:type="dxa"/>
            <w:vAlign w:val="center"/>
          </w:tcPr>
          <w:p w:rsidR="0045230B" w:rsidRPr="002514B6" w:rsidRDefault="0045230B" w:rsidP="00F10569">
            <w:pPr>
              <w:spacing w:line="240" w:lineRule="auto"/>
              <w:jc w:val="center"/>
              <w:rPr>
                <w:rFonts w:ascii="Times New Roman" w:hAnsi="Times New Roman"/>
              </w:rPr>
            </w:pPr>
            <w:r w:rsidRPr="002514B6">
              <w:rPr>
                <w:rFonts w:ascii="Times New Roman" w:hAnsi="Times New Roman"/>
              </w:rPr>
              <w:t>план</w:t>
            </w:r>
          </w:p>
        </w:tc>
        <w:tc>
          <w:tcPr>
            <w:tcW w:w="1134" w:type="dxa"/>
            <w:vAlign w:val="center"/>
          </w:tcPr>
          <w:p w:rsidR="0045230B" w:rsidRPr="002514B6" w:rsidRDefault="0045230B" w:rsidP="00F10569">
            <w:pPr>
              <w:spacing w:line="240" w:lineRule="auto"/>
              <w:jc w:val="center"/>
              <w:rPr>
                <w:rFonts w:ascii="Times New Roman" w:hAnsi="Times New Roman"/>
              </w:rPr>
            </w:pPr>
            <w:r w:rsidRPr="002514B6">
              <w:rPr>
                <w:rFonts w:ascii="Times New Roman" w:hAnsi="Times New Roman"/>
              </w:rPr>
              <w:t>факт</w:t>
            </w:r>
          </w:p>
        </w:tc>
        <w:tc>
          <w:tcPr>
            <w:tcW w:w="992" w:type="dxa"/>
          </w:tcPr>
          <w:p w:rsidR="0045230B" w:rsidRPr="002514B6" w:rsidRDefault="0045230B" w:rsidP="00F10569">
            <w:pPr>
              <w:spacing w:line="240" w:lineRule="auto"/>
              <w:jc w:val="center"/>
              <w:rPr>
                <w:rFonts w:ascii="Times New Roman" w:hAnsi="Times New Roman"/>
              </w:rPr>
            </w:pPr>
            <w:r w:rsidRPr="002514B6">
              <w:rPr>
                <w:rFonts w:ascii="Times New Roman" w:hAnsi="Times New Roman"/>
              </w:rPr>
              <w:t>%</w:t>
            </w:r>
          </w:p>
        </w:tc>
        <w:tc>
          <w:tcPr>
            <w:tcW w:w="2127" w:type="dxa"/>
          </w:tcPr>
          <w:p w:rsidR="0045230B" w:rsidRPr="002514B6" w:rsidRDefault="0045230B" w:rsidP="00F10569">
            <w:pPr>
              <w:spacing w:line="240" w:lineRule="auto"/>
              <w:jc w:val="center"/>
              <w:rPr>
                <w:rFonts w:ascii="Times New Roman" w:hAnsi="Times New Roman"/>
              </w:rPr>
            </w:pPr>
          </w:p>
        </w:tc>
      </w:tr>
      <w:tr w:rsidR="0045230B" w:rsidRPr="002514B6" w:rsidTr="007E29A3">
        <w:tc>
          <w:tcPr>
            <w:tcW w:w="571" w:type="dxa"/>
            <w:vAlign w:val="center"/>
          </w:tcPr>
          <w:p w:rsidR="0045230B" w:rsidRPr="002514B6" w:rsidRDefault="00165D21" w:rsidP="00F10569">
            <w:pPr>
              <w:spacing w:after="0" w:line="240" w:lineRule="auto"/>
              <w:jc w:val="center"/>
              <w:rPr>
                <w:rFonts w:ascii="Times New Roman" w:hAnsi="Times New Roman"/>
              </w:rPr>
            </w:pPr>
            <w:r>
              <w:rPr>
                <w:rFonts w:ascii="Times New Roman" w:hAnsi="Times New Roman"/>
              </w:rPr>
              <w:t>1</w:t>
            </w:r>
          </w:p>
        </w:tc>
        <w:tc>
          <w:tcPr>
            <w:tcW w:w="2976" w:type="dxa"/>
            <w:vAlign w:val="center"/>
          </w:tcPr>
          <w:p w:rsidR="0045230B" w:rsidRPr="002514B6" w:rsidRDefault="0045230B" w:rsidP="00F10569">
            <w:pPr>
              <w:spacing w:after="0" w:line="240" w:lineRule="auto"/>
              <w:jc w:val="both"/>
              <w:rPr>
                <w:rFonts w:ascii="Times New Roman" w:hAnsi="Times New Roman"/>
              </w:rPr>
            </w:pPr>
            <w:r w:rsidRPr="002514B6">
              <w:rPr>
                <w:rFonts w:ascii="Times New Roman" w:hAnsi="Times New Roman"/>
              </w:rPr>
              <w:t>Сокращение числа правонарушений среди детей, подростков и молодежи</w:t>
            </w:r>
          </w:p>
        </w:tc>
        <w:tc>
          <w:tcPr>
            <w:tcW w:w="1418" w:type="dxa"/>
            <w:vAlign w:val="center"/>
          </w:tcPr>
          <w:p w:rsidR="0045230B" w:rsidRPr="002514B6" w:rsidRDefault="006C0031" w:rsidP="00F10569">
            <w:pPr>
              <w:spacing w:line="240" w:lineRule="auto"/>
              <w:jc w:val="center"/>
              <w:rPr>
                <w:rFonts w:ascii="Times New Roman" w:hAnsi="Times New Roman"/>
              </w:rPr>
            </w:pPr>
            <w:r w:rsidRPr="002514B6">
              <w:rPr>
                <w:rFonts w:ascii="Times New Roman" w:hAnsi="Times New Roman"/>
              </w:rPr>
              <w:t>%</w:t>
            </w:r>
          </w:p>
        </w:tc>
        <w:tc>
          <w:tcPr>
            <w:tcW w:w="992" w:type="dxa"/>
            <w:vAlign w:val="center"/>
          </w:tcPr>
          <w:p w:rsidR="0045230B" w:rsidRPr="002514B6" w:rsidRDefault="0045230B" w:rsidP="00F10569">
            <w:pPr>
              <w:spacing w:after="0" w:line="240" w:lineRule="auto"/>
              <w:jc w:val="center"/>
              <w:rPr>
                <w:rFonts w:ascii="Times New Roman" w:hAnsi="Times New Roman"/>
              </w:rPr>
            </w:pPr>
            <w:r w:rsidRPr="002514B6">
              <w:rPr>
                <w:rFonts w:ascii="Times New Roman" w:hAnsi="Times New Roman"/>
              </w:rPr>
              <w:t>5</w:t>
            </w:r>
          </w:p>
        </w:tc>
        <w:tc>
          <w:tcPr>
            <w:tcW w:w="1134" w:type="dxa"/>
            <w:vAlign w:val="center"/>
          </w:tcPr>
          <w:p w:rsidR="0045230B" w:rsidRPr="002514B6" w:rsidRDefault="00165D21" w:rsidP="00F10569">
            <w:pPr>
              <w:spacing w:after="0" w:line="240" w:lineRule="auto"/>
              <w:jc w:val="center"/>
              <w:rPr>
                <w:rFonts w:ascii="Times New Roman" w:hAnsi="Times New Roman"/>
              </w:rPr>
            </w:pPr>
            <w:r>
              <w:rPr>
                <w:rFonts w:ascii="Times New Roman" w:hAnsi="Times New Roman"/>
              </w:rPr>
              <w:t>5</w:t>
            </w:r>
          </w:p>
        </w:tc>
        <w:tc>
          <w:tcPr>
            <w:tcW w:w="992" w:type="dxa"/>
            <w:vAlign w:val="center"/>
          </w:tcPr>
          <w:p w:rsidR="0045230B" w:rsidRPr="002514B6" w:rsidRDefault="00165D21" w:rsidP="00F10569">
            <w:pPr>
              <w:spacing w:after="0" w:line="240" w:lineRule="auto"/>
              <w:jc w:val="center"/>
              <w:rPr>
                <w:rFonts w:ascii="Times New Roman" w:hAnsi="Times New Roman"/>
              </w:rPr>
            </w:pPr>
            <w:r>
              <w:rPr>
                <w:rFonts w:ascii="Times New Roman" w:hAnsi="Times New Roman"/>
              </w:rPr>
              <w:t>100,0</w:t>
            </w:r>
          </w:p>
        </w:tc>
        <w:tc>
          <w:tcPr>
            <w:tcW w:w="2127" w:type="dxa"/>
          </w:tcPr>
          <w:p w:rsidR="0045230B" w:rsidRPr="002514B6" w:rsidRDefault="0045230B" w:rsidP="00F10569">
            <w:pPr>
              <w:spacing w:after="0" w:line="240" w:lineRule="auto"/>
              <w:jc w:val="center"/>
              <w:rPr>
                <w:rFonts w:ascii="Times New Roman" w:hAnsi="Times New Roman"/>
              </w:rPr>
            </w:pPr>
          </w:p>
        </w:tc>
      </w:tr>
      <w:tr w:rsidR="00827186" w:rsidRPr="002514B6" w:rsidTr="007E29A3">
        <w:tc>
          <w:tcPr>
            <w:tcW w:w="571" w:type="dxa"/>
            <w:vAlign w:val="center"/>
          </w:tcPr>
          <w:p w:rsidR="00827186" w:rsidRPr="002514B6" w:rsidRDefault="00165D21" w:rsidP="00F10569">
            <w:pPr>
              <w:spacing w:after="0" w:line="240" w:lineRule="auto"/>
              <w:jc w:val="center"/>
              <w:rPr>
                <w:rFonts w:ascii="Times New Roman" w:hAnsi="Times New Roman"/>
              </w:rPr>
            </w:pPr>
            <w:r>
              <w:rPr>
                <w:rFonts w:ascii="Times New Roman" w:hAnsi="Times New Roman"/>
              </w:rPr>
              <w:t>2</w:t>
            </w:r>
          </w:p>
        </w:tc>
        <w:tc>
          <w:tcPr>
            <w:tcW w:w="2976" w:type="dxa"/>
            <w:vAlign w:val="center"/>
          </w:tcPr>
          <w:p w:rsidR="00827186" w:rsidRPr="00827186" w:rsidRDefault="00827186" w:rsidP="00191A74">
            <w:pPr>
              <w:spacing w:after="0" w:line="240" w:lineRule="auto"/>
              <w:jc w:val="both"/>
              <w:rPr>
                <w:rFonts w:ascii="Times New Roman" w:hAnsi="Times New Roman"/>
              </w:rPr>
            </w:pPr>
            <w:r w:rsidRPr="00827186">
              <w:rPr>
                <w:rFonts w:ascii="Times New Roman" w:hAnsi="Times New Roman"/>
              </w:rPr>
              <w:t>Рост числа молодых людей – членов общественных объединений</w:t>
            </w:r>
          </w:p>
        </w:tc>
        <w:tc>
          <w:tcPr>
            <w:tcW w:w="1418" w:type="dxa"/>
            <w:vAlign w:val="center"/>
          </w:tcPr>
          <w:p w:rsidR="00827186" w:rsidRPr="00827186" w:rsidRDefault="00827186" w:rsidP="00191A74">
            <w:pPr>
              <w:spacing w:line="240" w:lineRule="auto"/>
              <w:jc w:val="center"/>
              <w:rPr>
                <w:rFonts w:ascii="Times New Roman" w:hAnsi="Times New Roman"/>
              </w:rPr>
            </w:pPr>
            <w:r w:rsidRPr="00827186">
              <w:rPr>
                <w:rFonts w:ascii="Times New Roman" w:hAnsi="Times New Roman"/>
              </w:rPr>
              <w:t>%</w:t>
            </w:r>
          </w:p>
        </w:tc>
        <w:tc>
          <w:tcPr>
            <w:tcW w:w="992" w:type="dxa"/>
            <w:vAlign w:val="center"/>
          </w:tcPr>
          <w:p w:rsidR="00827186" w:rsidRPr="00827186" w:rsidRDefault="00165D21" w:rsidP="00191A74">
            <w:pPr>
              <w:spacing w:after="0" w:line="240" w:lineRule="auto"/>
              <w:jc w:val="center"/>
              <w:rPr>
                <w:rFonts w:ascii="Times New Roman" w:hAnsi="Times New Roman"/>
              </w:rPr>
            </w:pPr>
            <w:r>
              <w:rPr>
                <w:rFonts w:ascii="Times New Roman" w:hAnsi="Times New Roman"/>
              </w:rPr>
              <w:t>5</w:t>
            </w:r>
          </w:p>
        </w:tc>
        <w:tc>
          <w:tcPr>
            <w:tcW w:w="1134" w:type="dxa"/>
            <w:vAlign w:val="center"/>
          </w:tcPr>
          <w:p w:rsidR="00827186" w:rsidRPr="00827186" w:rsidRDefault="00165D21" w:rsidP="00191A74">
            <w:pPr>
              <w:spacing w:after="0" w:line="240" w:lineRule="auto"/>
              <w:jc w:val="center"/>
              <w:rPr>
                <w:rFonts w:ascii="Times New Roman" w:hAnsi="Times New Roman"/>
              </w:rPr>
            </w:pPr>
            <w:r>
              <w:rPr>
                <w:rFonts w:ascii="Times New Roman" w:hAnsi="Times New Roman"/>
              </w:rPr>
              <w:t>10</w:t>
            </w:r>
          </w:p>
        </w:tc>
        <w:tc>
          <w:tcPr>
            <w:tcW w:w="992" w:type="dxa"/>
            <w:vAlign w:val="center"/>
          </w:tcPr>
          <w:p w:rsidR="00827186" w:rsidRPr="00827186" w:rsidRDefault="00165D21" w:rsidP="00191A74">
            <w:pPr>
              <w:spacing w:after="0" w:line="240" w:lineRule="auto"/>
              <w:jc w:val="center"/>
              <w:rPr>
                <w:rFonts w:ascii="Times New Roman" w:hAnsi="Times New Roman"/>
              </w:rPr>
            </w:pPr>
            <w:r w:rsidRPr="002514B6">
              <w:rPr>
                <w:rFonts w:ascii="Times New Roman" w:hAnsi="Times New Roman"/>
              </w:rPr>
              <w:t>2,</w:t>
            </w:r>
            <w:r>
              <w:rPr>
                <w:rFonts w:ascii="Times New Roman" w:hAnsi="Times New Roman"/>
              </w:rPr>
              <w:t>0</w:t>
            </w:r>
            <w:r w:rsidRPr="002514B6">
              <w:rPr>
                <w:rFonts w:ascii="Times New Roman" w:hAnsi="Times New Roman"/>
              </w:rPr>
              <w:t xml:space="preserve"> р.</w:t>
            </w:r>
          </w:p>
        </w:tc>
        <w:tc>
          <w:tcPr>
            <w:tcW w:w="2127" w:type="dxa"/>
          </w:tcPr>
          <w:p w:rsidR="00827186" w:rsidRPr="00827186" w:rsidRDefault="00827186" w:rsidP="00F10569">
            <w:pPr>
              <w:spacing w:after="0" w:line="240" w:lineRule="auto"/>
              <w:jc w:val="center"/>
              <w:rPr>
                <w:rFonts w:ascii="Times New Roman" w:hAnsi="Times New Roman"/>
              </w:rPr>
            </w:pPr>
          </w:p>
        </w:tc>
      </w:tr>
      <w:tr w:rsidR="00827186" w:rsidRPr="002514B6" w:rsidTr="007E29A3">
        <w:tc>
          <w:tcPr>
            <w:tcW w:w="571" w:type="dxa"/>
            <w:vAlign w:val="center"/>
          </w:tcPr>
          <w:p w:rsidR="00827186" w:rsidRPr="002514B6" w:rsidRDefault="00165D21" w:rsidP="00F10569">
            <w:pPr>
              <w:spacing w:after="0" w:line="240" w:lineRule="auto"/>
              <w:jc w:val="center"/>
              <w:rPr>
                <w:rFonts w:ascii="Times New Roman" w:hAnsi="Times New Roman"/>
              </w:rPr>
            </w:pPr>
            <w:r>
              <w:rPr>
                <w:rFonts w:ascii="Times New Roman" w:hAnsi="Times New Roman"/>
              </w:rPr>
              <w:t>3</w:t>
            </w:r>
          </w:p>
        </w:tc>
        <w:tc>
          <w:tcPr>
            <w:tcW w:w="2976" w:type="dxa"/>
            <w:vAlign w:val="center"/>
          </w:tcPr>
          <w:p w:rsidR="00827186" w:rsidRPr="002514B6" w:rsidRDefault="00827186" w:rsidP="00F10569">
            <w:pPr>
              <w:spacing w:after="0" w:line="240" w:lineRule="auto"/>
              <w:jc w:val="both"/>
              <w:rPr>
                <w:rFonts w:ascii="Times New Roman" w:hAnsi="Times New Roman"/>
              </w:rPr>
            </w:pPr>
            <w:r w:rsidRPr="002514B6">
              <w:rPr>
                <w:rFonts w:ascii="Times New Roman" w:hAnsi="Times New Roman"/>
              </w:rPr>
              <w:t>Увеличение числа детских и молодежных общественных объединений</w:t>
            </w:r>
          </w:p>
        </w:tc>
        <w:tc>
          <w:tcPr>
            <w:tcW w:w="1418" w:type="dxa"/>
            <w:vAlign w:val="center"/>
          </w:tcPr>
          <w:p w:rsidR="00827186" w:rsidRPr="002514B6" w:rsidRDefault="00827186" w:rsidP="006C0031">
            <w:pPr>
              <w:spacing w:line="360" w:lineRule="auto"/>
              <w:jc w:val="center"/>
              <w:rPr>
                <w:rFonts w:ascii="Times New Roman" w:hAnsi="Times New Roman"/>
              </w:rPr>
            </w:pPr>
            <w:r w:rsidRPr="002514B6">
              <w:rPr>
                <w:rFonts w:ascii="Times New Roman" w:hAnsi="Times New Roman"/>
              </w:rPr>
              <w:t>%</w:t>
            </w:r>
          </w:p>
        </w:tc>
        <w:tc>
          <w:tcPr>
            <w:tcW w:w="992" w:type="dxa"/>
            <w:vAlign w:val="center"/>
          </w:tcPr>
          <w:p w:rsidR="00827186" w:rsidRPr="002514B6" w:rsidRDefault="00827186" w:rsidP="00F10569">
            <w:pPr>
              <w:spacing w:after="0" w:line="240" w:lineRule="auto"/>
              <w:jc w:val="center"/>
              <w:rPr>
                <w:rFonts w:ascii="Times New Roman" w:hAnsi="Times New Roman"/>
              </w:rPr>
            </w:pPr>
            <w:r w:rsidRPr="002514B6">
              <w:rPr>
                <w:rFonts w:ascii="Times New Roman" w:hAnsi="Times New Roman"/>
              </w:rPr>
              <w:t>5</w:t>
            </w:r>
          </w:p>
        </w:tc>
        <w:tc>
          <w:tcPr>
            <w:tcW w:w="1134" w:type="dxa"/>
            <w:vAlign w:val="center"/>
          </w:tcPr>
          <w:p w:rsidR="00827186" w:rsidRPr="002514B6" w:rsidRDefault="00165D21" w:rsidP="00F10569">
            <w:pPr>
              <w:spacing w:after="0" w:line="240" w:lineRule="auto"/>
              <w:jc w:val="center"/>
              <w:rPr>
                <w:rFonts w:ascii="Times New Roman" w:hAnsi="Times New Roman"/>
              </w:rPr>
            </w:pPr>
            <w:r>
              <w:rPr>
                <w:rFonts w:ascii="Times New Roman" w:hAnsi="Times New Roman"/>
              </w:rPr>
              <w:t>10</w:t>
            </w:r>
          </w:p>
        </w:tc>
        <w:tc>
          <w:tcPr>
            <w:tcW w:w="992" w:type="dxa"/>
            <w:vAlign w:val="center"/>
          </w:tcPr>
          <w:p w:rsidR="00827186" w:rsidRPr="002514B6" w:rsidRDefault="00827186" w:rsidP="00165D21">
            <w:pPr>
              <w:spacing w:after="0" w:line="240" w:lineRule="auto"/>
              <w:jc w:val="center"/>
              <w:rPr>
                <w:rFonts w:ascii="Times New Roman" w:hAnsi="Times New Roman"/>
              </w:rPr>
            </w:pPr>
            <w:r w:rsidRPr="002514B6">
              <w:rPr>
                <w:rFonts w:ascii="Times New Roman" w:hAnsi="Times New Roman"/>
              </w:rPr>
              <w:t>2,</w:t>
            </w:r>
            <w:r w:rsidR="00165D21">
              <w:rPr>
                <w:rFonts w:ascii="Times New Roman" w:hAnsi="Times New Roman"/>
              </w:rPr>
              <w:t>0</w:t>
            </w:r>
            <w:r w:rsidRPr="002514B6">
              <w:rPr>
                <w:rFonts w:ascii="Times New Roman" w:hAnsi="Times New Roman"/>
              </w:rPr>
              <w:t xml:space="preserve"> р.</w:t>
            </w:r>
          </w:p>
        </w:tc>
        <w:tc>
          <w:tcPr>
            <w:tcW w:w="2127" w:type="dxa"/>
          </w:tcPr>
          <w:p w:rsidR="00827186" w:rsidRPr="002514B6" w:rsidRDefault="00827186" w:rsidP="00E15297">
            <w:pPr>
              <w:spacing w:after="0" w:line="240" w:lineRule="auto"/>
              <w:jc w:val="center"/>
              <w:rPr>
                <w:rFonts w:ascii="Times New Roman" w:hAnsi="Times New Roman"/>
              </w:rPr>
            </w:pPr>
          </w:p>
        </w:tc>
      </w:tr>
      <w:tr w:rsidR="00165D21" w:rsidRPr="002514B6" w:rsidTr="007E29A3">
        <w:tc>
          <w:tcPr>
            <w:tcW w:w="571" w:type="dxa"/>
            <w:vAlign w:val="center"/>
          </w:tcPr>
          <w:p w:rsidR="00165D21" w:rsidRDefault="00165D21" w:rsidP="00F10569">
            <w:pPr>
              <w:spacing w:after="0" w:line="240" w:lineRule="auto"/>
              <w:jc w:val="center"/>
              <w:rPr>
                <w:rFonts w:ascii="Times New Roman" w:hAnsi="Times New Roman"/>
              </w:rPr>
            </w:pPr>
            <w:r>
              <w:rPr>
                <w:rFonts w:ascii="Times New Roman" w:hAnsi="Times New Roman"/>
              </w:rPr>
              <w:t>4</w:t>
            </w:r>
          </w:p>
        </w:tc>
        <w:tc>
          <w:tcPr>
            <w:tcW w:w="2976" w:type="dxa"/>
            <w:vAlign w:val="center"/>
          </w:tcPr>
          <w:p w:rsidR="00165D21" w:rsidRPr="002514B6" w:rsidRDefault="00165D21" w:rsidP="00F10569">
            <w:pPr>
              <w:spacing w:after="0" w:line="240" w:lineRule="auto"/>
              <w:jc w:val="both"/>
              <w:rPr>
                <w:rFonts w:ascii="Times New Roman" w:hAnsi="Times New Roman"/>
              </w:rPr>
            </w:pPr>
            <w:r w:rsidRPr="00165D21">
              <w:rPr>
                <w:rFonts w:ascii="Times New Roman" w:hAnsi="Times New Roman"/>
              </w:rPr>
              <w:t>Снижение количества наркотиков, находящихся в незаконном обороте</w:t>
            </w:r>
          </w:p>
        </w:tc>
        <w:tc>
          <w:tcPr>
            <w:tcW w:w="1418" w:type="dxa"/>
            <w:vAlign w:val="center"/>
          </w:tcPr>
          <w:p w:rsidR="00165D21" w:rsidRPr="002514B6" w:rsidRDefault="00165D21" w:rsidP="006C0031">
            <w:pPr>
              <w:spacing w:line="360" w:lineRule="auto"/>
              <w:jc w:val="center"/>
              <w:rPr>
                <w:rFonts w:ascii="Times New Roman" w:hAnsi="Times New Roman"/>
              </w:rPr>
            </w:pPr>
            <w:r>
              <w:rPr>
                <w:rFonts w:ascii="Times New Roman" w:hAnsi="Times New Roman"/>
              </w:rPr>
              <w:t>%</w:t>
            </w:r>
          </w:p>
        </w:tc>
        <w:tc>
          <w:tcPr>
            <w:tcW w:w="992" w:type="dxa"/>
            <w:vAlign w:val="center"/>
          </w:tcPr>
          <w:p w:rsidR="00165D21" w:rsidRPr="002514B6" w:rsidRDefault="00165D21" w:rsidP="00F10569">
            <w:pPr>
              <w:spacing w:after="0" w:line="240" w:lineRule="auto"/>
              <w:jc w:val="center"/>
              <w:rPr>
                <w:rFonts w:ascii="Times New Roman" w:hAnsi="Times New Roman"/>
              </w:rPr>
            </w:pPr>
            <w:r>
              <w:rPr>
                <w:rFonts w:ascii="Times New Roman" w:hAnsi="Times New Roman"/>
              </w:rPr>
              <w:t>5</w:t>
            </w:r>
          </w:p>
        </w:tc>
        <w:tc>
          <w:tcPr>
            <w:tcW w:w="1134" w:type="dxa"/>
            <w:vAlign w:val="center"/>
          </w:tcPr>
          <w:p w:rsidR="00165D21" w:rsidRDefault="00165D21" w:rsidP="00F10569">
            <w:pPr>
              <w:spacing w:after="0" w:line="240" w:lineRule="auto"/>
              <w:jc w:val="center"/>
              <w:rPr>
                <w:rFonts w:ascii="Times New Roman" w:hAnsi="Times New Roman"/>
              </w:rPr>
            </w:pPr>
            <w:r>
              <w:rPr>
                <w:rFonts w:ascii="Times New Roman" w:hAnsi="Times New Roman"/>
              </w:rPr>
              <w:t>6</w:t>
            </w:r>
          </w:p>
        </w:tc>
        <w:tc>
          <w:tcPr>
            <w:tcW w:w="992" w:type="dxa"/>
            <w:vAlign w:val="center"/>
          </w:tcPr>
          <w:p w:rsidR="00165D21" w:rsidRPr="002514B6" w:rsidRDefault="00165D21" w:rsidP="00165D21">
            <w:pPr>
              <w:spacing w:after="0" w:line="240" w:lineRule="auto"/>
              <w:jc w:val="center"/>
              <w:rPr>
                <w:rFonts w:ascii="Times New Roman" w:hAnsi="Times New Roman"/>
              </w:rPr>
            </w:pPr>
            <w:r>
              <w:rPr>
                <w:rFonts w:ascii="Times New Roman" w:hAnsi="Times New Roman"/>
              </w:rPr>
              <w:t>120,0</w:t>
            </w:r>
          </w:p>
        </w:tc>
        <w:tc>
          <w:tcPr>
            <w:tcW w:w="2127" w:type="dxa"/>
          </w:tcPr>
          <w:p w:rsidR="00165D21" w:rsidRPr="002514B6" w:rsidRDefault="00165D21" w:rsidP="00165D21">
            <w:pPr>
              <w:spacing w:after="0" w:line="240" w:lineRule="auto"/>
              <w:jc w:val="both"/>
              <w:rPr>
                <w:rFonts w:ascii="Times New Roman" w:hAnsi="Times New Roman"/>
              </w:rPr>
            </w:pPr>
            <w:r w:rsidRPr="00165D21">
              <w:rPr>
                <w:rFonts w:ascii="Times New Roman" w:hAnsi="Times New Roman"/>
              </w:rPr>
              <w:t>Изъято из оборота наркотиков больше</w:t>
            </w:r>
          </w:p>
        </w:tc>
      </w:tr>
      <w:tr w:rsidR="00165D21" w:rsidRPr="002514B6" w:rsidTr="007E29A3">
        <w:tc>
          <w:tcPr>
            <w:tcW w:w="571" w:type="dxa"/>
            <w:vAlign w:val="center"/>
          </w:tcPr>
          <w:p w:rsidR="00165D21" w:rsidRDefault="00165D21" w:rsidP="00F10569">
            <w:pPr>
              <w:spacing w:after="0" w:line="240" w:lineRule="auto"/>
              <w:jc w:val="center"/>
              <w:rPr>
                <w:rFonts w:ascii="Times New Roman" w:hAnsi="Times New Roman"/>
              </w:rPr>
            </w:pPr>
            <w:r>
              <w:rPr>
                <w:rFonts w:ascii="Times New Roman" w:hAnsi="Times New Roman"/>
              </w:rPr>
              <w:t>5</w:t>
            </w:r>
          </w:p>
        </w:tc>
        <w:tc>
          <w:tcPr>
            <w:tcW w:w="2976" w:type="dxa"/>
            <w:vAlign w:val="center"/>
          </w:tcPr>
          <w:p w:rsidR="00165D21" w:rsidRPr="00165D21" w:rsidRDefault="00165D21" w:rsidP="00F10569">
            <w:pPr>
              <w:spacing w:after="0" w:line="240" w:lineRule="auto"/>
              <w:jc w:val="both"/>
              <w:rPr>
                <w:rFonts w:ascii="Times New Roman" w:hAnsi="Times New Roman"/>
              </w:rPr>
            </w:pPr>
            <w:r w:rsidRPr="00165D21">
              <w:rPr>
                <w:rFonts w:ascii="Times New Roman" w:hAnsi="Times New Roman"/>
              </w:rPr>
              <w:t>Снижение уровня наркоприступности</w:t>
            </w:r>
          </w:p>
        </w:tc>
        <w:tc>
          <w:tcPr>
            <w:tcW w:w="1418" w:type="dxa"/>
            <w:vAlign w:val="center"/>
          </w:tcPr>
          <w:p w:rsidR="00165D21" w:rsidRDefault="00165D21" w:rsidP="006C0031">
            <w:pPr>
              <w:spacing w:line="360" w:lineRule="auto"/>
              <w:jc w:val="center"/>
              <w:rPr>
                <w:rFonts w:ascii="Times New Roman" w:hAnsi="Times New Roman"/>
              </w:rPr>
            </w:pPr>
            <w:r>
              <w:rPr>
                <w:rFonts w:ascii="Times New Roman" w:hAnsi="Times New Roman"/>
              </w:rPr>
              <w:t>%</w:t>
            </w:r>
          </w:p>
        </w:tc>
        <w:tc>
          <w:tcPr>
            <w:tcW w:w="992" w:type="dxa"/>
            <w:vAlign w:val="center"/>
          </w:tcPr>
          <w:p w:rsidR="00165D21" w:rsidRDefault="00165D21" w:rsidP="00F10569">
            <w:pPr>
              <w:spacing w:after="0" w:line="240" w:lineRule="auto"/>
              <w:jc w:val="center"/>
              <w:rPr>
                <w:rFonts w:ascii="Times New Roman" w:hAnsi="Times New Roman"/>
              </w:rPr>
            </w:pPr>
            <w:r>
              <w:rPr>
                <w:rFonts w:ascii="Times New Roman" w:hAnsi="Times New Roman"/>
              </w:rPr>
              <w:t>5</w:t>
            </w:r>
          </w:p>
        </w:tc>
        <w:tc>
          <w:tcPr>
            <w:tcW w:w="1134" w:type="dxa"/>
            <w:vAlign w:val="center"/>
          </w:tcPr>
          <w:p w:rsidR="00165D21" w:rsidRDefault="00165D21" w:rsidP="00F10569">
            <w:pPr>
              <w:spacing w:after="0" w:line="240" w:lineRule="auto"/>
              <w:jc w:val="center"/>
              <w:rPr>
                <w:rFonts w:ascii="Times New Roman" w:hAnsi="Times New Roman"/>
              </w:rPr>
            </w:pPr>
            <w:r>
              <w:rPr>
                <w:rFonts w:ascii="Times New Roman" w:hAnsi="Times New Roman"/>
              </w:rPr>
              <w:t>0</w:t>
            </w:r>
          </w:p>
        </w:tc>
        <w:tc>
          <w:tcPr>
            <w:tcW w:w="992" w:type="dxa"/>
            <w:vAlign w:val="center"/>
          </w:tcPr>
          <w:p w:rsidR="00165D21" w:rsidRDefault="00165D21" w:rsidP="00165D21">
            <w:pPr>
              <w:spacing w:after="0" w:line="240" w:lineRule="auto"/>
              <w:jc w:val="center"/>
              <w:rPr>
                <w:rFonts w:ascii="Times New Roman" w:hAnsi="Times New Roman"/>
              </w:rPr>
            </w:pPr>
          </w:p>
        </w:tc>
        <w:tc>
          <w:tcPr>
            <w:tcW w:w="2127" w:type="dxa"/>
          </w:tcPr>
          <w:p w:rsidR="00165D21" w:rsidRPr="00165D21" w:rsidRDefault="00165D21" w:rsidP="00165D21">
            <w:pPr>
              <w:spacing w:after="0" w:line="240" w:lineRule="auto"/>
              <w:jc w:val="both"/>
              <w:rPr>
                <w:rFonts w:ascii="Times New Roman" w:hAnsi="Times New Roman"/>
              </w:rPr>
            </w:pPr>
            <w:r w:rsidRPr="00165D21">
              <w:rPr>
                <w:rFonts w:ascii="Times New Roman" w:hAnsi="Times New Roman"/>
              </w:rPr>
              <w:t>Рост уровня наркопреступности</w:t>
            </w:r>
          </w:p>
        </w:tc>
      </w:tr>
      <w:tr w:rsidR="00165D21" w:rsidRPr="002514B6" w:rsidTr="007E29A3">
        <w:tc>
          <w:tcPr>
            <w:tcW w:w="571" w:type="dxa"/>
            <w:vAlign w:val="center"/>
          </w:tcPr>
          <w:p w:rsidR="00165D21" w:rsidRDefault="00165D21" w:rsidP="00F10569">
            <w:pPr>
              <w:spacing w:after="0" w:line="240" w:lineRule="auto"/>
              <w:jc w:val="center"/>
              <w:rPr>
                <w:rFonts w:ascii="Times New Roman" w:hAnsi="Times New Roman"/>
              </w:rPr>
            </w:pPr>
            <w:r>
              <w:rPr>
                <w:rFonts w:ascii="Times New Roman" w:hAnsi="Times New Roman"/>
              </w:rPr>
              <w:t>6</w:t>
            </w:r>
          </w:p>
        </w:tc>
        <w:tc>
          <w:tcPr>
            <w:tcW w:w="2976" w:type="dxa"/>
            <w:vAlign w:val="center"/>
          </w:tcPr>
          <w:p w:rsidR="00165D21" w:rsidRPr="00165D21" w:rsidRDefault="00165D21" w:rsidP="00F10569">
            <w:pPr>
              <w:spacing w:after="0" w:line="240" w:lineRule="auto"/>
              <w:jc w:val="both"/>
              <w:rPr>
                <w:rFonts w:ascii="Times New Roman" w:hAnsi="Times New Roman"/>
              </w:rPr>
            </w:pPr>
            <w:r w:rsidRPr="00165D21">
              <w:rPr>
                <w:rFonts w:ascii="Times New Roman" w:hAnsi="Times New Roman"/>
              </w:rPr>
              <w:t>Уменьшение общего числа совершаемых преступлений</w:t>
            </w:r>
          </w:p>
        </w:tc>
        <w:tc>
          <w:tcPr>
            <w:tcW w:w="1418" w:type="dxa"/>
            <w:vAlign w:val="center"/>
          </w:tcPr>
          <w:p w:rsidR="00165D21" w:rsidRDefault="00165D21" w:rsidP="006C0031">
            <w:pPr>
              <w:spacing w:line="360" w:lineRule="auto"/>
              <w:jc w:val="center"/>
              <w:rPr>
                <w:rFonts w:ascii="Times New Roman" w:hAnsi="Times New Roman"/>
              </w:rPr>
            </w:pPr>
            <w:r>
              <w:rPr>
                <w:rFonts w:ascii="Times New Roman" w:hAnsi="Times New Roman"/>
              </w:rPr>
              <w:t>%</w:t>
            </w:r>
          </w:p>
        </w:tc>
        <w:tc>
          <w:tcPr>
            <w:tcW w:w="992" w:type="dxa"/>
            <w:vAlign w:val="center"/>
          </w:tcPr>
          <w:p w:rsidR="00165D21" w:rsidRDefault="00165D21" w:rsidP="00F10569">
            <w:pPr>
              <w:spacing w:after="0" w:line="240" w:lineRule="auto"/>
              <w:jc w:val="center"/>
              <w:rPr>
                <w:rFonts w:ascii="Times New Roman" w:hAnsi="Times New Roman"/>
              </w:rPr>
            </w:pPr>
            <w:r>
              <w:rPr>
                <w:rFonts w:ascii="Times New Roman" w:hAnsi="Times New Roman"/>
              </w:rPr>
              <w:t>5</w:t>
            </w:r>
          </w:p>
        </w:tc>
        <w:tc>
          <w:tcPr>
            <w:tcW w:w="1134" w:type="dxa"/>
            <w:vAlign w:val="center"/>
          </w:tcPr>
          <w:p w:rsidR="00165D21" w:rsidRDefault="00165D21" w:rsidP="00F10569">
            <w:pPr>
              <w:spacing w:after="0" w:line="240" w:lineRule="auto"/>
              <w:jc w:val="center"/>
              <w:rPr>
                <w:rFonts w:ascii="Times New Roman" w:hAnsi="Times New Roman"/>
              </w:rPr>
            </w:pPr>
            <w:r>
              <w:rPr>
                <w:rFonts w:ascii="Times New Roman" w:hAnsi="Times New Roman"/>
              </w:rPr>
              <w:t>3,5</w:t>
            </w:r>
          </w:p>
        </w:tc>
        <w:tc>
          <w:tcPr>
            <w:tcW w:w="992" w:type="dxa"/>
            <w:vAlign w:val="center"/>
          </w:tcPr>
          <w:p w:rsidR="00165D21" w:rsidRDefault="00165D21" w:rsidP="00165D21">
            <w:pPr>
              <w:spacing w:after="0" w:line="240" w:lineRule="auto"/>
              <w:jc w:val="center"/>
              <w:rPr>
                <w:rFonts w:ascii="Times New Roman" w:hAnsi="Times New Roman"/>
              </w:rPr>
            </w:pPr>
          </w:p>
        </w:tc>
        <w:tc>
          <w:tcPr>
            <w:tcW w:w="2127" w:type="dxa"/>
          </w:tcPr>
          <w:p w:rsidR="00165D21" w:rsidRPr="00165D21" w:rsidRDefault="00165D21" w:rsidP="00165D21">
            <w:pPr>
              <w:spacing w:after="0" w:line="240" w:lineRule="auto"/>
              <w:jc w:val="both"/>
              <w:rPr>
                <w:rFonts w:ascii="Times New Roman" w:hAnsi="Times New Roman"/>
              </w:rPr>
            </w:pPr>
          </w:p>
        </w:tc>
      </w:tr>
      <w:tr w:rsidR="00165D21" w:rsidRPr="002514B6" w:rsidTr="007E29A3">
        <w:tc>
          <w:tcPr>
            <w:tcW w:w="571" w:type="dxa"/>
            <w:vAlign w:val="center"/>
          </w:tcPr>
          <w:p w:rsidR="00165D21" w:rsidRDefault="00165D21" w:rsidP="00F10569">
            <w:pPr>
              <w:spacing w:after="0" w:line="240" w:lineRule="auto"/>
              <w:jc w:val="center"/>
              <w:rPr>
                <w:rFonts w:ascii="Times New Roman" w:hAnsi="Times New Roman"/>
              </w:rPr>
            </w:pPr>
            <w:r>
              <w:rPr>
                <w:rFonts w:ascii="Times New Roman" w:hAnsi="Times New Roman"/>
              </w:rPr>
              <w:t>7</w:t>
            </w:r>
          </w:p>
        </w:tc>
        <w:tc>
          <w:tcPr>
            <w:tcW w:w="2976" w:type="dxa"/>
            <w:vAlign w:val="center"/>
          </w:tcPr>
          <w:p w:rsidR="00165D21" w:rsidRPr="00165D21" w:rsidRDefault="00165D21" w:rsidP="00F10569">
            <w:pPr>
              <w:spacing w:after="0" w:line="240" w:lineRule="auto"/>
              <w:jc w:val="both"/>
              <w:rPr>
                <w:rFonts w:ascii="Times New Roman" w:hAnsi="Times New Roman"/>
              </w:rPr>
            </w:pPr>
            <w:r w:rsidRPr="00165D21">
              <w:rPr>
                <w:rFonts w:ascii="Times New Roman" w:hAnsi="Times New Roman"/>
              </w:rPr>
              <w:t>Снижение уровня рецидивной и "бытовой" преступности</w:t>
            </w:r>
          </w:p>
        </w:tc>
        <w:tc>
          <w:tcPr>
            <w:tcW w:w="1418" w:type="dxa"/>
            <w:vAlign w:val="center"/>
          </w:tcPr>
          <w:p w:rsidR="00165D21" w:rsidRDefault="00165D21" w:rsidP="006C0031">
            <w:pPr>
              <w:spacing w:line="360" w:lineRule="auto"/>
              <w:jc w:val="center"/>
              <w:rPr>
                <w:rFonts w:ascii="Times New Roman" w:hAnsi="Times New Roman"/>
              </w:rPr>
            </w:pPr>
            <w:r>
              <w:rPr>
                <w:rFonts w:ascii="Times New Roman" w:hAnsi="Times New Roman"/>
              </w:rPr>
              <w:t>%</w:t>
            </w:r>
          </w:p>
        </w:tc>
        <w:tc>
          <w:tcPr>
            <w:tcW w:w="992" w:type="dxa"/>
            <w:vAlign w:val="center"/>
          </w:tcPr>
          <w:p w:rsidR="00165D21" w:rsidRDefault="00165D21" w:rsidP="00F10569">
            <w:pPr>
              <w:spacing w:after="0" w:line="240" w:lineRule="auto"/>
              <w:jc w:val="center"/>
              <w:rPr>
                <w:rFonts w:ascii="Times New Roman" w:hAnsi="Times New Roman"/>
              </w:rPr>
            </w:pPr>
            <w:r>
              <w:rPr>
                <w:rFonts w:ascii="Times New Roman" w:hAnsi="Times New Roman"/>
              </w:rPr>
              <w:t>5</w:t>
            </w:r>
          </w:p>
        </w:tc>
        <w:tc>
          <w:tcPr>
            <w:tcW w:w="1134" w:type="dxa"/>
            <w:vAlign w:val="center"/>
          </w:tcPr>
          <w:p w:rsidR="00165D21" w:rsidRDefault="00165D21" w:rsidP="00F10569">
            <w:pPr>
              <w:spacing w:after="0" w:line="240" w:lineRule="auto"/>
              <w:jc w:val="center"/>
              <w:rPr>
                <w:rFonts w:ascii="Times New Roman" w:hAnsi="Times New Roman"/>
              </w:rPr>
            </w:pPr>
            <w:r w:rsidRPr="00165D21">
              <w:rPr>
                <w:rFonts w:ascii="Times New Roman" w:hAnsi="Times New Roman"/>
              </w:rPr>
              <w:t>9,7/28,8</w:t>
            </w:r>
          </w:p>
        </w:tc>
        <w:tc>
          <w:tcPr>
            <w:tcW w:w="992" w:type="dxa"/>
            <w:vAlign w:val="center"/>
          </w:tcPr>
          <w:p w:rsidR="00165D21" w:rsidRDefault="00165D21" w:rsidP="00165D21">
            <w:pPr>
              <w:spacing w:after="0" w:line="240" w:lineRule="auto"/>
              <w:jc w:val="center"/>
              <w:rPr>
                <w:rFonts w:ascii="Times New Roman" w:hAnsi="Times New Roman"/>
              </w:rPr>
            </w:pPr>
          </w:p>
        </w:tc>
        <w:tc>
          <w:tcPr>
            <w:tcW w:w="2127" w:type="dxa"/>
          </w:tcPr>
          <w:p w:rsidR="00165D21" w:rsidRPr="00165D21" w:rsidRDefault="00165D21" w:rsidP="00165D21">
            <w:pPr>
              <w:spacing w:after="0" w:line="240" w:lineRule="auto"/>
              <w:jc w:val="both"/>
              <w:rPr>
                <w:rFonts w:ascii="Times New Roman" w:hAnsi="Times New Roman"/>
              </w:rPr>
            </w:pPr>
            <w:r w:rsidRPr="00165D21">
              <w:rPr>
                <w:rFonts w:ascii="Times New Roman" w:hAnsi="Times New Roman"/>
              </w:rPr>
              <w:t>Рецидивная  преступность снизилась на 9,7%, бытовая преступность снизилась на 28,8%.</w:t>
            </w:r>
          </w:p>
        </w:tc>
      </w:tr>
      <w:tr w:rsidR="00165D21" w:rsidRPr="002514B6" w:rsidTr="007E29A3">
        <w:tc>
          <w:tcPr>
            <w:tcW w:w="571" w:type="dxa"/>
            <w:vAlign w:val="center"/>
          </w:tcPr>
          <w:p w:rsidR="00165D21" w:rsidRDefault="00165D21" w:rsidP="00F10569">
            <w:pPr>
              <w:spacing w:after="0" w:line="240" w:lineRule="auto"/>
              <w:jc w:val="center"/>
              <w:rPr>
                <w:rFonts w:ascii="Times New Roman" w:hAnsi="Times New Roman"/>
              </w:rPr>
            </w:pPr>
            <w:r>
              <w:rPr>
                <w:rFonts w:ascii="Times New Roman" w:hAnsi="Times New Roman"/>
              </w:rPr>
              <w:t>8</w:t>
            </w:r>
          </w:p>
        </w:tc>
        <w:tc>
          <w:tcPr>
            <w:tcW w:w="2976" w:type="dxa"/>
            <w:vAlign w:val="center"/>
          </w:tcPr>
          <w:p w:rsidR="00165D21" w:rsidRPr="00165D21" w:rsidRDefault="00165D21" w:rsidP="00F10569">
            <w:pPr>
              <w:spacing w:after="0" w:line="240" w:lineRule="auto"/>
              <w:jc w:val="both"/>
              <w:rPr>
                <w:rFonts w:ascii="Times New Roman" w:hAnsi="Times New Roman"/>
              </w:rPr>
            </w:pPr>
            <w:r w:rsidRPr="00165D21">
              <w:rPr>
                <w:rFonts w:ascii="Times New Roman" w:hAnsi="Times New Roman"/>
              </w:rPr>
              <w:t>Снижение количества дорожно- транспортных происшествий, тяжести их последствий</w:t>
            </w:r>
          </w:p>
        </w:tc>
        <w:tc>
          <w:tcPr>
            <w:tcW w:w="1418" w:type="dxa"/>
            <w:vAlign w:val="center"/>
          </w:tcPr>
          <w:p w:rsidR="00165D21" w:rsidRDefault="00165D21" w:rsidP="006C0031">
            <w:pPr>
              <w:spacing w:line="360" w:lineRule="auto"/>
              <w:jc w:val="center"/>
              <w:rPr>
                <w:rFonts w:ascii="Times New Roman" w:hAnsi="Times New Roman"/>
              </w:rPr>
            </w:pPr>
            <w:r>
              <w:rPr>
                <w:rFonts w:ascii="Times New Roman" w:hAnsi="Times New Roman"/>
              </w:rPr>
              <w:t>%</w:t>
            </w:r>
          </w:p>
        </w:tc>
        <w:tc>
          <w:tcPr>
            <w:tcW w:w="992" w:type="dxa"/>
            <w:vAlign w:val="center"/>
          </w:tcPr>
          <w:p w:rsidR="00165D21" w:rsidRDefault="00165D21" w:rsidP="00F10569">
            <w:pPr>
              <w:spacing w:after="0" w:line="240" w:lineRule="auto"/>
              <w:jc w:val="center"/>
              <w:rPr>
                <w:rFonts w:ascii="Times New Roman" w:hAnsi="Times New Roman"/>
              </w:rPr>
            </w:pPr>
            <w:r>
              <w:rPr>
                <w:rFonts w:ascii="Times New Roman" w:hAnsi="Times New Roman"/>
              </w:rPr>
              <w:t>5</w:t>
            </w:r>
          </w:p>
        </w:tc>
        <w:tc>
          <w:tcPr>
            <w:tcW w:w="1134" w:type="dxa"/>
            <w:vAlign w:val="center"/>
          </w:tcPr>
          <w:p w:rsidR="00165D21" w:rsidRPr="00165D21" w:rsidRDefault="00165D21" w:rsidP="00F10569">
            <w:pPr>
              <w:spacing w:after="0" w:line="240" w:lineRule="auto"/>
              <w:jc w:val="center"/>
              <w:rPr>
                <w:rFonts w:ascii="Times New Roman" w:hAnsi="Times New Roman"/>
              </w:rPr>
            </w:pPr>
            <w:r>
              <w:rPr>
                <w:rFonts w:ascii="Times New Roman" w:hAnsi="Times New Roman"/>
              </w:rPr>
              <w:t>0</w:t>
            </w:r>
          </w:p>
        </w:tc>
        <w:tc>
          <w:tcPr>
            <w:tcW w:w="992" w:type="dxa"/>
            <w:vAlign w:val="center"/>
          </w:tcPr>
          <w:p w:rsidR="00165D21" w:rsidRDefault="00165D21" w:rsidP="00165D21">
            <w:pPr>
              <w:spacing w:after="0" w:line="240" w:lineRule="auto"/>
              <w:jc w:val="center"/>
              <w:rPr>
                <w:rFonts w:ascii="Times New Roman" w:hAnsi="Times New Roman"/>
              </w:rPr>
            </w:pPr>
          </w:p>
        </w:tc>
        <w:tc>
          <w:tcPr>
            <w:tcW w:w="2127" w:type="dxa"/>
          </w:tcPr>
          <w:p w:rsidR="00165D21" w:rsidRPr="00165D21" w:rsidRDefault="00165D21" w:rsidP="00165D21">
            <w:pPr>
              <w:spacing w:after="0" w:line="240" w:lineRule="auto"/>
              <w:jc w:val="both"/>
              <w:rPr>
                <w:rFonts w:ascii="Times New Roman" w:hAnsi="Times New Roman"/>
              </w:rPr>
            </w:pPr>
            <w:r w:rsidRPr="00165D21">
              <w:rPr>
                <w:rFonts w:ascii="Times New Roman" w:hAnsi="Times New Roman"/>
              </w:rPr>
              <w:t>Рост количества происшествий и тяжести их последствий</w:t>
            </w:r>
          </w:p>
        </w:tc>
      </w:tr>
    </w:tbl>
    <w:p w:rsidR="00993825" w:rsidRPr="002514B6" w:rsidRDefault="00993825" w:rsidP="00801EBA">
      <w:pPr>
        <w:pStyle w:val="a3"/>
        <w:spacing w:after="0" w:line="360" w:lineRule="auto"/>
        <w:ind w:firstLine="708"/>
        <w:jc w:val="both"/>
        <w:rPr>
          <w:rFonts w:eastAsia="Times New Roman"/>
          <w:bCs/>
          <w:sz w:val="26"/>
          <w:szCs w:val="26"/>
        </w:rPr>
      </w:pPr>
      <w:r w:rsidRPr="002514B6">
        <w:rPr>
          <w:rFonts w:eastAsia="Times New Roman"/>
          <w:b/>
          <w:bCs/>
          <w:sz w:val="26"/>
          <w:szCs w:val="26"/>
        </w:rPr>
        <w:t>Муниципальная программа «Обеспечение жильем молодых семей городского округа Спасск-Дальний» на 20</w:t>
      </w:r>
      <w:r w:rsidR="00E66CFA" w:rsidRPr="002514B6">
        <w:rPr>
          <w:rFonts w:eastAsia="Times New Roman"/>
          <w:b/>
          <w:bCs/>
          <w:sz w:val="26"/>
          <w:szCs w:val="26"/>
        </w:rPr>
        <w:t>2</w:t>
      </w:r>
      <w:r w:rsidR="00024C8D">
        <w:rPr>
          <w:rFonts w:eastAsia="Times New Roman"/>
          <w:b/>
          <w:bCs/>
          <w:sz w:val="26"/>
          <w:szCs w:val="26"/>
        </w:rPr>
        <w:t>2</w:t>
      </w:r>
      <w:r w:rsidR="00AB74BF" w:rsidRPr="002514B6">
        <w:rPr>
          <w:rFonts w:eastAsia="Times New Roman"/>
          <w:b/>
          <w:bCs/>
          <w:sz w:val="26"/>
          <w:szCs w:val="26"/>
        </w:rPr>
        <w:t>-202</w:t>
      </w:r>
      <w:r w:rsidR="00024C8D">
        <w:rPr>
          <w:rFonts w:eastAsia="Times New Roman"/>
          <w:b/>
          <w:bCs/>
          <w:sz w:val="26"/>
          <w:szCs w:val="26"/>
        </w:rPr>
        <w:t>5</w:t>
      </w:r>
      <w:r w:rsidR="00AB74BF" w:rsidRPr="002514B6">
        <w:rPr>
          <w:rFonts w:eastAsia="Times New Roman"/>
          <w:b/>
          <w:bCs/>
          <w:sz w:val="26"/>
          <w:szCs w:val="26"/>
        </w:rPr>
        <w:t xml:space="preserve"> годы</w:t>
      </w:r>
    </w:p>
    <w:p w:rsidR="008E2CEE" w:rsidRPr="002514B6" w:rsidRDefault="008E2CEE" w:rsidP="00801EBA">
      <w:pPr>
        <w:pStyle w:val="a3"/>
        <w:spacing w:after="0" w:line="360" w:lineRule="auto"/>
        <w:ind w:firstLine="708"/>
        <w:jc w:val="both"/>
        <w:rPr>
          <w:rFonts w:eastAsia="Times New Roman"/>
          <w:bCs/>
          <w:sz w:val="26"/>
          <w:szCs w:val="26"/>
        </w:rPr>
      </w:pPr>
      <w:r w:rsidRPr="002514B6">
        <w:rPr>
          <w:bCs/>
          <w:sz w:val="26"/>
          <w:szCs w:val="20"/>
        </w:rPr>
        <w:t>Главная цель программы</w:t>
      </w:r>
      <w:r w:rsidRPr="002514B6">
        <w:rPr>
          <w:bCs/>
          <w:i/>
          <w:sz w:val="26"/>
          <w:szCs w:val="20"/>
        </w:rPr>
        <w:t xml:space="preserve"> - </w:t>
      </w:r>
      <w:r w:rsidR="0083660D" w:rsidRPr="002514B6">
        <w:rPr>
          <w:sz w:val="26"/>
          <w:szCs w:val="26"/>
        </w:rPr>
        <w:t>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r w:rsidRPr="002514B6">
        <w:rPr>
          <w:sz w:val="26"/>
          <w:szCs w:val="26"/>
        </w:rPr>
        <w:t>.</w:t>
      </w:r>
    </w:p>
    <w:p w:rsidR="008E2CEE" w:rsidRPr="002514B6" w:rsidRDefault="008E2CEE" w:rsidP="00801EBA">
      <w:pPr>
        <w:pStyle w:val="2"/>
        <w:spacing w:after="0" w:line="360" w:lineRule="auto"/>
        <w:ind w:right="100" w:firstLine="708"/>
        <w:jc w:val="both"/>
        <w:rPr>
          <w:sz w:val="26"/>
          <w:szCs w:val="26"/>
        </w:rPr>
      </w:pPr>
      <w:r w:rsidRPr="002514B6">
        <w:rPr>
          <w:spacing w:val="-1"/>
          <w:sz w:val="26"/>
          <w:szCs w:val="26"/>
        </w:rPr>
        <w:t>Общая сумма расходов на реализацию Программы в 20</w:t>
      </w:r>
      <w:r w:rsidR="00526E45" w:rsidRPr="002514B6">
        <w:rPr>
          <w:spacing w:val="-1"/>
          <w:sz w:val="26"/>
          <w:szCs w:val="26"/>
        </w:rPr>
        <w:t>2</w:t>
      </w:r>
      <w:r w:rsidR="00024C8D">
        <w:rPr>
          <w:spacing w:val="-1"/>
          <w:sz w:val="26"/>
          <w:szCs w:val="26"/>
        </w:rPr>
        <w:t>2</w:t>
      </w:r>
      <w:r w:rsidRPr="002514B6">
        <w:rPr>
          <w:spacing w:val="-1"/>
          <w:sz w:val="26"/>
          <w:szCs w:val="26"/>
        </w:rPr>
        <w:t xml:space="preserve"> году составляет </w:t>
      </w:r>
      <w:r w:rsidRPr="002514B6">
        <w:rPr>
          <w:spacing w:val="-1"/>
          <w:sz w:val="26"/>
          <w:szCs w:val="26"/>
        </w:rPr>
        <w:br/>
      </w:r>
      <w:r w:rsidR="00024C8D">
        <w:rPr>
          <w:spacing w:val="-1"/>
          <w:sz w:val="26"/>
          <w:szCs w:val="26"/>
        </w:rPr>
        <w:t>9</w:t>
      </w:r>
      <w:r w:rsidR="007E29A3">
        <w:rPr>
          <w:spacing w:val="-1"/>
          <w:sz w:val="26"/>
          <w:szCs w:val="26"/>
        </w:rPr>
        <w:t xml:space="preserve"> </w:t>
      </w:r>
      <w:r w:rsidR="00024C8D">
        <w:rPr>
          <w:spacing w:val="-1"/>
          <w:sz w:val="26"/>
          <w:szCs w:val="26"/>
        </w:rPr>
        <w:t>314,63</w:t>
      </w:r>
      <w:r w:rsidRPr="002514B6">
        <w:rPr>
          <w:spacing w:val="-1"/>
          <w:sz w:val="26"/>
          <w:szCs w:val="26"/>
        </w:rPr>
        <w:t xml:space="preserve"> тыс. руб. </w:t>
      </w:r>
    </w:p>
    <w:p w:rsidR="008E2CEE" w:rsidRPr="002514B6" w:rsidRDefault="008E2CEE" w:rsidP="00801EBA">
      <w:pPr>
        <w:pStyle w:val="2"/>
        <w:spacing w:after="0" w:line="360" w:lineRule="auto"/>
        <w:ind w:right="100" w:firstLine="708"/>
        <w:jc w:val="both"/>
        <w:rPr>
          <w:bCs/>
          <w:sz w:val="26"/>
          <w:szCs w:val="26"/>
        </w:rPr>
      </w:pPr>
      <w:r w:rsidRPr="002514B6">
        <w:rPr>
          <w:sz w:val="26"/>
          <w:szCs w:val="26"/>
        </w:rPr>
        <w:t>- средств</w:t>
      </w:r>
      <w:r w:rsidR="00C245F0" w:rsidRPr="002514B6">
        <w:rPr>
          <w:sz w:val="26"/>
          <w:szCs w:val="26"/>
        </w:rPr>
        <w:t>а</w:t>
      </w:r>
      <w:r w:rsidRPr="002514B6">
        <w:rPr>
          <w:sz w:val="26"/>
          <w:szCs w:val="26"/>
        </w:rPr>
        <w:t xml:space="preserve"> местного бюджета – </w:t>
      </w:r>
      <w:r w:rsidR="00024C8D">
        <w:rPr>
          <w:spacing w:val="-1"/>
          <w:sz w:val="26"/>
          <w:szCs w:val="26"/>
        </w:rPr>
        <w:t>2</w:t>
      </w:r>
      <w:r w:rsidR="007E29A3">
        <w:rPr>
          <w:spacing w:val="-1"/>
          <w:sz w:val="26"/>
          <w:szCs w:val="26"/>
        </w:rPr>
        <w:t xml:space="preserve"> </w:t>
      </w:r>
      <w:r w:rsidR="00024C8D">
        <w:rPr>
          <w:spacing w:val="-1"/>
          <w:sz w:val="26"/>
          <w:szCs w:val="26"/>
        </w:rPr>
        <w:t>000,00</w:t>
      </w:r>
      <w:r w:rsidR="00C2216C">
        <w:rPr>
          <w:spacing w:val="-1"/>
          <w:sz w:val="26"/>
          <w:szCs w:val="26"/>
        </w:rPr>
        <w:t xml:space="preserve"> </w:t>
      </w:r>
      <w:r w:rsidRPr="002514B6">
        <w:rPr>
          <w:sz w:val="26"/>
          <w:szCs w:val="26"/>
        </w:rPr>
        <w:t>тыс. руб.;</w:t>
      </w:r>
    </w:p>
    <w:p w:rsidR="008E2CEE" w:rsidRPr="002514B6" w:rsidRDefault="008E2CEE" w:rsidP="00801EBA">
      <w:pPr>
        <w:pStyle w:val="2"/>
        <w:spacing w:after="0" w:line="360" w:lineRule="auto"/>
        <w:ind w:right="100" w:firstLine="708"/>
        <w:jc w:val="both"/>
        <w:rPr>
          <w:sz w:val="26"/>
          <w:szCs w:val="26"/>
        </w:rPr>
      </w:pPr>
      <w:r w:rsidRPr="002514B6">
        <w:rPr>
          <w:sz w:val="26"/>
          <w:szCs w:val="26"/>
        </w:rPr>
        <w:t xml:space="preserve">- </w:t>
      </w:r>
      <w:r w:rsidR="00C245F0" w:rsidRPr="002514B6">
        <w:rPr>
          <w:sz w:val="26"/>
          <w:szCs w:val="26"/>
        </w:rPr>
        <w:t>средства</w:t>
      </w:r>
      <w:r w:rsidRPr="002514B6">
        <w:rPr>
          <w:sz w:val="26"/>
          <w:szCs w:val="26"/>
        </w:rPr>
        <w:t xml:space="preserve"> бюджета Приморского края – </w:t>
      </w:r>
      <w:r w:rsidR="00024C8D">
        <w:rPr>
          <w:sz w:val="26"/>
          <w:szCs w:val="26"/>
        </w:rPr>
        <w:t>3</w:t>
      </w:r>
      <w:r w:rsidR="007E29A3">
        <w:rPr>
          <w:sz w:val="26"/>
          <w:szCs w:val="26"/>
        </w:rPr>
        <w:t xml:space="preserve"> </w:t>
      </w:r>
      <w:r w:rsidR="00024C8D">
        <w:rPr>
          <w:sz w:val="26"/>
          <w:szCs w:val="26"/>
        </w:rPr>
        <w:t>043,73</w:t>
      </w:r>
      <w:r w:rsidRPr="002514B6">
        <w:rPr>
          <w:sz w:val="26"/>
          <w:szCs w:val="26"/>
        </w:rPr>
        <w:t xml:space="preserve"> тыс. руб.</w:t>
      </w:r>
      <w:r w:rsidR="0067351E" w:rsidRPr="002514B6">
        <w:rPr>
          <w:sz w:val="26"/>
          <w:szCs w:val="26"/>
        </w:rPr>
        <w:t>;</w:t>
      </w:r>
    </w:p>
    <w:p w:rsidR="0067351E" w:rsidRPr="002514B6" w:rsidRDefault="0067351E" w:rsidP="00801EBA">
      <w:pPr>
        <w:pStyle w:val="2"/>
        <w:spacing w:after="0" w:line="360" w:lineRule="auto"/>
        <w:ind w:right="100" w:firstLine="708"/>
        <w:jc w:val="both"/>
        <w:rPr>
          <w:sz w:val="26"/>
          <w:szCs w:val="26"/>
        </w:rPr>
      </w:pPr>
      <w:r w:rsidRPr="002514B6">
        <w:rPr>
          <w:sz w:val="26"/>
          <w:szCs w:val="26"/>
        </w:rPr>
        <w:t xml:space="preserve">- </w:t>
      </w:r>
      <w:r w:rsidR="00C245F0" w:rsidRPr="002514B6">
        <w:rPr>
          <w:sz w:val="26"/>
          <w:szCs w:val="26"/>
        </w:rPr>
        <w:t xml:space="preserve">средства </w:t>
      </w:r>
      <w:r w:rsidRPr="002514B6">
        <w:rPr>
          <w:sz w:val="26"/>
          <w:szCs w:val="26"/>
        </w:rPr>
        <w:t xml:space="preserve">федеральный бюджет – </w:t>
      </w:r>
      <w:r w:rsidR="00024C8D">
        <w:rPr>
          <w:sz w:val="26"/>
          <w:szCs w:val="26"/>
        </w:rPr>
        <w:t>4</w:t>
      </w:r>
      <w:r w:rsidR="007E29A3">
        <w:rPr>
          <w:sz w:val="26"/>
          <w:szCs w:val="26"/>
        </w:rPr>
        <w:t xml:space="preserve"> </w:t>
      </w:r>
      <w:r w:rsidR="00024C8D">
        <w:rPr>
          <w:sz w:val="26"/>
          <w:szCs w:val="26"/>
        </w:rPr>
        <w:t>270,90</w:t>
      </w:r>
      <w:r w:rsidRPr="002514B6">
        <w:rPr>
          <w:sz w:val="26"/>
          <w:szCs w:val="26"/>
        </w:rPr>
        <w:t xml:space="preserve"> тыс. руб.</w:t>
      </w:r>
    </w:p>
    <w:p w:rsidR="008E2CEE" w:rsidRPr="002514B6" w:rsidRDefault="008E2CEE" w:rsidP="00801EBA">
      <w:pPr>
        <w:spacing w:after="0" w:line="360" w:lineRule="auto"/>
        <w:ind w:firstLine="709"/>
        <w:jc w:val="both"/>
        <w:rPr>
          <w:rFonts w:ascii="Times New Roman" w:hAnsi="Times New Roman"/>
          <w:sz w:val="26"/>
          <w:szCs w:val="26"/>
        </w:rPr>
      </w:pPr>
      <w:r w:rsidRPr="002514B6">
        <w:rPr>
          <w:rFonts w:ascii="Times New Roman" w:hAnsi="Times New Roman"/>
          <w:sz w:val="26"/>
          <w:szCs w:val="26"/>
        </w:rPr>
        <w:lastRenderedPageBreak/>
        <w:t xml:space="preserve">Степень соответствия запланированному уровню расходов составила </w:t>
      </w:r>
      <w:r w:rsidR="0067351E" w:rsidRPr="002514B6">
        <w:rPr>
          <w:rFonts w:ascii="Times New Roman" w:hAnsi="Times New Roman"/>
          <w:sz w:val="26"/>
          <w:szCs w:val="26"/>
        </w:rPr>
        <w:t>100,0</w:t>
      </w:r>
      <w:r w:rsidRPr="002514B6">
        <w:rPr>
          <w:rFonts w:ascii="Times New Roman" w:hAnsi="Times New Roman"/>
          <w:sz w:val="26"/>
          <w:szCs w:val="26"/>
        </w:rPr>
        <w:t xml:space="preserve"> %.</w:t>
      </w:r>
    </w:p>
    <w:p w:rsidR="00993825" w:rsidRPr="002514B6" w:rsidRDefault="00993825" w:rsidP="00801EBA">
      <w:pPr>
        <w:pStyle w:val="a3"/>
        <w:spacing w:after="0" w:line="360" w:lineRule="auto"/>
        <w:ind w:firstLine="708"/>
        <w:jc w:val="both"/>
        <w:rPr>
          <w:rFonts w:eastAsia="Times New Roman"/>
          <w:bCs/>
          <w:sz w:val="26"/>
          <w:szCs w:val="26"/>
        </w:rPr>
      </w:pPr>
      <w:r w:rsidRPr="002514B6">
        <w:rPr>
          <w:rFonts w:eastAsia="Times New Roman"/>
          <w:bCs/>
          <w:sz w:val="26"/>
          <w:szCs w:val="26"/>
        </w:rPr>
        <w:t>В 20</w:t>
      </w:r>
      <w:r w:rsidR="00796499" w:rsidRPr="002514B6">
        <w:rPr>
          <w:rFonts w:eastAsia="Times New Roman"/>
          <w:bCs/>
          <w:sz w:val="26"/>
          <w:szCs w:val="26"/>
        </w:rPr>
        <w:t>2</w:t>
      </w:r>
      <w:r w:rsidR="00DD4785">
        <w:rPr>
          <w:rFonts w:eastAsia="Times New Roman"/>
          <w:bCs/>
          <w:sz w:val="26"/>
          <w:szCs w:val="26"/>
        </w:rPr>
        <w:t>2</w:t>
      </w:r>
      <w:r w:rsidRPr="002514B6">
        <w:rPr>
          <w:rFonts w:eastAsia="Times New Roman"/>
          <w:bCs/>
          <w:sz w:val="26"/>
          <w:szCs w:val="26"/>
        </w:rPr>
        <w:t xml:space="preserve"> году </w:t>
      </w:r>
      <w:r w:rsidR="00DD4785">
        <w:rPr>
          <w:rFonts w:eastAsia="Times New Roman"/>
          <w:bCs/>
          <w:sz w:val="26"/>
          <w:szCs w:val="26"/>
        </w:rPr>
        <w:t>4</w:t>
      </w:r>
      <w:r w:rsidRPr="002514B6">
        <w:rPr>
          <w:rFonts w:eastAsia="Times New Roman"/>
          <w:bCs/>
          <w:sz w:val="26"/>
          <w:szCs w:val="26"/>
        </w:rPr>
        <w:t xml:space="preserve"> молод</w:t>
      </w:r>
      <w:r w:rsidR="00DD4785">
        <w:rPr>
          <w:rFonts w:eastAsia="Times New Roman"/>
          <w:bCs/>
          <w:sz w:val="26"/>
          <w:szCs w:val="26"/>
        </w:rPr>
        <w:t>ые</w:t>
      </w:r>
      <w:r w:rsidRPr="002514B6">
        <w:rPr>
          <w:rFonts w:eastAsia="Times New Roman"/>
          <w:bCs/>
          <w:sz w:val="26"/>
          <w:szCs w:val="26"/>
        </w:rPr>
        <w:t xml:space="preserve"> семь</w:t>
      </w:r>
      <w:r w:rsidR="00DD4785">
        <w:rPr>
          <w:rFonts w:eastAsia="Times New Roman"/>
          <w:bCs/>
          <w:sz w:val="26"/>
          <w:szCs w:val="26"/>
        </w:rPr>
        <w:t xml:space="preserve">и </w:t>
      </w:r>
      <w:r w:rsidR="00DD4785" w:rsidRPr="00DD4785">
        <w:rPr>
          <w:bCs/>
          <w:iCs/>
          <w:sz w:val="26"/>
          <w:szCs w:val="26"/>
        </w:rPr>
        <w:t>получили сертификаты на приобретение жилья</w:t>
      </w:r>
      <w:r w:rsidRPr="00DD4785">
        <w:rPr>
          <w:rFonts w:eastAsia="Times New Roman"/>
          <w:bCs/>
          <w:sz w:val="26"/>
          <w:szCs w:val="26"/>
        </w:rPr>
        <w:t>.</w:t>
      </w:r>
    </w:p>
    <w:p w:rsidR="001D24E9" w:rsidRPr="002514B6" w:rsidRDefault="001D24E9" w:rsidP="001D24E9">
      <w:pPr>
        <w:spacing w:after="0"/>
        <w:jc w:val="center"/>
        <w:rPr>
          <w:rFonts w:ascii="Times New Roman" w:hAnsi="Times New Roman"/>
          <w:bCs/>
          <w:sz w:val="26"/>
          <w:szCs w:val="26"/>
        </w:rPr>
      </w:pPr>
      <w:r w:rsidRPr="002514B6">
        <w:rPr>
          <w:rFonts w:ascii="Times New Roman" w:hAnsi="Times New Roman"/>
          <w:bCs/>
          <w:sz w:val="26"/>
          <w:szCs w:val="26"/>
        </w:rPr>
        <w:t>СВЕДЕНИЯ</w:t>
      </w:r>
    </w:p>
    <w:p w:rsidR="001D24E9" w:rsidRPr="002514B6" w:rsidRDefault="001D24E9" w:rsidP="001D24E9">
      <w:pPr>
        <w:spacing w:after="0"/>
        <w:jc w:val="center"/>
        <w:rPr>
          <w:rFonts w:ascii="Times New Roman" w:hAnsi="Times New Roman"/>
          <w:bCs/>
          <w:sz w:val="26"/>
          <w:szCs w:val="26"/>
        </w:rPr>
      </w:pPr>
      <w:r w:rsidRPr="002514B6">
        <w:rPr>
          <w:rFonts w:ascii="Times New Roman" w:hAnsi="Times New Roman"/>
          <w:bCs/>
          <w:sz w:val="26"/>
          <w:szCs w:val="26"/>
        </w:rPr>
        <w:t xml:space="preserve">о достижении значений показателей (индикаторов) по муниципальной программе </w:t>
      </w:r>
    </w:p>
    <w:p w:rsidR="001D24E9" w:rsidRPr="002514B6" w:rsidRDefault="001D24E9" w:rsidP="001D24E9">
      <w:pPr>
        <w:spacing w:after="0"/>
        <w:jc w:val="center"/>
        <w:rPr>
          <w:rFonts w:ascii="Times New Roman" w:hAnsi="Times New Roman"/>
          <w:bCs/>
          <w:sz w:val="26"/>
          <w:szCs w:val="26"/>
        </w:rPr>
      </w:pPr>
      <w:r w:rsidRPr="002514B6">
        <w:rPr>
          <w:rFonts w:ascii="Times New Roman" w:hAnsi="Times New Roman"/>
          <w:bCs/>
          <w:sz w:val="26"/>
          <w:szCs w:val="26"/>
        </w:rPr>
        <w:t xml:space="preserve">«Обеспечение жильем молодых семей городского округа Спасск-Дальний» </w:t>
      </w:r>
    </w:p>
    <w:p w:rsidR="009B39A8" w:rsidRPr="002514B6" w:rsidRDefault="001D24E9" w:rsidP="003257A8">
      <w:pPr>
        <w:spacing w:after="0"/>
        <w:jc w:val="center"/>
        <w:rPr>
          <w:rFonts w:ascii="Times New Roman" w:hAnsi="Times New Roman"/>
          <w:bCs/>
          <w:sz w:val="20"/>
          <w:szCs w:val="20"/>
        </w:rPr>
      </w:pPr>
      <w:r w:rsidRPr="002514B6">
        <w:rPr>
          <w:rFonts w:ascii="Times New Roman" w:hAnsi="Times New Roman"/>
          <w:bCs/>
          <w:sz w:val="26"/>
          <w:szCs w:val="26"/>
        </w:rPr>
        <w:t>на 20</w:t>
      </w:r>
      <w:r w:rsidR="00A32BEC" w:rsidRPr="002514B6">
        <w:rPr>
          <w:rFonts w:ascii="Times New Roman" w:hAnsi="Times New Roman"/>
          <w:bCs/>
          <w:sz w:val="26"/>
          <w:szCs w:val="26"/>
        </w:rPr>
        <w:t>2</w:t>
      </w:r>
      <w:r w:rsidR="000777A2">
        <w:rPr>
          <w:rFonts w:ascii="Times New Roman" w:hAnsi="Times New Roman"/>
          <w:bCs/>
          <w:sz w:val="26"/>
          <w:szCs w:val="26"/>
        </w:rPr>
        <w:t>2</w:t>
      </w:r>
      <w:r w:rsidRPr="002514B6">
        <w:rPr>
          <w:rFonts w:ascii="Times New Roman" w:hAnsi="Times New Roman"/>
          <w:bCs/>
          <w:sz w:val="26"/>
          <w:szCs w:val="26"/>
        </w:rPr>
        <w:t>-202</w:t>
      </w:r>
      <w:r w:rsidR="000777A2">
        <w:rPr>
          <w:rFonts w:ascii="Times New Roman" w:hAnsi="Times New Roman"/>
          <w:bCs/>
          <w:sz w:val="26"/>
          <w:szCs w:val="26"/>
        </w:rPr>
        <w:t>5</w:t>
      </w:r>
      <w:r w:rsidRPr="002514B6">
        <w:rPr>
          <w:rFonts w:ascii="Times New Roman" w:hAnsi="Times New Roman"/>
          <w:bCs/>
          <w:sz w:val="26"/>
          <w:szCs w:val="26"/>
        </w:rPr>
        <w:t xml:space="preserve"> годы</w:t>
      </w:r>
    </w:p>
    <w:tbl>
      <w:tblPr>
        <w:tblStyle w:val="af0"/>
        <w:tblW w:w="10064" w:type="dxa"/>
        <w:tblInd w:w="250" w:type="dxa"/>
        <w:tblLook w:val="04A0"/>
      </w:tblPr>
      <w:tblGrid>
        <w:gridCol w:w="564"/>
        <w:gridCol w:w="4681"/>
        <w:gridCol w:w="1134"/>
        <w:gridCol w:w="1276"/>
        <w:gridCol w:w="1134"/>
        <w:gridCol w:w="1275"/>
      </w:tblGrid>
      <w:tr w:rsidR="00EF4B18" w:rsidRPr="002514B6" w:rsidTr="007054FD">
        <w:tc>
          <w:tcPr>
            <w:tcW w:w="564" w:type="dxa"/>
            <w:vMerge w:val="restart"/>
            <w:vAlign w:val="center"/>
          </w:tcPr>
          <w:p w:rsidR="00EF4B18" w:rsidRPr="002514B6" w:rsidRDefault="00EF4B18" w:rsidP="000A3B98">
            <w:pPr>
              <w:spacing w:after="0" w:line="240" w:lineRule="auto"/>
              <w:jc w:val="center"/>
              <w:rPr>
                <w:rFonts w:ascii="Times New Roman" w:hAnsi="Times New Roman"/>
              </w:rPr>
            </w:pPr>
            <w:r w:rsidRPr="002514B6">
              <w:rPr>
                <w:rFonts w:ascii="Times New Roman" w:hAnsi="Times New Roman"/>
              </w:rPr>
              <w:t>№ п/п</w:t>
            </w:r>
          </w:p>
        </w:tc>
        <w:tc>
          <w:tcPr>
            <w:tcW w:w="4681" w:type="dxa"/>
            <w:vMerge w:val="restart"/>
            <w:vAlign w:val="center"/>
          </w:tcPr>
          <w:p w:rsidR="00EF4B18" w:rsidRPr="002514B6" w:rsidRDefault="00EF4B18" w:rsidP="000A3B98">
            <w:pPr>
              <w:spacing w:after="0" w:line="240" w:lineRule="auto"/>
              <w:jc w:val="center"/>
              <w:rPr>
                <w:rFonts w:ascii="Times New Roman" w:hAnsi="Times New Roman"/>
              </w:rPr>
            </w:pPr>
            <w:r w:rsidRPr="002514B6">
              <w:rPr>
                <w:rFonts w:ascii="Times New Roman" w:hAnsi="Times New Roman"/>
              </w:rPr>
              <w:t>Показатель (индикатор) (наименование)</w:t>
            </w:r>
          </w:p>
        </w:tc>
        <w:tc>
          <w:tcPr>
            <w:tcW w:w="1134" w:type="dxa"/>
            <w:vMerge w:val="restart"/>
            <w:vAlign w:val="center"/>
          </w:tcPr>
          <w:p w:rsidR="00EF4B18" w:rsidRPr="002514B6" w:rsidRDefault="00EF4B18" w:rsidP="000A3B98">
            <w:pPr>
              <w:spacing w:after="0" w:line="240" w:lineRule="auto"/>
              <w:jc w:val="center"/>
              <w:rPr>
                <w:rFonts w:ascii="Times New Roman" w:hAnsi="Times New Roman"/>
              </w:rPr>
            </w:pPr>
            <w:r w:rsidRPr="002514B6">
              <w:rPr>
                <w:rFonts w:ascii="Times New Roman" w:hAnsi="Times New Roman"/>
              </w:rPr>
              <w:t>Ед. изм.</w:t>
            </w:r>
          </w:p>
        </w:tc>
        <w:tc>
          <w:tcPr>
            <w:tcW w:w="3685" w:type="dxa"/>
            <w:gridSpan w:val="3"/>
          </w:tcPr>
          <w:p w:rsidR="00EF4B18" w:rsidRPr="002514B6" w:rsidRDefault="00EF4B18" w:rsidP="000A3B98">
            <w:pPr>
              <w:spacing w:after="0" w:line="240" w:lineRule="auto"/>
              <w:jc w:val="center"/>
              <w:rPr>
                <w:rFonts w:ascii="Times New Roman" w:hAnsi="Times New Roman"/>
              </w:rPr>
            </w:pPr>
            <w:r w:rsidRPr="002514B6">
              <w:rPr>
                <w:rFonts w:ascii="Times New Roman" w:hAnsi="Times New Roman"/>
              </w:rPr>
              <w:t>Значения показателей индикаторов) муниципальной программы</w:t>
            </w:r>
          </w:p>
        </w:tc>
      </w:tr>
      <w:tr w:rsidR="00EF4B18" w:rsidRPr="002514B6" w:rsidTr="007054FD">
        <w:tc>
          <w:tcPr>
            <w:tcW w:w="564" w:type="dxa"/>
            <w:vMerge/>
          </w:tcPr>
          <w:p w:rsidR="00EF4B18" w:rsidRPr="002514B6" w:rsidRDefault="00EF4B18" w:rsidP="000A3B98">
            <w:pPr>
              <w:spacing w:after="0" w:line="240" w:lineRule="auto"/>
              <w:jc w:val="both"/>
              <w:rPr>
                <w:rFonts w:ascii="Times New Roman" w:hAnsi="Times New Roman"/>
              </w:rPr>
            </w:pPr>
          </w:p>
        </w:tc>
        <w:tc>
          <w:tcPr>
            <w:tcW w:w="4681" w:type="dxa"/>
            <w:vMerge/>
          </w:tcPr>
          <w:p w:rsidR="00EF4B18" w:rsidRPr="002514B6" w:rsidRDefault="00EF4B18" w:rsidP="000A3B98">
            <w:pPr>
              <w:spacing w:after="0" w:line="240" w:lineRule="auto"/>
              <w:jc w:val="both"/>
              <w:rPr>
                <w:rFonts w:ascii="Times New Roman" w:hAnsi="Times New Roman"/>
              </w:rPr>
            </w:pPr>
          </w:p>
        </w:tc>
        <w:tc>
          <w:tcPr>
            <w:tcW w:w="1134" w:type="dxa"/>
            <w:vMerge/>
          </w:tcPr>
          <w:p w:rsidR="00EF4B18" w:rsidRPr="002514B6" w:rsidRDefault="00EF4B18" w:rsidP="000A3B98">
            <w:pPr>
              <w:spacing w:after="0" w:line="240" w:lineRule="auto"/>
              <w:jc w:val="both"/>
              <w:rPr>
                <w:rFonts w:ascii="Times New Roman" w:hAnsi="Times New Roman"/>
              </w:rPr>
            </w:pPr>
          </w:p>
        </w:tc>
        <w:tc>
          <w:tcPr>
            <w:tcW w:w="1276" w:type="dxa"/>
            <w:vAlign w:val="center"/>
          </w:tcPr>
          <w:p w:rsidR="00EF4B18" w:rsidRPr="002514B6" w:rsidRDefault="00EF4B18" w:rsidP="000A3B98">
            <w:pPr>
              <w:spacing w:line="240" w:lineRule="auto"/>
              <w:jc w:val="center"/>
              <w:rPr>
                <w:rFonts w:ascii="Times New Roman" w:hAnsi="Times New Roman"/>
              </w:rPr>
            </w:pPr>
            <w:r w:rsidRPr="002514B6">
              <w:rPr>
                <w:rFonts w:ascii="Times New Roman" w:hAnsi="Times New Roman"/>
              </w:rPr>
              <w:t>план</w:t>
            </w:r>
          </w:p>
        </w:tc>
        <w:tc>
          <w:tcPr>
            <w:tcW w:w="1134" w:type="dxa"/>
            <w:vAlign w:val="center"/>
          </w:tcPr>
          <w:p w:rsidR="00EF4B18" w:rsidRPr="002514B6" w:rsidRDefault="00EF4B18" w:rsidP="000A3B98">
            <w:pPr>
              <w:spacing w:line="240" w:lineRule="auto"/>
              <w:jc w:val="center"/>
              <w:rPr>
                <w:rFonts w:ascii="Times New Roman" w:hAnsi="Times New Roman"/>
              </w:rPr>
            </w:pPr>
            <w:r w:rsidRPr="002514B6">
              <w:rPr>
                <w:rFonts w:ascii="Times New Roman" w:hAnsi="Times New Roman"/>
              </w:rPr>
              <w:t>факт</w:t>
            </w:r>
          </w:p>
        </w:tc>
        <w:tc>
          <w:tcPr>
            <w:tcW w:w="1275" w:type="dxa"/>
          </w:tcPr>
          <w:p w:rsidR="00EF4B18" w:rsidRPr="002514B6" w:rsidRDefault="00EF4B18" w:rsidP="000A3B98">
            <w:pPr>
              <w:spacing w:line="240" w:lineRule="auto"/>
              <w:jc w:val="center"/>
              <w:rPr>
                <w:rFonts w:ascii="Times New Roman" w:hAnsi="Times New Roman"/>
              </w:rPr>
            </w:pPr>
            <w:r w:rsidRPr="002514B6">
              <w:rPr>
                <w:rFonts w:ascii="Times New Roman" w:hAnsi="Times New Roman"/>
              </w:rPr>
              <w:t>%</w:t>
            </w:r>
          </w:p>
        </w:tc>
      </w:tr>
      <w:tr w:rsidR="00EF4B18" w:rsidRPr="002514B6" w:rsidTr="007054FD">
        <w:tc>
          <w:tcPr>
            <w:tcW w:w="564" w:type="dxa"/>
            <w:vAlign w:val="center"/>
          </w:tcPr>
          <w:p w:rsidR="00EF4B18" w:rsidRPr="002514B6" w:rsidRDefault="00EF4B18" w:rsidP="00041302">
            <w:pPr>
              <w:spacing w:after="0" w:line="240" w:lineRule="auto"/>
              <w:jc w:val="center"/>
              <w:rPr>
                <w:rFonts w:ascii="Times New Roman" w:hAnsi="Times New Roman"/>
              </w:rPr>
            </w:pPr>
            <w:r w:rsidRPr="002514B6">
              <w:rPr>
                <w:rFonts w:ascii="Times New Roman" w:hAnsi="Times New Roman"/>
              </w:rPr>
              <w:t>1</w:t>
            </w:r>
          </w:p>
        </w:tc>
        <w:tc>
          <w:tcPr>
            <w:tcW w:w="4681" w:type="dxa"/>
            <w:vAlign w:val="center"/>
          </w:tcPr>
          <w:p w:rsidR="00EF4B18" w:rsidRPr="002514B6" w:rsidRDefault="000777A2" w:rsidP="000A3B98">
            <w:pPr>
              <w:spacing w:after="0" w:line="240" w:lineRule="auto"/>
              <w:rPr>
                <w:rFonts w:ascii="Times New Roman" w:hAnsi="Times New Roman"/>
              </w:rPr>
            </w:pPr>
            <w:r w:rsidRPr="000777A2">
              <w:rPr>
                <w:rFonts w:ascii="Times New Roman" w:hAnsi="Times New Roman"/>
              </w:rPr>
              <w:t>Доля молодых семей, улучшивших жилищные условия</w:t>
            </w:r>
          </w:p>
        </w:tc>
        <w:tc>
          <w:tcPr>
            <w:tcW w:w="1134" w:type="dxa"/>
            <w:vAlign w:val="center"/>
          </w:tcPr>
          <w:p w:rsidR="00EF4B18" w:rsidRPr="002514B6" w:rsidRDefault="00EF4B18" w:rsidP="000A3B98">
            <w:pPr>
              <w:spacing w:after="0" w:line="240" w:lineRule="auto"/>
              <w:jc w:val="center"/>
              <w:rPr>
                <w:rFonts w:ascii="Times New Roman" w:hAnsi="Times New Roman"/>
              </w:rPr>
            </w:pPr>
            <w:r w:rsidRPr="002514B6">
              <w:rPr>
                <w:rFonts w:ascii="Times New Roman" w:hAnsi="Times New Roman"/>
              </w:rPr>
              <w:t>%</w:t>
            </w:r>
          </w:p>
        </w:tc>
        <w:tc>
          <w:tcPr>
            <w:tcW w:w="1276" w:type="dxa"/>
            <w:vAlign w:val="center"/>
          </w:tcPr>
          <w:p w:rsidR="00EF4B18" w:rsidRPr="002514B6" w:rsidRDefault="00EF4B18" w:rsidP="000A3B98">
            <w:pPr>
              <w:spacing w:after="0" w:line="240" w:lineRule="auto"/>
              <w:jc w:val="center"/>
              <w:rPr>
                <w:rFonts w:ascii="Times New Roman" w:hAnsi="Times New Roman"/>
              </w:rPr>
            </w:pPr>
            <w:r w:rsidRPr="002514B6">
              <w:rPr>
                <w:rFonts w:ascii="Times New Roman" w:hAnsi="Times New Roman"/>
              </w:rPr>
              <w:t>100</w:t>
            </w:r>
          </w:p>
        </w:tc>
        <w:tc>
          <w:tcPr>
            <w:tcW w:w="1134" w:type="dxa"/>
            <w:vAlign w:val="center"/>
          </w:tcPr>
          <w:p w:rsidR="00EF4B18" w:rsidRPr="002514B6" w:rsidRDefault="00EF4B18" w:rsidP="000A3B98">
            <w:pPr>
              <w:spacing w:after="0" w:line="240" w:lineRule="auto"/>
              <w:jc w:val="center"/>
              <w:rPr>
                <w:rFonts w:ascii="Times New Roman" w:hAnsi="Times New Roman"/>
              </w:rPr>
            </w:pPr>
            <w:r w:rsidRPr="002514B6">
              <w:rPr>
                <w:rFonts w:ascii="Times New Roman" w:hAnsi="Times New Roman"/>
              </w:rPr>
              <w:t>100</w:t>
            </w:r>
          </w:p>
        </w:tc>
        <w:tc>
          <w:tcPr>
            <w:tcW w:w="1275" w:type="dxa"/>
            <w:vAlign w:val="center"/>
          </w:tcPr>
          <w:p w:rsidR="00EF4B18" w:rsidRPr="002514B6" w:rsidRDefault="00EF4B18" w:rsidP="000A3B98">
            <w:pPr>
              <w:spacing w:after="0" w:line="240" w:lineRule="auto"/>
              <w:jc w:val="center"/>
              <w:rPr>
                <w:rFonts w:ascii="Times New Roman" w:hAnsi="Times New Roman"/>
              </w:rPr>
            </w:pPr>
            <w:r w:rsidRPr="002514B6">
              <w:rPr>
                <w:rFonts w:ascii="Times New Roman" w:hAnsi="Times New Roman"/>
              </w:rPr>
              <w:t>100,0</w:t>
            </w:r>
          </w:p>
        </w:tc>
      </w:tr>
    </w:tbl>
    <w:p w:rsidR="008326EE" w:rsidRPr="002514B6" w:rsidRDefault="008326EE" w:rsidP="003D2065">
      <w:pPr>
        <w:spacing w:after="0" w:line="360" w:lineRule="auto"/>
        <w:jc w:val="both"/>
        <w:rPr>
          <w:rFonts w:ascii="Times New Roman" w:hAnsi="Times New Roman"/>
          <w:b/>
          <w:sz w:val="26"/>
          <w:szCs w:val="26"/>
        </w:rPr>
      </w:pPr>
      <w:r w:rsidRPr="002514B6">
        <w:rPr>
          <w:rFonts w:ascii="Times New Roman" w:hAnsi="Times New Roman"/>
          <w:b/>
          <w:bCs/>
          <w:sz w:val="26"/>
          <w:szCs w:val="26"/>
        </w:rPr>
        <w:t>Муниципальная программа «Развитие физической культуры и спорта городского округа Спасск-Дальний</w:t>
      </w:r>
      <w:r w:rsidR="006B240B" w:rsidRPr="002514B6">
        <w:rPr>
          <w:rFonts w:ascii="Times New Roman" w:hAnsi="Times New Roman"/>
          <w:b/>
          <w:bCs/>
          <w:sz w:val="26"/>
          <w:szCs w:val="26"/>
        </w:rPr>
        <w:t>»</w:t>
      </w:r>
      <w:r w:rsidRPr="002514B6">
        <w:rPr>
          <w:rFonts w:ascii="Times New Roman" w:hAnsi="Times New Roman"/>
          <w:b/>
          <w:bCs/>
          <w:sz w:val="26"/>
          <w:szCs w:val="26"/>
        </w:rPr>
        <w:t xml:space="preserve"> на 20</w:t>
      </w:r>
      <w:r w:rsidR="006B495C" w:rsidRPr="002514B6">
        <w:rPr>
          <w:rFonts w:ascii="Times New Roman" w:hAnsi="Times New Roman"/>
          <w:b/>
          <w:bCs/>
          <w:sz w:val="26"/>
          <w:szCs w:val="26"/>
        </w:rPr>
        <w:t>2</w:t>
      </w:r>
      <w:r w:rsidR="00EF6D1D">
        <w:rPr>
          <w:rFonts w:ascii="Times New Roman" w:hAnsi="Times New Roman"/>
          <w:b/>
          <w:bCs/>
          <w:sz w:val="26"/>
          <w:szCs w:val="26"/>
        </w:rPr>
        <w:t>2</w:t>
      </w:r>
      <w:r w:rsidR="006B240B" w:rsidRPr="002514B6">
        <w:rPr>
          <w:rFonts w:ascii="Times New Roman" w:hAnsi="Times New Roman"/>
          <w:b/>
          <w:bCs/>
          <w:sz w:val="26"/>
          <w:szCs w:val="26"/>
        </w:rPr>
        <w:t>-202</w:t>
      </w:r>
      <w:r w:rsidR="00EF6D1D">
        <w:rPr>
          <w:rFonts w:ascii="Times New Roman" w:hAnsi="Times New Roman"/>
          <w:b/>
          <w:bCs/>
          <w:sz w:val="26"/>
          <w:szCs w:val="26"/>
        </w:rPr>
        <w:t>4</w:t>
      </w:r>
      <w:r w:rsidR="006B240B" w:rsidRPr="002514B6">
        <w:rPr>
          <w:rFonts w:ascii="Times New Roman" w:hAnsi="Times New Roman"/>
          <w:b/>
          <w:bCs/>
          <w:sz w:val="26"/>
          <w:szCs w:val="26"/>
        </w:rPr>
        <w:t xml:space="preserve"> годы</w:t>
      </w:r>
    </w:p>
    <w:p w:rsidR="00751BB4" w:rsidRPr="002514B6" w:rsidRDefault="00751BB4" w:rsidP="00801EBA">
      <w:pPr>
        <w:pStyle w:val="a3"/>
        <w:spacing w:after="0" w:line="360" w:lineRule="auto"/>
        <w:ind w:firstLine="708"/>
        <w:jc w:val="both"/>
        <w:rPr>
          <w:rFonts w:eastAsia="Times New Roman"/>
          <w:bCs/>
          <w:sz w:val="26"/>
          <w:szCs w:val="26"/>
        </w:rPr>
      </w:pPr>
      <w:r w:rsidRPr="002514B6">
        <w:rPr>
          <w:bCs/>
          <w:sz w:val="26"/>
          <w:szCs w:val="20"/>
        </w:rPr>
        <w:t>Главная цель программы</w:t>
      </w:r>
      <w:r w:rsidRPr="002514B6">
        <w:rPr>
          <w:bCs/>
          <w:i/>
          <w:sz w:val="26"/>
          <w:szCs w:val="20"/>
        </w:rPr>
        <w:t xml:space="preserve"> - </w:t>
      </w:r>
      <w:r w:rsidR="00643DC9" w:rsidRPr="002514B6">
        <w:rPr>
          <w:sz w:val="26"/>
          <w:szCs w:val="26"/>
        </w:rPr>
        <w:t>обеспечение возможности для населения городского округа Спасск-Дальний вести здоровый образ жизни, систематически заниматься физической культурой и спортом, получать доступ к развитой спортивной инфраструктуре</w:t>
      </w:r>
      <w:r w:rsidR="00833AB4" w:rsidRPr="002514B6">
        <w:rPr>
          <w:sz w:val="26"/>
          <w:szCs w:val="26"/>
        </w:rPr>
        <w:t>.</w:t>
      </w:r>
    </w:p>
    <w:p w:rsidR="007E29A3" w:rsidRDefault="00751BB4" w:rsidP="00801EBA">
      <w:pPr>
        <w:pStyle w:val="2"/>
        <w:spacing w:after="0" w:line="360" w:lineRule="auto"/>
        <w:ind w:right="100" w:firstLine="708"/>
        <w:jc w:val="both"/>
        <w:rPr>
          <w:spacing w:val="-1"/>
          <w:sz w:val="26"/>
          <w:szCs w:val="26"/>
        </w:rPr>
      </w:pPr>
      <w:r w:rsidRPr="002514B6">
        <w:rPr>
          <w:spacing w:val="-1"/>
          <w:sz w:val="26"/>
          <w:szCs w:val="26"/>
        </w:rPr>
        <w:t>Общая сумма расходов на реализацию Программы в 20</w:t>
      </w:r>
      <w:r w:rsidR="00FE164D" w:rsidRPr="002514B6">
        <w:rPr>
          <w:spacing w:val="-1"/>
          <w:sz w:val="26"/>
          <w:szCs w:val="26"/>
        </w:rPr>
        <w:t>2</w:t>
      </w:r>
      <w:r w:rsidR="00EF6D1D">
        <w:rPr>
          <w:spacing w:val="-1"/>
          <w:sz w:val="26"/>
          <w:szCs w:val="26"/>
        </w:rPr>
        <w:t>2</w:t>
      </w:r>
      <w:r w:rsidRPr="002514B6">
        <w:rPr>
          <w:spacing w:val="-1"/>
          <w:sz w:val="26"/>
          <w:szCs w:val="26"/>
        </w:rPr>
        <w:t xml:space="preserve"> году </w:t>
      </w:r>
      <w:r w:rsidR="00FE164D" w:rsidRPr="002514B6">
        <w:rPr>
          <w:spacing w:val="-1"/>
          <w:sz w:val="26"/>
          <w:szCs w:val="26"/>
        </w:rPr>
        <w:t xml:space="preserve">при плане </w:t>
      </w:r>
    </w:p>
    <w:p w:rsidR="00751BB4" w:rsidRPr="002514B6" w:rsidRDefault="00EF6D1D" w:rsidP="00801EBA">
      <w:pPr>
        <w:pStyle w:val="2"/>
        <w:spacing w:after="0" w:line="360" w:lineRule="auto"/>
        <w:ind w:right="100"/>
        <w:jc w:val="both"/>
        <w:rPr>
          <w:sz w:val="26"/>
          <w:szCs w:val="26"/>
        </w:rPr>
      </w:pPr>
      <w:r>
        <w:rPr>
          <w:spacing w:val="-1"/>
          <w:sz w:val="26"/>
          <w:szCs w:val="26"/>
        </w:rPr>
        <w:t>96</w:t>
      </w:r>
      <w:r w:rsidR="007E29A3">
        <w:rPr>
          <w:spacing w:val="-1"/>
          <w:sz w:val="26"/>
          <w:szCs w:val="26"/>
        </w:rPr>
        <w:t xml:space="preserve"> </w:t>
      </w:r>
      <w:r>
        <w:rPr>
          <w:spacing w:val="-1"/>
          <w:sz w:val="26"/>
          <w:szCs w:val="26"/>
        </w:rPr>
        <w:t>170,05</w:t>
      </w:r>
      <w:r w:rsidR="00FE164D" w:rsidRPr="002514B6">
        <w:rPr>
          <w:spacing w:val="-1"/>
          <w:sz w:val="26"/>
          <w:szCs w:val="26"/>
        </w:rPr>
        <w:t xml:space="preserve"> тыс. руб. </w:t>
      </w:r>
      <w:r w:rsidR="00751BB4" w:rsidRPr="002514B6">
        <w:rPr>
          <w:spacing w:val="-1"/>
          <w:sz w:val="26"/>
          <w:szCs w:val="26"/>
        </w:rPr>
        <w:t xml:space="preserve">составляет </w:t>
      </w:r>
      <w:r>
        <w:rPr>
          <w:spacing w:val="-1"/>
          <w:sz w:val="26"/>
          <w:szCs w:val="26"/>
        </w:rPr>
        <w:t>92</w:t>
      </w:r>
      <w:r w:rsidR="007E29A3">
        <w:rPr>
          <w:spacing w:val="-1"/>
          <w:sz w:val="26"/>
          <w:szCs w:val="26"/>
        </w:rPr>
        <w:t xml:space="preserve"> </w:t>
      </w:r>
      <w:r>
        <w:rPr>
          <w:spacing w:val="-1"/>
          <w:sz w:val="26"/>
          <w:szCs w:val="26"/>
        </w:rPr>
        <w:t>742,74</w:t>
      </w:r>
      <w:r w:rsidR="00751BB4" w:rsidRPr="002514B6">
        <w:rPr>
          <w:spacing w:val="-1"/>
          <w:sz w:val="26"/>
          <w:szCs w:val="26"/>
        </w:rPr>
        <w:t xml:space="preserve"> тыс. руб., </w:t>
      </w:r>
      <w:r w:rsidR="00751BB4" w:rsidRPr="002514B6">
        <w:rPr>
          <w:sz w:val="26"/>
          <w:szCs w:val="26"/>
        </w:rPr>
        <w:t xml:space="preserve">в т.ч. </w:t>
      </w:r>
    </w:p>
    <w:p w:rsidR="00751BB4" w:rsidRPr="002514B6" w:rsidRDefault="00751BB4" w:rsidP="00801EBA">
      <w:pPr>
        <w:pStyle w:val="2"/>
        <w:spacing w:after="0" w:line="360" w:lineRule="auto"/>
        <w:ind w:right="100" w:firstLine="708"/>
        <w:jc w:val="both"/>
        <w:rPr>
          <w:bCs/>
          <w:sz w:val="26"/>
          <w:szCs w:val="26"/>
        </w:rPr>
      </w:pPr>
      <w:r w:rsidRPr="002514B6">
        <w:rPr>
          <w:sz w:val="26"/>
          <w:szCs w:val="26"/>
        </w:rPr>
        <w:t>- средств</w:t>
      </w:r>
      <w:r w:rsidR="0087665C" w:rsidRPr="002514B6">
        <w:rPr>
          <w:sz w:val="26"/>
          <w:szCs w:val="26"/>
        </w:rPr>
        <w:t>а</w:t>
      </w:r>
      <w:r w:rsidRPr="002514B6">
        <w:rPr>
          <w:sz w:val="26"/>
          <w:szCs w:val="26"/>
        </w:rPr>
        <w:t xml:space="preserve"> местного бюджета – </w:t>
      </w:r>
      <w:r w:rsidR="00EF6D1D">
        <w:rPr>
          <w:spacing w:val="-1"/>
          <w:sz w:val="26"/>
          <w:szCs w:val="26"/>
        </w:rPr>
        <w:t>86</w:t>
      </w:r>
      <w:r w:rsidR="007E29A3">
        <w:rPr>
          <w:spacing w:val="-1"/>
          <w:sz w:val="26"/>
          <w:szCs w:val="26"/>
        </w:rPr>
        <w:t xml:space="preserve"> </w:t>
      </w:r>
      <w:r w:rsidR="00EF6D1D">
        <w:rPr>
          <w:spacing w:val="-1"/>
          <w:sz w:val="26"/>
          <w:szCs w:val="26"/>
        </w:rPr>
        <w:t xml:space="preserve">837,41 </w:t>
      </w:r>
      <w:r w:rsidRPr="002514B6">
        <w:rPr>
          <w:sz w:val="26"/>
          <w:szCs w:val="26"/>
        </w:rPr>
        <w:t>тыс. руб.;</w:t>
      </w:r>
    </w:p>
    <w:p w:rsidR="00751BB4" w:rsidRDefault="00751BB4" w:rsidP="00801EBA">
      <w:pPr>
        <w:pStyle w:val="2"/>
        <w:spacing w:after="0" w:line="360" w:lineRule="auto"/>
        <w:ind w:right="100" w:firstLine="708"/>
        <w:jc w:val="both"/>
        <w:rPr>
          <w:sz w:val="26"/>
          <w:szCs w:val="26"/>
        </w:rPr>
      </w:pPr>
      <w:r w:rsidRPr="002514B6">
        <w:rPr>
          <w:sz w:val="26"/>
          <w:szCs w:val="26"/>
        </w:rPr>
        <w:t xml:space="preserve">- </w:t>
      </w:r>
      <w:r w:rsidR="0087665C" w:rsidRPr="002514B6">
        <w:rPr>
          <w:sz w:val="26"/>
          <w:szCs w:val="26"/>
        </w:rPr>
        <w:t>средства</w:t>
      </w:r>
      <w:r w:rsidRPr="002514B6">
        <w:rPr>
          <w:sz w:val="26"/>
          <w:szCs w:val="26"/>
        </w:rPr>
        <w:t xml:space="preserve"> бюджета Приморского края – </w:t>
      </w:r>
      <w:r w:rsidR="00EF6D1D">
        <w:rPr>
          <w:sz w:val="26"/>
          <w:szCs w:val="26"/>
        </w:rPr>
        <w:t>4</w:t>
      </w:r>
      <w:r w:rsidR="007E29A3">
        <w:rPr>
          <w:sz w:val="26"/>
          <w:szCs w:val="26"/>
        </w:rPr>
        <w:t xml:space="preserve"> </w:t>
      </w:r>
      <w:r w:rsidR="00EF6D1D">
        <w:rPr>
          <w:sz w:val="26"/>
          <w:szCs w:val="26"/>
        </w:rPr>
        <w:t>877,89</w:t>
      </w:r>
      <w:r w:rsidRPr="002514B6">
        <w:rPr>
          <w:sz w:val="26"/>
          <w:szCs w:val="26"/>
        </w:rPr>
        <w:t xml:space="preserve"> тыс. руб.</w:t>
      </w:r>
    </w:p>
    <w:p w:rsidR="00EF6D1D" w:rsidRPr="002514B6" w:rsidRDefault="00EF6D1D" w:rsidP="00801EBA">
      <w:pPr>
        <w:pStyle w:val="2"/>
        <w:spacing w:after="0" w:line="360" w:lineRule="auto"/>
        <w:ind w:right="100" w:firstLine="708"/>
        <w:jc w:val="both"/>
        <w:rPr>
          <w:sz w:val="26"/>
          <w:szCs w:val="26"/>
        </w:rPr>
      </w:pPr>
      <w:r>
        <w:rPr>
          <w:sz w:val="26"/>
          <w:szCs w:val="26"/>
        </w:rPr>
        <w:t>-</w:t>
      </w:r>
      <w:r w:rsidRPr="002514B6">
        <w:rPr>
          <w:sz w:val="26"/>
          <w:szCs w:val="26"/>
        </w:rPr>
        <w:t xml:space="preserve"> средства </w:t>
      </w:r>
      <w:r>
        <w:rPr>
          <w:sz w:val="26"/>
          <w:szCs w:val="26"/>
        </w:rPr>
        <w:t>федерального</w:t>
      </w:r>
      <w:r w:rsidRPr="002514B6">
        <w:rPr>
          <w:sz w:val="26"/>
          <w:szCs w:val="26"/>
        </w:rPr>
        <w:t xml:space="preserve"> бюджета – </w:t>
      </w:r>
      <w:r>
        <w:rPr>
          <w:spacing w:val="-1"/>
          <w:sz w:val="26"/>
          <w:szCs w:val="26"/>
        </w:rPr>
        <w:t>1</w:t>
      </w:r>
      <w:r w:rsidR="007E29A3">
        <w:rPr>
          <w:spacing w:val="-1"/>
          <w:sz w:val="26"/>
          <w:szCs w:val="26"/>
        </w:rPr>
        <w:t xml:space="preserve"> </w:t>
      </w:r>
      <w:r>
        <w:rPr>
          <w:spacing w:val="-1"/>
          <w:sz w:val="26"/>
          <w:szCs w:val="26"/>
        </w:rPr>
        <w:t xml:space="preserve">027,44 </w:t>
      </w:r>
      <w:r w:rsidRPr="002514B6">
        <w:rPr>
          <w:sz w:val="26"/>
          <w:szCs w:val="26"/>
        </w:rPr>
        <w:t>тыс. руб</w:t>
      </w:r>
      <w:r>
        <w:rPr>
          <w:sz w:val="26"/>
          <w:szCs w:val="26"/>
        </w:rPr>
        <w:t>.</w:t>
      </w:r>
    </w:p>
    <w:p w:rsidR="00751BB4" w:rsidRPr="002514B6" w:rsidRDefault="00751BB4" w:rsidP="00801EBA">
      <w:pPr>
        <w:spacing w:after="0" w:line="360" w:lineRule="auto"/>
        <w:ind w:firstLine="709"/>
        <w:jc w:val="both"/>
        <w:rPr>
          <w:rFonts w:ascii="Times New Roman" w:hAnsi="Times New Roman"/>
          <w:sz w:val="26"/>
          <w:szCs w:val="26"/>
        </w:rPr>
      </w:pPr>
      <w:r w:rsidRPr="002514B6">
        <w:rPr>
          <w:rFonts w:ascii="Times New Roman" w:hAnsi="Times New Roman"/>
          <w:sz w:val="26"/>
          <w:szCs w:val="26"/>
        </w:rPr>
        <w:t xml:space="preserve">Степень соответствия запланированному уровню расходов составила </w:t>
      </w:r>
      <w:r w:rsidR="008205D3" w:rsidRPr="002514B6">
        <w:rPr>
          <w:rFonts w:ascii="Times New Roman" w:hAnsi="Times New Roman"/>
          <w:sz w:val="26"/>
          <w:szCs w:val="26"/>
        </w:rPr>
        <w:t>96,</w:t>
      </w:r>
      <w:r w:rsidR="00EF6D1D">
        <w:rPr>
          <w:rFonts w:ascii="Times New Roman" w:hAnsi="Times New Roman"/>
          <w:sz w:val="26"/>
          <w:szCs w:val="26"/>
        </w:rPr>
        <w:t>4</w:t>
      </w:r>
      <w:r w:rsidRPr="002514B6">
        <w:rPr>
          <w:rFonts w:ascii="Times New Roman" w:hAnsi="Times New Roman"/>
          <w:sz w:val="26"/>
          <w:szCs w:val="26"/>
        </w:rPr>
        <w:t xml:space="preserve"> %.</w:t>
      </w:r>
    </w:p>
    <w:p w:rsidR="008326EE" w:rsidRPr="002514B6" w:rsidRDefault="008326EE" w:rsidP="00801EBA">
      <w:pPr>
        <w:pStyle w:val="a3"/>
        <w:spacing w:after="0" w:line="360" w:lineRule="auto"/>
        <w:ind w:firstLine="708"/>
        <w:jc w:val="both"/>
        <w:rPr>
          <w:rFonts w:eastAsia="Times New Roman"/>
          <w:bCs/>
          <w:sz w:val="26"/>
          <w:szCs w:val="26"/>
        </w:rPr>
      </w:pPr>
      <w:r w:rsidRPr="002514B6">
        <w:rPr>
          <w:rFonts w:eastAsia="Times New Roman"/>
          <w:bCs/>
          <w:sz w:val="26"/>
          <w:szCs w:val="26"/>
        </w:rPr>
        <w:t>Программа включает следующие подпрограммы:</w:t>
      </w:r>
    </w:p>
    <w:p w:rsidR="008326EE" w:rsidRPr="002514B6" w:rsidRDefault="008326EE" w:rsidP="00801EBA">
      <w:pPr>
        <w:spacing w:after="0" w:line="360" w:lineRule="auto"/>
        <w:ind w:firstLine="708"/>
        <w:jc w:val="both"/>
        <w:rPr>
          <w:rFonts w:ascii="Times New Roman" w:hAnsi="Times New Roman"/>
          <w:sz w:val="26"/>
          <w:szCs w:val="26"/>
        </w:rPr>
      </w:pPr>
      <w:r w:rsidRPr="002514B6">
        <w:rPr>
          <w:rFonts w:ascii="Times New Roman" w:hAnsi="Times New Roman"/>
          <w:sz w:val="26"/>
          <w:szCs w:val="26"/>
        </w:rPr>
        <w:t xml:space="preserve">- </w:t>
      </w:r>
      <w:r w:rsidRPr="002514B6">
        <w:rPr>
          <w:rFonts w:ascii="Times New Roman" w:hAnsi="Times New Roman"/>
          <w:i/>
          <w:sz w:val="26"/>
          <w:szCs w:val="26"/>
        </w:rPr>
        <w:t xml:space="preserve">«Развитие физической культуры и </w:t>
      </w:r>
      <w:r w:rsidR="00A8057E" w:rsidRPr="002514B6">
        <w:rPr>
          <w:rFonts w:ascii="Times New Roman" w:hAnsi="Times New Roman"/>
          <w:i/>
          <w:sz w:val="26"/>
          <w:szCs w:val="26"/>
        </w:rPr>
        <w:t xml:space="preserve">массового </w:t>
      </w:r>
      <w:r w:rsidRPr="002514B6">
        <w:rPr>
          <w:rFonts w:ascii="Times New Roman" w:hAnsi="Times New Roman"/>
          <w:i/>
          <w:sz w:val="26"/>
          <w:szCs w:val="26"/>
        </w:rPr>
        <w:t>спорта городского округа Спасск-Дальний»</w:t>
      </w:r>
      <w:r w:rsidRPr="002514B6">
        <w:rPr>
          <w:rFonts w:ascii="Times New Roman" w:hAnsi="Times New Roman"/>
          <w:sz w:val="26"/>
          <w:szCs w:val="26"/>
        </w:rPr>
        <w:t xml:space="preserve"> на 20</w:t>
      </w:r>
      <w:r w:rsidR="00D04DBF" w:rsidRPr="002514B6">
        <w:rPr>
          <w:rFonts w:ascii="Times New Roman" w:hAnsi="Times New Roman"/>
          <w:sz w:val="26"/>
          <w:szCs w:val="26"/>
        </w:rPr>
        <w:t>2</w:t>
      </w:r>
      <w:r w:rsidR="00100603">
        <w:rPr>
          <w:rFonts w:ascii="Times New Roman" w:hAnsi="Times New Roman"/>
          <w:sz w:val="26"/>
          <w:szCs w:val="26"/>
        </w:rPr>
        <w:t>2</w:t>
      </w:r>
      <w:r w:rsidRPr="002514B6">
        <w:rPr>
          <w:rFonts w:ascii="Times New Roman" w:hAnsi="Times New Roman"/>
          <w:sz w:val="26"/>
          <w:szCs w:val="26"/>
        </w:rPr>
        <w:t>-202</w:t>
      </w:r>
      <w:r w:rsidR="00100603">
        <w:rPr>
          <w:rFonts w:ascii="Times New Roman" w:hAnsi="Times New Roman"/>
          <w:sz w:val="26"/>
          <w:szCs w:val="26"/>
        </w:rPr>
        <w:t>4</w:t>
      </w:r>
      <w:r w:rsidRPr="002514B6">
        <w:rPr>
          <w:rFonts w:ascii="Times New Roman" w:hAnsi="Times New Roman"/>
          <w:sz w:val="26"/>
          <w:szCs w:val="26"/>
        </w:rPr>
        <w:t xml:space="preserve"> годы. </w:t>
      </w:r>
    </w:p>
    <w:p w:rsidR="008326EE" w:rsidRDefault="008326EE" w:rsidP="00801EBA">
      <w:pPr>
        <w:spacing w:after="0" w:line="360" w:lineRule="auto"/>
        <w:ind w:firstLine="708"/>
        <w:jc w:val="both"/>
        <w:rPr>
          <w:rFonts w:ascii="Times New Roman" w:hAnsi="Times New Roman"/>
          <w:sz w:val="26"/>
          <w:szCs w:val="26"/>
        </w:rPr>
      </w:pPr>
      <w:r w:rsidRPr="002514B6">
        <w:rPr>
          <w:rFonts w:ascii="Times New Roman" w:hAnsi="Times New Roman"/>
          <w:sz w:val="26"/>
          <w:szCs w:val="26"/>
        </w:rPr>
        <w:t>В 20</w:t>
      </w:r>
      <w:r w:rsidR="00044A22" w:rsidRPr="002514B6">
        <w:rPr>
          <w:rFonts w:ascii="Times New Roman" w:hAnsi="Times New Roman"/>
          <w:sz w:val="26"/>
          <w:szCs w:val="26"/>
        </w:rPr>
        <w:t>2</w:t>
      </w:r>
      <w:r w:rsidR="00100603">
        <w:rPr>
          <w:rFonts w:ascii="Times New Roman" w:hAnsi="Times New Roman"/>
          <w:sz w:val="26"/>
          <w:szCs w:val="26"/>
        </w:rPr>
        <w:t>2</w:t>
      </w:r>
      <w:r w:rsidRPr="002514B6">
        <w:rPr>
          <w:rFonts w:ascii="Times New Roman" w:hAnsi="Times New Roman"/>
          <w:sz w:val="26"/>
          <w:szCs w:val="26"/>
        </w:rPr>
        <w:t xml:space="preserve"> году проведено </w:t>
      </w:r>
      <w:r w:rsidR="00100603">
        <w:rPr>
          <w:rFonts w:ascii="Times New Roman" w:hAnsi="Times New Roman"/>
          <w:sz w:val="26"/>
          <w:szCs w:val="26"/>
        </w:rPr>
        <w:t>126</w:t>
      </w:r>
      <w:r w:rsidRPr="002514B6">
        <w:rPr>
          <w:rFonts w:ascii="Times New Roman" w:hAnsi="Times New Roman"/>
          <w:sz w:val="26"/>
          <w:szCs w:val="26"/>
        </w:rPr>
        <w:t xml:space="preserve"> спортивно- массов</w:t>
      </w:r>
      <w:r w:rsidR="00044A22" w:rsidRPr="002514B6">
        <w:rPr>
          <w:rFonts w:ascii="Times New Roman" w:hAnsi="Times New Roman"/>
          <w:sz w:val="26"/>
          <w:szCs w:val="26"/>
        </w:rPr>
        <w:t>ых</w:t>
      </w:r>
      <w:r w:rsidRPr="002514B6">
        <w:rPr>
          <w:rFonts w:ascii="Times New Roman" w:hAnsi="Times New Roman"/>
          <w:sz w:val="26"/>
          <w:szCs w:val="26"/>
        </w:rPr>
        <w:t xml:space="preserve"> мероприяти</w:t>
      </w:r>
      <w:r w:rsidR="00044A22" w:rsidRPr="002514B6">
        <w:rPr>
          <w:rFonts w:ascii="Times New Roman" w:hAnsi="Times New Roman"/>
          <w:sz w:val="26"/>
          <w:szCs w:val="26"/>
        </w:rPr>
        <w:t>я</w:t>
      </w:r>
      <w:r w:rsidRPr="002514B6">
        <w:rPr>
          <w:rFonts w:ascii="Times New Roman" w:hAnsi="Times New Roman"/>
          <w:sz w:val="26"/>
          <w:szCs w:val="26"/>
        </w:rPr>
        <w:t xml:space="preserve">. Сборные команды городского округа приняли участие в </w:t>
      </w:r>
      <w:r w:rsidR="00100603">
        <w:rPr>
          <w:rFonts w:ascii="Times New Roman" w:hAnsi="Times New Roman"/>
          <w:sz w:val="26"/>
          <w:szCs w:val="26"/>
        </w:rPr>
        <w:t>58</w:t>
      </w:r>
      <w:r w:rsidRPr="002514B6">
        <w:rPr>
          <w:rFonts w:ascii="Times New Roman" w:hAnsi="Times New Roman"/>
          <w:sz w:val="26"/>
          <w:szCs w:val="26"/>
        </w:rPr>
        <w:t xml:space="preserve"> соревнованиях Приморского края, ДВФО и РФ. </w:t>
      </w:r>
      <w:r w:rsidR="00FF36AC" w:rsidRPr="002514B6">
        <w:rPr>
          <w:rFonts w:ascii="Times New Roman" w:hAnsi="Times New Roman"/>
          <w:sz w:val="26"/>
          <w:szCs w:val="26"/>
        </w:rPr>
        <w:t>Средства направлены на страхование спортсменов, питание, проживание и проезд участников соревнований к месту проведения соревнований, внедрение комплекса ВФСК ГТО.</w:t>
      </w:r>
    </w:p>
    <w:p w:rsidR="00100603" w:rsidRDefault="00100603" w:rsidP="00801EBA">
      <w:pPr>
        <w:spacing w:after="0" w:line="360" w:lineRule="auto"/>
        <w:ind w:firstLine="708"/>
        <w:jc w:val="both"/>
        <w:rPr>
          <w:rFonts w:ascii="Times New Roman" w:hAnsi="Times New Roman"/>
          <w:sz w:val="26"/>
          <w:szCs w:val="26"/>
        </w:rPr>
      </w:pPr>
      <w:r>
        <w:rPr>
          <w:rFonts w:ascii="Times New Roman" w:hAnsi="Times New Roman"/>
          <w:sz w:val="26"/>
          <w:szCs w:val="26"/>
        </w:rPr>
        <w:t>Приобретен снегоход</w:t>
      </w:r>
      <w:r w:rsidRPr="00100603">
        <w:rPr>
          <w:rFonts w:ascii="Times New Roman" w:hAnsi="Times New Roman"/>
          <w:sz w:val="26"/>
          <w:szCs w:val="26"/>
        </w:rPr>
        <w:t xml:space="preserve"> "Буран"</w:t>
      </w:r>
      <w:r>
        <w:rPr>
          <w:rFonts w:ascii="Times New Roman" w:hAnsi="Times New Roman"/>
          <w:sz w:val="26"/>
          <w:szCs w:val="26"/>
        </w:rPr>
        <w:t>,</w:t>
      </w:r>
      <w:r w:rsidRPr="00100603">
        <w:rPr>
          <w:rFonts w:ascii="Times New Roman" w:hAnsi="Times New Roman"/>
          <w:sz w:val="26"/>
          <w:szCs w:val="26"/>
        </w:rPr>
        <w:t xml:space="preserve"> 50 пар коньков, блок-модул</w:t>
      </w:r>
      <w:r>
        <w:rPr>
          <w:rFonts w:ascii="Times New Roman" w:hAnsi="Times New Roman"/>
          <w:sz w:val="26"/>
          <w:szCs w:val="26"/>
        </w:rPr>
        <w:t>ь</w:t>
      </w:r>
      <w:r w:rsidRPr="00100603">
        <w:rPr>
          <w:rFonts w:ascii="Times New Roman" w:hAnsi="Times New Roman"/>
          <w:sz w:val="26"/>
          <w:szCs w:val="26"/>
        </w:rPr>
        <w:t xml:space="preserve"> для проката </w:t>
      </w:r>
      <w:r>
        <w:rPr>
          <w:rFonts w:ascii="Times New Roman" w:hAnsi="Times New Roman"/>
          <w:sz w:val="26"/>
          <w:szCs w:val="26"/>
        </w:rPr>
        <w:t>.</w:t>
      </w:r>
    </w:p>
    <w:p w:rsidR="008326EE" w:rsidRPr="002514B6" w:rsidRDefault="008326EE" w:rsidP="00801EBA">
      <w:pPr>
        <w:spacing w:after="0" w:line="360" w:lineRule="auto"/>
        <w:ind w:firstLine="708"/>
        <w:jc w:val="both"/>
        <w:rPr>
          <w:rFonts w:ascii="Times New Roman" w:hAnsi="Times New Roman"/>
          <w:sz w:val="26"/>
          <w:szCs w:val="26"/>
        </w:rPr>
      </w:pPr>
      <w:r w:rsidRPr="002514B6">
        <w:rPr>
          <w:rFonts w:ascii="Times New Roman" w:hAnsi="Times New Roman"/>
          <w:sz w:val="26"/>
          <w:szCs w:val="26"/>
        </w:rPr>
        <w:t>Данная программа предусматривает реализацию мероприятий по содержанию МАСУ «Физкультурно-спортивный центр»</w:t>
      </w:r>
      <w:r w:rsidR="00FF36AC" w:rsidRPr="002514B6">
        <w:rPr>
          <w:rFonts w:ascii="Times New Roman" w:hAnsi="Times New Roman"/>
          <w:sz w:val="26"/>
          <w:szCs w:val="26"/>
        </w:rPr>
        <w:t xml:space="preserve"> городского округа Спасск-Дальний</w:t>
      </w:r>
      <w:r w:rsidRPr="002514B6">
        <w:rPr>
          <w:rFonts w:ascii="Times New Roman" w:hAnsi="Times New Roman"/>
          <w:sz w:val="26"/>
          <w:szCs w:val="26"/>
        </w:rPr>
        <w:t xml:space="preserve">. </w:t>
      </w:r>
    </w:p>
    <w:p w:rsidR="00754859" w:rsidRDefault="00754859" w:rsidP="00801EBA">
      <w:pPr>
        <w:spacing w:after="0" w:line="360" w:lineRule="auto"/>
        <w:ind w:firstLine="708"/>
        <w:jc w:val="both"/>
        <w:rPr>
          <w:rFonts w:ascii="Times New Roman" w:hAnsi="Times New Roman"/>
          <w:sz w:val="26"/>
          <w:szCs w:val="26"/>
        </w:rPr>
      </w:pPr>
      <w:r w:rsidRPr="002514B6">
        <w:rPr>
          <w:rFonts w:ascii="Times New Roman" w:hAnsi="Times New Roman"/>
          <w:sz w:val="26"/>
          <w:szCs w:val="26"/>
        </w:rPr>
        <w:lastRenderedPageBreak/>
        <w:t xml:space="preserve">Степень соответствия запланированному уровню расходов составила </w:t>
      </w:r>
      <w:r w:rsidR="00100603">
        <w:rPr>
          <w:rFonts w:ascii="Times New Roman" w:hAnsi="Times New Roman"/>
          <w:sz w:val="26"/>
          <w:szCs w:val="26"/>
        </w:rPr>
        <w:t>99,7</w:t>
      </w:r>
      <w:r w:rsidRPr="002514B6">
        <w:rPr>
          <w:rFonts w:ascii="Times New Roman" w:hAnsi="Times New Roman"/>
          <w:sz w:val="26"/>
          <w:szCs w:val="26"/>
        </w:rPr>
        <w:t xml:space="preserve"> %. </w:t>
      </w:r>
    </w:p>
    <w:p w:rsidR="002D3F10" w:rsidRPr="002514B6" w:rsidRDefault="002D3F10" w:rsidP="00801EBA">
      <w:pPr>
        <w:spacing w:after="0" w:line="360" w:lineRule="auto"/>
        <w:ind w:firstLine="708"/>
        <w:jc w:val="both"/>
        <w:rPr>
          <w:rFonts w:ascii="Times New Roman" w:hAnsi="Times New Roman"/>
          <w:i/>
          <w:sz w:val="26"/>
          <w:szCs w:val="26"/>
        </w:rPr>
      </w:pPr>
      <w:r w:rsidRPr="002514B6">
        <w:rPr>
          <w:rFonts w:ascii="Times New Roman" w:hAnsi="Times New Roman"/>
          <w:sz w:val="26"/>
          <w:szCs w:val="26"/>
        </w:rPr>
        <w:t xml:space="preserve">- </w:t>
      </w:r>
      <w:r w:rsidRPr="002514B6">
        <w:rPr>
          <w:rFonts w:ascii="Times New Roman" w:hAnsi="Times New Roman"/>
          <w:i/>
          <w:sz w:val="26"/>
          <w:szCs w:val="26"/>
        </w:rPr>
        <w:t>«Подготовка спортивного резерва городского округа Спасск-Дальний» на 202</w:t>
      </w:r>
      <w:r>
        <w:rPr>
          <w:rFonts w:ascii="Times New Roman" w:hAnsi="Times New Roman"/>
          <w:i/>
          <w:sz w:val="26"/>
          <w:szCs w:val="26"/>
        </w:rPr>
        <w:t>2</w:t>
      </w:r>
      <w:r w:rsidRPr="002514B6">
        <w:rPr>
          <w:rFonts w:ascii="Times New Roman" w:hAnsi="Times New Roman"/>
          <w:i/>
          <w:sz w:val="26"/>
          <w:szCs w:val="26"/>
        </w:rPr>
        <w:t>-202</w:t>
      </w:r>
      <w:r>
        <w:rPr>
          <w:rFonts w:ascii="Times New Roman" w:hAnsi="Times New Roman"/>
          <w:i/>
          <w:sz w:val="26"/>
          <w:szCs w:val="26"/>
        </w:rPr>
        <w:t>4</w:t>
      </w:r>
      <w:r w:rsidRPr="002514B6">
        <w:rPr>
          <w:rFonts w:ascii="Times New Roman" w:hAnsi="Times New Roman"/>
          <w:i/>
          <w:sz w:val="26"/>
          <w:szCs w:val="26"/>
        </w:rPr>
        <w:t xml:space="preserve"> годы</w:t>
      </w:r>
    </w:p>
    <w:p w:rsidR="002D3F10" w:rsidRPr="002514B6" w:rsidRDefault="002D3F10" w:rsidP="00801EBA">
      <w:pPr>
        <w:pStyle w:val="a3"/>
        <w:spacing w:after="0" w:line="360" w:lineRule="auto"/>
        <w:ind w:firstLine="708"/>
        <w:jc w:val="both"/>
        <w:rPr>
          <w:rFonts w:eastAsia="Times New Roman"/>
          <w:bCs/>
          <w:sz w:val="26"/>
          <w:szCs w:val="26"/>
        </w:rPr>
      </w:pPr>
      <w:r w:rsidRPr="002514B6">
        <w:rPr>
          <w:rFonts w:eastAsia="Times New Roman"/>
          <w:bCs/>
          <w:sz w:val="26"/>
          <w:szCs w:val="26"/>
        </w:rPr>
        <w:t>Подпрограмма предусматривает расходы на обеспечение деятельности (оказание услуг, выполнение работ) спортивных учреждений: МБУ «Лыжная спортивная школа» и МБУ Спортивная школа «Атлант».</w:t>
      </w:r>
    </w:p>
    <w:p w:rsidR="002D3F10" w:rsidRPr="002514B6" w:rsidRDefault="002D3F10" w:rsidP="00801EBA">
      <w:pPr>
        <w:spacing w:after="0" w:line="360" w:lineRule="auto"/>
        <w:ind w:firstLine="708"/>
        <w:jc w:val="both"/>
        <w:rPr>
          <w:rFonts w:ascii="Times New Roman" w:hAnsi="Times New Roman"/>
          <w:sz w:val="26"/>
          <w:szCs w:val="26"/>
        </w:rPr>
      </w:pPr>
      <w:r w:rsidRPr="002514B6">
        <w:rPr>
          <w:rFonts w:ascii="Times New Roman" w:hAnsi="Times New Roman"/>
          <w:sz w:val="26"/>
          <w:szCs w:val="26"/>
        </w:rPr>
        <w:t xml:space="preserve">Степень соответствия запланированному уровню расходов составила </w:t>
      </w:r>
      <w:r>
        <w:rPr>
          <w:rFonts w:ascii="Times New Roman" w:hAnsi="Times New Roman"/>
          <w:sz w:val="26"/>
          <w:szCs w:val="26"/>
        </w:rPr>
        <w:t>95,6</w:t>
      </w:r>
      <w:r w:rsidRPr="002514B6">
        <w:rPr>
          <w:rFonts w:ascii="Times New Roman" w:hAnsi="Times New Roman"/>
          <w:sz w:val="26"/>
          <w:szCs w:val="26"/>
        </w:rPr>
        <w:t xml:space="preserve"> %. </w:t>
      </w:r>
    </w:p>
    <w:p w:rsidR="002D3F10" w:rsidRPr="002514B6" w:rsidRDefault="002D3F10" w:rsidP="00801EBA">
      <w:pPr>
        <w:pStyle w:val="a3"/>
        <w:spacing w:after="0" w:line="360" w:lineRule="auto"/>
        <w:ind w:firstLine="708"/>
        <w:jc w:val="both"/>
        <w:rPr>
          <w:rFonts w:eastAsia="Times New Roman"/>
          <w:bCs/>
          <w:i/>
          <w:sz w:val="26"/>
          <w:szCs w:val="26"/>
        </w:rPr>
      </w:pPr>
      <w:r w:rsidRPr="002514B6">
        <w:rPr>
          <w:rFonts w:eastAsia="Times New Roman"/>
          <w:bCs/>
          <w:i/>
          <w:sz w:val="26"/>
          <w:szCs w:val="26"/>
        </w:rPr>
        <w:t>- «Финансовое обеспечение МКУ «Централизованная бухгалтерия спортивных учреждений» на 202</w:t>
      </w:r>
      <w:r>
        <w:rPr>
          <w:rFonts w:eastAsia="Times New Roman"/>
          <w:bCs/>
          <w:i/>
          <w:sz w:val="26"/>
          <w:szCs w:val="26"/>
        </w:rPr>
        <w:t>2</w:t>
      </w:r>
      <w:r w:rsidRPr="002514B6">
        <w:rPr>
          <w:rFonts w:eastAsia="Times New Roman"/>
          <w:bCs/>
          <w:i/>
          <w:sz w:val="26"/>
          <w:szCs w:val="26"/>
        </w:rPr>
        <w:t>-202</w:t>
      </w:r>
      <w:r>
        <w:rPr>
          <w:rFonts w:eastAsia="Times New Roman"/>
          <w:bCs/>
          <w:i/>
          <w:sz w:val="26"/>
          <w:szCs w:val="26"/>
        </w:rPr>
        <w:t>4</w:t>
      </w:r>
      <w:r w:rsidRPr="002514B6">
        <w:rPr>
          <w:rFonts w:eastAsia="Times New Roman"/>
          <w:bCs/>
          <w:i/>
          <w:sz w:val="26"/>
          <w:szCs w:val="26"/>
        </w:rPr>
        <w:t xml:space="preserve"> годы.</w:t>
      </w:r>
    </w:p>
    <w:p w:rsidR="002D3F10" w:rsidRPr="002514B6" w:rsidRDefault="002D3F10" w:rsidP="00801EBA">
      <w:pPr>
        <w:pStyle w:val="a3"/>
        <w:spacing w:after="0" w:line="360" w:lineRule="auto"/>
        <w:ind w:firstLine="708"/>
        <w:jc w:val="both"/>
        <w:rPr>
          <w:rFonts w:eastAsia="Times New Roman"/>
          <w:bCs/>
          <w:sz w:val="26"/>
          <w:szCs w:val="26"/>
        </w:rPr>
      </w:pPr>
      <w:r w:rsidRPr="002514B6">
        <w:rPr>
          <w:rFonts w:eastAsia="Times New Roman"/>
          <w:bCs/>
          <w:sz w:val="26"/>
          <w:szCs w:val="26"/>
        </w:rPr>
        <w:t xml:space="preserve">Подпрограмма направлена на обеспечение бухгалтерского, методического обслуживания спортивных учреждений. </w:t>
      </w:r>
    </w:p>
    <w:p w:rsidR="002D3F10" w:rsidRPr="002514B6" w:rsidRDefault="002D3F10" w:rsidP="00801EBA">
      <w:pPr>
        <w:spacing w:after="0" w:line="360" w:lineRule="auto"/>
        <w:ind w:firstLine="708"/>
        <w:jc w:val="both"/>
        <w:rPr>
          <w:rFonts w:ascii="Times New Roman" w:hAnsi="Times New Roman"/>
          <w:sz w:val="26"/>
          <w:szCs w:val="26"/>
        </w:rPr>
      </w:pPr>
      <w:r w:rsidRPr="002514B6">
        <w:rPr>
          <w:rFonts w:ascii="Times New Roman" w:hAnsi="Times New Roman"/>
          <w:sz w:val="26"/>
          <w:szCs w:val="26"/>
        </w:rPr>
        <w:t>Степень соответствия запланированному уровню расходов составила 99,</w:t>
      </w:r>
      <w:r>
        <w:rPr>
          <w:rFonts w:ascii="Times New Roman" w:hAnsi="Times New Roman"/>
          <w:sz w:val="26"/>
          <w:szCs w:val="26"/>
        </w:rPr>
        <w:t>9 %.</w:t>
      </w:r>
    </w:p>
    <w:p w:rsidR="008326EE" w:rsidRPr="002514B6" w:rsidRDefault="008326EE" w:rsidP="00801EBA">
      <w:pPr>
        <w:spacing w:after="0" w:line="360" w:lineRule="auto"/>
        <w:ind w:firstLine="708"/>
        <w:jc w:val="both"/>
        <w:rPr>
          <w:rFonts w:ascii="Times New Roman" w:hAnsi="Times New Roman"/>
          <w:i/>
          <w:sz w:val="26"/>
          <w:szCs w:val="26"/>
        </w:rPr>
      </w:pPr>
      <w:r w:rsidRPr="002514B6">
        <w:rPr>
          <w:rFonts w:ascii="Times New Roman" w:hAnsi="Times New Roman"/>
          <w:i/>
          <w:sz w:val="26"/>
          <w:szCs w:val="26"/>
        </w:rPr>
        <w:t>-«Развитие спортивной инфраструктуры городского округа Спасск</w:t>
      </w:r>
      <w:r w:rsidR="00AF7AAA" w:rsidRPr="002514B6">
        <w:rPr>
          <w:rFonts w:ascii="Times New Roman" w:hAnsi="Times New Roman"/>
          <w:i/>
          <w:sz w:val="26"/>
          <w:szCs w:val="26"/>
        </w:rPr>
        <w:t xml:space="preserve"> –</w:t>
      </w:r>
      <w:r w:rsidRPr="002514B6">
        <w:rPr>
          <w:rFonts w:ascii="Times New Roman" w:hAnsi="Times New Roman"/>
          <w:i/>
          <w:sz w:val="26"/>
          <w:szCs w:val="26"/>
        </w:rPr>
        <w:t xml:space="preserve"> Дальний</w:t>
      </w:r>
      <w:r w:rsidR="00AF7AAA" w:rsidRPr="002514B6">
        <w:rPr>
          <w:rFonts w:ascii="Times New Roman" w:hAnsi="Times New Roman"/>
          <w:i/>
          <w:sz w:val="26"/>
          <w:szCs w:val="26"/>
        </w:rPr>
        <w:t>»</w:t>
      </w:r>
      <w:r w:rsidRPr="002514B6">
        <w:rPr>
          <w:rFonts w:ascii="Times New Roman" w:hAnsi="Times New Roman"/>
          <w:i/>
          <w:sz w:val="26"/>
          <w:szCs w:val="26"/>
        </w:rPr>
        <w:t xml:space="preserve"> на 20</w:t>
      </w:r>
      <w:r w:rsidR="00E3668D" w:rsidRPr="002514B6">
        <w:rPr>
          <w:rFonts w:ascii="Times New Roman" w:hAnsi="Times New Roman"/>
          <w:i/>
          <w:sz w:val="26"/>
          <w:szCs w:val="26"/>
        </w:rPr>
        <w:t>2</w:t>
      </w:r>
      <w:r w:rsidR="002D3F10">
        <w:rPr>
          <w:rFonts w:ascii="Times New Roman" w:hAnsi="Times New Roman"/>
          <w:i/>
          <w:sz w:val="26"/>
          <w:szCs w:val="26"/>
        </w:rPr>
        <w:t>2</w:t>
      </w:r>
      <w:r w:rsidRPr="002514B6">
        <w:rPr>
          <w:rFonts w:ascii="Times New Roman" w:hAnsi="Times New Roman"/>
          <w:i/>
          <w:sz w:val="26"/>
          <w:szCs w:val="26"/>
        </w:rPr>
        <w:t>-202</w:t>
      </w:r>
      <w:r w:rsidR="002D3F10">
        <w:rPr>
          <w:rFonts w:ascii="Times New Roman" w:hAnsi="Times New Roman"/>
          <w:i/>
          <w:sz w:val="26"/>
          <w:szCs w:val="26"/>
        </w:rPr>
        <w:t>4</w:t>
      </w:r>
      <w:r w:rsidRPr="002514B6">
        <w:rPr>
          <w:rFonts w:ascii="Times New Roman" w:hAnsi="Times New Roman"/>
          <w:i/>
          <w:sz w:val="26"/>
          <w:szCs w:val="26"/>
        </w:rPr>
        <w:t xml:space="preserve"> годы. </w:t>
      </w:r>
    </w:p>
    <w:p w:rsidR="007E29A3" w:rsidRDefault="00271E44" w:rsidP="00801EBA">
      <w:pPr>
        <w:pStyle w:val="2"/>
        <w:spacing w:after="0" w:line="360" w:lineRule="auto"/>
        <w:ind w:right="100" w:firstLine="708"/>
        <w:jc w:val="both"/>
        <w:rPr>
          <w:spacing w:val="-1"/>
          <w:sz w:val="26"/>
          <w:szCs w:val="26"/>
        </w:rPr>
      </w:pPr>
      <w:r w:rsidRPr="002514B6">
        <w:rPr>
          <w:spacing w:val="-1"/>
          <w:sz w:val="26"/>
          <w:szCs w:val="26"/>
        </w:rPr>
        <w:t>Общая сумма расходов на реализацию подпрограммы в 202</w:t>
      </w:r>
      <w:r w:rsidR="002D3F10">
        <w:rPr>
          <w:spacing w:val="-1"/>
          <w:sz w:val="26"/>
          <w:szCs w:val="26"/>
        </w:rPr>
        <w:t>2</w:t>
      </w:r>
      <w:r w:rsidRPr="002514B6">
        <w:rPr>
          <w:spacing w:val="-1"/>
          <w:sz w:val="26"/>
          <w:szCs w:val="26"/>
        </w:rPr>
        <w:t xml:space="preserve"> году состав</w:t>
      </w:r>
      <w:r w:rsidR="006C6E09" w:rsidRPr="002514B6">
        <w:rPr>
          <w:spacing w:val="-1"/>
          <w:sz w:val="26"/>
          <w:szCs w:val="26"/>
        </w:rPr>
        <w:t>ила</w:t>
      </w:r>
    </w:p>
    <w:p w:rsidR="00271E44" w:rsidRPr="002514B6" w:rsidRDefault="006C6E09" w:rsidP="00801EBA">
      <w:pPr>
        <w:pStyle w:val="2"/>
        <w:spacing w:after="0" w:line="360" w:lineRule="auto"/>
        <w:ind w:right="100"/>
        <w:jc w:val="both"/>
        <w:rPr>
          <w:sz w:val="26"/>
          <w:szCs w:val="26"/>
        </w:rPr>
      </w:pPr>
      <w:r w:rsidRPr="002514B6">
        <w:rPr>
          <w:spacing w:val="-1"/>
          <w:sz w:val="26"/>
          <w:szCs w:val="26"/>
        </w:rPr>
        <w:t xml:space="preserve"> </w:t>
      </w:r>
      <w:r w:rsidR="002D3F10">
        <w:rPr>
          <w:spacing w:val="-1"/>
          <w:sz w:val="26"/>
          <w:szCs w:val="26"/>
        </w:rPr>
        <w:t>5</w:t>
      </w:r>
      <w:r w:rsidR="007E29A3">
        <w:rPr>
          <w:spacing w:val="-1"/>
          <w:sz w:val="26"/>
          <w:szCs w:val="26"/>
        </w:rPr>
        <w:t xml:space="preserve"> </w:t>
      </w:r>
      <w:r w:rsidR="002D3F10">
        <w:rPr>
          <w:spacing w:val="-1"/>
          <w:sz w:val="26"/>
          <w:szCs w:val="26"/>
        </w:rPr>
        <w:t>916,88</w:t>
      </w:r>
      <w:r w:rsidR="00271E44" w:rsidRPr="002514B6">
        <w:rPr>
          <w:spacing w:val="-1"/>
          <w:sz w:val="26"/>
          <w:szCs w:val="26"/>
        </w:rPr>
        <w:t xml:space="preserve"> тыс. руб. </w:t>
      </w:r>
      <w:r w:rsidR="00271E44" w:rsidRPr="002514B6">
        <w:rPr>
          <w:sz w:val="26"/>
          <w:szCs w:val="26"/>
        </w:rPr>
        <w:t>в т.ч.:</w:t>
      </w:r>
    </w:p>
    <w:p w:rsidR="00271E44" w:rsidRPr="002514B6" w:rsidRDefault="00271E44" w:rsidP="00801EBA">
      <w:pPr>
        <w:pStyle w:val="2"/>
        <w:spacing w:after="0" w:line="360" w:lineRule="auto"/>
        <w:ind w:right="100" w:firstLine="708"/>
        <w:jc w:val="both"/>
        <w:rPr>
          <w:bCs/>
          <w:sz w:val="26"/>
          <w:szCs w:val="26"/>
        </w:rPr>
      </w:pPr>
      <w:r w:rsidRPr="002514B6">
        <w:rPr>
          <w:sz w:val="26"/>
          <w:szCs w:val="26"/>
        </w:rPr>
        <w:t>- средства местного бюджета –</w:t>
      </w:r>
      <w:r w:rsidR="002D3F10">
        <w:rPr>
          <w:sz w:val="26"/>
          <w:szCs w:val="26"/>
        </w:rPr>
        <w:t>3</w:t>
      </w:r>
      <w:r w:rsidR="007E29A3">
        <w:rPr>
          <w:sz w:val="26"/>
          <w:szCs w:val="26"/>
        </w:rPr>
        <w:t xml:space="preserve"> </w:t>
      </w:r>
      <w:r w:rsidR="002D3F10">
        <w:rPr>
          <w:sz w:val="26"/>
          <w:szCs w:val="26"/>
        </w:rPr>
        <w:t>159,4</w:t>
      </w:r>
      <w:r w:rsidR="006C6E09" w:rsidRPr="002514B6">
        <w:rPr>
          <w:sz w:val="26"/>
          <w:szCs w:val="26"/>
        </w:rPr>
        <w:t xml:space="preserve"> </w:t>
      </w:r>
      <w:r w:rsidRPr="002514B6">
        <w:rPr>
          <w:sz w:val="26"/>
          <w:szCs w:val="26"/>
        </w:rPr>
        <w:t>тыс. руб.;</w:t>
      </w:r>
    </w:p>
    <w:p w:rsidR="00271E44" w:rsidRPr="002514B6" w:rsidRDefault="00271E44" w:rsidP="00801EBA">
      <w:pPr>
        <w:pStyle w:val="2"/>
        <w:spacing w:after="0" w:line="360" w:lineRule="auto"/>
        <w:ind w:right="100" w:firstLine="708"/>
        <w:jc w:val="both"/>
        <w:rPr>
          <w:sz w:val="26"/>
          <w:szCs w:val="26"/>
        </w:rPr>
      </w:pPr>
      <w:r w:rsidRPr="002514B6">
        <w:rPr>
          <w:sz w:val="26"/>
          <w:szCs w:val="26"/>
        </w:rPr>
        <w:t xml:space="preserve">- средства бюджета Приморского края – </w:t>
      </w:r>
      <w:r w:rsidR="007B3B3B">
        <w:rPr>
          <w:sz w:val="26"/>
          <w:szCs w:val="26"/>
        </w:rPr>
        <w:t>2</w:t>
      </w:r>
      <w:r w:rsidR="007E29A3">
        <w:rPr>
          <w:sz w:val="26"/>
          <w:szCs w:val="26"/>
        </w:rPr>
        <w:t xml:space="preserve"> </w:t>
      </w:r>
      <w:r w:rsidR="002D3F10">
        <w:rPr>
          <w:sz w:val="26"/>
          <w:szCs w:val="26"/>
        </w:rPr>
        <w:t>757,15</w:t>
      </w:r>
      <w:r w:rsidRPr="002514B6">
        <w:rPr>
          <w:sz w:val="26"/>
          <w:szCs w:val="26"/>
        </w:rPr>
        <w:t xml:space="preserve"> тыс. руб.</w:t>
      </w:r>
    </w:p>
    <w:p w:rsidR="009B517C" w:rsidRPr="002514B6" w:rsidRDefault="009B517C" w:rsidP="00801EBA">
      <w:pPr>
        <w:spacing w:after="0" w:line="360" w:lineRule="auto"/>
        <w:ind w:firstLine="708"/>
        <w:jc w:val="both"/>
        <w:rPr>
          <w:rFonts w:ascii="Times New Roman" w:hAnsi="Times New Roman"/>
          <w:sz w:val="26"/>
          <w:szCs w:val="26"/>
        </w:rPr>
      </w:pPr>
      <w:r w:rsidRPr="002514B6">
        <w:rPr>
          <w:rFonts w:ascii="Times New Roman" w:hAnsi="Times New Roman"/>
          <w:sz w:val="26"/>
          <w:szCs w:val="26"/>
        </w:rPr>
        <w:t xml:space="preserve">Степень соответствия запланированному уровню расходов составила  </w:t>
      </w:r>
      <w:r w:rsidR="002D3F10">
        <w:rPr>
          <w:rFonts w:ascii="Times New Roman" w:hAnsi="Times New Roman"/>
          <w:sz w:val="26"/>
          <w:szCs w:val="26"/>
        </w:rPr>
        <w:t>96,9</w:t>
      </w:r>
      <w:r w:rsidRPr="002514B6">
        <w:rPr>
          <w:rFonts w:ascii="Times New Roman" w:hAnsi="Times New Roman"/>
          <w:sz w:val="26"/>
          <w:szCs w:val="26"/>
        </w:rPr>
        <w:t xml:space="preserve">%. </w:t>
      </w:r>
    </w:p>
    <w:p w:rsidR="00BA0727" w:rsidRPr="002514B6" w:rsidRDefault="00483501" w:rsidP="00801EBA">
      <w:pPr>
        <w:spacing w:after="0" w:line="360" w:lineRule="auto"/>
        <w:ind w:firstLine="708"/>
        <w:jc w:val="both"/>
        <w:rPr>
          <w:rFonts w:ascii="Times New Roman" w:hAnsi="Times New Roman"/>
          <w:sz w:val="26"/>
          <w:szCs w:val="26"/>
        </w:rPr>
      </w:pPr>
      <w:r w:rsidRPr="002514B6">
        <w:rPr>
          <w:rFonts w:ascii="Times New Roman" w:hAnsi="Times New Roman"/>
          <w:sz w:val="26"/>
          <w:szCs w:val="26"/>
        </w:rPr>
        <w:t>Средств</w:t>
      </w:r>
      <w:r w:rsidR="00D01768" w:rsidRPr="002514B6">
        <w:rPr>
          <w:rFonts w:ascii="Times New Roman" w:hAnsi="Times New Roman"/>
          <w:sz w:val="26"/>
          <w:szCs w:val="26"/>
        </w:rPr>
        <w:t xml:space="preserve">а направлены на </w:t>
      </w:r>
      <w:r w:rsidR="002D3F10">
        <w:rPr>
          <w:rFonts w:ascii="Times New Roman" w:hAnsi="Times New Roman"/>
          <w:sz w:val="26"/>
          <w:szCs w:val="26"/>
        </w:rPr>
        <w:t>у</w:t>
      </w:r>
      <w:r w:rsidR="002D3F10" w:rsidRPr="002D3F10">
        <w:rPr>
          <w:rFonts w:ascii="Times New Roman" w:hAnsi="Times New Roman"/>
          <w:sz w:val="26"/>
          <w:szCs w:val="26"/>
        </w:rPr>
        <w:t>стройство хоккейной коробки по ул. Ершова 13, установка хоккейной коробки  ФОКОТ, стройконтроль, экспертиз</w:t>
      </w:r>
      <w:r w:rsidR="002D3F10">
        <w:rPr>
          <w:rFonts w:ascii="Times New Roman" w:hAnsi="Times New Roman"/>
          <w:sz w:val="26"/>
          <w:szCs w:val="26"/>
        </w:rPr>
        <w:t>у</w:t>
      </w:r>
      <w:r w:rsidR="002D3F10" w:rsidRPr="002D3F10">
        <w:rPr>
          <w:rFonts w:ascii="Times New Roman" w:hAnsi="Times New Roman"/>
          <w:sz w:val="26"/>
          <w:szCs w:val="26"/>
        </w:rPr>
        <w:t xml:space="preserve"> сметной документации</w:t>
      </w:r>
      <w:r w:rsidR="002D3F10">
        <w:rPr>
          <w:rFonts w:ascii="Times New Roman" w:hAnsi="Times New Roman"/>
          <w:sz w:val="26"/>
          <w:szCs w:val="26"/>
        </w:rPr>
        <w:t xml:space="preserve">. </w:t>
      </w:r>
      <w:r w:rsidR="002D3F10" w:rsidRPr="002D3F10">
        <w:rPr>
          <w:rFonts w:ascii="Times New Roman" w:hAnsi="Times New Roman"/>
          <w:sz w:val="26"/>
          <w:szCs w:val="26"/>
        </w:rPr>
        <w:t>Устройство  площадки для спорта и семейного отдыха по ул.Юбилейная, 40</w:t>
      </w:r>
      <w:r w:rsidR="00F10569" w:rsidRPr="002514B6">
        <w:rPr>
          <w:rFonts w:ascii="Times New Roman" w:hAnsi="Times New Roman"/>
          <w:sz w:val="26"/>
          <w:szCs w:val="26"/>
        </w:rPr>
        <w:t>.</w:t>
      </w:r>
    </w:p>
    <w:p w:rsidR="008326EE" w:rsidRPr="002514B6" w:rsidRDefault="008326EE" w:rsidP="00801EBA">
      <w:pPr>
        <w:pStyle w:val="a3"/>
        <w:spacing w:after="0" w:line="360" w:lineRule="auto"/>
        <w:ind w:firstLine="709"/>
        <w:jc w:val="both"/>
        <w:rPr>
          <w:rFonts w:eastAsia="Times New Roman"/>
          <w:bCs/>
          <w:i/>
          <w:sz w:val="26"/>
          <w:szCs w:val="26"/>
        </w:rPr>
      </w:pPr>
      <w:r w:rsidRPr="002514B6">
        <w:rPr>
          <w:rFonts w:eastAsia="Times New Roman"/>
          <w:bCs/>
          <w:i/>
          <w:sz w:val="26"/>
          <w:szCs w:val="26"/>
        </w:rPr>
        <w:t>- Организация отдыха и занятости детей и подростков в г</w:t>
      </w:r>
      <w:r w:rsidR="00406E88" w:rsidRPr="002514B6">
        <w:rPr>
          <w:rFonts w:eastAsia="Times New Roman"/>
          <w:bCs/>
          <w:i/>
          <w:sz w:val="26"/>
          <w:szCs w:val="26"/>
        </w:rPr>
        <w:t>ородском округе Спасск-Дальний» на 20</w:t>
      </w:r>
      <w:r w:rsidR="00FF7ABF" w:rsidRPr="002514B6">
        <w:rPr>
          <w:rFonts w:eastAsia="Times New Roman"/>
          <w:bCs/>
          <w:i/>
          <w:sz w:val="26"/>
          <w:szCs w:val="26"/>
        </w:rPr>
        <w:t>2</w:t>
      </w:r>
      <w:r w:rsidR="000077BA">
        <w:rPr>
          <w:rFonts w:eastAsia="Times New Roman"/>
          <w:bCs/>
          <w:i/>
          <w:sz w:val="26"/>
          <w:szCs w:val="26"/>
        </w:rPr>
        <w:t>2</w:t>
      </w:r>
      <w:r w:rsidR="00406E88" w:rsidRPr="002514B6">
        <w:rPr>
          <w:rFonts w:eastAsia="Times New Roman"/>
          <w:bCs/>
          <w:i/>
          <w:sz w:val="26"/>
          <w:szCs w:val="26"/>
        </w:rPr>
        <w:t>-202</w:t>
      </w:r>
      <w:r w:rsidR="000077BA">
        <w:rPr>
          <w:rFonts w:eastAsia="Times New Roman"/>
          <w:bCs/>
          <w:i/>
          <w:sz w:val="26"/>
          <w:szCs w:val="26"/>
        </w:rPr>
        <w:t>4</w:t>
      </w:r>
      <w:r w:rsidR="00E57AA2" w:rsidRPr="002514B6">
        <w:rPr>
          <w:rFonts w:eastAsia="Times New Roman"/>
          <w:bCs/>
          <w:i/>
          <w:sz w:val="26"/>
          <w:szCs w:val="26"/>
        </w:rPr>
        <w:t xml:space="preserve"> год.</w:t>
      </w:r>
    </w:p>
    <w:p w:rsidR="00D65A24" w:rsidRPr="002514B6" w:rsidRDefault="00D65A24" w:rsidP="00801EBA">
      <w:pPr>
        <w:pStyle w:val="a3"/>
        <w:spacing w:after="0" w:line="360" w:lineRule="auto"/>
        <w:ind w:firstLine="709"/>
        <w:jc w:val="both"/>
        <w:rPr>
          <w:sz w:val="26"/>
          <w:szCs w:val="26"/>
        </w:rPr>
      </w:pPr>
      <w:r w:rsidRPr="002514B6">
        <w:rPr>
          <w:sz w:val="26"/>
          <w:szCs w:val="26"/>
        </w:rPr>
        <w:t xml:space="preserve">Степень соответствия запланированному уровню расходов составила </w:t>
      </w:r>
      <w:r w:rsidR="000077BA">
        <w:rPr>
          <w:sz w:val="26"/>
          <w:szCs w:val="26"/>
        </w:rPr>
        <w:t>100,0</w:t>
      </w:r>
      <w:r w:rsidRPr="002514B6">
        <w:rPr>
          <w:sz w:val="26"/>
          <w:szCs w:val="26"/>
        </w:rPr>
        <w:t xml:space="preserve"> %. </w:t>
      </w:r>
    </w:p>
    <w:p w:rsidR="00FD38A0" w:rsidRPr="007E29A3" w:rsidRDefault="000077BA" w:rsidP="00801EBA">
      <w:pPr>
        <w:pStyle w:val="a3"/>
        <w:spacing w:after="0" w:line="360" w:lineRule="auto"/>
        <w:ind w:firstLine="709"/>
        <w:jc w:val="both"/>
        <w:rPr>
          <w:rFonts w:eastAsia="Times New Roman"/>
          <w:bCs/>
          <w:sz w:val="26"/>
          <w:szCs w:val="26"/>
        </w:rPr>
      </w:pPr>
      <w:r w:rsidRPr="002514B6">
        <w:rPr>
          <w:rFonts w:eastAsia="Times New Roman"/>
          <w:bCs/>
          <w:sz w:val="26"/>
          <w:szCs w:val="26"/>
        </w:rPr>
        <w:t>Организация проведения пришкольных лагерей отдыха.</w:t>
      </w:r>
    </w:p>
    <w:p w:rsidR="003D2065" w:rsidRDefault="003D2065" w:rsidP="004028F0">
      <w:pPr>
        <w:spacing w:after="0"/>
        <w:jc w:val="center"/>
        <w:rPr>
          <w:rFonts w:ascii="Times New Roman" w:hAnsi="Times New Roman"/>
          <w:bCs/>
          <w:sz w:val="26"/>
          <w:szCs w:val="26"/>
        </w:rPr>
      </w:pPr>
    </w:p>
    <w:p w:rsidR="003D2065" w:rsidRDefault="003D2065" w:rsidP="004028F0">
      <w:pPr>
        <w:spacing w:after="0"/>
        <w:jc w:val="center"/>
        <w:rPr>
          <w:rFonts w:ascii="Times New Roman" w:hAnsi="Times New Roman"/>
          <w:bCs/>
          <w:sz w:val="26"/>
          <w:szCs w:val="26"/>
        </w:rPr>
      </w:pPr>
    </w:p>
    <w:p w:rsidR="003D2065" w:rsidRDefault="003D2065" w:rsidP="004028F0">
      <w:pPr>
        <w:spacing w:after="0"/>
        <w:jc w:val="center"/>
        <w:rPr>
          <w:rFonts w:ascii="Times New Roman" w:hAnsi="Times New Roman"/>
          <w:bCs/>
          <w:sz w:val="26"/>
          <w:szCs w:val="26"/>
        </w:rPr>
      </w:pPr>
    </w:p>
    <w:p w:rsidR="003D2065" w:rsidRDefault="003D2065" w:rsidP="004028F0">
      <w:pPr>
        <w:spacing w:after="0"/>
        <w:jc w:val="center"/>
        <w:rPr>
          <w:rFonts w:ascii="Times New Roman" w:hAnsi="Times New Roman"/>
          <w:bCs/>
          <w:sz w:val="26"/>
          <w:szCs w:val="26"/>
        </w:rPr>
      </w:pPr>
    </w:p>
    <w:p w:rsidR="003D2065" w:rsidRDefault="003D2065" w:rsidP="004028F0">
      <w:pPr>
        <w:spacing w:after="0"/>
        <w:jc w:val="center"/>
        <w:rPr>
          <w:rFonts w:ascii="Times New Roman" w:hAnsi="Times New Roman"/>
          <w:bCs/>
          <w:sz w:val="26"/>
          <w:szCs w:val="26"/>
        </w:rPr>
      </w:pPr>
    </w:p>
    <w:p w:rsidR="003D2065" w:rsidRDefault="003D2065" w:rsidP="004028F0">
      <w:pPr>
        <w:spacing w:after="0"/>
        <w:jc w:val="center"/>
        <w:rPr>
          <w:rFonts w:ascii="Times New Roman" w:hAnsi="Times New Roman"/>
          <w:bCs/>
          <w:sz w:val="26"/>
          <w:szCs w:val="26"/>
        </w:rPr>
      </w:pPr>
    </w:p>
    <w:p w:rsidR="004028F0" w:rsidRPr="002514B6" w:rsidRDefault="004028F0" w:rsidP="004028F0">
      <w:pPr>
        <w:spacing w:after="0"/>
        <w:jc w:val="center"/>
        <w:rPr>
          <w:rFonts w:ascii="Times New Roman" w:hAnsi="Times New Roman"/>
          <w:bCs/>
          <w:sz w:val="26"/>
          <w:szCs w:val="26"/>
        </w:rPr>
      </w:pPr>
      <w:r w:rsidRPr="002514B6">
        <w:rPr>
          <w:rFonts w:ascii="Times New Roman" w:hAnsi="Times New Roman"/>
          <w:bCs/>
          <w:sz w:val="26"/>
          <w:szCs w:val="26"/>
        </w:rPr>
        <w:lastRenderedPageBreak/>
        <w:t>СВЕДЕНИЯ</w:t>
      </w:r>
    </w:p>
    <w:p w:rsidR="004028F0" w:rsidRPr="002514B6" w:rsidRDefault="004028F0" w:rsidP="004028F0">
      <w:pPr>
        <w:spacing w:after="0"/>
        <w:jc w:val="center"/>
        <w:rPr>
          <w:rFonts w:ascii="Times New Roman" w:hAnsi="Times New Roman"/>
          <w:bCs/>
          <w:sz w:val="26"/>
          <w:szCs w:val="26"/>
        </w:rPr>
      </w:pPr>
      <w:r w:rsidRPr="002514B6">
        <w:rPr>
          <w:rFonts w:ascii="Times New Roman" w:hAnsi="Times New Roman"/>
          <w:bCs/>
          <w:sz w:val="26"/>
          <w:szCs w:val="26"/>
        </w:rPr>
        <w:t xml:space="preserve">о достижении значений показателей (индикаторов) по муниципальной программе </w:t>
      </w:r>
    </w:p>
    <w:p w:rsidR="004028F0" w:rsidRPr="002514B6" w:rsidRDefault="004028F0" w:rsidP="004028F0">
      <w:pPr>
        <w:spacing w:after="0"/>
        <w:jc w:val="center"/>
        <w:rPr>
          <w:rFonts w:ascii="Times New Roman" w:hAnsi="Times New Roman"/>
          <w:bCs/>
          <w:sz w:val="26"/>
          <w:szCs w:val="26"/>
        </w:rPr>
      </w:pPr>
      <w:r w:rsidRPr="002514B6">
        <w:rPr>
          <w:rFonts w:ascii="Times New Roman" w:hAnsi="Times New Roman"/>
          <w:bCs/>
          <w:sz w:val="26"/>
          <w:szCs w:val="26"/>
        </w:rPr>
        <w:t xml:space="preserve">«Развитие физической культуры и спорта городского округа Спасск-Дальний» </w:t>
      </w:r>
    </w:p>
    <w:p w:rsidR="009B39A8" w:rsidRPr="002514B6" w:rsidRDefault="004028F0" w:rsidP="003257A8">
      <w:pPr>
        <w:spacing w:after="0"/>
        <w:jc w:val="center"/>
        <w:rPr>
          <w:rFonts w:ascii="Times New Roman" w:hAnsi="Times New Roman"/>
          <w:bCs/>
          <w:sz w:val="20"/>
          <w:szCs w:val="20"/>
        </w:rPr>
      </w:pPr>
      <w:r w:rsidRPr="002514B6">
        <w:rPr>
          <w:rFonts w:ascii="Times New Roman" w:hAnsi="Times New Roman"/>
          <w:bCs/>
          <w:sz w:val="26"/>
          <w:szCs w:val="26"/>
        </w:rPr>
        <w:t>на 20</w:t>
      </w:r>
      <w:r w:rsidR="007A78C6" w:rsidRPr="002514B6">
        <w:rPr>
          <w:rFonts w:ascii="Times New Roman" w:hAnsi="Times New Roman"/>
          <w:bCs/>
          <w:sz w:val="26"/>
          <w:szCs w:val="26"/>
        </w:rPr>
        <w:t>2</w:t>
      </w:r>
      <w:r w:rsidR="00651321">
        <w:rPr>
          <w:rFonts w:ascii="Times New Roman" w:hAnsi="Times New Roman"/>
          <w:bCs/>
          <w:sz w:val="26"/>
          <w:szCs w:val="26"/>
        </w:rPr>
        <w:t>2</w:t>
      </w:r>
      <w:r w:rsidRPr="002514B6">
        <w:rPr>
          <w:rFonts w:ascii="Times New Roman" w:hAnsi="Times New Roman"/>
          <w:bCs/>
          <w:sz w:val="26"/>
          <w:szCs w:val="26"/>
        </w:rPr>
        <w:t>-202</w:t>
      </w:r>
      <w:r w:rsidR="00651321">
        <w:rPr>
          <w:rFonts w:ascii="Times New Roman" w:hAnsi="Times New Roman"/>
          <w:bCs/>
          <w:sz w:val="26"/>
          <w:szCs w:val="26"/>
        </w:rPr>
        <w:t>4</w:t>
      </w:r>
      <w:r w:rsidRPr="002514B6">
        <w:rPr>
          <w:rFonts w:ascii="Times New Roman" w:hAnsi="Times New Roman"/>
          <w:bCs/>
          <w:sz w:val="26"/>
          <w:szCs w:val="26"/>
        </w:rPr>
        <w:t xml:space="preserve"> годы </w:t>
      </w:r>
    </w:p>
    <w:tbl>
      <w:tblPr>
        <w:tblStyle w:val="af0"/>
        <w:tblW w:w="9748" w:type="dxa"/>
        <w:tblInd w:w="108" w:type="dxa"/>
        <w:tblLook w:val="04A0"/>
      </w:tblPr>
      <w:tblGrid>
        <w:gridCol w:w="543"/>
        <w:gridCol w:w="3291"/>
        <w:gridCol w:w="1547"/>
        <w:gridCol w:w="913"/>
        <w:gridCol w:w="905"/>
        <w:gridCol w:w="776"/>
        <w:gridCol w:w="1773"/>
      </w:tblGrid>
      <w:tr w:rsidR="00B54323" w:rsidRPr="002514B6" w:rsidTr="00B54323">
        <w:tc>
          <w:tcPr>
            <w:tcW w:w="543" w:type="dxa"/>
            <w:vMerge w:val="restart"/>
            <w:vAlign w:val="center"/>
          </w:tcPr>
          <w:p w:rsidR="00B54323" w:rsidRPr="002514B6" w:rsidRDefault="00B54323" w:rsidP="000A3B98">
            <w:pPr>
              <w:spacing w:after="0" w:line="240" w:lineRule="auto"/>
              <w:jc w:val="center"/>
              <w:rPr>
                <w:rFonts w:ascii="Times New Roman" w:hAnsi="Times New Roman"/>
              </w:rPr>
            </w:pPr>
            <w:r w:rsidRPr="002514B6">
              <w:rPr>
                <w:rFonts w:ascii="Times New Roman" w:hAnsi="Times New Roman"/>
              </w:rPr>
              <w:t>№ п/п</w:t>
            </w:r>
          </w:p>
        </w:tc>
        <w:tc>
          <w:tcPr>
            <w:tcW w:w="3291" w:type="dxa"/>
            <w:vMerge w:val="restart"/>
            <w:vAlign w:val="center"/>
          </w:tcPr>
          <w:p w:rsidR="00B54323" w:rsidRPr="002514B6" w:rsidRDefault="00B54323" w:rsidP="000A3B98">
            <w:pPr>
              <w:spacing w:after="0" w:line="240" w:lineRule="auto"/>
              <w:jc w:val="center"/>
              <w:rPr>
                <w:rFonts w:ascii="Times New Roman" w:hAnsi="Times New Roman"/>
              </w:rPr>
            </w:pPr>
            <w:r w:rsidRPr="002514B6">
              <w:rPr>
                <w:rFonts w:ascii="Times New Roman" w:hAnsi="Times New Roman"/>
              </w:rPr>
              <w:t>Показатель (индикатор) (наименование)</w:t>
            </w:r>
          </w:p>
        </w:tc>
        <w:tc>
          <w:tcPr>
            <w:tcW w:w="1547" w:type="dxa"/>
            <w:vMerge w:val="restart"/>
            <w:vAlign w:val="center"/>
          </w:tcPr>
          <w:p w:rsidR="00B54323" w:rsidRPr="002514B6" w:rsidRDefault="00B54323" w:rsidP="000A3B98">
            <w:pPr>
              <w:spacing w:after="0" w:line="240" w:lineRule="auto"/>
              <w:jc w:val="center"/>
              <w:rPr>
                <w:rFonts w:ascii="Times New Roman" w:hAnsi="Times New Roman"/>
              </w:rPr>
            </w:pPr>
            <w:r w:rsidRPr="002514B6">
              <w:rPr>
                <w:rFonts w:ascii="Times New Roman" w:hAnsi="Times New Roman"/>
              </w:rPr>
              <w:t>Ед. изм.</w:t>
            </w:r>
          </w:p>
        </w:tc>
        <w:tc>
          <w:tcPr>
            <w:tcW w:w="2594" w:type="dxa"/>
            <w:gridSpan w:val="3"/>
          </w:tcPr>
          <w:p w:rsidR="00B54323" w:rsidRPr="002514B6" w:rsidRDefault="00B54323" w:rsidP="000A3B98">
            <w:pPr>
              <w:spacing w:after="0" w:line="240" w:lineRule="auto"/>
              <w:jc w:val="center"/>
              <w:rPr>
                <w:rFonts w:ascii="Times New Roman" w:hAnsi="Times New Roman"/>
              </w:rPr>
            </w:pPr>
            <w:r w:rsidRPr="002514B6">
              <w:rPr>
                <w:rFonts w:ascii="Times New Roman" w:hAnsi="Times New Roman"/>
              </w:rPr>
              <w:t>Значения показателей индикаторов) муниципальной программы</w:t>
            </w:r>
          </w:p>
        </w:tc>
        <w:tc>
          <w:tcPr>
            <w:tcW w:w="1773" w:type="dxa"/>
            <w:vMerge w:val="restart"/>
          </w:tcPr>
          <w:p w:rsidR="00B54323" w:rsidRPr="002514B6" w:rsidRDefault="00B54323" w:rsidP="000A3B98">
            <w:pPr>
              <w:spacing w:after="0" w:line="240" w:lineRule="auto"/>
              <w:jc w:val="center"/>
              <w:rPr>
                <w:rFonts w:ascii="Times New Roman" w:hAnsi="Times New Roman"/>
              </w:rPr>
            </w:pPr>
            <w:r>
              <w:rPr>
                <w:rFonts w:ascii="Times New Roman" w:hAnsi="Times New Roman"/>
              </w:rPr>
              <w:t>Пояснение</w:t>
            </w:r>
          </w:p>
        </w:tc>
      </w:tr>
      <w:tr w:rsidR="005633B6" w:rsidRPr="002514B6" w:rsidTr="00B54323">
        <w:tc>
          <w:tcPr>
            <w:tcW w:w="543" w:type="dxa"/>
            <w:vMerge/>
          </w:tcPr>
          <w:p w:rsidR="00B54323" w:rsidRPr="002514B6" w:rsidRDefault="00B54323" w:rsidP="000A3B98">
            <w:pPr>
              <w:spacing w:after="0" w:line="240" w:lineRule="auto"/>
              <w:jc w:val="both"/>
              <w:rPr>
                <w:rFonts w:ascii="Times New Roman" w:hAnsi="Times New Roman"/>
              </w:rPr>
            </w:pPr>
          </w:p>
        </w:tc>
        <w:tc>
          <w:tcPr>
            <w:tcW w:w="3291" w:type="dxa"/>
            <w:vMerge/>
          </w:tcPr>
          <w:p w:rsidR="00B54323" w:rsidRPr="002514B6" w:rsidRDefault="00B54323" w:rsidP="000A3B98">
            <w:pPr>
              <w:spacing w:after="0" w:line="240" w:lineRule="auto"/>
              <w:jc w:val="both"/>
              <w:rPr>
                <w:rFonts w:ascii="Times New Roman" w:hAnsi="Times New Roman"/>
              </w:rPr>
            </w:pPr>
          </w:p>
        </w:tc>
        <w:tc>
          <w:tcPr>
            <w:tcW w:w="1547" w:type="dxa"/>
            <w:vMerge/>
          </w:tcPr>
          <w:p w:rsidR="00B54323" w:rsidRPr="002514B6" w:rsidRDefault="00B54323" w:rsidP="000A3B98">
            <w:pPr>
              <w:spacing w:after="0" w:line="240" w:lineRule="auto"/>
              <w:jc w:val="both"/>
              <w:rPr>
                <w:rFonts w:ascii="Times New Roman" w:hAnsi="Times New Roman"/>
              </w:rPr>
            </w:pPr>
          </w:p>
        </w:tc>
        <w:tc>
          <w:tcPr>
            <w:tcW w:w="913" w:type="dxa"/>
            <w:vAlign w:val="center"/>
          </w:tcPr>
          <w:p w:rsidR="00B54323" w:rsidRPr="002514B6" w:rsidRDefault="00B54323" w:rsidP="000A3B98">
            <w:pPr>
              <w:spacing w:line="240" w:lineRule="auto"/>
              <w:jc w:val="center"/>
              <w:rPr>
                <w:rFonts w:ascii="Times New Roman" w:hAnsi="Times New Roman"/>
              </w:rPr>
            </w:pPr>
            <w:r w:rsidRPr="002514B6">
              <w:rPr>
                <w:rFonts w:ascii="Times New Roman" w:hAnsi="Times New Roman"/>
              </w:rPr>
              <w:t>план</w:t>
            </w:r>
          </w:p>
        </w:tc>
        <w:tc>
          <w:tcPr>
            <w:tcW w:w="905" w:type="dxa"/>
            <w:vAlign w:val="center"/>
          </w:tcPr>
          <w:p w:rsidR="00B54323" w:rsidRPr="002514B6" w:rsidRDefault="00B54323" w:rsidP="000A3B98">
            <w:pPr>
              <w:spacing w:line="240" w:lineRule="auto"/>
              <w:jc w:val="center"/>
              <w:rPr>
                <w:rFonts w:ascii="Times New Roman" w:hAnsi="Times New Roman"/>
              </w:rPr>
            </w:pPr>
            <w:r w:rsidRPr="002514B6">
              <w:rPr>
                <w:rFonts w:ascii="Times New Roman" w:hAnsi="Times New Roman"/>
              </w:rPr>
              <w:t>факт</w:t>
            </w:r>
          </w:p>
        </w:tc>
        <w:tc>
          <w:tcPr>
            <w:tcW w:w="776" w:type="dxa"/>
          </w:tcPr>
          <w:p w:rsidR="00B54323" w:rsidRPr="002514B6" w:rsidRDefault="00B54323" w:rsidP="000A3B98">
            <w:pPr>
              <w:spacing w:line="240" w:lineRule="auto"/>
              <w:jc w:val="center"/>
              <w:rPr>
                <w:rFonts w:ascii="Times New Roman" w:hAnsi="Times New Roman"/>
              </w:rPr>
            </w:pPr>
            <w:r w:rsidRPr="002514B6">
              <w:rPr>
                <w:rFonts w:ascii="Times New Roman" w:hAnsi="Times New Roman"/>
              </w:rPr>
              <w:t>%</w:t>
            </w:r>
          </w:p>
        </w:tc>
        <w:tc>
          <w:tcPr>
            <w:tcW w:w="1773" w:type="dxa"/>
            <w:vMerge/>
          </w:tcPr>
          <w:p w:rsidR="00B54323" w:rsidRPr="002514B6" w:rsidRDefault="00B54323" w:rsidP="000A3B98">
            <w:pPr>
              <w:spacing w:line="240" w:lineRule="auto"/>
              <w:jc w:val="center"/>
              <w:rPr>
                <w:rFonts w:ascii="Times New Roman" w:hAnsi="Times New Roman"/>
              </w:rPr>
            </w:pPr>
          </w:p>
        </w:tc>
      </w:tr>
      <w:tr w:rsidR="005633B6" w:rsidRPr="002514B6" w:rsidTr="00B54323">
        <w:trPr>
          <w:trHeight w:val="864"/>
        </w:trPr>
        <w:tc>
          <w:tcPr>
            <w:tcW w:w="543" w:type="dxa"/>
            <w:vAlign w:val="center"/>
          </w:tcPr>
          <w:p w:rsidR="00B54323" w:rsidRPr="002514B6" w:rsidRDefault="00B54323" w:rsidP="000A3B98">
            <w:pPr>
              <w:spacing w:after="0" w:line="240" w:lineRule="auto"/>
              <w:jc w:val="center"/>
              <w:rPr>
                <w:rFonts w:ascii="Times New Roman" w:hAnsi="Times New Roman"/>
              </w:rPr>
            </w:pPr>
            <w:r w:rsidRPr="002514B6">
              <w:rPr>
                <w:rFonts w:ascii="Times New Roman" w:hAnsi="Times New Roman"/>
              </w:rPr>
              <w:t>1</w:t>
            </w:r>
          </w:p>
        </w:tc>
        <w:tc>
          <w:tcPr>
            <w:tcW w:w="3291" w:type="dxa"/>
            <w:vAlign w:val="center"/>
          </w:tcPr>
          <w:p w:rsidR="00B54323" w:rsidRPr="002514B6" w:rsidRDefault="00B54323" w:rsidP="0022385B">
            <w:pPr>
              <w:spacing w:after="0" w:line="240" w:lineRule="auto"/>
              <w:jc w:val="both"/>
              <w:rPr>
                <w:rFonts w:ascii="Times New Roman" w:hAnsi="Times New Roman"/>
              </w:rPr>
            </w:pPr>
            <w:r w:rsidRPr="002514B6">
              <w:rPr>
                <w:rFonts w:ascii="Times New Roman" w:hAnsi="Times New Roman"/>
              </w:rPr>
              <w:t>Доля населения, принявшего участие в выполнении нормативов ВФСК ГТО</w:t>
            </w:r>
          </w:p>
        </w:tc>
        <w:tc>
          <w:tcPr>
            <w:tcW w:w="1547" w:type="dxa"/>
            <w:vAlign w:val="center"/>
          </w:tcPr>
          <w:p w:rsidR="00B54323" w:rsidRPr="002514B6" w:rsidRDefault="00B54323" w:rsidP="000A3B98">
            <w:pPr>
              <w:spacing w:after="0" w:line="240" w:lineRule="auto"/>
              <w:jc w:val="center"/>
              <w:rPr>
                <w:rFonts w:ascii="Times New Roman" w:hAnsi="Times New Roman"/>
              </w:rPr>
            </w:pPr>
            <w:r w:rsidRPr="002514B6">
              <w:rPr>
                <w:rFonts w:ascii="Times New Roman" w:hAnsi="Times New Roman"/>
              </w:rPr>
              <w:t>% от численности населения</w:t>
            </w:r>
          </w:p>
        </w:tc>
        <w:tc>
          <w:tcPr>
            <w:tcW w:w="913" w:type="dxa"/>
            <w:vAlign w:val="center"/>
          </w:tcPr>
          <w:p w:rsidR="00B54323" w:rsidRPr="002514B6" w:rsidRDefault="00B54323" w:rsidP="000A3B98">
            <w:pPr>
              <w:spacing w:after="0" w:line="240" w:lineRule="auto"/>
              <w:jc w:val="center"/>
              <w:rPr>
                <w:rFonts w:ascii="Times New Roman" w:hAnsi="Times New Roman"/>
              </w:rPr>
            </w:pPr>
            <w:r w:rsidRPr="002514B6">
              <w:rPr>
                <w:rFonts w:ascii="Times New Roman" w:hAnsi="Times New Roman"/>
              </w:rPr>
              <w:t>0,3</w:t>
            </w:r>
          </w:p>
        </w:tc>
        <w:tc>
          <w:tcPr>
            <w:tcW w:w="905" w:type="dxa"/>
            <w:vAlign w:val="center"/>
          </w:tcPr>
          <w:p w:rsidR="00B54323" w:rsidRPr="002514B6" w:rsidRDefault="00B54323" w:rsidP="008A3A8C">
            <w:pPr>
              <w:spacing w:after="0" w:line="240" w:lineRule="auto"/>
              <w:jc w:val="center"/>
              <w:rPr>
                <w:rFonts w:ascii="Times New Roman" w:hAnsi="Times New Roman"/>
              </w:rPr>
            </w:pPr>
            <w:r w:rsidRPr="002514B6">
              <w:rPr>
                <w:rFonts w:ascii="Times New Roman" w:hAnsi="Times New Roman"/>
              </w:rPr>
              <w:t>0,</w:t>
            </w:r>
            <w:r>
              <w:rPr>
                <w:rFonts w:ascii="Times New Roman" w:hAnsi="Times New Roman"/>
              </w:rPr>
              <w:t>5</w:t>
            </w:r>
          </w:p>
        </w:tc>
        <w:tc>
          <w:tcPr>
            <w:tcW w:w="776" w:type="dxa"/>
            <w:vAlign w:val="center"/>
          </w:tcPr>
          <w:p w:rsidR="00B54323" w:rsidRPr="002514B6" w:rsidRDefault="00B54323" w:rsidP="000A3B98">
            <w:pPr>
              <w:spacing w:after="0" w:line="240" w:lineRule="auto"/>
              <w:jc w:val="center"/>
              <w:rPr>
                <w:rFonts w:ascii="Times New Roman" w:hAnsi="Times New Roman"/>
              </w:rPr>
            </w:pPr>
            <w:r>
              <w:rPr>
                <w:rFonts w:ascii="Times New Roman" w:hAnsi="Times New Roman"/>
              </w:rPr>
              <w:t>166,7</w:t>
            </w:r>
          </w:p>
        </w:tc>
        <w:tc>
          <w:tcPr>
            <w:tcW w:w="1773" w:type="dxa"/>
          </w:tcPr>
          <w:p w:rsidR="00B54323" w:rsidRDefault="00B54323" w:rsidP="000A3B98">
            <w:pPr>
              <w:spacing w:after="0" w:line="240" w:lineRule="auto"/>
              <w:jc w:val="center"/>
              <w:rPr>
                <w:rFonts w:ascii="Times New Roman" w:hAnsi="Times New Roman"/>
              </w:rPr>
            </w:pPr>
          </w:p>
        </w:tc>
      </w:tr>
      <w:tr w:rsidR="005633B6" w:rsidRPr="002514B6" w:rsidTr="00B54323">
        <w:tc>
          <w:tcPr>
            <w:tcW w:w="543" w:type="dxa"/>
            <w:vAlign w:val="center"/>
          </w:tcPr>
          <w:p w:rsidR="00B54323" w:rsidRPr="008A3A8C" w:rsidRDefault="00B54323" w:rsidP="000A3B98">
            <w:pPr>
              <w:spacing w:after="0" w:line="240" w:lineRule="auto"/>
              <w:jc w:val="center"/>
              <w:rPr>
                <w:rFonts w:ascii="Times New Roman" w:hAnsi="Times New Roman"/>
              </w:rPr>
            </w:pPr>
            <w:r w:rsidRPr="008A3A8C">
              <w:rPr>
                <w:rFonts w:ascii="Times New Roman" w:hAnsi="Times New Roman"/>
              </w:rPr>
              <w:t>2</w:t>
            </w:r>
          </w:p>
        </w:tc>
        <w:tc>
          <w:tcPr>
            <w:tcW w:w="3291" w:type="dxa"/>
            <w:vAlign w:val="center"/>
          </w:tcPr>
          <w:p w:rsidR="00B54323" w:rsidRPr="002514B6" w:rsidRDefault="00B54323" w:rsidP="000A3B98">
            <w:pPr>
              <w:spacing w:after="0" w:line="240" w:lineRule="auto"/>
              <w:jc w:val="both"/>
              <w:rPr>
                <w:rFonts w:ascii="Times New Roman" w:hAnsi="Times New Roman"/>
              </w:rPr>
            </w:pPr>
            <w:r w:rsidRPr="002514B6">
              <w:rPr>
                <w:rFonts w:ascii="Times New Roman" w:hAnsi="Times New Roman"/>
              </w:rPr>
              <w:t>Численность лиц с ограниченными возможностями здоровья и инвалидов, занимающихся физической культурой</w:t>
            </w:r>
          </w:p>
        </w:tc>
        <w:tc>
          <w:tcPr>
            <w:tcW w:w="1547" w:type="dxa"/>
            <w:vAlign w:val="center"/>
          </w:tcPr>
          <w:p w:rsidR="00B54323" w:rsidRPr="002514B6" w:rsidRDefault="00B54323" w:rsidP="000A3B98">
            <w:pPr>
              <w:spacing w:after="0" w:line="240" w:lineRule="auto"/>
              <w:jc w:val="center"/>
              <w:rPr>
                <w:rFonts w:ascii="Times New Roman" w:hAnsi="Times New Roman"/>
              </w:rPr>
            </w:pPr>
            <w:r w:rsidRPr="002514B6">
              <w:rPr>
                <w:rFonts w:ascii="Times New Roman" w:hAnsi="Times New Roman"/>
              </w:rPr>
              <w:t>человек</w:t>
            </w:r>
          </w:p>
        </w:tc>
        <w:tc>
          <w:tcPr>
            <w:tcW w:w="913" w:type="dxa"/>
            <w:vAlign w:val="center"/>
          </w:tcPr>
          <w:p w:rsidR="00B54323" w:rsidRPr="002514B6" w:rsidRDefault="00B54323" w:rsidP="000A3B98">
            <w:pPr>
              <w:spacing w:after="0" w:line="240" w:lineRule="auto"/>
              <w:jc w:val="center"/>
              <w:rPr>
                <w:rFonts w:ascii="Times New Roman" w:hAnsi="Times New Roman"/>
              </w:rPr>
            </w:pPr>
            <w:r w:rsidRPr="002514B6">
              <w:rPr>
                <w:rFonts w:ascii="Times New Roman" w:hAnsi="Times New Roman"/>
              </w:rPr>
              <w:t>260</w:t>
            </w:r>
          </w:p>
        </w:tc>
        <w:tc>
          <w:tcPr>
            <w:tcW w:w="905" w:type="dxa"/>
            <w:vAlign w:val="center"/>
          </w:tcPr>
          <w:p w:rsidR="00B54323" w:rsidRPr="002514B6" w:rsidRDefault="00B54323" w:rsidP="000A3B98">
            <w:pPr>
              <w:spacing w:after="0" w:line="240" w:lineRule="auto"/>
              <w:jc w:val="center"/>
              <w:rPr>
                <w:rFonts w:ascii="Times New Roman" w:hAnsi="Times New Roman"/>
              </w:rPr>
            </w:pPr>
            <w:r>
              <w:rPr>
                <w:rFonts w:ascii="Times New Roman" w:hAnsi="Times New Roman"/>
              </w:rPr>
              <w:t>280</w:t>
            </w:r>
          </w:p>
        </w:tc>
        <w:tc>
          <w:tcPr>
            <w:tcW w:w="776" w:type="dxa"/>
            <w:vAlign w:val="center"/>
          </w:tcPr>
          <w:p w:rsidR="00B54323" w:rsidRPr="002514B6" w:rsidRDefault="00B54323" w:rsidP="000A3B98">
            <w:pPr>
              <w:spacing w:after="0" w:line="240" w:lineRule="auto"/>
              <w:jc w:val="center"/>
              <w:rPr>
                <w:rFonts w:ascii="Times New Roman" w:hAnsi="Times New Roman"/>
              </w:rPr>
            </w:pPr>
            <w:r>
              <w:rPr>
                <w:rFonts w:ascii="Times New Roman" w:hAnsi="Times New Roman"/>
              </w:rPr>
              <w:t>107,7</w:t>
            </w:r>
          </w:p>
        </w:tc>
        <w:tc>
          <w:tcPr>
            <w:tcW w:w="1773" w:type="dxa"/>
          </w:tcPr>
          <w:p w:rsidR="00B54323" w:rsidRDefault="00B54323" w:rsidP="000A3B98">
            <w:pPr>
              <w:spacing w:after="0" w:line="240" w:lineRule="auto"/>
              <w:jc w:val="center"/>
              <w:rPr>
                <w:rFonts w:ascii="Times New Roman" w:hAnsi="Times New Roman"/>
              </w:rPr>
            </w:pPr>
          </w:p>
        </w:tc>
      </w:tr>
      <w:tr w:rsidR="005633B6" w:rsidRPr="002514B6" w:rsidTr="00B54323">
        <w:tc>
          <w:tcPr>
            <w:tcW w:w="543" w:type="dxa"/>
            <w:vAlign w:val="center"/>
          </w:tcPr>
          <w:p w:rsidR="00B54323" w:rsidRPr="008A3A8C" w:rsidRDefault="00B54323" w:rsidP="000A3B98">
            <w:pPr>
              <w:spacing w:after="0" w:line="240" w:lineRule="auto"/>
              <w:jc w:val="center"/>
              <w:rPr>
                <w:rFonts w:ascii="Times New Roman" w:hAnsi="Times New Roman"/>
              </w:rPr>
            </w:pPr>
            <w:r w:rsidRPr="008A3A8C">
              <w:rPr>
                <w:rFonts w:ascii="Times New Roman" w:hAnsi="Times New Roman"/>
              </w:rPr>
              <w:t>3</w:t>
            </w:r>
          </w:p>
        </w:tc>
        <w:tc>
          <w:tcPr>
            <w:tcW w:w="3291" w:type="dxa"/>
            <w:vAlign w:val="center"/>
          </w:tcPr>
          <w:p w:rsidR="00B54323" w:rsidRPr="002514B6" w:rsidRDefault="00B54323" w:rsidP="000A3B98">
            <w:pPr>
              <w:spacing w:after="0" w:line="240" w:lineRule="auto"/>
              <w:jc w:val="both"/>
              <w:rPr>
                <w:rFonts w:ascii="Times New Roman" w:hAnsi="Times New Roman"/>
              </w:rPr>
            </w:pPr>
            <w:r w:rsidRPr="002514B6">
              <w:rPr>
                <w:rFonts w:ascii="Times New Roman" w:hAnsi="Times New Roman"/>
              </w:rPr>
              <w:t>Обеспеченность населения спортивными сооружениями</w:t>
            </w:r>
          </w:p>
        </w:tc>
        <w:tc>
          <w:tcPr>
            <w:tcW w:w="1547" w:type="dxa"/>
            <w:vAlign w:val="center"/>
          </w:tcPr>
          <w:p w:rsidR="00B54323" w:rsidRPr="002514B6" w:rsidRDefault="00B54323" w:rsidP="000A3B98">
            <w:pPr>
              <w:spacing w:after="0" w:line="240" w:lineRule="auto"/>
              <w:jc w:val="center"/>
              <w:rPr>
                <w:rFonts w:ascii="Times New Roman" w:hAnsi="Times New Roman"/>
              </w:rPr>
            </w:pPr>
            <w:r w:rsidRPr="002514B6">
              <w:rPr>
                <w:rFonts w:ascii="Times New Roman" w:hAnsi="Times New Roman"/>
              </w:rPr>
              <w:t>% от нормативного</w:t>
            </w:r>
          </w:p>
        </w:tc>
        <w:tc>
          <w:tcPr>
            <w:tcW w:w="913" w:type="dxa"/>
            <w:vAlign w:val="center"/>
          </w:tcPr>
          <w:p w:rsidR="00B54323" w:rsidRPr="002514B6" w:rsidRDefault="00B54323" w:rsidP="000A3B98">
            <w:pPr>
              <w:spacing w:after="0" w:line="240" w:lineRule="auto"/>
              <w:jc w:val="center"/>
              <w:rPr>
                <w:rFonts w:ascii="Times New Roman" w:hAnsi="Times New Roman"/>
              </w:rPr>
            </w:pPr>
            <w:r w:rsidRPr="002514B6">
              <w:rPr>
                <w:rFonts w:ascii="Times New Roman" w:hAnsi="Times New Roman"/>
              </w:rPr>
              <w:t>47,5</w:t>
            </w:r>
          </w:p>
        </w:tc>
        <w:tc>
          <w:tcPr>
            <w:tcW w:w="905" w:type="dxa"/>
            <w:vAlign w:val="center"/>
          </w:tcPr>
          <w:p w:rsidR="00B54323" w:rsidRPr="002514B6" w:rsidRDefault="00B54323" w:rsidP="00814C83">
            <w:pPr>
              <w:spacing w:after="0" w:line="240" w:lineRule="auto"/>
              <w:jc w:val="center"/>
              <w:rPr>
                <w:rFonts w:ascii="Times New Roman" w:hAnsi="Times New Roman"/>
              </w:rPr>
            </w:pPr>
            <w:r w:rsidRPr="002514B6">
              <w:rPr>
                <w:rFonts w:ascii="Times New Roman" w:hAnsi="Times New Roman"/>
              </w:rPr>
              <w:t>52,</w:t>
            </w:r>
            <w:r>
              <w:rPr>
                <w:rFonts w:ascii="Times New Roman" w:hAnsi="Times New Roman"/>
              </w:rPr>
              <w:t>243</w:t>
            </w:r>
          </w:p>
        </w:tc>
        <w:tc>
          <w:tcPr>
            <w:tcW w:w="776" w:type="dxa"/>
            <w:vAlign w:val="center"/>
          </w:tcPr>
          <w:p w:rsidR="00B54323" w:rsidRPr="002514B6" w:rsidRDefault="00B54323" w:rsidP="00814C83">
            <w:pPr>
              <w:spacing w:after="0" w:line="240" w:lineRule="auto"/>
              <w:jc w:val="center"/>
              <w:rPr>
                <w:rFonts w:ascii="Times New Roman" w:hAnsi="Times New Roman"/>
              </w:rPr>
            </w:pPr>
            <w:r w:rsidRPr="002514B6">
              <w:rPr>
                <w:rFonts w:ascii="Times New Roman" w:hAnsi="Times New Roman"/>
              </w:rPr>
              <w:t>110,</w:t>
            </w:r>
            <w:r>
              <w:rPr>
                <w:rFonts w:ascii="Times New Roman" w:hAnsi="Times New Roman"/>
              </w:rPr>
              <w:t>0</w:t>
            </w:r>
          </w:p>
        </w:tc>
        <w:tc>
          <w:tcPr>
            <w:tcW w:w="1773" w:type="dxa"/>
          </w:tcPr>
          <w:p w:rsidR="00B54323" w:rsidRPr="002514B6" w:rsidRDefault="00B54323" w:rsidP="00814C83">
            <w:pPr>
              <w:spacing w:after="0" w:line="240" w:lineRule="auto"/>
              <w:jc w:val="center"/>
              <w:rPr>
                <w:rFonts w:ascii="Times New Roman" w:hAnsi="Times New Roman"/>
              </w:rPr>
            </w:pPr>
          </w:p>
        </w:tc>
      </w:tr>
      <w:tr w:rsidR="005633B6" w:rsidRPr="002514B6" w:rsidTr="00B54323">
        <w:tc>
          <w:tcPr>
            <w:tcW w:w="543" w:type="dxa"/>
            <w:vAlign w:val="center"/>
          </w:tcPr>
          <w:p w:rsidR="00B54323" w:rsidRPr="008A3A8C" w:rsidRDefault="00B54323" w:rsidP="000A3B98">
            <w:pPr>
              <w:spacing w:after="0" w:line="240" w:lineRule="auto"/>
              <w:jc w:val="center"/>
              <w:rPr>
                <w:rFonts w:ascii="Times New Roman" w:hAnsi="Times New Roman"/>
              </w:rPr>
            </w:pPr>
            <w:r w:rsidRPr="008A3A8C">
              <w:rPr>
                <w:rFonts w:ascii="Times New Roman" w:hAnsi="Times New Roman"/>
              </w:rPr>
              <w:t>4</w:t>
            </w:r>
          </w:p>
        </w:tc>
        <w:tc>
          <w:tcPr>
            <w:tcW w:w="3291" w:type="dxa"/>
            <w:vAlign w:val="center"/>
          </w:tcPr>
          <w:p w:rsidR="00B54323" w:rsidRPr="002514B6" w:rsidRDefault="00B54323" w:rsidP="0022385B">
            <w:pPr>
              <w:spacing w:after="0" w:line="240" w:lineRule="auto"/>
              <w:jc w:val="both"/>
              <w:rPr>
                <w:rFonts w:ascii="Times New Roman" w:hAnsi="Times New Roman"/>
              </w:rPr>
            </w:pPr>
            <w:r w:rsidRPr="002514B6">
              <w:rPr>
                <w:rFonts w:ascii="Times New Roman" w:hAnsi="Times New Roman"/>
              </w:rPr>
              <w:t>Численность физкультурно-спортивных кадров</w:t>
            </w:r>
          </w:p>
        </w:tc>
        <w:tc>
          <w:tcPr>
            <w:tcW w:w="1547" w:type="dxa"/>
            <w:vAlign w:val="center"/>
          </w:tcPr>
          <w:p w:rsidR="00B54323" w:rsidRPr="002514B6" w:rsidRDefault="00B54323" w:rsidP="000A3B98">
            <w:pPr>
              <w:spacing w:after="0" w:line="240" w:lineRule="auto"/>
              <w:jc w:val="center"/>
              <w:rPr>
                <w:rFonts w:ascii="Times New Roman" w:hAnsi="Times New Roman"/>
              </w:rPr>
            </w:pPr>
            <w:r w:rsidRPr="002514B6">
              <w:rPr>
                <w:rFonts w:ascii="Times New Roman" w:hAnsi="Times New Roman"/>
              </w:rPr>
              <w:t>% от нормативного</w:t>
            </w:r>
          </w:p>
        </w:tc>
        <w:tc>
          <w:tcPr>
            <w:tcW w:w="913" w:type="dxa"/>
            <w:vAlign w:val="center"/>
          </w:tcPr>
          <w:p w:rsidR="00B54323" w:rsidRPr="002514B6" w:rsidRDefault="00B54323" w:rsidP="000A3B98">
            <w:pPr>
              <w:spacing w:after="0" w:line="240" w:lineRule="auto"/>
              <w:jc w:val="center"/>
              <w:rPr>
                <w:rFonts w:ascii="Times New Roman" w:hAnsi="Times New Roman"/>
              </w:rPr>
            </w:pPr>
            <w:r w:rsidRPr="002514B6">
              <w:rPr>
                <w:rFonts w:ascii="Times New Roman" w:hAnsi="Times New Roman"/>
              </w:rPr>
              <w:t>64,3</w:t>
            </w:r>
          </w:p>
        </w:tc>
        <w:tc>
          <w:tcPr>
            <w:tcW w:w="905" w:type="dxa"/>
            <w:vAlign w:val="center"/>
          </w:tcPr>
          <w:p w:rsidR="00B54323" w:rsidRPr="002514B6" w:rsidRDefault="00B54323" w:rsidP="000A3B98">
            <w:pPr>
              <w:spacing w:after="0" w:line="240" w:lineRule="auto"/>
              <w:jc w:val="center"/>
              <w:rPr>
                <w:rFonts w:ascii="Times New Roman" w:hAnsi="Times New Roman"/>
              </w:rPr>
            </w:pPr>
            <w:r>
              <w:rPr>
                <w:rFonts w:ascii="Times New Roman" w:hAnsi="Times New Roman"/>
              </w:rPr>
              <w:t>88,9</w:t>
            </w:r>
          </w:p>
        </w:tc>
        <w:tc>
          <w:tcPr>
            <w:tcW w:w="776" w:type="dxa"/>
            <w:vAlign w:val="center"/>
          </w:tcPr>
          <w:p w:rsidR="00B54323" w:rsidRPr="002514B6" w:rsidRDefault="00B54323" w:rsidP="000A3B98">
            <w:pPr>
              <w:spacing w:after="0" w:line="240" w:lineRule="auto"/>
              <w:jc w:val="center"/>
              <w:rPr>
                <w:rFonts w:ascii="Times New Roman" w:hAnsi="Times New Roman"/>
              </w:rPr>
            </w:pPr>
            <w:r>
              <w:rPr>
                <w:rFonts w:ascii="Times New Roman" w:hAnsi="Times New Roman"/>
              </w:rPr>
              <w:t>138,3</w:t>
            </w:r>
          </w:p>
        </w:tc>
        <w:tc>
          <w:tcPr>
            <w:tcW w:w="1773" w:type="dxa"/>
          </w:tcPr>
          <w:p w:rsidR="00B54323" w:rsidRDefault="005633B6" w:rsidP="005633B6">
            <w:pPr>
              <w:spacing w:after="0" w:line="240" w:lineRule="auto"/>
              <w:jc w:val="center"/>
              <w:rPr>
                <w:rFonts w:ascii="Times New Roman" w:hAnsi="Times New Roman"/>
              </w:rPr>
            </w:pPr>
            <w:r>
              <w:rPr>
                <w:rFonts w:ascii="Times New Roman" w:hAnsi="Times New Roman"/>
              </w:rPr>
              <w:t>В связи с увеличением количества специалистов ФК на 9 чел.</w:t>
            </w:r>
          </w:p>
        </w:tc>
      </w:tr>
      <w:tr w:rsidR="005633B6" w:rsidRPr="002514B6" w:rsidTr="00B54323">
        <w:tc>
          <w:tcPr>
            <w:tcW w:w="543" w:type="dxa"/>
            <w:vAlign w:val="center"/>
          </w:tcPr>
          <w:p w:rsidR="00B54323" w:rsidRPr="008A3A8C" w:rsidRDefault="00B54323" w:rsidP="0087016D">
            <w:pPr>
              <w:spacing w:after="0" w:line="240" w:lineRule="auto"/>
              <w:jc w:val="center"/>
              <w:rPr>
                <w:rFonts w:ascii="Times New Roman" w:hAnsi="Times New Roman"/>
              </w:rPr>
            </w:pPr>
            <w:r w:rsidRPr="008A3A8C">
              <w:rPr>
                <w:rFonts w:ascii="Times New Roman" w:hAnsi="Times New Roman"/>
              </w:rPr>
              <w:t>5</w:t>
            </w:r>
          </w:p>
        </w:tc>
        <w:tc>
          <w:tcPr>
            <w:tcW w:w="3291" w:type="dxa"/>
            <w:vAlign w:val="center"/>
          </w:tcPr>
          <w:p w:rsidR="00B54323" w:rsidRPr="002514B6" w:rsidRDefault="00B54323" w:rsidP="0087016D">
            <w:pPr>
              <w:spacing w:after="0" w:line="240" w:lineRule="auto"/>
              <w:jc w:val="both"/>
              <w:rPr>
                <w:rFonts w:ascii="Times New Roman" w:hAnsi="Times New Roman"/>
              </w:rPr>
            </w:pPr>
            <w:r w:rsidRPr="002514B6">
              <w:rPr>
                <w:rFonts w:ascii="Times New Roman" w:hAnsi="Times New Roman"/>
              </w:rPr>
              <w:t>Доля лиц, систематически занимающихся физической культурой и спортом, от общей численности населения</w:t>
            </w:r>
          </w:p>
        </w:tc>
        <w:tc>
          <w:tcPr>
            <w:tcW w:w="1547" w:type="dxa"/>
            <w:vAlign w:val="center"/>
          </w:tcPr>
          <w:p w:rsidR="00B54323" w:rsidRPr="002514B6" w:rsidRDefault="00B54323" w:rsidP="0087016D">
            <w:pPr>
              <w:spacing w:after="0" w:line="240" w:lineRule="auto"/>
              <w:jc w:val="center"/>
              <w:rPr>
                <w:rFonts w:ascii="Times New Roman" w:hAnsi="Times New Roman"/>
              </w:rPr>
            </w:pPr>
            <w:r w:rsidRPr="002514B6">
              <w:rPr>
                <w:rFonts w:ascii="Times New Roman" w:hAnsi="Times New Roman"/>
              </w:rPr>
              <w:t>% от численности населения</w:t>
            </w:r>
          </w:p>
        </w:tc>
        <w:tc>
          <w:tcPr>
            <w:tcW w:w="913" w:type="dxa"/>
            <w:vAlign w:val="center"/>
          </w:tcPr>
          <w:p w:rsidR="00B54323" w:rsidRPr="002514B6" w:rsidRDefault="00B54323" w:rsidP="0087016D">
            <w:pPr>
              <w:spacing w:after="0" w:line="240" w:lineRule="auto"/>
              <w:jc w:val="center"/>
              <w:rPr>
                <w:rFonts w:ascii="Times New Roman" w:hAnsi="Times New Roman"/>
              </w:rPr>
            </w:pPr>
            <w:r>
              <w:rPr>
                <w:rFonts w:ascii="Times New Roman" w:hAnsi="Times New Roman"/>
              </w:rPr>
              <w:t>48,5</w:t>
            </w:r>
          </w:p>
        </w:tc>
        <w:tc>
          <w:tcPr>
            <w:tcW w:w="905" w:type="dxa"/>
            <w:vAlign w:val="center"/>
          </w:tcPr>
          <w:p w:rsidR="00B54323" w:rsidRPr="002514B6" w:rsidRDefault="00B54323" w:rsidP="0087016D">
            <w:pPr>
              <w:spacing w:after="0" w:line="240" w:lineRule="auto"/>
              <w:jc w:val="center"/>
              <w:rPr>
                <w:rFonts w:ascii="Times New Roman" w:hAnsi="Times New Roman"/>
              </w:rPr>
            </w:pPr>
            <w:r>
              <w:rPr>
                <w:rFonts w:ascii="Times New Roman" w:hAnsi="Times New Roman"/>
              </w:rPr>
              <w:t>50,94</w:t>
            </w:r>
          </w:p>
        </w:tc>
        <w:tc>
          <w:tcPr>
            <w:tcW w:w="776" w:type="dxa"/>
            <w:vAlign w:val="center"/>
          </w:tcPr>
          <w:p w:rsidR="00B54323" w:rsidRPr="002514B6" w:rsidRDefault="00B54323" w:rsidP="000A3B98">
            <w:pPr>
              <w:spacing w:after="0" w:line="240" w:lineRule="auto"/>
              <w:jc w:val="center"/>
              <w:rPr>
                <w:rFonts w:ascii="Times New Roman" w:hAnsi="Times New Roman"/>
              </w:rPr>
            </w:pPr>
            <w:r>
              <w:rPr>
                <w:rFonts w:ascii="Times New Roman" w:hAnsi="Times New Roman"/>
              </w:rPr>
              <w:t>105,0</w:t>
            </w:r>
          </w:p>
        </w:tc>
        <w:tc>
          <w:tcPr>
            <w:tcW w:w="1773" w:type="dxa"/>
          </w:tcPr>
          <w:p w:rsidR="00B54323" w:rsidRDefault="00B54323" w:rsidP="000A3B98">
            <w:pPr>
              <w:spacing w:after="0" w:line="240" w:lineRule="auto"/>
              <w:jc w:val="center"/>
              <w:rPr>
                <w:rFonts w:ascii="Times New Roman" w:hAnsi="Times New Roman"/>
              </w:rPr>
            </w:pPr>
          </w:p>
        </w:tc>
      </w:tr>
      <w:tr w:rsidR="005633B6" w:rsidRPr="002514B6" w:rsidTr="00B54323">
        <w:tc>
          <w:tcPr>
            <w:tcW w:w="543" w:type="dxa"/>
            <w:vAlign w:val="center"/>
          </w:tcPr>
          <w:p w:rsidR="00B54323" w:rsidRPr="008A3A8C" w:rsidRDefault="00B54323" w:rsidP="000A3B98">
            <w:pPr>
              <w:spacing w:after="0" w:line="240" w:lineRule="auto"/>
              <w:jc w:val="center"/>
              <w:rPr>
                <w:rFonts w:ascii="Times New Roman" w:hAnsi="Times New Roman"/>
              </w:rPr>
            </w:pPr>
            <w:r w:rsidRPr="008A3A8C">
              <w:rPr>
                <w:rFonts w:ascii="Times New Roman" w:hAnsi="Times New Roman"/>
              </w:rPr>
              <w:t>6</w:t>
            </w:r>
          </w:p>
        </w:tc>
        <w:tc>
          <w:tcPr>
            <w:tcW w:w="3291" w:type="dxa"/>
            <w:vAlign w:val="center"/>
          </w:tcPr>
          <w:p w:rsidR="00B54323" w:rsidRPr="002514B6" w:rsidRDefault="00B54323" w:rsidP="008476BC">
            <w:pPr>
              <w:spacing w:after="0" w:line="240" w:lineRule="auto"/>
              <w:jc w:val="both"/>
              <w:rPr>
                <w:rFonts w:ascii="Times New Roman" w:hAnsi="Times New Roman"/>
              </w:rPr>
            </w:pPr>
            <w:r w:rsidRPr="002514B6">
              <w:rPr>
                <w:rFonts w:ascii="Times New Roman" w:hAnsi="Times New Roman"/>
              </w:rPr>
              <w:t>Доля детей и подростков, занимающихся в спортивных учреждениях, от общей численности населения</w:t>
            </w:r>
          </w:p>
        </w:tc>
        <w:tc>
          <w:tcPr>
            <w:tcW w:w="1547" w:type="dxa"/>
            <w:vAlign w:val="center"/>
          </w:tcPr>
          <w:p w:rsidR="00B54323" w:rsidRPr="002514B6" w:rsidRDefault="00B54323" w:rsidP="008476BC">
            <w:pPr>
              <w:spacing w:after="0" w:line="240" w:lineRule="auto"/>
              <w:jc w:val="center"/>
              <w:rPr>
                <w:rFonts w:ascii="Times New Roman" w:hAnsi="Times New Roman"/>
              </w:rPr>
            </w:pPr>
            <w:r w:rsidRPr="002514B6">
              <w:rPr>
                <w:rFonts w:ascii="Times New Roman" w:hAnsi="Times New Roman"/>
              </w:rPr>
              <w:t>% от обучающихся 6-15 лет</w:t>
            </w:r>
          </w:p>
        </w:tc>
        <w:tc>
          <w:tcPr>
            <w:tcW w:w="913" w:type="dxa"/>
            <w:vAlign w:val="center"/>
          </w:tcPr>
          <w:p w:rsidR="00B54323" w:rsidRPr="002514B6" w:rsidRDefault="00B54323" w:rsidP="000A3B98">
            <w:pPr>
              <w:spacing w:after="0" w:line="240" w:lineRule="auto"/>
              <w:jc w:val="center"/>
              <w:rPr>
                <w:rFonts w:ascii="Times New Roman" w:hAnsi="Times New Roman"/>
              </w:rPr>
            </w:pPr>
            <w:r w:rsidRPr="002514B6">
              <w:rPr>
                <w:rFonts w:ascii="Times New Roman" w:hAnsi="Times New Roman"/>
              </w:rPr>
              <w:t>30</w:t>
            </w:r>
          </w:p>
        </w:tc>
        <w:tc>
          <w:tcPr>
            <w:tcW w:w="905" w:type="dxa"/>
            <w:vAlign w:val="center"/>
          </w:tcPr>
          <w:p w:rsidR="00B54323" w:rsidRPr="002514B6" w:rsidRDefault="00B54323" w:rsidP="00F3314B">
            <w:pPr>
              <w:spacing w:after="0" w:line="240" w:lineRule="auto"/>
              <w:jc w:val="center"/>
              <w:rPr>
                <w:rFonts w:ascii="Times New Roman" w:hAnsi="Times New Roman"/>
              </w:rPr>
            </w:pPr>
            <w:r w:rsidRPr="002514B6">
              <w:rPr>
                <w:rFonts w:ascii="Times New Roman" w:hAnsi="Times New Roman"/>
              </w:rPr>
              <w:t>25,</w:t>
            </w:r>
            <w:r>
              <w:rPr>
                <w:rFonts w:ascii="Times New Roman" w:hAnsi="Times New Roman"/>
              </w:rPr>
              <w:t>9</w:t>
            </w:r>
          </w:p>
        </w:tc>
        <w:tc>
          <w:tcPr>
            <w:tcW w:w="776" w:type="dxa"/>
            <w:vAlign w:val="center"/>
          </w:tcPr>
          <w:p w:rsidR="00B54323" w:rsidRPr="002514B6" w:rsidRDefault="00B54323" w:rsidP="00F3314B">
            <w:pPr>
              <w:spacing w:after="0" w:line="240" w:lineRule="auto"/>
              <w:jc w:val="center"/>
              <w:rPr>
                <w:rFonts w:ascii="Times New Roman" w:hAnsi="Times New Roman"/>
              </w:rPr>
            </w:pPr>
            <w:r w:rsidRPr="002514B6">
              <w:rPr>
                <w:rFonts w:ascii="Times New Roman" w:hAnsi="Times New Roman"/>
              </w:rPr>
              <w:t>86,</w:t>
            </w:r>
            <w:r>
              <w:rPr>
                <w:rFonts w:ascii="Times New Roman" w:hAnsi="Times New Roman"/>
              </w:rPr>
              <w:t>3</w:t>
            </w:r>
          </w:p>
        </w:tc>
        <w:tc>
          <w:tcPr>
            <w:tcW w:w="1773" w:type="dxa"/>
          </w:tcPr>
          <w:p w:rsidR="00B54323" w:rsidRPr="002514B6" w:rsidRDefault="00B54323" w:rsidP="00B54323">
            <w:pPr>
              <w:spacing w:after="0" w:line="240" w:lineRule="auto"/>
              <w:rPr>
                <w:rFonts w:ascii="Times New Roman" w:hAnsi="Times New Roman"/>
              </w:rPr>
            </w:pPr>
            <w:r>
              <w:rPr>
                <w:rFonts w:ascii="Times New Roman" w:hAnsi="Times New Roman"/>
              </w:rPr>
              <w:t>В связи с уменьшением количества тренеров на 1 чел.</w:t>
            </w:r>
          </w:p>
        </w:tc>
      </w:tr>
    </w:tbl>
    <w:p w:rsidR="002244D1" w:rsidRPr="00BF7D14" w:rsidRDefault="002244D1" w:rsidP="00801EBA">
      <w:pPr>
        <w:pStyle w:val="a3"/>
        <w:spacing w:after="0" w:line="360" w:lineRule="auto"/>
        <w:ind w:firstLine="708"/>
        <w:jc w:val="both"/>
        <w:rPr>
          <w:rFonts w:eastAsia="Times New Roman"/>
          <w:b/>
          <w:bCs/>
          <w:sz w:val="26"/>
          <w:szCs w:val="26"/>
        </w:rPr>
      </w:pPr>
      <w:r w:rsidRPr="00BF7D14">
        <w:rPr>
          <w:rFonts w:eastAsia="Times New Roman"/>
          <w:b/>
          <w:bCs/>
          <w:sz w:val="26"/>
          <w:szCs w:val="26"/>
        </w:rPr>
        <w:t>Муниципальная программа «Управление и распоряжение муниципальным имуществом, составляющим муниципальную казну городского округа Спа</w:t>
      </w:r>
      <w:r w:rsidR="00E611C4" w:rsidRPr="00BF7D14">
        <w:rPr>
          <w:rFonts w:eastAsia="Times New Roman"/>
          <w:b/>
          <w:bCs/>
          <w:sz w:val="26"/>
          <w:szCs w:val="26"/>
        </w:rPr>
        <w:t>сск-Дальний на 20</w:t>
      </w:r>
      <w:r w:rsidR="00C775B7" w:rsidRPr="00BF7D14">
        <w:rPr>
          <w:rFonts w:eastAsia="Times New Roman"/>
          <w:b/>
          <w:bCs/>
          <w:sz w:val="26"/>
          <w:szCs w:val="26"/>
        </w:rPr>
        <w:t>20</w:t>
      </w:r>
      <w:r w:rsidR="00E611C4" w:rsidRPr="00BF7D14">
        <w:rPr>
          <w:rFonts w:eastAsia="Times New Roman"/>
          <w:b/>
          <w:bCs/>
          <w:sz w:val="26"/>
          <w:szCs w:val="26"/>
        </w:rPr>
        <w:t>-202</w:t>
      </w:r>
      <w:r w:rsidR="00032192" w:rsidRPr="00BF7D14">
        <w:rPr>
          <w:rFonts w:eastAsia="Times New Roman"/>
          <w:b/>
          <w:bCs/>
          <w:sz w:val="26"/>
          <w:szCs w:val="26"/>
        </w:rPr>
        <w:t xml:space="preserve">4 </w:t>
      </w:r>
      <w:r w:rsidR="00E611C4" w:rsidRPr="00BF7D14">
        <w:rPr>
          <w:rFonts w:eastAsia="Times New Roman"/>
          <w:b/>
          <w:bCs/>
          <w:sz w:val="26"/>
          <w:szCs w:val="26"/>
        </w:rPr>
        <w:t>годы»</w:t>
      </w:r>
    </w:p>
    <w:p w:rsidR="00234E53" w:rsidRPr="002514B6" w:rsidRDefault="00234E53" w:rsidP="00801EBA">
      <w:pPr>
        <w:widowControl w:val="0"/>
        <w:autoSpaceDE w:val="0"/>
        <w:autoSpaceDN w:val="0"/>
        <w:adjustRightInd w:val="0"/>
        <w:spacing w:after="0" w:line="360" w:lineRule="auto"/>
        <w:ind w:firstLine="540"/>
        <w:jc w:val="both"/>
        <w:rPr>
          <w:rFonts w:ascii="Times New Roman" w:hAnsi="Times New Roman"/>
          <w:sz w:val="26"/>
          <w:szCs w:val="26"/>
        </w:rPr>
      </w:pPr>
      <w:r w:rsidRPr="002514B6">
        <w:rPr>
          <w:rFonts w:ascii="Times New Roman" w:hAnsi="Times New Roman"/>
          <w:sz w:val="26"/>
          <w:szCs w:val="26"/>
        </w:rPr>
        <w:t>Основная цель муниципальной программы - повышение эффективности управления муниципальной собственностью.</w:t>
      </w:r>
    </w:p>
    <w:p w:rsidR="00CB4A8E" w:rsidRPr="002514B6" w:rsidRDefault="00CB4A8E" w:rsidP="00801EBA">
      <w:pPr>
        <w:pStyle w:val="2"/>
        <w:spacing w:after="0" w:line="360" w:lineRule="auto"/>
        <w:ind w:right="100" w:firstLine="708"/>
        <w:jc w:val="both"/>
        <w:rPr>
          <w:sz w:val="26"/>
          <w:szCs w:val="26"/>
        </w:rPr>
      </w:pPr>
      <w:r w:rsidRPr="002514B6">
        <w:rPr>
          <w:spacing w:val="-1"/>
          <w:sz w:val="26"/>
          <w:szCs w:val="26"/>
        </w:rPr>
        <w:t>Общая сумма расходов на реализацию Программы в 20</w:t>
      </w:r>
      <w:r w:rsidR="0006631F" w:rsidRPr="002514B6">
        <w:rPr>
          <w:spacing w:val="-1"/>
          <w:sz w:val="26"/>
          <w:szCs w:val="26"/>
        </w:rPr>
        <w:t>2</w:t>
      </w:r>
      <w:r w:rsidR="00BF7D14">
        <w:rPr>
          <w:spacing w:val="-1"/>
          <w:sz w:val="26"/>
          <w:szCs w:val="26"/>
        </w:rPr>
        <w:t>2</w:t>
      </w:r>
      <w:r w:rsidRPr="002514B6">
        <w:rPr>
          <w:spacing w:val="-1"/>
          <w:sz w:val="26"/>
          <w:szCs w:val="26"/>
        </w:rPr>
        <w:t xml:space="preserve"> году составляет </w:t>
      </w:r>
      <w:r w:rsidRPr="002514B6">
        <w:rPr>
          <w:spacing w:val="-1"/>
          <w:sz w:val="26"/>
          <w:szCs w:val="26"/>
        </w:rPr>
        <w:br/>
      </w:r>
      <w:r w:rsidR="00BF7D14">
        <w:rPr>
          <w:spacing w:val="-1"/>
          <w:sz w:val="26"/>
          <w:szCs w:val="26"/>
        </w:rPr>
        <w:t>6</w:t>
      </w:r>
      <w:r w:rsidR="007E29A3">
        <w:rPr>
          <w:spacing w:val="-1"/>
          <w:sz w:val="26"/>
          <w:szCs w:val="26"/>
        </w:rPr>
        <w:t xml:space="preserve"> </w:t>
      </w:r>
      <w:r w:rsidR="00BF7D14">
        <w:rPr>
          <w:spacing w:val="-1"/>
          <w:sz w:val="26"/>
          <w:szCs w:val="26"/>
        </w:rPr>
        <w:t>945,16</w:t>
      </w:r>
      <w:r w:rsidRPr="002514B6">
        <w:rPr>
          <w:spacing w:val="-1"/>
          <w:sz w:val="26"/>
          <w:szCs w:val="26"/>
        </w:rPr>
        <w:t xml:space="preserve"> тыс. руб. при плане </w:t>
      </w:r>
      <w:r w:rsidR="00E4666F">
        <w:rPr>
          <w:spacing w:val="-1"/>
          <w:sz w:val="26"/>
          <w:szCs w:val="26"/>
        </w:rPr>
        <w:t>6</w:t>
      </w:r>
      <w:r w:rsidR="007E29A3">
        <w:rPr>
          <w:spacing w:val="-1"/>
          <w:sz w:val="26"/>
          <w:szCs w:val="26"/>
        </w:rPr>
        <w:t xml:space="preserve"> </w:t>
      </w:r>
      <w:r w:rsidR="00E4666F">
        <w:rPr>
          <w:spacing w:val="-1"/>
          <w:sz w:val="26"/>
          <w:szCs w:val="26"/>
        </w:rPr>
        <w:t>971,67</w:t>
      </w:r>
      <w:r w:rsidRPr="002514B6">
        <w:rPr>
          <w:spacing w:val="-1"/>
          <w:sz w:val="26"/>
          <w:szCs w:val="26"/>
        </w:rPr>
        <w:t xml:space="preserve"> тыс. руб.</w:t>
      </w:r>
      <w:r w:rsidR="00727D37" w:rsidRPr="002514B6">
        <w:rPr>
          <w:spacing w:val="-1"/>
          <w:sz w:val="26"/>
          <w:szCs w:val="26"/>
        </w:rPr>
        <w:t xml:space="preserve"> (средства местного бюджета).</w:t>
      </w:r>
    </w:p>
    <w:p w:rsidR="00CB4A8E" w:rsidRPr="002514B6" w:rsidRDefault="00CB4A8E" w:rsidP="00801EBA">
      <w:pPr>
        <w:spacing w:after="0" w:line="360" w:lineRule="auto"/>
        <w:ind w:firstLine="709"/>
        <w:jc w:val="both"/>
        <w:rPr>
          <w:rFonts w:ascii="Times New Roman" w:hAnsi="Times New Roman"/>
          <w:sz w:val="26"/>
          <w:szCs w:val="26"/>
        </w:rPr>
      </w:pPr>
      <w:r w:rsidRPr="002514B6">
        <w:rPr>
          <w:rFonts w:ascii="Times New Roman" w:hAnsi="Times New Roman"/>
          <w:sz w:val="26"/>
          <w:szCs w:val="26"/>
        </w:rPr>
        <w:t xml:space="preserve">Степень соответствия запланированному уровню расходов составила </w:t>
      </w:r>
      <w:r w:rsidR="00E4666F">
        <w:rPr>
          <w:rFonts w:ascii="Times New Roman" w:hAnsi="Times New Roman"/>
          <w:sz w:val="26"/>
          <w:szCs w:val="26"/>
        </w:rPr>
        <w:t>99,6</w:t>
      </w:r>
      <w:r w:rsidRPr="002514B6">
        <w:rPr>
          <w:rFonts w:ascii="Times New Roman" w:hAnsi="Times New Roman"/>
          <w:sz w:val="26"/>
          <w:szCs w:val="26"/>
        </w:rPr>
        <w:t xml:space="preserve"> %.</w:t>
      </w:r>
    </w:p>
    <w:p w:rsidR="002244D1" w:rsidRPr="002514B6" w:rsidRDefault="002244D1" w:rsidP="00801EBA">
      <w:pPr>
        <w:pStyle w:val="a3"/>
        <w:spacing w:after="0" w:line="360" w:lineRule="auto"/>
        <w:ind w:firstLine="708"/>
        <w:jc w:val="both"/>
        <w:rPr>
          <w:rFonts w:eastAsia="Times New Roman"/>
          <w:bCs/>
          <w:sz w:val="26"/>
          <w:szCs w:val="26"/>
        </w:rPr>
      </w:pPr>
      <w:r w:rsidRPr="002514B6">
        <w:rPr>
          <w:rFonts w:eastAsia="Times New Roman"/>
          <w:bCs/>
          <w:sz w:val="26"/>
          <w:szCs w:val="26"/>
        </w:rPr>
        <w:t xml:space="preserve">Выполнены кадастровые работы в отношении </w:t>
      </w:r>
      <w:r w:rsidR="00C76EEA" w:rsidRPr="002514B6">
        <w:rPr>
          <w:rFonts w:eastAsia="Times New Roman"/>
          <w:bCs/>
          <w:sz w:val="26"/>
          <w:szCs w:val="26"/>
        </w:rPr>
        <w:t>недвижимого имущества</w:t>
      </w:r>
      <w:r w:rsidRPr="002514B6">
        <w:rPr>
          <w:rFonts w:eastAsia="Times New Roman"/>
          <w:bCs/>
          <w:sz w:val="26"/>
          <w:szCs w:val="26"/>
        </w:rPr>
        <w:t>.</w:t>
      </w:r>
      <w:r w:rsidR="00C21334">
        <w:rPr>
          <w:rFonts w:eastAsia="Times New Roman"/>
          <w:bCs/>
          <w:sz w:val="26"/>
          <w:szCs w:val="26"/>
        </w:rPr>
        <w:t xml:space="preserve"> </w:t>
      </w:r>
      <w:r w:rsidRPr="002514B6">
        <w:rPr>
          <w:rFonts w:eastAsia="Times New Roman"/>
          <w:bCs/>
          <w:sz w:val="26"/>
          <w:szCs w:val="26"/>
        </w:rPr>
        <w:t xml:space="preserve">Определена рыночная стоимость </w:t>
      </w:r>
      <w:r w:rsidR="009D06E3" w:rsidRPr="002514B6">
        <w:rPr>
          <w:rFonts w:eastAsia="Times New Roman"/>
          <w:bCs/>
          <w:sz w:val="26"/>
          <w:szCs w:val="26"/>
        </w:rPr>
        <w:t>муниципального имущества и права пользования муниципальным имуществом.</w:t>
      </w:r>
    </w:p>
    <w:p w:rsidR="00710601" w:rsidRPr="002514B6" w:rsidRDefault="002244D1" w:rsidP="00801EBA">
      <w:pPr>
        <w:pStyle w:val="a3"/>
        <w:spacing w:after="0" w:line="360" w:lineRule="auto"/>
        <w:ind w:firstLine="708"/>
        <w:jc w:val="both"/>
        <w:rPr>
          <w:rFonts w:eastAsia="Times New Roman"/>
          <w:bCs/>
          <w:sz w:val="26"/>
          <w:szCs w:val="26"/>
        </w:rPr>
      </w:pPr>
      <w:r w:rsidRPr="002514B6">
        <w:rPr>
          <w:rFonts w:eastAsia="Times New Roman"/>
          <w:bCs/>
          <w:sz w:val="26"/>
          <w:szCs w:val="26"/>
        </w:rPr>
        <w:lastRenderedPageBreak/>
        <w:t>Произведена оплата</w:t>
      </w:r>
      <w:r w:rsidR="00710601" w:rsidRPr="002514B6">
        <w:rPr>
          <w:rFonts w:eastAsia="Times New Roman"/>
          <w:bCs/>
          <w:sz w:val="26"/>
          <w:szCs w:val="26"/>
        </w:rPr>
        <w:t xml:space="preserve"> транс</w:t>
      </w:r>
      <w:r w:rsidRPr="002514B6">
        <w:rPr>
          <w:rFonts w:eastAsia="Times New Roman"/>
          <w:bCs/>
          <w:sz w:val="26"/>
          <w:szCs w:val="26"/>
        </w:rPr>
        <w:t>портного нал</w:t>
      </w:r>
      <w:r w:rsidR="001034F0" w:rsidRPr="002514B6">
        <w:rPr>
          <w:rFonts w:eastAsia="Times New Roman"/>
          <w:bCs/>
          <w:sz w:val="26"/>
          <w:szCs w:val="26"/>
        </w:rPr>
        <w:t>ога</w:t>
      </w:r>
      <w:r w:rsidR="00710601" w:rsidRPr="002514B6">
        <w:rPr>
          <w:rFonts w:eastAsia="Times New Roman"/>
          <w:bCs/>
          <w:sz w:val="26"/>
          <w:szCs w:val="26"/>
        </w:rPr>
        <w:t xml:space="preserve">, </w:t>
      </w:r>
      <w:r w:rsidR="00611107" w:rsidRPr="002514B6">
        <w:rPr>
          <w:rFonts w:eastAsia="Times New Roman"/>
          <w:bCs/>
          <w:sz w:val="26"/>
          <w:szCs w:val="26"/>
        </w:rPr>
        <w:t>нотариальных услуг по оформлению бесхозяйного выморочного имущества</w:t>
      </w:r>
      <w:r w:rsidR="00710601" w:rsidRPr="002514B6">
        <w:rPr>
          <w:rFonts w:eastAsia="Times New Roman"/>
          <w:bCs/>
          <w:sz w:val="26"/>
          <w:szCs w:val="26"/>
        </w:rPr>
        <w:t>,</w:t>
      </w:r>
      <w:r w:rsidR="00611107" w:rsidRPr="002514B6">
        <w:rPr>
          <w:rFonts w:eastAsia="Times New Roman"/>
          <w:bCs/>
          <w:sz w:val="26"/>
          <w:szCs w:val="26"/>
        </w:rPr>
        <w:t xml:space="preserve"> взносов в Фонд капитального ремонта; </w:t>
      </w:r>
      <w:r w:rsidR="001034F0" w:rsidRPr="002514B6">
        <w:rPr>
          <w:rFonts w:eastAsia="Times New Roman"/>
          <w:bCs/>
          <w:sz w:val="26"/>
          <w:szCs w:val="26"/>
        </w:rPr>
        <w:t xml:space="preserve">услуг </w:t>
      </w:r>
      <w:r w:rsidR="00AD3D04" w:rsidRPr="002514B6">
        <w:rPr>
          <w:rFonts w:eastAsia="Times New Roman"/>
          <w:bCs/>
          <w:sz w:val="26"/>
          <w:szCs w:val="26"/>
        </w:rPr>
        <w:t>ФГУП «Почта России» по доставке квитанций за наём жилых помещений</w:t>
      </w:r>
      <w:r w:rsidR="00FC6C02" w:rsidRPr="002514B6">
        <w:rPr>
          <w:rFonts w:eastAsia="Times New Roman"/>
          <w:bCs/>
          <w:sz w:val="26"/>
          <w:szCs w:val="26"/>
        </w:rPr>
        <w:t>,</w:t>
      </w:r>
      <w:r w:rsidR="005C3FE4">
        <w:rPr>
          <w:rFonts w:eastAsia="Times New Roman"/>
          <w:bCs/>
          <w:sz w:val="26"/>
          <w:szCs w:val="26"/>
        </w:rPr>
        <w:t xml:space="preserve"> </w:t>
      </w:r>
      <w:r w:rsidR="00710601" w:rsidRPr="002514B6">
        <w:rPr>
          <w:rFonts w:eastAsia="Times New Roman"/>
          <w:bCs/>
          <w:sz w:val="26"/>
          <w:szCs w:val="26"/>
        </w:rPr>
        <w:t xml:space="preserve">оплата взносов  на капитальный ремонт МКД, </w:t>
      </w:r>
      <w:r w:rsidR="005C3FE4" w:rsidRPr="005C3FE4">
        <w:rPr>
          <w:rFonts w:eastAsia="Times New Roman"/>
          <w:bCs/>
          <w:sz w:val="26"/>
          <w:szCs w:val="26"/>
        </w:rPr>
        <w:t>ком</w:t>
      </w:r>
      <w:r w:rsidR="005C3FE4">
        <w:rPr>
          <w:rFonts w:eastAsia="Times New Roman"/>
          <w:bCs/>
          <w:sz w:val="26"/>
          <w:szCs w:val="26"/>
        </w:rPr>
        <w:t>м</w:t>
      </w:r>
      <w:r w:rsidR="005C3FE4" w:rsidRPr="005C3FE4">
        <w:rPr>
          <w:rFonts w:eastAsia="Times New Roman"/>
          <w:bCs/>
          <w:sz w:val="26"/>
          <w:szCs w:val="26"/>
        </w:rPr>
        <w:t xml:space="preserve">унальные расходы  по содержанию недвижимого имущества муниципальной казны </w:t>
      </w:r>
      <w:r w:rsidR="000477F1">
        <w:rPr>
          <w:rFonts w:eastAsia="Times New Roman"/>
          <w:bCs/>
          <w:sz w:val="26"/>
          <w:szCs w:val="26"/>
        </w:rPr>
        <w:t xml:space="preserve">городского округа </w:t>
      </w:r>
      <w:r w:rsidR="005C3FE4" w:rsidRPr="005C3FE4">
        <w:rPr>
          <w:rFonts w:eastAsia="Times New Roman"/>
          <w:bCs/>
          <w:sz w:val="26"/>
          <w:szCs w:val="26"/>
        </w:rPr>
        <w:t xml:space="preserve"> Спасск-Д</w:t>
      </w:r>
      <w:r w:rsidR="000477F1">
        <w:rPr>
          <w:rFonts w:eastAsia="Times New Roman"/>
          <w:bCs/>
          <w:sz w:val="26"/>
          <w:szCs w:val="26"/>
        </w:rPr>
        <w:t>альний.</w:t>
      </w:r>
    </w:p>
    <w:p w:rsidR="00741B3F" w:rsidRPr="002514B6" w:rsidRDefault="00741B3F" w:rsidP="00741B3F">
      <w:pPr>
        <w:spacing w:after="0"/>
        <w:jc w:val="center"/>
        <w:rPr>
          <w:rFonts w:ascii="Times New Roman" w:hAnsi="Times New Roman"/>
          <w:bCs/>
          <w:sz w:val="26"/>
          <w:szCs w:val="26"/>
        </w:rPr>
      </w:pPr>
      <w:r w:rsidRPr="002514B6">
        <w:rPr>
          <w:rFonts w:ascii="Times New Roman" w:hAnsi="Times New Roman"/>
          <w:bCs/>
          <w:sz w:val="26"/>
          <w:szCs w:val="26"/>
        </w:rPr>
        <w:t>СВЕДЕНИЯ</w:t>
      </w:r>
    </w:p>
    <w:p w:rsidR="00741B3F" w:rsidRPr="002514B6" w:rsidRDefault="00741B3F" w:rsidP="00741B3F">
      <w:pPr>
        <w:spacing w:after="0"/>
        <w:jc w:val="center"/>
        <w:rPr>
          <w:rFonts w:ascii="Times New Roman" w:hAnsi="Times New Roman"/>
          <w:bCs/>
          <w:sz w:val="26"/>
          <w:szCs w:val="26"/>
        </w:rPr>
      </w:pPr>
      <w:r w:rsidRPr="002514B6">
        <w:rPr>
          <w:rFonts w:ascii="Times New Roman" w:hAnsi="Times New Roman"/>
          <w:bCs/>
          <w:sz w:val="26"/>
          <w:szCs w:val="26"/>
        </w:rPr>
        <w:t xml:space="preserve">о достижении значений показателей (индикаторов) по муниципальной программе </w:t>
      </w:r>
    </w:p>
    <w:p w:rsidR="003257A8" w:rsidRPr="002514B6" w:rsidRDefault="00741B3F" w:rsidP="003257A8">
      <w:pPr>
        <w:pStyle w:val="a3"/>
        <w:spacing w:after="0" w:line="276" w:lineRule="auto"/>
        <w:ind w:firstLine="708"/>
        <w:jc w:val="center"/>
        <w:rPr>
          <w:rFonts w:eastAsia="Times New Roman"/>
          <w:bCs/>
          <w:sz w:val="20"/>
          <w:szCs w:val="20"/>
        </w:rPr>
      </w:pPr>
      <w:r w:rsidRPr="002514B6">
        <w:rPr>
          <w:bCs/>
          <w:sz w:val="26"/>
          <w:szCs w:val="26"/>
        </w:rPr>
        <w:t>«</w:t>
      </w:r>
      <w:r w:rsidRPr="002514B6">
        <w:rPr>
          <w:rFonts w:eastAsia="Times New Roman"/>
          <w:bCs/>
          <w:sz w:val="26"/>
          <w:szCs w:val="26"/>
        </w:rPr>
        <w:t>Управление и распоряжение муниципальным имуществом, составляющим муниципальную казну городского округа Спасск-Дальний на 20</w:t>
      </w:r>
      <w:r w:rsidR="00C85AC2" w:rsidRPr="002514B6">
        <w:rPr>
          <w:rFonts w:eastAsia="Times New Roman"/>
          <w:bCs/>
          <w:sz w:val="26"/>
          <w:szCs w:val="26"/>
        </w:rPr>
        <w:t>20</w:t>
      </w:r>
      <w:r w:rsidRPr="002514B6">
        <w:rPr>
          <w:rFonts w:eastAsia="Times New Roman"/>
          <w:bCs/>
          <w:sz w:val="26"/>
          <w:szCs w:val="26"/>
        </w:rPr>
        <w:t>-202</w:t>
      </w:r>
      <w:r w:rsidR="00CD6071" w:rsidRPr="002514B6">
        <w:rPr>
          <w:rFonts w:eastAsia="Times New Roman"/>
          <w:bCs/>
          <w:sz w:val="26"/>
          <w:szCs w:val="26"/>
        </w:rPr>
        <w:t>4</w:t>
      </w:r>
      <w:r w:rsidRPr="002514B6">
        <w:rPr>
          <w:rFonts w:eastAsia="Times New Roman"/>
          <w:bCs/>
          <w:sz w:val="26"/>
          <w:szCs w:val="26"/>
        </w:rPr>
        <w:t xml:space="preserve"> годы»</w:t>
      </w:r>
    </w:p>
    <w:tbl>
      <w:tblPr>
        <w:tblStyle w:val="af0"/>
        <w:tblW w:w="10842" w:type="dxa"/>
        <w:tblInd w:w="-601" w:type="dxa"/>
        <w:tblLook w:val="04A0"/>
      </w:tblPr>
      <w:tblGrid>
        <w:gridCol w:w="558"/>
        <w:gridCol w:w="3412"/>
        <w:gridCol w:w="851"/>
        <w:gridCol w:w="850"/>
        <w:gridCol w:w="931"/>
        <w:gridCol w:w="711"/>
        <w:gridCol w:w="3529"/>
      </w:tblGrid>
      <w:tr w:rsidR="00C85AC2" w:rsidRPr="002514B6" w:rsidTr="0096006E">
        <w:tc>
          <w:tcPr>
            <w:tcW w:w="558" w:type="dxa"/>
            <w:vMerge w:val="restart"/>
            <w:vAlign w:val="center"/>
          </w:tcPr>
          <w:p w:rsidR="00741B3F" w:rsidRPr="002514B6" w:rsidRDefault="00741B3F" w:rsidP="000A3B98">
            <w:pPr>
              <w:spacing w:after="0" w:line="240" w:lineRule="auto"/>
              <w:jc w:val="center"/>
              <w:rPr>
                <w:rFonts w:ascii="Times New Roman" w:hAnsi="Times New Roman"/>
              </w:rPr>
            </w:pPr>
            <w:r w:rsidRPr="002514B6">
              <w:rPr>
                <w:rFonts w:ascii="Times New Roman" w:hAnsi="Times New Roman"/>
              </w:rPr>
              <w:t>№ п/п</w:t>
            </w:r>
          </w:p>
        </w:tc>
        <w:tc>
          <w:tcPr>
            <w:tcW w:w="3412" w:type="dxa"/>
            <w:vMerge w:val="restart"/>
            <w:vAlign w:val="center"/>
          </w:tcPr>
          <w:p w:rsidR="00741B3F" w:rsidRPr="002514B6" w:rsidRDefault="00741B3F" w:rsidP="000A3B98">
            <w:pPr>
              <w:spacing w:after="0" w:line="240" w:lineRule="auto"/>
              <w:jc w:val="center"/>
              <w:rPr>
                <w:rFonts w:ascii="Times New Roman" w:hAnsi="Times New Roman"/>
              </w:rPr>
            </w:pPr>
            <w:r w:rsidRPr="002514B6">
              <w:rPr>
                <w:rFonts w:ascii="Times New Roman" w:hAnsi="Times New Roman"/>
              </w:rPr>
              <w:t>Показатель (индикатор) (наименование)</w:t>
            </w:r>
          </w:p>
        </w:tc>
        <w:tc>
          <w:tcPr>
            <w:tcW w:w="851" w:type="dxa"/>
            <w:vMerge w:val="restart"/>
            <w:vAlign w:val="center"/>
          </w:tcPr>
          <w:p w:rsidR="00741B3F" w:rsidRPr="002514B6" w:rsidRDefault="00741B3F" w:rsidP="000A3B98">
            <w:pPr>
              <w:spacing w:after="0" w:line="240" w:lineRule="auto"/>
              <w:jc w:val="center"/>
              <w:rPr>
                <w:rFonts w:ascii="Times New Roman" w:hAnsi="Times New Roman"/>
              </w:rPr>
            </w:pPr>
            <w:r w:rsidRPr="002514B6">
              <w:rPr>
                <w:rFonts w:ascii="Times New Roman" w:hAnsi="Times New Roman"/>
              </w:rPr>
              <w:t>Ед. изм.</w:t>
            </w:r>
          </w:p>
        </w:tc>
        <w:tc>
          <w:tcPr>
            <w:tcW w:w="2492" w:type="dxa"/>
            <w:gridSpan w:val="3"/>
          </w:tcPr>
          <w:p w:rsidR="00741B3F" w:rsidRPr="002514B6" w:rsidRDefault="00741B3F" w:rsidP="000A3B98">
            <w:pPr>
              <w:spacing w:after="0" w:line="240" w:lineRule="auto"/>
              <w:jc w:val="center"/>
              <w:rPr>
                <w:rFonts w:ascii="Times New Roman" w:hAnsi="Times New Roman"/>
              </w:rPr>
            </w:pPr>
            <w:r w:rsidRPr="002514B6">
              <w:rPr>
                <w:rFonts w:ascii="Times New Roman" w:hAnsi="Times New Roman"/>
              </w:rPr>
              <w:t>Значения показателей индикаторов) муниципальной программы</w:t>
            </w:r>
          </w:p>
        </w:tc>
        <w:tc>
          <w:tcPr>
            <w:tcW w:w="3529" w:type="dxa"/>
          </w:tcPr>
          <w:p w:rsidR="00741B3F" w:rsidRPr="002514B6" w:rsidRDefault="00741B3F" w:rsidP="000A3B98">
            <w:pPr>
              <w:spacing w:after="0" w:line="240" w:lineRule="auto"/>
              <w:jc w:val="center"/>
              <w:rPr>
                <w:rFonts w:ascii="Times New Roman" w:hAnsi="Times New Roman"/>
              </w:rPr>
            </w:pPr>
            <w:r w:rsidRPr="002514B6">
              <w:rPr>
                <w:rFonts w:ascii="Times New Roman" w:hAnsi="Times New Roman"/>
              </w:rPr>
              <w:t>Примечание</w:t>
            </w:r>
          </w:p>
        </w:tc>
      </w:tr>
      <w:tr w:rsidR="00C85AC2" w:rsidRPr="002514B6" w:rsidTr="0096006E">
        <w:tc>
          <w:tcPr>
            <w:tcW w:w="558" w:type="dxa"/>
            <w:vMerge/>
          </w:tcPr>
          <w:p w:rsidR="00741B3F" w:rsidRPr="002514B6" w:rsidRDefault="00741B3F" w:rsidP="000A3B98">
            <w:pPr>
              <w:spacing w:after="0" w:line="240" w:lineRule="auto"/>
              <w:jc w:val="both"/>
              <w:rPr>
                <w:rFonts w:ascii="Times New Roman" w:hAnsi="Times New Roman"/>
              </w:rPr>
            </w:pPr>
          </w:p>
        </w:tc>
        <w:tc>
          <w:tcPr>
            <w:tcW w:w="3412" w:type="dxa"/>
            <w:vMerge/>
          </w:tcPr>
          <w:p w:rsidR="00741B3F" w:rsidRPr="002514B6" w:rsidRDefault="00741B3F" w:rsidP="000A3B98">
            <w:pPr>
              <w:spacing w:after="0" w:line="240" w:lineRule="auto"/>
              <w:jc w:val="both"/>
              <w:rPr>
                <w:rFonts w:ascii="Times New Roman" w:hAnsi="Times New Roman"/>
              </w:rPr>
            </w:pPr>
          </w:p>
        </w:tc>
        <w:tc>
          <w:tcPr>
            <w:tcW w:w="851" w:type="dxa"/>
            <w:vMerge/>
          </w:tcPr>
          <w:p w:rsidR="00741B3F" w:rsidRPr="002514B6" w:rsidRDefault="00741B3F" w:rsidP="000A3B98">
            <w:pPr>
              <w:spacing w:after="0" w:line="240" w:lineRule="auto"/>
              <w:jc w:val="both"/>
              <w:rPr>
                <w:rFonts w:ascii="Times New Roman" w:hAnsi="Times New Roman"/>
              </w:rPr>
            </w:pPr>
          </w:p>
        </w:tc>
        <w:tc>
          <w:tcPr>
            <w:tcW w:w="850" w:type="dxa"/>
            <w:vAlign w:val="center"/>
          </w:tcPr>
          <w:p w:rsidR="00741B3F" w:rsidRPr="002514B6" w:rsidRDefault="00741B3F" w:rsidP="000A3B98">
            <w:pPr>
              <w:spacing w:line="240" w:lineRule="auto"/>
              <w:jc w:val="center"/>
              <w:rPr>
                <w:rFonts w:ascii="Times New Roman" w:hAnsi="Times New Roman"/>
              </w:rPr>
            </w:pPr>
            <w:r w:rsidRPr="002514B6">
              <w:rPr>
                <w:rFonts w:ascii="Times New Roman" w:hAnsi="Times New Roman"/>
              </w:rPr>
              <w:t>план</w:t>
            </w:r>
          </w:p>
        </w:tc>
        <w:tc>
          <w:tcPr>
            <w:tcW w:w="931" w:type="dxa"/>
            <w:vAlign w:val="center"/>
          </w:tcPr>
          <w:p w:rsidR="00741B3F" w:rsidRPr="002514B6" w:rsidRDefault="00741B3F" w:rsidP="000A3B98">
            <w:pPr>
              <w:spacing w:line="240" w:lineRule="auto"/>
              <w:jc w:val="center"/>
              <w:rPr>
                <w:rFonts w:ascii="Times New Roman" w:hAnsi="Times New Roman"/>
              </w:rPr>
            </w:pPr>
            <w:r w:rsidRPr="002514B6">
              <w:rPr>
                <w:rFonts w:ascii="Times New Roman" w:hAnsi="Times New Roman"/>
              </w:rPr>
              <w:t>факт</w:t>
            </w:r>
          </w:p>
        </w:tc>
        <w:tc>
          <w:tcPr>
            <w:tcW w:w="711" w:type="dxa"/>
          </w:tcPr>
          <w:p w:rsidR="00741B3F" w:rsidRPr="002514B6" w:rsidRDefault="00741B3F" w:rsidP="000A3B98">
            <w:pPr>
              <w:spacing w:line="240" w:lineRule="auto"/>
              <w:jc w:val="center"/>
              <w:rPr>
                <w:rFonts w:ascii="Times New Roman" w:hAnsi="Times New Roman"/>
              </w:rPr>
            </w:pPr>
            <w:r w:rsidRPr="002514B6">
              <w:rPr>
                <w:rFonts w:ascii="Times New Roman" w:hAnsi="Times New Roman"/>
              </w:rPr>
              <w:t>%</w:t>
            </w:r>
          </w:p>
        </w:tc>
        <w:tc>
          <w:tcPr>
            <w:tcW w:w="3529" w:type="dxa"/>
          </w:tcPr>
          <w:p w:rsidR="00741B3F" w:rsidRPr="002514B6" w:rsidRDefault="00741B3F" w:rsidP="000A3B98">
            <w:pPr>
              <w:spacing w:line="240" w:lineRule="auto"/>
              <w:jc w:val="center"/>
              <w:rPr>
                <w:rFonts w:ascii="Times New Roman" w:hAnsi="Times New Roman"/>
              </w:rPr>
            </w:pPr>
          </w:p>
        </w:tc>
      </w:tr>
      <w:tr w:rsidR="00552ABD" w:rsidRPr="002514B6" w:rsidTr="00FE1A31">
        <w:trPr>
          <w:trHeight w:val="1944"/>
        </w:trPr>
        <w:tc>
          <w:tcPr>
            <w:tcW w:w="558" w:type="dxa"/>
            <w:vAlign w:val="center"/>
          </w:tcPr>
          <w:p w:rsidR="00212296" w:rsidRPr="0001328B" w:rsidRDefault="003C173B" w:rsidP="000A3B98">
            <w:pPr>
              <w:spacing w:after="0" w:line="240" w:lineRule="auto"/>
              <w:jc w:val="center"/>
              <w:rPr>
                <w:rFonts w:ascii="Times New Roman" w:hAnsi="Times New Roman"/>
              </w:rPr>
            </w:pPr>
            <w:r w:rsidRPr="0001328B">
              <w:rPr>
                <w:rFonts w:ascii="Times New Roman" w:hAnsi="Times New Roman"/>
              </w:rPr>
              <w:t>1</w:t>
            </w:r>
          </w:p>
        </w:tc>
        <w:tc>
          <w:tcPr>
            <w:tcW w:w="3412" w:type="dxa"/>
            <w:vAlign w:val="center"/>
          </w:tcPr>
          <w:p w:rsidR="00212296" w:rsidRPr="002514B6" w:rsidRDefault="00212296" w:rsidP="0096006E">
            <w:pPr>
              <w:spacing w:after="0" w:line="240" w:lineRule="auto"/>
              <w:jc w:val="both"/>
              <w:rPr>
                <w:rFonts w:ascii="Times New Roman" w:hAnsi="Times New Roman"/>
              </w:rPr>
            </w:pPr>
            <w:r w:rsidRPr="002514B6">
              <w:rPr>
                <w:rFonts w:ascii="Times New Roman" w:hAnsi="Times New Roman"/>
              </w:rPr>
              <w:t>Принятие в муниципальную собственность бесхозяйного и выморочного имущества, расположенного на территории городского округа Спасск-Дальний</w:t>
            </w:r>
          </w:p>
        </w:tc>
        <w:tc>
          <w:tcPr>
            <w:tcW w:w="851" w:type="dxa"/>
            <w:vAlign w:val="center"/>
          </w:tcPr>
          <w:p w:rsidR="00212296" w:rsidRPr="002514B6" w:rsidRDefault="002D2461" w:rsidP="000A3B98">
            <w:pPr>
              <w:spacing w:after="0" w:line="240" w:lineRule="auto"/>
              <w:jc w:val="center"/>
              <w:rPr>
                <w:rFonts w:ascii="Times New Roman" w:hAnsi="Times New Roman"/>
              </w:rPr>
            </w:pPr>
            <w:r w:rsidRPr="002514B6">
              <w:rPr>
                <w:rFonts w:ascii="Times New Roman" w:hAnsi="Times New Roman"/>
              </w:rPr>
              <w:t>шт.</w:t>
            </w:r>
          </w:p>
        </w:tc>
        <w:tc>
          <w:tcPr>
            <w:tcW w:w="850" w:type="dxa"/>
            <w:vAlign w:val="center"/>
          </w:tcPr>
          <w:p w:rsidR="00212296" w:rsidRPr="002514B6" w:rsidRDefault="005C3FE4" w:rsidP="000A3B98">
            <w:pPr>
              <w:spacing w:after="0" w:line="240" w:lineRule="auto"/>
              <w:jc w:val="center"/>
              <w:rPr>
                <w:rFonts w:ascii="Times New Roman" w:hAnsi="Times New Roman"/>
              </w:rPr>
            </w:pPr>
            <w:r>
              <w:rPr>
                <w:rFonts w:ascii="Times New Roman" w:hAnsi="Times New Roman"/>
              </w:rPr>
              <w:t>0</w:t>
            </w:r>
          </w:p>
        </w:tc>
        <w:tc>
          <w:tcPr>
            <w:tcW w:w="931" w:type="dxa"/>
            <w:vAlign w:val="center"/>
          </w:tcPr>
          <w:p w:rsidR="00212296" w:rsidRPr="002514B6" w:rsidRDefault="005C3FE4" w:rsidP="000A3B98">
            <w:pPr>
              <w:spacing w:after="0" w:line="240" w:lineRule="auto"/>
              <w:jc w:val="center"/>
              <w:rPr>
                <w:rFonts w:ascii="Times New Roman" w:hAnsi="Times New Roman"/>
              </w:rPr>
            </w:pPr>
            <w:r>
              <w:rPr>
                <w:rFonts w:ascii="Times New Roman" w:hAnsi="Times New Roman"/>
              </w:rPr>
              <w:t>3</w:t>
            </w:r>
          </w:p>
        </w:tc>
        <w:tc>
          <w:tcPr>
            <w:tcW w:w="711" w:type="dxa"/>
            <w:vAlign w:val="center"/>
          </w:tcPr>
          <w:p w:rsidR="00212296" w:rsidRPr="002514B6" w:rsidRDefault="00212296" w:rsidP="000A3B98">
            <w:pPr>
              <w:spacing w:after="0" w:line="240" w:lineRule="auto"/>
              <w:jc w:val="center"/>
              <w:rPr>
                <w:rFonts w:ascii="Times New Roman" w:hAnsi="Times New Roman"/>
              </w:rPr>
            </w:pPr>
          </w:p>
        </w:tc>
        <w:tc>
          <w:tcPr>
            <w:tcW w:w="3529" w:type="dxa"/>
          </w:tcPr>
          <w:p w:rsidR="00212296" w:rsidRPr="002514B6" w:rsidRDefault="005C3FE4" w:rsidP="005C3FE4">
            <w:pPr>
              <w:spacing w:after="0" w:line="240" w:lineRule="auto"/>
              <w:jc w:val="both"/>
              <w:rPr>
                <w:rFonts w:ascii="Times New Roman" w:hAnsi="Times New Roman"/>
              </w:rPr>
            </w:pPr>
            <w:r w:rsidRPr="005C3FE4">
              <w:rPr>
                <w:rFonts w:ascii="Times New Roman" w:hAnsi="Times New Roman"/>
              </w:rPr>
              <w:t>Оформлено в муниципальную собственность 3 объекта выморочного недвижимого имущества</w:t>
            </w:r>
            <w:r>
              <w:rPr>
                <w:rFonts w:ascii="Times New Roman" w:hAnsi="Times New Roman"/>
              </w:rPr>
              <w:t xml:space="preserve">. </w:t>
            </w:r>
            <w:r w:rsidR="00DC6A98" w:rsidRPr="002514B6">
              <w:rPr>
                <w:rFonts w:ascii="Times New Roman" w:hAnsi="Times New Roman"/>
              </w:rPr>
              <w:t xml:space="preserve"> </w:t>
            </w:r>
          </w:p>
        </w:tc>
      </w:tr>
      <w:tr w:rsidR="00552ABD" w:rsidRPr="002514B6" w:rsidTr="0096006E">
        <w:tc>
          <w:tcPr>
            <w:tcW w:w="558" w:type="dxa"/>
            <w:vAlign w:val="center"/>
          </w:tcPr>
          <w:p w:rsidR="00212296" w:rsidRPr="0001328B" w:rsidRDefault="003C173B" w:rsidP="000A3B98">
            <w:pPr>
              <w:spacing w:after="0" w:line="240" w:lineRule="auto"/>
              <w:jc w:val="center"/>
              <w:rPr>
                <w:rFonts w:ascii="Times New Roman" w:hAnsi="Times New Roman"/>
              </w:rPr>
            </w:pPr>
            <w:r w:rsidRPr="0001328B">
              <w:rPr>
                <w:rFonts w:ascii="Times New Roman" w:hAnsi="Times New Roman"/>
              </w:rPr>
              <w:t>2</w:t>
            </w:r>
          </w:p>
        </w:tc>
        <w:tc>
          <w:tcPr>
            <w:tcW w:w="3412" w:type="dxa"/>
            <w:vAlign w:val="center"/>
          </w:tcPr>
          <w:p w:rsidR="00212296" w:rsidRPr="002514B6" w:rsidRDefault="00212296" w:rsidP="0096006E">
            <w:pPr>
              <w:spacing w:after="0" w:line="240" w:lineRule="auto"/>
              <w:jc w:val="both"/>
              <w:rPr>
                <w:rFonts w:ascii="Times New Roman" w:hAnsi="Times New Roman"/>
              </w:rPr>
            </w:pPr>
            <w:r w:rsidRPr="002514B6">
              <w:rPr>
                <w:rFonts w:ascii="Times New Roman" w:hAnsi="Times New Roman"/>
              </w:rPr>
              <w:t>Реализация неэффективного муниципального имущества, а также не предназначенного для выполнения полномочий органами местного самоуправления</w:t>
            </w:r>
          </w:p>
        </w:tc>
        <w:tc>
          <w:tcPr>
            <w:tcW w:w="851" w:type="dxa"/>
            <w:vAlign w:val="center"/>
          </w:tcPr>
          <w:p w:rsidR="00212296" w:rsidRPr="002514B6" w:rsidRDefault="002D2461" w:rsidP="00860371">
            <w:pPr>
              <w:spacing w:after="0"/>
              <w:jc w:val="center"/>
              <w:rPr>
                <w:rFonts w:ascii="Times New Roman" w:hAnsi="Times New Roman"/>
              </w:rPr>
            </w:pPr>
            <w:r w:rsidRPr="002514B6">
              <w:rPr>
                <w:rFonts w:ascii="Times New Roman" w:hAnsi="Times New Roman"/>
              </w:rPr>
              <w:t>шт.</w:t>
            </w:r>
          </w:p>
        </w:tc>
        <w:tc>
          <w:tcPr>
            <w:tcW w:w="850" w:type="dxa"/>
            <w:vAlign w:val="center"/>
          </w:tcPr>
          <w:p w:rsidR="00212296" w:rsidRPr="002514B6" w:rsidRDefault="001B2299" w:rsidP="00860371">
            <w:pPr>
              <w:spacing w:after="0"/>
              <w:jc w:val="center"/>
              <w:rPr>
                <w:rFonts w:ascii="Times New Roman" w:hAnsi="Times New Roman"/>
              </w:rPr>
            </w:pPr>
            <w:r>
              <w:rPr>
                <w:rFonts w:ascii="Times New Roman" w:hAnsi="Times New Roman"/>
              </w:rPr>
              <w:t>4</w:t>
            </w:r>
          </w:p>
        </w:tc>
        <w:tc>
          <w:tcPr>
            <w:tcW w:w="931" w:type="dxa"/>
            <w:vAlign w:val="center"/>
          </w:tcPr>
          <w:p w:rsidR="00212296" w:rsidRPr="002514B6" w:rsidRDefault="001B2299" w:rsidP="00860371">
            <w:pPr>
              <w:spacing w:after="0"/>
              <w:jc w:val="center"/>
              <w:rPr>
                <w:rFonts w:ascii="Times New Roman" w:hAnsi="Times New Roman"/>
              </w:rPr>
            </w:pPr>
            <w:r>
              <w:rPr>
                <w:rFonts w:ascii="Times New Roman" w:hAnsi="Times New Roman"/>
              </w:rPr>
              <w:t>5</w:t>
            </w:r>
          </w:p>
        </w:tc>
        <w:tc>
          <w:tcPr>
            <w:tcW w:w="711" w:type="dxa"/>
            <w:vAlign w:val="center"/>
          </w:tcPr>
          <w:p w:rsidR="00212296" w:rsidRPr="002514B6" w:rsidRDefault="001B2299" w:rsidP="00860371">
            <w:pPr>
              <w:spacing w:after="0"/>
              <w:jc w:val="center"/>
              <w:rPr>
                <w:rFonts w:ascii="Times New Roman" w:hAnsi="Times New Roman"/>
              </w:rPr>
            </w:pPr>
            <w:r>
              <w:rPr>
                <w:rFonts w:ascii="Times New Roman" w:hAnsi="Times New Roman"/>
              </w:rPr>
              <w:t>125,0</w:t>
            </w:r>
          </w:p>
        </w:tc>
        <w:tc>
          <w:tcPr>
            <w:tcW w:w="3529" w:type="dxa"/>
          </w:tcPr>
          <w:p w:rsidR="007F423E" w:rsidRPr="002514B6" w:rsidRDefault="007F423E" w:rsidP="000941A2">
            <w:pPr>
              <w:spacing w:after="0" w:line="240" w:lineRule="auto"/>
              <w:jc w:val="both"/>
              <w:rPr>
                <w:rFonts w:ascii="Times New Roman" w:hAnsi="Times New Roman"/>
              </w:rPr>
            </w:pPr>
          </w:p>
        </w:tc>
      </w:tr>
      <w:tr w:rsidR="00552ABD" w:rsidRPr="002514B6" w:rsidTr="0096006E">
        <w:tc>
          <w:tcPr>
            <w:tcW w:w="558" w:type="dxa"/>
            <w:vAlign w:val="center"/>
          </w:tcPr>
          <w:p w:rsidR="00212296" w:rsidRPr="002514B6" w:rsidRDefault="003C173B" w:rsidP="000A3B98">
            <w:pPr>
              <w:spacing w:after="0" w:line="240" w:lineRule="auto"/>
              <w:jc w:val="center"/>
              <w:rPr>
                <w:rFonts w:ascii="Times New Roman" w:hAnsi="Times New Roman"/>
              </w:rPr>
            </w:pPr>
            <w:r w:rsidRPr="0001328B">
              <w:rPr>
                <w:rFonts w:ascii="Times New Roman" w:hAnsi="Times New Roman"/>
              </w:rPr>
              <w:t>3</w:t>
            </w:r>
          </w:p>
        </w:tc>
        <w:tc>
          <w:tcPr>
            <w:tcW w:w="3412" w:type="dxa"/>
            <w:vAlign w:val="center"/>
          </w:tcPr>
          <w:p w:rsidR="00212296" w:rsidRPr="002514B6" w:rsidRDefault="00212296" w:rsidP="0096006E">
            <w:pPr>
              <w:spacing w:after="0" w:line="240" w:lineRule="auto"/>
              <w:jc w:val="both"/>
              <w:rPr>
                <w:rFonts w:ascii="Times New Roman" w:hAnsi="Times New Roman"/>
              </w:rPr>
            </w:pPr>
            <w:r w:rsidRPr="002514B6">
              <w:rPr>
                <w:rFonts w:ascii="Times New Roman" w:hAnsi="Times New Roman"/>
              </w:rPr>
              <w:t>Систематизация учета объектов недвижимого имущества, входящих в реестр муниципальной казны городского округа Спасск-Дальний</w:t>
            </w:r>
          </w:p>
        </w:tc>
        <w:tc>
          <w:tcPr>
            <w:tcW w:w="851" w:type="dxa"/>
            <w:vAlign w:val="center"/>
          </w:tcPr>
          <w:p w:rsidR="00212296" w:rsidRPr="002514B6" w:rsidRDefault="002D2461" w:rsidP="00860371">
            <w:pPr>
              <w:spacing w:after="0"/>
              <w:jc w:val="center"/>
              <w:rPr>
                <w:rFonts w:ascii="Times New Roman" w:hAnsi="Times New Roman"/>
              </w:rPr>
            </w:pPr>
            <w:r w:rsidRPr="002514B6">
              <w:rPr>
                <w:rFonts w:ascii="Times New Roman" w:hAnsi="Times New Roman"/>
              </w:rPr>
              <w:t>шт.</w:t>
            </w:r>
          </w:p>
        </w:tc>
        <w:tc>
          <w:tcPr>
            <w:tcW w:w="850" w:type="dxa"/>
            <w:vAlign w:val="center"/>
          </w:tcPr>
          <w:p w:rsidR="00212296" w:rsidRPr="002514B6" w:rsidRDefault="00595544" w:rsidP="00916FA9">
            <w:pPr>
              <w:spacing w:after="0"/>
              <w:jc w:val="center"/>
              <w:rPr>
                <w:rFonts w:ascii="Times New Roman" w:hAnsi="Times New Roman"/>
              </w:rPr>
            </w:pPr>
            <w:r w:rsidRPr="002514B6">
              <w:rPr>
                <w:rFonts w:ascii="Times New Roman" w:hAnsi="Times New Roman"/>
              </w:rPr>
              <w:t>2</w:t>
            </w:r>
            <w:r w:rsidR="00916FA9">
              <w:rPr>
                <w:rFonts w:ascii="Times New Roman" w:hAnsi="Times New Roman"/>
              </w:rPr>
              <w:t>6</w:t>
            </w:r>
            <w:r w:rsidRPr="002514B6">
              <w:rPr>
                <w:rFonts w:ascii="Times New Roman" w:hAnsi="Times New Roman"/>
              </w:rPr>
              <w:t>00</w:t>
            </w:r>
          </w:p>
        </w:tc>
        <w:tc>
          <w:tcPr>
            <w:tcW w:w="931" w:type="dxa"/>
            <w:vAlign w:val="center"/>
          </w:tcPr>
          <w:p w:rsidR="00212296" w:rsidRPr="002514B6" w:rsidRDefault="00916FA9" w:rsidP="00860371">
            <w:pPr>
              <w:spacing w:after="0"/>
              <w:jc w:val="center"/>
              <w:rPr>
                <w:rFonts w:ascii="Times New Roman" w:hAnsi="Times New Roman"/>
              </w:rPr>
            </w:pPr>
            <w:r>
              <w:rPr>
                <w:rFonts w:ascii="Times New Roman" w:hAnsi="Times New Roman"/>
              </w:rPr>
              <w:t>5166</w:t>
            </w:r>
          </w:p>
        </w:tc>
        <w:tc>
          <w:tcPr>
            <w:tcW w:w="711" w:type="dxa"/>
            <w:vAlign w:val="center"/>
          </w:tcPr>
          <w:p w:rsidR="00212296" w:rsidRPr="002514B6" w:rsidRDefault="00916FA9" w:rsidP="00860371">
            <w:pPr>
              <w:spacing w:after="0"/>
              <w:jc w:val="center"/>
              <w:rPr>
                <w:rFonts w:ascii="Times New Roman" w:hAnsi="Times New Roman"/>
              </w:rPr>
            </w:pPr>
            <w:r>
              <w:rPr>
                <w:rFonts w:ascii="Times New Roman" w:hAnsi="Times New Roman"/>
              </w:rPr>
              <w:t>198,7</w:t>
            </w:r>
          </w:p>
        </w:tc>
        <w:tc>
          <w:tcPr>
            <w:tcW w:w="3529" w:type="dxa"/>
          </w:tcPr>
          <w:p w:rsidR="00916FA9" w:rsidRPr="00916FA9" w:rsidRDefault="00916FA9" w:rsidP="00916FA9">
            <w:pPr>
              <w:spacing w:after="0" w:line="240" w:lineRule="auto"/>
              <w:jc w:val="both"/>
              <w:rPr>
                <w:rFonts w:ascii="Times New Roman" w:hAnsi="Times New Roman"/>
              </w:rPr>
            </w:pPr>
            <w:r w:rsidRPr="00916FA9">
              <w:rPr>
                <w:rFonts w:ascii="Times New Roman" w:hAnsi="Times New Roman"/>
              </w:rPr>
              <w:t>В реестр муниципальной казны городского округа Спасск-Дальний по состоянию на 01.01.2023 включено: 5166 объектов, из них:</w:t>
            </w:r>
          </w:p>
          <w:p w:rsidR="00916FA9" w:rsidRPr="00916FA9" w:rsidRDefault="00916FA9" w:rsidP="00916FA9">
            <w:pPr>
              <w:spacing w:after="0" w:line="240" w:lineRule="auto"/>
              <w:jc w:val="both"/>
              <w:rPr>
                <w:rFonts w:ascii="Times New Roman" w:hAnsi="Times New Roman"/>
              </w:rPr>
            </w:pPr>
            <w:r w:rsidRPr="00916FA9">
              <w:rPr>
                <w:rFonts w:ascii="Times New Roman" w:hAnsi="Times New Roman"/>
              </w:rPr>
              <w:t>3439 объектов недвижимого имущества;</w:t>
            </w:r>
          </w:p>
          <w:p w:rsidR="00916FA9" w:rsidRPr="00916FA9" w:rsidRDefault="00916FA9" w:rsidP="00916FA9">
            <w:pPr>
              <w:spacing w:after="0" w:line="240" w:lineRule="auto"/>
              <w:jc w:val="both"/>
              <w:rPr>
                <w:rFonts w:ascii="Times New Roman" w:hAnsi="Times New Roman"/>
              </w:rPr>
            </w:pPr>
            <w:r w:rsidRPr="00916FA9">
              <w:rPr>
                <w:rFonts w:ascii="Times New Roman" w:hAnsi="Times New Roman"/>
              </w:rPr>
              <w:t>1530 объектов движимого имущества;</w:t>
            </w:r>
          </w:p>
          <w:p w:rsidR="00FD38A0" w:rsidRPr="002514B6" w:rsidRDefault="00916FA9" w:rsidP="00916FA9">
            <w:pPr>
              <w:spacing w:after="0" w:line="240" w:lineRule="auto"/>
              <w:jc w:val="both"/>
              <w:rPr>
                <w:rFonts w:ascii="Times New Roman" w:hAnsi="Times New Roman"/>
              </w:rPr>
            </w:pPr>
            <w:r w:rsidRPr="00916FA9">
              <w:rPr>
                <w:rFonts w:ascii="Times New Roman" w:hAnsi="Times New Roman"/>
              </w:rPr>
              <w:t>197 земельных участков.</w:t>
            </w:r>
          </w:p>
        </w:tc>
      </w:tr>
      <w:tr w:rsidR="00552ABD" w:rsidRPr="002514B6" w:rsidTr="0096006E">
        <w:tc>
          <w:tcPr>
            <w:tcW w:w="558" w:type="dxa"/>
          </w:tcPr>
          <w:p w:rsidR="00212296" w:rsidRPr="002514B6" w:rsidRDefault="005F2DD8" w:rsidP="005F2DD8">
            <w:pPr>
              <w:spacing w:after="0" w:line="240" w:lineRule="auto"/>
              <w:jc w:val="center"/>
              <w:rPr>
                <w:rFonts w:ascii="Times New Roman" w:hAnsi="Times New Roman"/>
              </w:rPr>
            </w:pPr>
            <w:r w:rsidRPr="002514B6">
              <w:rPr>
                <w:rFonts w:ascii="Times New Roman" w:hAnsi="Times New Roman"/>
              </w:rPr>
              <w:t>4</w:t>
            </w:r>
          </w:p>
        </w:tc>
        <w:tc>
          <w:tcPr>
            <w:tcW w:w="3412" w:type="dxa"/>
            <w:vAlign w:val="center"/>
          </w:tcPr>
          <w:p w:rsidR="00212296" w:rsidRPr="002514B6" w:rsidRDefault="00212296" w:rsidP="00860371">
            <w:pPr>
              <w:spacing w:after="0"/>
              <w:jc w:val="both"/>
              <w:rPr>
                <w:rFonts w:ascii="Times New Roman" w:hAnsi="Times New Roman"/>
              </w:rPr>
            </w:pPr>
            <w:r w:rsidRPr="002514B6">
              <w:rPr>
                <w:rFonts w:ascii="Times New Roman" w:hAnsi="Times New Roman"/>
              </w:rPr>
              <w:t>Доходы от использования муниципального имущества городского округа Спасск-Дальний</w:t>
            </w:r>
          </w:p>
        </w:tc>
        <w:tc>
          <w:tcPr>
            <w:tcW w:w="851" w:type="dxa"/>
            <w:vAlign w:val="center"/>
          </w:tcPr>
          <w:p w:rsidR="00212296" w:rsidRPr="002514B6" w:rsidRDefault="00212296" w:rsidP="00860371">
            <w:pPr>
              <w:spacing w:after="0"/>
              <w:jc w:val="center"/>
              <w:rPr>
                <w:rFonts w:ascii="Times New Roman" w:hAnsi="Times New Roman"/>
              </w:rPr>
            </w:pPr>
            <w:r w:rsidRPr="002514B6">
              <w:rPr>
                <w:rFonts w:ascii="Times New Roman" w:hAnsi="Times New Roman"/>
              </w:rPr>
              <w:t>тыс. руб.</w:t>
            </w:r>
          </w:p>
        </w:tc>
        <w:tc>
          <w:tcPr>
            <w:tcW w:w="850" w:type="dxa"/>
            <w:vAlign w:val="center"/>
          </w:tcPr>
          <w:p w:rsidR="00212296" w:rsidRPr="002514B6" w:rsidRDefault="00C915A5" w:rsidP="00E42890">
            <w:pPr>
              <w:spacing w:after="0"/>
              <w:jc w:val="center"/>
              <w:rPr>
                <w:rFonts w:ascii="Times New Roman" w:hAnsi="Times New Roman"/>
              </w:rPr>
            </w:pPr>
            <w:r w:rsidRPr="002514B6">
              <w:rPr>
                <w:rFonts w:ascii="Times New Roman" w:hAnsi="Times New Roman"/>
              </w:rPr>
              <w:t>7</w:t>
            </w:r>
            <w:r w:rsidR="00E42890">
              <w:rPr>
                <w:rFonts w:ascii="Times New Roman" w:hAnsi="Times New Roman"/>
              </w:rPr>
              <w:t>5</w:t>
            </w:r>
            <w:r w:rsidRPr="002514B6">
              <w:rPr>
                <w:rFonts w:ascii="Times New Roman" w:hAnsi="Times New Roman"/>
              </w:rPr>
              <w:t>00</w:t>
            </w:r>
          </w:p>
        </w:tc>
        <w:tc>
          <w:tcPr>
            <w:tcW w:w="931" w:type="dxa"/>
            <w:vAlign w:val="center"/>
          </w:tcPr>
          <w:p w:rsidR="00212296" w:rsidRPr="002514B6" w:rsidRDefault="00E42890" w:rsidP="00860371">
            <w:pPr>
              <w:spacing w:after="0"/>
              <w:jc w:val="center"/>
              <w:rPr>
                <w:rFonts w:ascii="Times New Roman" w:hAnsi="Times New Roman"/>
              </w:rPr>
            </w:pPr>
            <w:r>
              <w:rPr>
                <w:rFonts w:ascii="Times New Roman" w:hAnsi="Times New Roman"/>
              </w:rPr>
              <w:t>13736,3</w:t>
            </w:r>
          </w:p>
        </w:tc>
        <w:tc>
          <w:tcPr>
            <w:tcW w:w="711" w:type="dxa"/>
            <w:vAlign w:val="center"/>
          </w:tcPr>
          <w:p w:rsidR="00212296" w:rsidRPr="002514B6" w:rsidRDefault="009B1444" w:rsidP="00E42890">
            <w:pPr>
              <w:spacing w:after="0"/>
              <w:jc w:val="center"/>
              <w:rPr>
                <w:rFonts w:ascii="Times New Roman" w:hAnsi="Times New Roman"/>
              </w:rPr>
            </w:pPr>
            <w:r w:rsidRPr="002514B6">
              <w:rPr>
                <w:rFonts w:ascii="Times New Roman" w:hAnsi="Times New Roman"/>
              </w:rPr>
              <w:t>в</w:t>
            </w:r>
            <w:r w:rsidR="00C915A5" w:rsidRPr="002514B6">
              <w:rPr>
                <w:rFonts w:ascii="Times New Roman" w:hAnsi="Times New Roman"/>
              </w:rPr>
              <w:t xml:space="preserve">   2,</w:t>
            </w:r>
            <w:r w:rsidR="00E42890">
              <w:rPr>
                <w:rFonts w:ascii="Times New Roman" w:hAnsi="Times New Roman"/>
              </w:rPr>
              <w:t>5</w:t>
            </w:r>
            <w:r w:rsidR="00C915A5" w:rsidRPr="002514B6">
              <w:rPr>
                <w:rFonts w:ascii="Times New Roman" w:hAnsi="Times New Roman"/>
              </w:rPr>
              <w:t xml:space="preserve"> р.</w:t>
            </w:r>
          </w:p>
        </w:tc>
        <w:tc>
          <w:tcPr>
            <w:tcW w:w="3529" w:type="dxa"/>
          </w:tcPr>
          <w:p w:rsidR="00C915A5" w:rsidRPr="002514B6" w:rsidRDefault="00C915A5" w:rsidP="00C915A5">
            <w:pPr>
              <w:spacing w:after="0"/>
              <w:jc w:val="both"/>
              <w:rPr>
                <w:rFonts w:ascii="Times New Roman" w:hAnsi="Times New Roman"/>
              </w:rPr>
            </w:pPr>
            <w:r w:rsidRPr="002514B6">
              <w:rPr>
                <w:rFonts w:ascii="Times New Roman" w:hAnsi="Times New Roman"/>
              </w:rPr>
              <w:t xml:space="preserve">1. От передачи в аренду муниципального имущества – </w:t>
            </w:r>
            <w:r w:rsidR="00E42890">
              <w:rPr>
                <w:rFonts w:ascii="Times New Roman" w:hAnsi="Times New Roman"/>
              </w:rPr>
              <w:t>5566,3</w:t>
            </w:r>
            <w:r w:rsidRPr="002514B6">
              <w:rPr>
                <w:rFonts w:ascii="Times New Roman" w:hAnsi="Times New Roman"/>
              </w:rPr>
              <w:t xml:space="preserve"> тыс.</w:t>
            </w:r>
            <w:r w:rsidR="00E42890">
              <w:rPr>
                <w:rFonts w:ascii="Times New Roman" w:hAnsi="Times New Roman"/>
              </w:rPr>
              <w:t xml:space="preserve"> </w:t>
            </w:r>
            <w:r w:rsidRPr="002514B6">
              <w:rPr>
                <w:rFonts w:ascii="Times New Roman" w:hAnsi="Times New Roman"/>
              </w:rPr>
              <w:t>руб.</w:t>
            </w:r>
          </w:p>
          <w:p w:rsidR="00C915A5" w:rsidRPr="002514B6" w:rsidRDefault="00C915A5" w:rsidP="00C915A5">
            <w:pPr>
              <w:spacing w:after="0"/>
              <w:jc w:val="both"/>
              <w:rPr>
                <w:rFonts w:ascii="Times New Roman" w:hAnsi="Times New Roman"/>
              </w:rPr>
            </w:pPr>
            <w:r w:rsidRPr="002514B6">
              <w:rPr>
                <w:rFonts w:ascii="Times New Roman" w:hAnsi="Times New Roman"/>
              </w:rPr>
              <w:t>2. От выдачи разрешений на установку и эксплуатацию рекламных конструкций, договоров на размещение рекламы   –</w:t>
            </w:r>
            <w:r w:rsidR="00E42890">
              <w:rPr>
                <w:rFonts w:ascii="Times New Roman" w:hAnsi="Times New Roman"/>
              </w:rPr>
              <w:t xml:space="preserve">1497,0 </w:t>
            </w:r>
            <w:r w:rsidRPr="002514B6">
              <w:rPr>
                <w:rFonts w:ascii="Times New Roman" w:hAnsi="Times New Roman"/>
              </w:rPr>
              <w:t>тыс. руб.</w:t>
            </w:r>
          </w:p>
          <w:p w:rsidR="00C915A5" w:rsidRPr="002514B6" w:rsidRDefault="00FB15C0" w:rsidP="00C915A5">
            <w:pPr>
              <w:spacing w:after="0"/>
              <w:jc w:val="both"/>
              <w:rPr>
                <w:rFonts w:ascii="Times New Roman" w:hAnsi="Times New Roman"/>
              </w:rPr>
            </w:pPr>
            <w:r w:rsidRPr="002514B6">
              <w:rPr>
                <w:rFonts w:ascii="Times New Roman" w:hAnsi="Times New Roman"/>
              </w:rPr>
              <w:t xml:space="preserve">3. От перечисления прибыли </w:t>
            </w:r>
            <w:r w:rsidRPr="002514B6">
              <w:rPr>
                <w:rFonts w:ascii="Times New Roman" w:hAnsi="Times New Roman"/>
              </w:rPr>
              <w:lastRenderedPageBreak/>
              <w:t>муниципальных унитарных предприятий</w:t>
            </w:r>
            <w:r w:rsidR="00C915A5" w:rsidRPr="002514B6">
              <w:rPr>
                <w:rFonts w:ascii="Times New Roman" w:hAnsi="Times New Roman"/>
              </w:rPr>
              <w:t xml:space="preserve">, остающейся после уплаты налогов – </w:t>
            </w:r>
            <w:r w:rsidR="00E42890">
              <w:rPr>
                <w:rFonts w:ascii="Times New Roman" w:hAnsi="Times New Roman"/>
              </w:rPr>
              <w:t>2072,</w:t>
            </w:r>
            <w:r w:rsidR="00C915A5" w:rsidRPr="002514B6">
              <w:rPr>
                <w:rFonts w:ascii="Times New Roman" w:hAnsi="Times New Roman"/>
              </w:rPr>
              <w:t>8</w:t>
            </w:r>
            <w:r w:rsidR="00E42890">
              <w:rPr>
                <w:rFonts w:ascii="Times New Roman" w:hAnsi="Times New Roman"/>
              </w:rPr>
              <w:t xml:space="preserve"> </w:t>
            </w:r>
            <w:r w:rsidR="00C915A5" w:rsidRPr="002514B6">
              <w:rPr>
                <w:rFonts w:ascii="Times New Roman" w:hAnsi="Times New Roman"/>
              </w:rPr>
              <w:t>тыс.</w:t>
            </w:r>
            <w:r w:rsidR="00E42890">
              <w:rPr>
                <w:rFonts w:ascii="Times New Roman" w:hAnsi="Times New Roman"/>
              </w:rPr>
              <w:t xml:space="preserve"> </w:t>
            </w:r>
            <w:r w:rsidR="00C915A5" w:rsidRPr="002514B6">
              <w:rPr>
                <w:rFonts w:ascii="Times New Roman" w:hAnsi="Times New Roman"/>
              </w:rPr>
              <w:t>руб.</w:t>
            </w:r>
          </w:p>
          <w:p w:rsidR="00C915A5" w:rsidRPr="002514B6" w:rsidRDefault="00C915A5" w:rsidP="00C915A5">
            <w:pPr>
              <w:spacing w:after="0"/>
              <w:jc w:val="both"/>
              <w:rPr>
                <w:rFonts w:ascii="Times New Roman" w:hAnsi="Times New Roman"/>
              </w:rPr>
            </w:pPr>
            <w:r w:rsidRPr="002514B6">
              <w:rPr>
                <w:rFonts w:ascii="Times New Roman" w:hAnsi="Times New Roman"/>
              </w:rPr>
              <w:t xml:space="preserve">4. От уплаты за наем жилого помещения муниципального жилого фонда – </w:t>
            </w:r>
            <w:r w:rsidR="00E42890">
              <w:rPr>
                <w:rFonts w:ascii="Times New Roman" w:hAnsi="Times New Roman"/>
              </w:rPr>
              <w:t xml:space="preserve">3742,7 </w:t>
            </w:r>
            <w:r w:rsidRPr="002514B6">
              <w:rPr>
                <w:rFonts w:ascii="Times New Roman" w:hAnsi="Times New Roman"/>
              </w:rPr>
              <w:t>тыс.</w:t>
            </w:r>
            <w:r w:rsidR="00E42890">
              <w:rPr>
                <w:rFonts w:ascii="Times New Roman" w:hAnsi="Times New Roman"/>
              </w:rPr>
              <w:t xml:space="preserve"> </w:t>
            </w:r>
            <w:r w:rsidRPr="002514B6">
              <w:rPr>
                <w:rFonts w:ascii="Times New Roman" w:hAnsi="Times New Roman"/>
              </w:rPr>
              <w:t>руб.</w:t>
            </w:r>
          </w:p>
          <w:p w:rsidR="00C915A5" w:rsidRPr="002514B6" w:rsidRDefault="008826E3" w:rsidP="00C915A5">
            <w:pPr>
              <w:spacing w:after="0"/>
              <w:jc w:val="both"/>
              <w:rPr>
                <w:rFonts w:ascii="Times New Roman" w:hAnsi="Times New Roman"/>
              </w:rPr>
            </w:pPr>
            <w:r w:rsidRPr="002514B6">
              <w:rPr>
                <w:rFonts w:ascii="Times New Roman" w:hAnsi="Times New Roman"/>
              </w:rPr>
              <w:t>5</w:t>
            </w:r>
            <w:r w:rsidR="00C915A5" w:rsidRPr="002514B6">
              <w:rPr>
                <w:rFonts w:ascii="Times New Roman" w:hAnsi="Times New Roman"/>
              </w:rPr>
              <w:t>. От приватизации муниципального имущества –</w:t>
            </w:r>
            <w:r w:rsidR="00E42890">
              <w:rPr>
                <w:rFonts w:ascii="Times New Roman" w:hAnsi="Times New Roman"/>
              </w:rPr>
              <w:t>848,7</w:t>
            </w:r>
            <w:r w:rsidR="00C915A5" w:rsidRPr="002514B6">
              <w:rPr>
                <w:rFonts w:ascii="Times New Roman" w:hAnsi="Times New Roman"/>
              </w:rPr>
              <w:t xml:space="preserve"> тыс.</w:t>
            </w:r>
            <w:r w:rsidR="00E42890">
              <w:rPr>
                <w:rFonts w:ascii="Times New Roman" w:hAnsi="Times New Roman"/>
              </w:rPr>
              <w:t xml:space="preserve"> </w:t>
            </w:r>
            <w:r w:rsidR="00C915A5" w:rsidRPr="002514B6">
              <w:rPr>
                <w:rFonts w:ascii="Times New Roman" w:hAnsi="Times New Roman"/>
              </w:rPr>
              <w:t>руб.</w:t>
            </w:r>
          </w:p>
          <w:p w:rsidR="001B67EC" w:rsidRPr="002514B6" w:rsidRDefault="008826E3" w:rsidP="00C915A5">
            <w:pPr>
              <w:spacing w:after="0"/>
              <w:jc w:val="both"/>
              <w:rPr>
                <w:rFonts w:ascii="Times New Roman" w:hAnsi="Times New Roman"/>
              </w:rPr>
            </w:pPr>
            <w:r w:rsidRPr="002514B6">
              <w:rPr>
                <w:rFonts w:ascii="Times New Roman" w:hAnsi="Times New Roman"/>
              </w:rPr>
              <w:t>6</w:t>
            </w:r>
            <w:r w:rsidR="00C915A5" w:rsidRPr="002514B6">
              <w:rPr>
                <w:rFonts w:ascii="Times New Roman" w:hAnsi="Times New Roman"/>
              </w:rPr>
              <w:t>. Доходы от уплаты процентов по рассрочке платежа –</w:t>
            </w:r>
            <w:r w:rsidR="00E42890">
              <w:rPr>
                <w:rFonts w:ascii="Times New Roman" w:hAnsi="Times New Roman"/>
              </w:rPr>
              <w:t xml:space="preserve">1,4 </w:t>
            </w:r>
            <w:r w:rsidR="00C915A5" w:rsidRPr="002514B6">
              <w:rPr>
                <w:rFonts w:ascii="Times New Roman" w:hAnsi="Times New Roman"/>
              </w:rPr>
              <w:t>тыс.</w:t>
            </w:r>
            <w:r w:rsidR="00E42890">
              <w:rPr>
                <w:rFonts w:ascii="Times New Roman" w:hAnsi="Times New Roman"/>
              </w:rPr>
              <w:t xml:space="preserve"> </w:t>
            </w:r>
            <w:r w:rsidR="001B67EC" w:rsidRPr="002514B6">
              <w:rPr>
                <w:rFonts w:ascii="Times New Roman" w:hAnsi="Times New Roman"/>
              </w:rPr>
              <w:t>руб.</w:t>
            </w:r>
          </w:p>
          <w:p w:rsidR="00212296" w:rsidRPr="002514B6" w:rsidRDefault="001B67EC" w:rsidP="00E42890">
            <w:pPr>
              <w:spacing w:after="0"/>
              <w:jc w:val="both"/>
              <w:rPr>
                <w:rFonts w:ascii="Times New Roman" w:hAnsi="Times New Roman"/>
              </w:rPr>
            </w:pPr>
            <w:r w:rsidRPr="002514B6">
              <w:rPr>
                <w:rFonts w:ascii="Times New Roman" w:hAnsi="Times New Roman"/>
              </w:rPr>
              <w:t xml:space="preserve">7.Доходы от </w:t>
            </w:r>
            <w:r w:rsidR="00E42890">
              <w:rPr>
                <w:rFonts w:ascii="Times New Roman" w:hAnsi="Times New Roman"/>
              </w:rPr>
              <w:t>реализации</w:t>
            </w:r>
            <w:r w:rsidR="00C915A5" w:rsidRPr="002514B6">
              <w:rPr>
                <w:rFonts w:ascii="Times New Roman" w:hAnsi="Times New Roman"/>
              </w:rPr>
              <w:t xml:space="preserve"> основных средств -</w:t>
            </w:r>
            <w:r w:rsidR="00E42890">
              <w:rPr>
                <w:rFonts w:ascii="Times New Roman" w:hAnsi="Times New Roman"/>
              </w:rPr>
              <w:t>7,4</w:t>
            </w:r>
            <w:r w:rsidR="00C915A5" w:rsidRPr="002514B6">
              <w:rPr>
                <w:rFonts w:ascii="Times New Roman" w:hAnsi="Times New Roman"/>
              </w:rPr>
              <w:t>тыс.</w:t>
            </w:r>
            <w:r w:rsidR="00E42890">
              <w:rPr>
                <w:rFonts w:ascii="Times New Roman" w:hAnsi="Times New Roman"/>
              </w:rPr>
              <w:t xml:space="preserve"> </w:t>
            </w:r>
            <w:r w:rsidR="00C915A5" w:rsidRPr="002514B6">
              <w:rPr>
                <w:rFonts w:ascii="Times New Roman" w:hAnsi="Times New Roman"/>
              </w:rPr>
              <w:t>руб.</w:t>
            </w:r>
          </w:p>
        </w:tc>
      </w:tr>
    </w:tbl>
    <w:p w:rsidR="0025306B" w:rsidRPr="002514B6" w:rsidRDefault="0025306B" w:rsidP="00A06F88">
      <w:pPr>
        <w:pStyle w:val="a3"/>
        <w:spacing w:after="0" w:line="360" w:lineRule="auto"/>
        <w:ind w:firstLine="709"/>
        <w:jc w:val="both"/>
        <w:rPr>
          <w:rFonts w:eastAsia="Times New Roman"/>
          <w:b/>
          <w:bCs/>
          <w:sz w:val="26"/>
          <w:szCs w:val="26"/>
        </w:rPr>
      </w:pPr>
      <w:r w:rsidRPr="002514B6">
        <w:rPr>
          <w:rFonts w:eastAsia="Times New Roman"/>
          <w:b/>
          <w:bCs/>
          <w:sz w:val="26"/>
          <w:szCs w:val="26"/>
        </w:rPr>
        <w:lastRenderedPageBreak/>
        <w:t>Муниципальная программа «Формирование земельных участков на территории городского округа Сп</w:t>
      </w:r>
      <w:r w:rsidR="000E7EE1" w:rsidRPr="002514B6">
        <w:rPr>
          <w:rFonts w:eastAsia="Times New Roman"/>
          <w:b/>
          <w:bCs/>
          <w:sz w:val="26"/>
          <w:szCs w:val="26"/>
        </w:rPr>
        <w:t>асск-Дальний на 20</w:t>
      </w:r>
      <w:r w:rsidR="005F1C37" w:rsidRPr="002514B6">
        <w:rPr>
          <w:rFonts w:eastAsia="Times New Roman"/>
          <w:b/>
          <w:bCs/>
          <w:sz w:val="26"/>
          <w:szCs w:val="26"/>
        </w:rPr>
        <w:t>21</w:t>
      </w:r>
      <w:r w:rsidR="000E7EE1" w:rsidRPr="002514B6">
        <w:rPr>
          <w:rFonts w:eastAsia="Times New Roman"/>
          <w:b/>
          <w:bCs/>
          <w:sz w:val="26"/>
          <w:szCs w:val="26"/>
        </w:rPr>
        <w:t>-202</w:t>
      </w:r>
      <w:r w:rsidR="00413B2F">
        <w:rPr>
          <w:rFonts w:eastAsia="Times New Roman"/>
          <w:b/>
          <w:bCs/>
          <w:sz w:val="26"/>
          <w:szCs w:val="26"/>
        </w:rPr>
        <w:t>5</w:t>
      </w:r>
      <w:r w:rsidR="000E7EE1" w:rsidRPr="002514B6">
        <w:rPr>
          <w:rFonts w:eastAsia="Times New Roman"/>
          <w:b/>
          <w:bCs/>
          <w:sz w:val="26"/>
          <w:szCs w:val="26"/>
        </w:rPr>
        <w:t xml:space="preserve"> годы»</w:t>
      </w:r>
    </w:p>
    <w:p w:rsidR="00773712" w:rsidRPr="002514B6" w:rsidRDefault="009570FE" w:rsidP="00A06F88">
      <w:pPr>
        <w:spacing w:after="0" w:line="360" w:lineRule="auto"/>
        <w:ind w:firstLine="709"/>
        <w:jc w:val="both"/>
        <w:rPr>
          <w:rFonts w:ascii="Times New Roman" w:hAnsi="Times New Roman"/>
          <w:sz w:val="26"/>
          <w:szCs w:val="26"/>
        </w:rPr>
      </w:pPr>
      <w:r w:rsidRPr="002514B6">
        <w:rPr>
          <w:rFonts w:ascii="Times New Roman" w:hAnsi="Times New Roman"/>
          <w:sz w:val="26"/>
          <w:szCs w:val="26"/>
        </w:rPr>
        <w:t>Основной целью Программы является обеспечение эффективного и рационального использования земельных ресурсов для привлечения инвестиций, развития экономическо-социальной сферы городского округа Спасск-Дальний, повышения комфортности проживания на территории городского округа, получения дополнительных доходов в бюджет городского округа Спасск-Дальний.</w:t>
      </w:r>
    </w:p>
    <w:p w:rsidR="00773712" w:rsidRPr="002514B6" w:rsidRDefault="00773712" w:rsidP="00A06F88">
      <w:pPr>
        <w:spacing w:after="0" w:line="360" w:lineRule="auto"/>
        <w:ind w:firstLine="709"/>
        <w:jc w:val="both"/>
        <w:rPr>
          <w:rFonts w:ascii="Times New Roman" w:hAnsi="Times New Roman"/>
          <w:sz w:val="26"/>
          <w:szCs w:val="26"/>
        </w:rPr>
      </w:pPr>
      <w:r w:rsidRPr="002514B6">
        <w:rPr>
          <w:rFonts w:ascii="Times New Roman" w:hAnsi="Times New Roman"/>
          <w:sz w:val="26"/>
          <w:szCs w:val="26"/>
        </w:rPr>
        <w:t xml:space="preserve">К наиболее важным направлениям работ в рамках решения поставленных задач следует отнести такие, как топографо-геодезические, кадастровые работы, межевание земельных участков на застроенных и незастроенных территориях города, составление межевых планов земельных участков. </w:t>
      </w:r>
    </w:p>
    <w:p w:rsidR="00E25033" w:rsidRPr="002514B6" w:rsidRDefault="00E25033" w:rsidP="00A06F88">
      <w:pPr>
        <w:pStyle w:val="2"/>
        <w:spacing w:after="0" w:line="360" w:lineRule="auto"/>
        <w:ind w:right="100" w:firstLine="709"/>
        <w:jc w:val="both"/>
        <w:rPr>
          <w:sz w:val="26"/>
          <w:szCs w:val="26"/>
        </w:rPr>
      </w:pPr>
      <w:r w:rsidRPr="002514B6">
        <w:rPr>
          <w:spacing w:val="-1"/>
          <w:sz w:val="26"/>
          <w:szCs w:val="26"/>
        </w:rPr>
        <w:t>Общая сумма расходов на реализацию Программы в 20</w:t>
      </w:r>
      <w:r w:rsidR="00302104" w:rsidRPr="002514B6">
        <w:rPr>
          <w:spacing w:val="-1"/>
          <w:sz w:val="26"/>
          <w:szCs w:val="26"/>
        </w:rPr>
        <w:t>2</w:t>
      </w:r>
      <w:r w:rsidR="00413B2F">
        <w:rPr>
          <w:spacing w:val="-1"/>
          <w:sz w:val="26"/>
          <w:szCs w:val="26"/>
        </w:rPr>
        <w:t>2</w:t>
      </w:r>
      <w:r w:rsidRPr="002514B6">
        <w:rPr>
          <w:spacing w:val="-1"/>
          <w:sz w:val="26"/>
          <w:szCs w:val="26"/>
        </w:rPr>
        <w:t xml:space="preserve"> году составляет </w:t>
      </w:r>
      <w:r w:rsidRPr="002514B6">
        <w:rPr>
          <w:spacing w:val="-1"/>
          <w:sz w:val="26"/>
          <w:szCs w:val="26"/>
        </w:rPr>
        <w:br/>
      </w:r>
      <w:r w:rsidR="00413B2F">
        <w:rPr>
          <w:spacing w:val="-1"/>
          <w:sz w:val="26"/>
          <w:szCs w:val="26"/>
        </w:rPr>
        <w:t>624,07</w:t>
      </w:r>
      <w:r w:rsidRPr="002514B6">
        <w:rPr>
          <w:spacing w:val="-1"/>
          <w:sz w:val="26"/>
          <w:szCs w:val="26"/>
        </w:rPr>
        <w:t xml:space="preserve"> тыс. руб. при плане </w:t>
      </w:r>
      <w:r w:rsidR="00413B2F">
        <w:rPr>
          <w:spacing w:val="-1"/>
          <w:sz w:val="26"/>
          <w:szCs w:val="26"/>
        </w:rPr>
        <w:t>6</w:t>
      </w:r>
      <w:r w:rsidR="001B71A2">
        <w:rPr>
          <w:spacing w:val="-1"/>
          <w:sz w:val="26"/>
          <w:szCs w:val="26"/>
        </w:rPr>
        <w:t>8</w:t>
      </w:r>
      <w:r w:rsidR="00413B2F">
        <w:rPr>
          <w:spacing w:val="-1"/>
          <w:sz w:val="26"/>
          <w:szCs w:val="26"/>
        </w:rPr>
        <w:t>0</w:t>
      </w:r>
      <w:r w:rsidR="005F1C37" w:rsidRPr="002514B6">
        <w:rPr>
          <w:spacing w:val="-1"/>
          <w:sz w:val="26"/>
          <w:szCs w:val="26"/>
        </w:rPr>
        <w:t>,00</w:t>
      </w:r>
      <w:r w:rsidRPr="002514B6">
        <w:rPr>
          <w:spacing w:val="-1"/>
          <w:sz w:val="26"/>
          <w:szCs w:val="26"/>
        </w:rPr>
        <w:t xml:space="preserve"> тыс. руб.</w:t>
      </w:r>
      <w:r w:rsidR="00727D37" w:rsidRPr="002514B6">
        <w:rPr>
          <w:spacing w:val="-1"/>
          <w:sz w:val="26"/>
          <w:szCs w:val="26"/>
        </w:rPr>
        <w:t xml:space="preserve"> (средства местного бюджета).</w:t>
      </w:r>
    </w:p>
    <w:p w:rsidR="00E25033" w:rsidRPr="002514B6" w:rsidRDefault="00E25033" w:rsidP="00A06F88">
      <w:pPr>
        <w:spacing w:after="0" w:line="360" w:lineRule="auto"/>
        <w:ind w:firstLine="709"/>
        <w:jc w:val="both"/>
        <w:rPr>
          <w:rFonts w:ascii="Times New Roman" w:hAnsi="Times New Roman"/>
          <w:sz w:val="26"/>
          <w:szCs w:val="26"/>
        </w:rPr>
      </w:pPr>
      <w:r w:rsidRPr="002514B6">
        <w:rPr>
          <w:rFonts w:ascii="Times New Roman" w:hAnsi="Times New Roman"/>
          <w:sz w:val="26"/>
          <w:szCs w:val="26"/>
        </w:rPr>
        <w:t xml:space="preserve">Степень соответствия запланированному уровню расходов составила </w:t>
      </w:r>
      <w:r w:rsidR="00413B2F">
        <w:rPr>
          <w:rFonts w:ascii="Times New Roman" w:hAnsi="Times New Roman"/>
          <w:sz w:val="26"/>
          <w:szCs w:val="26"/>
        </w:rPr>
        <w:t>9</w:t>
      </w:r>
      <w:r w:rsidR="008900BC">
        <w:rPr>
          <w:rFonts w:ascii="Times New Roman" w:hAnsi="Times New Roman"/>
          <w:sz w:val="26"/>
          <w:szCs w:val="26"/>
        </w:rPr>
        <w:t>1</w:t>
      </w:r>
      <w:r w:rsidR="00413B2F">
        <w:rPr>
          <w:rFonts w:ascii="Times New Roman" w:hAnsi="Times New Roman"/>
          <w:sz w:val="26"/>
          <w:szCs w:val="26"/>
        </w:rPr>
        <w:t>,8</w:t>
      </w:r>
      <w:r w:rsidRPr="002514B6">
        <w:rPr>
          <w:rFonts w:ascii="Times New Roman" w:hAnsi="Times New Roman"/>
          <w:sz w:val="26"/>
          <w:szCs w:val="26"/>
        </w:rPr>
        <w:t xml:space="preserve"> %.</w:t>
      </w:r>
    </w:p>
    <w:p w:rsidR="000E2BDE" w:rsidRPr="002514B6" w:rsidRDefault="001B71A2" w:rsidP="003E71E1">
      <w:pPr>
        <w:pStyle w:val="a3"/>
        <w:spacing w:after="0" w:line="360" w:lineRule="auto"/>
        <w:ind w:firstLine="709"/>
        <w:jc w:val="both"/>
        <w:rPr>
          <w:rFonts w:eastAsia="Times New Roman"/>
          <w:bCs/>
          <w:sz w:val="26"/>
          <w:szCs w:val="26"/>
        </w:rPr>
      </w:pPr>
      <w:r w:rsidRPr="001B71A2">
        <w:rPr>
          <w:rFonts w:eastAsia="Times New Roman"/>
          <w:bCs/>
          <w:sz w:val="26"/>
          <w:szCs w:val="26"/>
        </w:rPr>
        <w:t>Заключены муниципальные контракты: на форм</w:t>
      </w:r>
      <w:r>
        <w:rPr>
          <w:rFonts w:eastAsia="Times New Roman"/>
          <w:bCs/>
          <w:sz w:val="26"/>
          <w:szCs w:val="26"/>
        </w:rPr>
        <w:t xml:space="preserve">ирование 21 земельного участка, </w:t>
      </w:r>
      <w:r w:rsidRPr="001B71A2">
        <w:rPr>
          <w:rFonts w:eastAsia="Times New Roman"/>
          <w:bCs/>
          <w:sz w:val="26"/>
          <w:szCs w:val="26"/>
        </w:rPr>
        <w:t>на выполнение работ по разделу 2-х земельных участков,  на выполнение работ по подгот</w:t>
      </w:r>
      <w:r>
        <w:rPr>
          <w:rFonts w:eastAsia="Times New Roman"/>
          <w:bCs/>
          <w:sz w:val="26"/>
          <w:szCs w:val="26"/>
        </w:rPr>
        <w:t>овке схемы размещения объектов.</w:t>
      </w:r>
    </w:p>
    <w:p w:rsidR="00FE3DD3" w:rsidRPr="002514B6" w:rsidRDefault="00FE3DD3" w:rsidP="003E71E1">
      <w:pPr>
        <w:spacing w:after="0" w:line="240" w:lineRule="auto"/>
        <w:jc w:val="center"/>
        <w:rPr>
          <w:rFonts w:ascii="Times New Roman" w:hAnsi="Times New Roman"/>
          <w:bCs/>
          <w:sz w:val="26"/>
          <w:szCs w:val="26"/>
        </w:rPr>
      </w:pPr>
      <w:r w:rsidRPr="002514B6">
        <w:rPr>
          <w:rFonts w:ascii="Times New Roman" w:hAnsi="Times New Roman"/>
          <w:bCs/>
          <w:sz w:val="26"/>
          <w:szCs w:val="26"/>
        </w:rPr>
        <w:t>СВЕДЕНИЯ</w:t>
      </w:r>
    </w:p>
    <w:p w:rsidR="00FE3DD3" w:rsidRPr="002514B6" w:rsidRDefault="00FE3DD3" w:rsidP="003E71E1">
      <w:pPr>
        <w:spacing w:after="0" w:line="240" w:lineRule="auto"/>
        <w:jc w:val="center"/>
        <w:rPr>
          <w:rFonts w:ascii="Times New Roman" w:hAnsi="Times New Roman"/>
          <w:bCs/>
          <w:sz w:val="26"/>
          <w:szCs w:val="26"/>
        </w:rPr>
      </w:pPr>
      <w:r w:rsidRPr="002514B6">
        <w:rPr>
          <w:rFonts w:ascii="Times New Roman" w:hAnsi="Times New Roman"/>
          <w:bCs/>
          <w:sz w:val="26"/>
          <w:szCs w:val="26"/>
        </w:rPr>
        <w:t xml:space="preserve">о достижении значений показателей (индикаторов) по муниципальной программе </w:t>
      </w:r>
    </w:p>
    <w:p w:rsidR="00FE3DD3" w:rsidRPr="002514B6" w:rsidRDefault="00FE3DD3" w:rsidP="003E71E1">
      <w:pPr>
        <w:pStyle w:val="a3"/>
        <w:spacing w:after="0"/>
        <w:ind w:firstLine="708"/>
        <w:jc w:val="center"/>
        <w:rPr>
          <w:rFonts w:eastAsia="Times New Roman"/>
          <w:bCs/>
          <w:sz w:val="26"/>
          <w:szCs w:val="26"/>
        </w:rPr>
      </w:pPr>
      <w:r w:rsidRPr="002514B6">
        <w:rPr>
          <w:bCs/>
          <w:sz w:val="26"/>
          <w:szCs w:val="26"/>
        </w:rPr>
        <w:t>«</w:t>
      </w:r>
      <w:r w:rsidRPr="002514B6">
        <w:rPr>
          <w:rFonts w:eastAsia="Times New Roman"/>
          <w:bCs/>
          <w:sz w:val="26"/>
          <w:szCs w:val="26"/>
        </w:rPr>
        <w:t>Формирование земельных участков на территории городского округа Спасск-Дальний на 20</w:t>
      </w:r>
      <w:r w:rsidR="0084593D" w:rsidRPr="002514B6">
        <w:rPr>
          <w:rFonts w:eastAsia="Times New Roman"/>
          <w:bCs/>
          <w:sz w:val="26"/>
          <w:szCs w:val="26"/>
        </w:rPr>
        <w:t>21</w:t>
      </w:r>
      <w:r w:rsidRPr="002514B6">
        <w:rPr>
          <w:rFonts w:eastAsia="Times New Roman"/>
          <w:bCs/>
          <w:sz w:val="26"/>
          <w:szCs w:val="26"/>
        </w:rPr>
        <w:t>-202</w:t>
      </w:r>
      <w:r w:rsidR="009830B7">
        <w:rPr>
          <w:rFonts w:eastAsia="Times New Roman"/>
          <w:bCs/>
          <w:sz w:val="26"/>
          <w:szCs w:val="26"/>
        </w:rPr>
        <w:t>5</w:t>
      </w:r>
      <w:r w:rsidRPr="002514B6">
        <w:rPr>
          <w:rFonts w:eastAsia="Times New Roman"/>
          <w:bCs/>
          <w:sz w:val="26"/>
          <w:szCs w:val="26"/>
        </w:rPr>
        <w:t xml:space="preserve"> годы»</w:t>
      </w:r>
    </w:p>
    <w:tbl>
      <w:tblPr>
        <w:tblStyle w:val="af0"/>
        <w:tblW w:w="10431" w:type="dxa"/>
        <w:tblInd w:w="-601" w:type="dxa"/>
        <w:tblLayout w:type="fixed"/>
        <w:tblLook w:val="04A0"/>
      </w:tblPr>
      <w:tblGrid>
        <w:gridCol w:w="522"/>
        <w:gridCol w:w="1605"/>
        <w:gridCol w:w="2088"/>
        <w:gridCol w:w="1164"/>
        <w:gridCol w:w="1270"/>
        <w:gridCol w:w="1604"/>
        <w:gridCol w:w="2178"/>
      </w:tblGrid>
      <w:tr w:rsidR="004A0FB5" w:rsidRPr="002514B6" w:rsidTr="006D178C">
        <w:tc>
          <w:tcPr>
            <w:tcW w:w="522" w:type="dxa"/>
            <w:vMerge w:val="restart"/>
            <w:vAlign w:val="center"/>
          </w:tcPr>
          <w:p w:rsidR="00FE3DD3" w:rsidRPr="002514B6" w:rsidRDefault="00FE3DD3" w:rsidP="00E01E25">
            <w:pPr>
              <w:spacing w:after="0" w:line="240" w:lineRule="auto"/>
              <w:jc w:val="center"/>
              <w:rPr>
                <w:rFonts w:ascii="Times New Roman" w:hAnsi="Times New Roman"/>
              </w:rPr>
            </w:pPr>
            <w:r w:rsidRPr="002514B6">
              <w:rPr>
                <w:rFonts w:ascii="Times New Roman" w:hAnsi="Times New Roman"/>
              </w:rPr>
              <w:t>№ п/п</w:t>
            </w:r>
          </w:p>
        </w:tc>
        <w:tc>
          <w:tcPr>
            <w:tcW w:w="1605" w:type="dxa"/>
            <w:vMerge w:val="restart"/>
            <w:vAlign w:val="center"/>
          </w:tcPr>
          <w:p w:rsidR="00FE3DD3" w:rsidRPr="002514B6" w:rsidRDefault="00FE3DD3" w:rsidP="00E01E25">
            <w:pPr>
              <w:spacing w:after="0" w:line="240" w:lineRule="auto"/>
              <w:jc w:val="center"/>
              <w:rPr>
                <w:rFonts w:ascii="Times New Roman" w:hAnsi="Times New Roman"/>
              </w:rPr>
            </w:pPr>
            <w:r w:rsidRPr="002514B6">
              <w:rPr>
                <w:rFonts w:ascii="Times New Roman" w:hAnsi="Times New Roman"/>
              </w:rPr>
              <w:t>Показатель (индикатор) (наименование)</w:t>
            </w:r>
          </w:p>
        </w:tc>
        <w:tc>
          <w:tcPr>
            <w:tcW w:w="2088" w:type="dxa"/>
            <w:vMerge w:val="restart"/>
            <w:vAlign w:val="center"/>
          </w:tcPr>
          <w:p w:rsidR="00FE3DD3" w:rsidRPr="002514B6" w:rsidRDefault="00FE3DD3" w:rsidP="00E01E25">
            <w:pPr>
              <w:spacing w:after="0" w:line="240" w:lineRule="auto"/>
              <w:jc w:val="center"/>
              <w:rPr>
                <w:rFonts w:ascii="Times New Roman" w:hAnsi="Times New Roman"/>
              </w:rPr>
            </w:pPr>
            <w:r w:rsidRPr="002514B6">
              <w:rPr>
                <w:rFonts w:ascii="Times New Roman" w:hAnsi="Times New Roman"/>
              </w:rPr>
              <w:t>Ед. изм.</w:t>
            </w:r>
          </w:p>
        </w:tc>
        <w:tc>
          <w:tcPr>
            <w:tcW w:w="4038" w:type="dxa"/>
            <w:gridSpan w:val="3"/>
          </w:tcPr>
          <w:p w:rsidR="00FE3DD3" w:rsidRPr="002514B6" w:rsidRDefault="00FE3DD3" w:rsidP="00E01E25">
            <w:pPr>
              <w:spacing w:after="0" w:line="240" w:lineRule="auto"/>
              <w:jc w:val="center"/>
              <w:rPr>
                <w:rFonts w:ascii="Times New Roman" w:hAnsi="Times New Roman"/>
              </w:rPr>
            </w:pPr>
            <w:r w:rsidRPr="002514B6">
              <w:rPr>
                <w:rFonts w:ascii="Times New Roman" w:hAnsi="Times New Roman"/>
              </w:rPr>
              <w:t>Значения показателей индикаторов) муниципальной программы</w:t>
            </w:r>
          </w:p>
        </w:tc>
        <w:tc>
          <w:tcPr>
            <w:tcW w:w="2178" w:type="dxa"/>
          </w:tcPr>
          <w:p w:rsidR="00FE3DD3" w:rsidRPr="002514B6" w:rsidRDefault="00FE3DD3" w:rsidP="00E01E25">
            <w:pPr>
              <w:spacing w:after="0" w:line="240" w:lineRule="auto"/>
              <w:jc w:val="center"/>
              <w:rPr>
                <w:rFonts w:ascii="Times New Roman" w:hAnsi="Times New Roman"/>
              </w:rPr>
            </w:pPr>
            <w:r w:rsidRPr="002514B6">
              <w:rPr>
                <w:rFonts w:ascii="Times New Roman" w:hAnsi="Times New Roman"/>
              </w:rPr>
              <w:t>Примечание</w:t>
            </w:r>
          </w:p>
        </w:tc>
      </w:tr>
      <w:tr w:rsidR="0084593D" w:rsidRPr="002514B6" w:rsidTr="006D178C">
        <w:tc>
          <w:tcPr>
            <w:tcW w:w="522" w:type="dxa"/>
            <w:vMerge/>
          </w:tcPr>
          <w:p w:rsidR="00FE3DD3" w:rsidRPr="002514B6" w:rsidRDefault="00FE3DD3" w:rsidP="00E01E25">
            <w:pPr>
              <w:spacing w:after="0" w:line="240" w:lineRule="auto"/>
              <w:jc w:val="both"/>
              <w:rPr>
                <w:rFonts w:ascii="Times New Roman" w:hAnsi="Times New Roman"/>
              </w:rPr>
            </w:pPr>
          </w:p>
        </w:tc>
        <w:tc>
          <w:tcPr>
            <w:tcW w:w="1605" w:type="dxa"/>
            <w:vMerge/>
          </w:tcPr>
          <w:p w:rsidR="00FE3DD3" w:rsidRPr="002514B6" w:rsidRDefault="00FE3DD3" w:rsidP="00E01E25">
            <w:pPr>
              <w:spacing w:after="0" w:line="240" w:lineRule="auto"/>
              <w:jc w:val="both"/>
              <w:rPr>
                <w:rFonts w:ascii="Times New Roman" w:hAnsi="Times New Roman"/>
              </w:rPr>
            </w:pPr>
          </w:p>
        </w:tc>
        <w:tc>
          <w:tcPr>
            <w:tcW w:w="2088" w:type="dxa"/>
            <w:vMerge/>
          </w:tcPr>
          <w:p w:rsidR="00FE3DD3" w:rsidRPr="002514B6" w:rsidRDefault="00FE3DD3" w:rsidP="00E01E25">
            <w:pPr>
              <w:spacing w:after="0" w:line="240" w:lineRule="auto"/>
              <w:jc w:val="both"/>
              <w:rPr>
                <w:rFonts w:ascii="Times New Roman" w:hAnsi="Times New Roman"/>
              </w:rPr>
            </w:pPr>
          </w:p>
        </w:tc>
        <w:tc>
          <w:tcPr>
            <w:tcW w:w="1164" w:type="dxa"/>
            <w:vAlign w:val="center"/>
          </w:tcPr>
          <w:p w:rsidR="00FE3DD3" w:rsidRPr="002514B6" w:rsidRDefault="00FE3DD3" w:rsidP="00E01E25">
            <w:pPr>
              <w:spacing w:line="240" w:lineRule="auto"/>
              <w:jc w:val="center"/>
              <w:rPr>
                <w:rFonts w:ascii="Times New Roman" w:hAnsi="Times New Roman"/>
              </w:rPr>
            </w:pPr>
            <w:r w:rsidRPr="002514B6">
              <w:rPr>
                <w:rFonts w:ascii="Times New Roman" w:hAnsi="Times New Roman"/>
              </w:rPr>
              <w:t>план</w:t>
            </w:r>
          </w:p>
        </w:tc>
        <w:tc>
          <w:tcPr>
            <w:tcW w:w="1270" w:type="dxa"/>
            <w:vAlign w:val="center"/>
          </w:tcPr>
          <w:p w:rsidR="00FE3DD3" w:rsidRPr="002514B6" w:rsidRDefault="00FE3DD3" w:rsidP="00E01E25">
            <w:pPr>
              <w:spacing w:line="240" w:lineRule="auto"/>
              <w:jc w:val="center"/>
              <w:rPr>
                <w:rFonts w:ascii="Times New Roman" w:hAnsi="Times New Roman"/>
              </w:rPr>
            </w:pPr>
            <w:r w:rsidRPr="002514B6">
              <w:rPr>
                <w:rFonts w:ascii="Times New Roman" w:hAnsi="Times New Roman"/>
              </w:rPr>
              <w:t>факт</w:t>
            </w:r>
          </w:p>
        </w:tc>
        <w:tc>
          <w:tcPr>
            <w:tcW w:w="1604" w:type="dxa"/>
          </w:tcPr>
          <w:p w:rsidR="00FE3DD3" w:rsidRPr="002514B6" w:rsidRDefault="00FE3DD3" w:rsidP="00E01E25">
            <w:pPr>
              <w:spacing w:line="240" w:lineRule="auto"/>
              <w:jc w:val="center"/>
              <w:rPr>
                <w:rFonts w:ascii="Times New Roman" w:hAnsi="Times New Roman"/>
              </w:rPr>
            </w:pPr>
            <w:r w:rsidRPr="002514B6">
              <w:rPr>
                <w:rFonts w:ascii="Times New Roman" w:hAnsi="Times New Roman"/>
              </w:rPr>
              <w:t>%</w:t>
            </w:r>
          </w:p>
        </w:tc>
        <w:tc>
          <w:tcPr>
            <w:tcW w:w="2178" w:type="dxa"/>
          </w:tcPr>
          <w:p w:rsidR="00FE3DD3" w:rsidRPr="002514B6" w:rsidRDefault="00FE3DD3" w:rsidP="00E01E25">
            <w:pPr>
              <w:spacing w:line="240" w:lineRule="auto"/>
              <w:jc w:val="center"/>
              <w:rPr>
                <w:rFonts w:ascii="Times New Roman" w:hAnsi="Times New Roman"/>
              </w:rPr>
            </w:pPr>
          </w:p>
        </w:tc>
      </w:tr>
      <w:tr w:rsidR="0084593D" w:rsidRPr="002514B6" w:rsidTr="006D178C">
        <w:tc>
          <w:tcPr>
            <w:tcW w:w="522" w:type="dxa"/>
            <w:vAlign w:val="center"/>
          </w:tcPr>
          <w:p w:rsidR="0088274F" w:rsidRPr="002514B6" w:rsidRDefault="000E7EE1" w:rsidP="00E01E25">
            <w:pPr>
              <w:spacing w:after="0" w:line="240" w:lineRule="auto"/>
              <w:jc w:val="center"/>
              <w:rPr>
                <w:rFonts w:ascii="Times New Roman" w:hAnsi="Times New Roman"/>
              </w:rPr>
            </w:pPr>
            <w:r w:rsidRPr="002514B6">
              <w:rPr>
                <w:rFonts w:ascii="Times New Roman" w:hAnsi="Times New Roman"/>
              </w:rPr>
              <w:t>1</w:t>
            </w:r>
          </w:p>
        </w:tc>
        <w:tc>
          <w:tcPr>
            <w:tcW w:w="1605" w:type="dxa"/>
            <w:vAlign w:val="center"/>
          </w:tcPr>
          <w:p w:rsidR="0088274F" w:rsidRPr="002514B6" w:rsidRDefault="0088274F" w:rsidP="00156C34">
            <w:pPr>
              <w:spacing w:after="0" w:line="240" w:lineRule="auto"/>
              <w:jc w:val="both"/>
              <w:rPr>
                <w:rFonts w:ascii="Times New Roman" w:hAnsi="Times New Roman"/>
              </w:rPr>
            </w:pPr>
            <w:r w:rsidRPr="002514B6">
              <w:rPr>
                <w:rFonts w:ascii="Times New Roman" w:hAnsi="Times New Roman"/>
              </w:rPr>
              <w:t xml:space="preserve">Формирование земельных </w:t>
            </w:r>
            <w:r w:rsidRPr="002514B6">
              <w:rPr>
                <w:rFonts w:ascii="Times New Roman" w:hAnsi="Times New Roman"/>
              </w:rPr>
              <w:lastRenderedPageBreak/>
              <w:t xml:space="preserve">участков </w:t>
            </w:r>
          </w:p>
        </w:tc>
        <w:tc>
          <w:tcPr>
            <w:tcW w:w="2088" w:type="dxa"/>
            <w:vAlign w:val="center"/>
          </w:tcPr>
          <w:p w:rsidR="006D178C" w:rsidRDefault="006D178C" w:rsidP="006D178C">
            <w:pPr>
              <w:spacing w:after="0" w:line="240" w:lineRule="auto"/>
              <w:rPr>
                <w:rFonts w:ascii="Times New Roman" w:hAnsi="Times New Roman"/>
              </w:rPr>
            </w:pPr>
            <w:r>
              <w:rPr>
                <w:rFonts w:ascii="Times New Roman" w:hAnsi="Times New Roman"/>
              </w:rPr>
              <w:lastRenderedPageBreak/>
              <w:t xml:space="preserve">количество </w:t>
            </w:r>
            <w:r w:rsidR="0084593D" w:rsidRPr="002514B6">
              <w:rPr>
                <w:rFonts w:ascii="Times New Roman" w:hAnsi="Times New Roman"/>
              </w:rPr>
              <w:t>шт./</w:t>
            </w:r>
          </w:p>
          <w:p w:rsidR="006D178C" w:rsidRDefault="0084593D" w:rsidP="006D178C">
            <w:pPr>
              <w:spacing w:after="0" w:line="240" w:lineRule="auto"/>
              <w:rPr>
                <w:rFonts w:ascii="Times New Roman" w:hAnsi="Times New Roman"/>
              </w:rPr>
            </w:pPr>
            <w:r w:rsidRPr="002514B6">
              <w:rPr>
                <w:rFonts w:ascii="Times New Roman" w:hAnsi="Times New Roman"/>
              </w:rPr>
              <w:t>площадь га./</w:t>
            </w:r>
          </w:p>
          <w:p w:rsidR="0088274F" w:rsidRPr="002514B6" w:rsidRDefault="0084593D" w:rsidP="006D178C">
            <w:pPr>
              <w:spacing w:after="0" w:line="240" w:lineRule="auto"/>
              <w:rPr>
                <w:rFonts w:ascii="Times New Roman" w:hAnsi="Times New Roman"/>
              </w:rPr>
            </w:pPr>
            <w:r w:rsidRPr="002514B6">
              <w:rPr>
                <w:rFonts w:ascii="Times New Roman" w:hAnsi="Times New Roman"/>
              </w:rPr>
              <w:lastRenderedPageBreak/>
              <w:t>сумма тыс.руб.</w:t>
            </w:r>
          </w:p>
        </w:tc>
        <w:tc>
          <w:tcPr>
            <w:tcW w:w="1164" w:type="dxa"/>
            <w:vAlign w:val="center"/>
          </w:tcPr>
          <w:p w:rsidR="006D178C" w:rsidRDefault="0090254C" w:rsidP="00E01E25">
            <w:pPr>
              <w:autoSpaceDE w:val="0"/>
              <w:autoSpaceDN w:val="0"/>
              <w:adjustRightInd w:val="0"/>
              <w:spacing w:after="0" w:line="240" w:lineRule="auto"/>
              <w:jc w:val="center"/>
              <w:rPr>
                <w:rFonts w:ascii="Times New Roman" w:hAnsi="Times New Roman"/>
              </w:rPr>
            </w:pPr>
            <w:r w:rsidRPr="0090254C">
              <w:rPr>
                <w:rFonts w:ascii="Times New Roman" w:hAnsi="Times New Roman"/>
              </w:rPr>
              <w:lastRenderedPageBreak/>
              <w:t>33/</w:t>
            </w:r>
          </w:p>
          <w:p w:rsidR="006D178C" w:rsidRDefault="0090254C" w:rsidP="00E01E25">
            <w:pPr>
              <w:autoSpaceDE w:val="0"/>
              <w:autoSpaceDN w:val="0"/>
              <w:adjustRightInd w:val="0"/>
              <w:spacing w:after="0" w:line="240" w:lineRule="auto"/>
              <w:jc w:val="center"/>
              <w:rPr>
                <w:rFonts w:ascii="Times New Roman" w:hAnsi="Times New Roman"/>
              </w:rPr>
            </w:pPr>
            <w:r w:rsidRPr="0090254C">
              <w:rPr>
                <w:rFonts w:ascii="Times New Roman" w:hAnsi="Times New Roman"/>
              </w:rPr>
              <w:t>3,3/</w:t>
            </w:r>
          </w:p>
          <w:p w:rsidR="0088274F" w:rsidRPr="002514B6" w:rsidRDefault="0090254C" w:rsidP="00E01E25">
            <w:pPr>
              <w:autoSpaceDE w:val="0"/>
              <w:autoSpaceDN w:val="0"/>
              <w:adjustRightInd w:val="0"/>
              <w:spacing w:after="0" w:line="240" w:lineRule="auto"/>
              <w:jc w:val="center"/>
              <w:rPr>
                <w:rFonts w:ascii="Times New Roman" w:hAnsi="Times New Roman"/>
              </w:rPr>
            </w:pPr>
            <w:r w:rsidRPr="0090254C">
              <w:rPr>
                <w:rFonts w:ascii="Times New Roman" w:hAnsi="Times New Roman"/>
              </w:rPr>
              <w:lastRenderedPageBreak/>
              <w:t>600</w:t>
            </w:r>
          </w:p>
        </w:tc>
        <w:tc>
          <w:tcPr>
            <w:tcW w:w="1270" w:type="dxa"/>
            <w:vAlign w:val="center"/>
          </w:tcPr>
          <w:p w:rsidR="006D178C" w:rsidRDefault="0090254C" w:rsidP="00E01E25">
            <w:pPr>
              <w:spacing w:after="0" w:line="240" w:lineRule="auto"/>
              <w:jc w:val="center"/>
              <w:rPr>
                <w:rFonts w:ascii="Times New Roman" w:hAnsi="Times New Roman"/>
              </w:rPr>
            </w:pPr>
            <w:r w:rsidRPr="0090254C">
              <w:rPr>
                <w:rFonts w:ascii="Times New Roman" w:hAnsi="Times New Roman"/>
              </w:rPr>
              <w:lastRenderedPageBreak/>
              <w:t>25/</w:t>
            </w:r>
          </w:p>
          <w:p w:rsidR="006D178C" w:rsidRDefault="0090254C" w:rsidP="00E01E25">
            <w:pPr>
              <w:spacing w:after="0" w:line="240" w:lineRule="auto"/>
              <w:jc w:val="center"/>
              <w:rPr>
                <w:rFonts w:ascii="Times New Roman" w:hAnsi="Times New Roman"/>
              </w:rPr>
            </w:pPr>
            <w:r w:rsidRPr="0090254C">
              <w:rPr>
                <w:rFonts w:ascii="Times New Roman" w:hAnsi="Times New Roman"/>
              </w:rPr>
              <w:t>5,0/</w:t>
            </w:r>
          </w:p>
          <w:p w:rsidR="0088274F" w:rsidRPr="002514B6" w:rsidRDefault="0090254C" w:rsidP="00E01E25">
            <w:pPr>
              <w:spacing w:after="0" w:line="240" w:lineRule="auto"/>
              <w:jc w:val="center"/>
              <w:rPr>
                <w:rFonts w:ascii="Times New Roman" w:hAnsi="Times New Roman"/>
              </w:rPr>
            </w:pPr>
            <w:r w:rsidRPr="0090254C">
              <w:rPr>
                <w:rFonts w:ascii="Times New Roman" w:hAnsi="Times New Roman"/>
              </w:rPr>
              <w:lastRenderedPageBreak/>
              <w:t>460</w:t>
            </w:r>
          </w:p>
        </w:tc>
        <w:tc>
          <w:tcPr>
            <w:tcW w:w="1604" w:type="dxa"/>
            <w:vAlign w:val="center"/>
          </w:tcPr>
          <w:p w:rsidR="006D178C" w:rsidRDefault="0090254C" w:rsidP="00E01E25">
            <w:pPr>
              <w:spacing w:after="0" w:line="240" w:lineRule="auto"/>
              <w:jc w:val="center"/>
              <w:rPr>
                <w:rFonts w:ascii="Times New Roman" w:hAnsi="Times New Roman"/>
              </w:rPr>
            </w:pPr>
            <w:r>
              <w:rPr>
                <w:rFonts w:ascii="Times New Roman" w:hAnsi="Times New Roman"/>
              </w:rPr>
              <w:lastRenderedPageBreak/>
              <w:t>75,8/</w:t>
            </w:r>
          </w:p>
          <w:p w:rsidR="006D178C" w:rsidRDefault="0090254C" w:rsidP="00E01E25">
            <w:pPr>
              <w:spacing w:after="0" w:line="240" w:lineRule="auto"/>
              <w:jc w:val="center"/>
              <w:rPr>
                <w:rFonts w:ascii="Times New Roman" w:hAnsi="Times New Roman"/>
              </w:rPr>
            </w:pPr>
            <w:r>
              <w:rPr>
                <w:rFonts w:ascii="Times New Roman" w:hAnsi="Times New Roman"/>
              </w:rPr>
              <w:t>151,5/</w:t>
            </w:r>
          </w:p>
          <w:p w:rsidR="0088274F" w:rsidRPr="002514B6" w:rsidRDefault="0090254C" w:rsidP="00E01E25">
            <w:pPr>
              <w:spacing w:after="0" w:line="240" w:lineRule="auto"/>
              <w:jc w:val="center"/>
              <w:rPr>
                <w:rFonts w:ascii="Times New Roman" w:hAnsi="Times New Roman"/>
              </w:rPr>
            </w:pPr>
            <w:r>
              <w:rPr>
                <w:rFonts w:ascii="Times New Roman" w:hAnsi="Times New Roman"/>
              </w:rPr>
              <w:lastRenderedPageBreak/>
              <w:t>76,7</w:t>
            </w:r>
          </w:p>
        </w:tc>
        <w:tc>
          <w:tcPr>
            <w:tcW w:w="2178" w:type="dxa"/>
          </w:tcPr>
          <w:p w:rsidR="0090254C" w:rsidRPr="0090254C" w:rsidRDefault="0090254C" w:rsidP="0090254C">
            <w:pPr>
              <w:spacing w:after="0" w:line="240" w:lineRule="auto"/>
              <w:rPr>
                <w:rFonts w:ascii="Times New Roman" w:hAnsi="Times New Roman"/>
              </w:rPr>
            </w:pPr>
            <w:r w:rsidRPr="0090254C">
              <w:rPr>
                <w:rFonts w:ascii="Times New Roman" w:hAnsi="Times New Roman"/>
              </w:rPr>
              <w:lastRenderedPageBreak/>
              <w:t xml:space="preserve">из 25 сформированных </w:t>
            </w:r>
            <w:r w:rsidRPr="0090254C">
              <w:rPr>
                <w:rFonts w:ascii="Times New Roman" w:hAnsi="Times New Roman"/>
              </w:rPr>
              <w:lastRenderedPageBreak/>
              <w:t xml:space="preserve">земельных участков 10 земельных участков сформировано под МКД. Земельные участки, входящие в состав общего имущества многоквартирного дома, не являются объектом налогообложения. </w:t>
            </w:r>
          </w:p>
          <w:p w:rsidR="0090254C" w:rsidRPr="0090254C" w:rsidRDefault="0090254C" w:rsidP="0090254C">
            <w:pPr>
              <w:spacing w:after="0" w:line="240" w:lineRule="auto"/>
              <w:rPr>
                <w:rFonts w:ascii="Times New Roman" w:hAnsi="Times New Roman"/>
              </w:rPr>
            </w:pPr>
            <w:r w:rsidRPr="0090254C">
              <w:rPr>
                <w:rFonts w:ascii="Times New Roman" w:hAnsi="Times New Roman"/>
              </w:rPr>
              <w:t>14 земельных участков сформировано для муниципальных нужд, продаже и сдаче в аренду такие земельные участки не подлежат.</w:t>
            </w:r>
          </w:p>
          <w:p w:rsidR="0088274F" w:rsidRDefault="0090254C" w:rsidP="0090254C">
            <w:pPr>
              <w:spacing w:after="0" w:line="240" w:lineRule="auto"/>
              <w:rPr>
                <w:rFonts w:ascii="Times New Roman" w:hAnsi="Times New Roman"/>
              </w:rPr>
            </w:pPr>
            <w:r w:rsidRPr="0090254C">
              <w:rPr>
                <w:rFonts w:ascii="Times New Roman" w:hAnsi="Times New Roman"/>
              </w:rPr>
              <w:t>1 земельный участок сформирован для продажи. Цена продажи составила  460 тыс.</w:t>
            </w:r>
            <w:r>
              <w:rPr>
                <w:rFonts w:ascii="Times New Roman" w:hAnsi="Times New Roman"/>
              </w:rPr>
              <w:t xml:space="preserve"> </w:t>
            </w:r>
            <w:r w:rsidRPr="0090254C">
              <w:rPr>
                <w:rFonts w:ascii="Times New Roman" w:hAnsi="Times New Roman"/>
              </w:rPr>
              <w:t>руб.</w:t>
            </w:r>
          </w:p>
          <w:p w:rsidR="0066520A" w:rsidRPr="002514B6" w:rsidRDefault="0066520A" w:rsidP="0090254C">
            <w:pPr>
              <w:spacing w:after="0" w:line="240" w:lineRule="auto"/>
              <w:rPr>
                <w:rFonts w:ascii="Times New Roman" w:hAnsi="Times New Roman"/>
              </w:rPr>
            </w:pPr>
          </w:p>
        </w:tc>
      </w:tr>
      <w:tr w:rsidR="0066520A" w:rsidRPr="002514B6" w:rsidTr="006D178C">
        <w:tc>
          <w:tcPr>
            <w:tcW w:w="522" w:type="dxa"/>
            <w:vAlign w:val="center"/>
          </w:tcPr>
          <w:p w:rsidR="0066520A" w:rsidRPr="002514B6" w:rsidRDefault="0066520A" w:rsidP="00E01E25">
            <w:pPr>
              <w:spacing w:after="0" w:line="240" w:lineRule="auto"/>
              <w:jc w:val="center"/>
              <w:rPr>
                <w:rFonts w:ascii="Times New Roman" w:hAnsi="Times New Roman"/>
              </w:rPr>
            </w:pPr>
            <w:r>
              <w:rPr>
                <w:rFonts w:ascii="Times New Roman" w:hAnsi="Times New Roman"/>
              </w:rPr>
              <w:lastRenderedPageBreak/>
              <w:t>2</w:t>
            </w:r>
          </w:p>
        </w:tc>
        <w:tc>
          <w:tcPr>
            <w:tcW w:w="1605" w:type="dxa"/>
            <w:vAlign w:val="center"/>
          </w:tcPr>
          <w:p w:rsidR="0066520A" w:rsidRPr="002514B6" w:rsidRDefault="0066520A" w:rsidP="00156C34">
            <w:pPr>
              <w:spacing w:after="0" w:line="240" w:lineRule="auto"/>
              <w:jc w:val="both"/>
              <w:rPr>
                <w:rFonts w:ascii="Times New Roman" w:hAnsi="Times New Roman"/>
              </w:rPr>
            </w:pPr>
            <w:r w:rsidRPr="0066520A">
              <w:rPr>
                <w:rFonts w:ascii="Times New Roman" w:hAnsi="Times New Roman"/>
              </w:rPr>
              <w:t>Подготовка схемы размещения объектов, на основании которой осуществляется использование земнль</w:t>
            </w:r>
          </w:p>
        </w:tc>
        <w:tc>
          <w:tcPr>
            <w:tcW w:w="2088" w:type="dxa"/>
            <w:vAlign w:val="center"/>
          </w:tcPr>
          <w:p w:rsidR="0066520A" w:rsidRDefault="0066520A" w:rsidP="0066520A">
            <w:pPr>
              <w:spacing w:after="0" w:line="240" w:lineRule="auto"/>
              <w:rPr>
                <w:rFonts w:ascii="Times New Roman" w:hAnsi="Times New Roman"/>
              </w:rPr>
            </w:pPr>
            <w:r>
              <w:rPr>
                <w:rFonts w:ascii="Times New Roman" w:hAnsi="Times New Roman"/>
              </w:rPr>
              <w:t xml:space="preserve">количество </w:t>
            </w:r>
            <w:r w:rsidRPr="002514B6">
              <w:rPr>
                <w:rFonts w:ascii="Times New Roman" w:hAnsi="Times New Roman"/>
              </w:rPr>
              <w:t>шт./</w:t>
            </w:r>
          </w:p>
          <w:p w:rsidR="0066520A" w:rsidRDefault="0066520A" w:rsidP="0066520A">
            <w:pPr>
              <w:spacing w:after="0" w:line="240" w:lineRule="auto"/>
              <w:rPr>
                <w:rFonts w:ascii="Times New Roman" w:hAnsi="Times New Roman"/>
              </w:rPr>
            </w:pPr>
            <w:r w:rsidRPr="002514B6">
              <w:rPr>
                <w:rFonts w:ascii="Times New Roman" w:hAnsi="Times New Roman"/>
              </w:rPr>
              <w:t>площадь га./</w:t>
            </w:r>
          </w:p>
          <w:p w:rsidR="0066520A" w:rsidRDefault="0066520A" w:rsidP="0066520A">
            <w:pPr>
              <w:spacing w:after="0" w:line="240" w:lineRule="auto"/>
              <w:rPr>
                <w:rFonts w:ascii="Times New Roman" w:hAnsi="Times New Roman"/>
              </w:rPr>
            </w:pPr>
            <w:r w:rsidRPr="002514B6">
              <w:rPr>
                <w:rFonts w:ascii="Times New Roman" w:hAnsi="Times New Roman"/>
              </w:rPr>
              <w:t>сумма тыс.руб.</w:t>
            </w:r>
          </w:p>
        </w:tc>
        <w:tc>
          <w:tcPr>
            <w:tcW w:w="1164" w:type="dxa"/>
            <w:vAlign w:val="center"/>
          </w:tcPr>
          <w:p w:rsidR="0066520A" w:rsidRDefault="0066520A" w:rsidP="00E01E25">
            <w:pPr>
              <w:autoSpaceDE w:val="0"/>
              <w:autoSpaceDN w:val="0"/>
              <w:adjustRightInd w:val="0"/>
              <w:spacing w:after="0" w:line="240" w:lineRule="auto"/>
              <w:jc w:val="center"/>
              <w:rPr>
                <w:rFonts w:ascii="Times New Roman" w:hAnsi="Times New Roman"/>
              </w:rPr>
            </w:pPr>
            <w:r>
              <w:rPr>
                <w:rFonts w:ascii="Times New Roman" w:hAnsi="Times New Roman"/>
              </w:rPr>
              <w:t>54/</w:t>
            </w:r>
          </w:p>
          <w:p w:rsidR="0066520A" w:rsidRDefault="0066520A" w:rsidP="00E01E25">
            <w:pPr>
              <w:autoSpaceDE w:val="0"/>
              <w:autoSpaceDN w:val="0"/>
              <w:adjustRightInd w:val="0"/>
              <w:spacing w:after="0" w:line="240" w:lineRule="auto"/>
              <w:jc w:val="center"/>
              <w:rPr>
                <w:rFonts w:ascii="Times New Roman" w:hAnsi="Times New Roman"/>
              </w:rPr>
            </w:pPr>
            <w:r>
              <w:rPr>
                <w:rFonts w:ascii="Times New Roman" w:hAnsi="Times New Roman"/>
              </w:rPr>
              <w:t>01/</w:t>
            </w:r>
          </w:p>
          <w:p w:rsidR="0066520A" w:rsidRPr="0090254C" w:rsidRDefault="0066520A" w:rsidP="00E01E25">
            <w:pPr>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1270" w:type="dxa"/>
            <w:vAlign w:val="center"/>
          </w:tcPr>
          <w:p w:rsidR="0066520A" w:rsidRDefault="0066520A" w:rsidP="00E01E25">
            <w:pPr>
              <w:spacing w:after="0" w:line="240" w:lineRule="auto"/>
              <w:jc w:val="center"/>
              <w:rPr>
                <w:rFonts w:ascii="Times New Roman" w:hAnsi="Times New Roman"/>
              </w:rPr>
            </w:pPr>
            <w:r>
              <w:rPr>
                <w:rFonts w:ascii="Times New Roman" w:hAnsi="Times New Roman"/>
              </w:rPr>
              <w:t>59/</w:t>
            </w:r>
          </w:p>
          <w:p w:rsidR="0066520A" w:rsidRDefault="0066520A" w:rsidP="00E01E25">
            <w:pPr>
              <w:spacing w:after="0" w:line="240" w:lineRule="auto"/>
              <w:jc w:val="center"/>
              <w:rPr>
                <w:rFonts w:ascii="Times New Roman" w:hAnsi="Times New Roman"/>
              </w:rPr>
            </w:pPr>
            <w:r>
              <w:rPr>
                <w:rFonts w:ascii="Times New Roman" w:hAnsi="Times New Roman"/>
              </w:rPr>
              <w:t>01/</w:t>
            </w:r>
          </w:p>
          <w:p w:rsidR="0066520A" w:rsidRPr="0090254C" w:rsidRDefault="0066520A" w:rsidP="00E01E25">
            <w:pPr>
              <w:spacing w:after="0" w:line="240" w:lineRule="auto"/>
              <w:jc w:val="center"/>
              <w:rPr>
                <w:rFonts w:ascii="Times New Roman" w:hAnsi="Times New Roman"/>
              </w:rPr>
            </w:pPr>
            <w:r>
              <w:rPr>
                <w:rFonts w:ascii="Times New Roman" w:hAnsi="Times New Roman"/>
              </w:rPr>
              <w:t>10</w:t>
            </w:r>
          </w:p>
        </w:tc>
        <w:tc>
          <w:tcPr>
            <w:tcW w:w="1604" w:type="dxa"/>
            <w:vAlign w:val="center"/>
          </w:tcPr>
          <w:p w:rsidR="0066520A" w:rsidRDefault="0066520A" w:rsidP="00E01E25">
            <w:pPr>
              <w:spacing w:after="0" w:line="240" w:lineRule="auto"/>
              <w:jc w:val="center"/>
              <w:rPr>
                <w:rFonts w:ascii="Times New Roman" w:hAnsi="Times New Roman"/>
              </w:rPr>
            </w:pPr>
            <w:r>
              <w:rPr>
                <w:rFonts w:ascii="Times New Roman" w:hAnsi="Times New Roman"/>
              </w:rPr>
              <w:t>109,3/</w:t>
            </w:r>
          </w:p>
          <w:p w:rsidR="0066520A" w:rsidRDefault="0066520A" w:rsidP="00E01E25">
            <w:pPr>
              <w:spacing w:after="0" w:line="240" w:lineRule="auto"/>
              <w:jc w:val="center"/>
              <w:rPr>
                <w:rFonts w:ascii="Times New Roman" w:hAnsi="Times New Roman"/>
              </w:rPr>
            </w:pPr>
            <w:r>
              <w:rPr>
                <w:rFonts w:ascii="Times New Roman" w:hAnsi="Times New Roman"/>
              </w:rPr>
              <w:t>100/</w:t>
            </w:r>
          </w:p>
          <w:p w:rsidR="0066520A" w:rsidRDefault="0066520A" w:rsidP="00E01E25">
            <w:pPr>
              <w:spacing w:after="0" w:line="240" w:lineRule="auto"/>
              <w:jc w:val="center"/>
              <w:rPr>
                <w:rFonts w:ascii="Times New Roman" w:hAnsi="Times New Roman"/>
              </w:rPr>
            </w:pPr>
            <w:r>
              <w:rPr>
                <w:rFonts w:ascii="Times New Roman" w:hAnsi="Times New Roman"/>
              </w:rPr>
              <w:t>100</w:t>
            </w:r>
          </w:p>
        </w:tc>
        <w:tc>
          <w:tcPr>
            <w:tcW w:w="2178" w:type="dxa"/>
          </w:tcPr>
          <w:p w:rsidR="0066520A" w:rsidRPr="0090254C" w:rsidRDefault="0066520A" w:rsidP="0090254C">
            <w:pPr>
              <w:spacing w:after="0" w:line="240" w:lineRule="auto"/>
              <w:rPr>
                <w:rFonts w:ascii="Times New Roman" w:hAnsi="Times New Roman"/>
              </w:rPr>
            </w:pPr>
          </w:p>
        </w:tc>
      </w:tr>
      <w:tr w:rsidR="0084593D" w:rsidRPr="002514B6" w:rsidTr="006D178C">
        <w:tc>
          <w:tcPr>
            <w:tcW w:w="522" w:type="dxa"/>
            <w:tcBorders>
              <w:bottom w:val="single" w:sz="4" w:space="0" w:color="auto"/>
            </w:tcBorders>
            <w:vAlign w:val="center"/>
          </w:tcPr>
          <w:p w:rsidR="0088274F" w:rsidRPr="002514B6" w:rsidRDefault="0066520A" w:rsidP="00E01E25">
            <w:pPr>
              <w:spacing w:after="0" w:line="240" w:lineRule="auto"/>
              <w:jc w:val="center"/>
              <w:rPr>
                <w:rFonts w:ascii="Times New Roman" w:hAnsi="Times New Roman"/>
              </w:rPr>
            </w:pPr>
            <w:r>
              <w:rPr>
                <w:rFonts w:ascii="Times New Roman" w:hAnsi="Times New Roman"/>
              </w:rPr>
              <w:t>3</w:t>
            </w:r>
          </w:p>
        </w:tc>
        <w:tc>
          <w:tcPr>
            <w:tcW w:w="1605" w:type="dxa"/>
            <w:tcBorders>
              <w:bottom w:val="single" w:sz="4" w:space="0" w:color="auto"/>
            </w:tcBorders>
            <w:vAlign w:val="center"/>
          </w:tcPr>
          <w:p w:rsidR="0088274F" w:rsidRPr="002514B6" w:rsidRDefault="0027595E" w:rsidP="00E01E25">
            <w:pPr>
              <w:spacing w:after="0" w:line="240" w:lineRule="auto"/>
              <w:jc w:val="both"/>
              <w:rPr>
                <w:rFonts w:ascii="Times New Roman" w:hAnsi="Times New Roman"/>
              </w:rPr>
            </w:pPr>
            <w:r w:rsidRPr="002514B6">
              <w:rPr>
                <w:rFonts w:ascii="Times New Roman" w:hAnsi="Times New Roman"/>
              </w:rPr>
              <w:t>Проведение мероприятий по муниципальному земельному контролю</w:t>
            </w:r>
          </w:p>
        </w:tc>
        <w:tc>
          <w:tcPr>
            <w:tcW w:w="2088" w:type="dxa"/>
            <w:tcBorders>
              <w:bottom w:val="single" w:sz="4" w:space="0" w:color="auto"/>
            </w:tcBorders>
            <w:vAlign w:val="center"/>
          </w:tcPr>
          <w:p w:rsidR="00D54B9A" w:rsidRDefault="00D54B9A" w:rsidP="00D54B9A">
            <w:pPr>
              <w:spacing w:after="0" w:line="240" w:lineRule="auto"/>
              <w:rPr>
                <w:rFonts w:ascii="Times New Roman" w:hAnsi="Times New Roman"/>
              </w:rPr>
            </w:pPr>
            <w:r w:rsidRPr="002514B6">
              <w:rPr>
                <w:rFonts w:ascii="Times New Roman" w:hAnsi="Times New Roman"/>
              </w:rPr>
              <w:t>К</w:t>
            </w:r>
            <w:r>
              <w:rPr>
                <w:rFonts w:ascii="Times New Roman" w:hAnsi="Times New Roman"/>
              </w:rPr>
              <w:t xml:space="preserve">оличество </w:t>
            </w:r>
            <w:r w:rsidR="00156C34" w:rsidRPr="002514B6">
              <w:rPr>
                <w:rFonts w:ascii="Times New Roman" w:hAnsi="Times New Roman"/>
              </w:rPr>
              <w:t>шт./</w:t>
            </w:r>
          </w:p>
          <w:p w:rsidR="00D54B9A" w:rsidRDefault="00156C34" w:rsidP="00D54B9A">
            <w:pPr>
              <w:spacing w:after="0" w:line="240" w:lineRule="auto"/>
              <w:rPr>
                <w:rFonts w:ascii="Times New Roman" w:hAnsi="Times New Roman"/>
              </w:rPr>
            </w:pPr>
            <w:r w:rsidRPr="002514B6">
              <w:rPr>
                <w:rFonts w:ascii="Times New Roman" w:hAnsi="Times New Roman"/>
              </w:rPr>
              <w:t>площадь га./</w:t>
            </w:r>
          </w:p>
          <w:p w:rsidR="0088274F" w:rsidRPr="002514B6" w:rsidRDefault="00156C34" w:rsidP="00D54B9A">
            <w:pPr>
              <w:spacing w:after="0" w:line="240" w:lineRule="auto"/>
              <w:rPr>
                <w:rFonts w:ascii="Times New Roman" w:hAnsi="Times New Roman"/>
              </w:rPr>
            </w:pPr>
            <w:r w:rsidRPr="002514B6">
              <w:rPr>
                <w:rFonts w:ascii="Times New Roman" w:hAnsi="Times New Roman"/>
              </w:rPr>
              <w:t>сумма тыс.руб.</w:t>
            </w:r>
          </w:p>
        </w:tc>
        <w:tc>
          <w:tcPr>
            <w:tcW w:w="1164" w:type="dxa"/>
            <w:tcBorders>
              <w:bottom w:val="single" w:sz="4" w:space="0" w:color="auto"/>
            </w:tcBorders>
            <w:vAlign w:val="center"/>
          </w:tcPr>
          <w:p w:rsidR="00D54B9A" w:rsidRDefault="009A0FF9" w:rsidP="00E01E25">
            <w:pPr>
              <w:autoSpaceDE w:val="0"/>
              <w:autoSpaceDN w:val="0"/>
              <w:adjustRightInd w:val="0"/>
              <w:spacing w:after="0" w:line="240" w:lineRule="auto"/>
              <w:jc w:val="center"/>
              <w:rPr>
                <w:rFonts w:ascii="Times New Roman" w:hAnsi="Times New Roman"/>
              </w:rPr>
            </w:pPr>
            <w:r w:rsidRPr="009A0FF9">
              <w:rPr>
                <w:rFonts w:ascii="Times New Roman" w:hAnsi="Times New Roman"/>
              </w:rPr>
              <w:t>10/</w:t>
            </w:r>
          </w:p>
          <w:p w:rsidR="00D54B9A" w:rsidRDefault="009A0FF9" w:rsidP="00E01E25">
            <w:pPr>
              <w:autoSpaceDE w:val="0"/>
              <w:autoSpaceDN w:val="0"/>
              <w:adjustRightInd w:val="0"/>
              <w:spacing w:after="0" w:line="240" w:lineRule="auto"/>
              <w:jc w:val="center"/>
              <w:rPr>
                <w:rFonts w:ascii="Times New Roman" w:hAnsi="Times New Roman"/>
              </w:rPr>
            </w:pPr>
            <w:r w:rsidRPr="009A0FF9">
              <w:rPr>
                <w:rFonts w:ascii="Times New Roman" w:hAnsi="Times New Roman"/>
              </w:rPr>
              <w:t>0,5/</w:t>
            </w:r>
          </w:p>
          <w:p w:rsidR="0088274F" w:rsidRPr="002514B6" w:rsidRDefault="009A0FF9" w:rsidP="00E01E25">
            <w:pPr>
              <w:autoSpaceDE w:val="0"/>
              <w:autoSpaceDN w:val="0"/>
              <w:adjustRightInd w:val="0"/>
              <w:spacing w:after="0" w:line="240" w:lineRule="auto"/>
              <w:jc w:val="center"/>
              <w:rPr>
                <w:rFonts w:ascii="Times New Roman" w:hAnsi="Times New Roman"/>
              </w:rPr>
            </w:pPr>
            <w:r w:rsidRPr="009A0FF9">
              <w:rPr>
                <w:rFonts w:ascii="Times New Roman" w:hAnsi="Times New Roman"/>
              </w:rPr>
              <w:t>50</w:t>
            </w:r>
          </w:p>
        </w:tc>
        <w:tc>
          <w:tcPr>
            <w:tcW w:w="1270" w:type="dxa"/>
            <w:tcBorders>
              <w:bottom w:val="single" w:sz="4" w:space="0" w:color="auto"/>
            </w:tcBorders>
            <w:vAlign w:val="center"/>
          </w:tcPr>
          <w:p w:rsidR="00D54B9A" w:rsidRDefault="009A0FF9" w:rsidP="00E01E25">
            <w:pPr>
              <w:spacing w:after="0" w:line="240" w:lineRule="auto"/>
              <w:jc w:val="center"/>
              <w:rPr>
                <w:rFonts w:ascii="Times New Roman" w:hAnsi="Times New Roman"/>
              </w:rPr>
            </w:pPr>
            <w:r w:rsidRPr="009A0FF9">
              <w:rPr>
                <w:rFonts w:ascii="Times New Roman" w:hAnsi="Times New Roman"/>
              </w:rPr>
              <w:t>5/</w:t>
            </w:r>
          </w:p>
          <w:p w:rsidR="00D54B9A" w:rsidRDefault="009A0FF9" w:rsidP="00E01E25">
            <w:pPr>
              <w:spacing w:after="0" w:line="240" w:lineRule="auto"/>
              <w:jc w:val="center"/>
              <w:rPr>
                <w:rFonts w:ascii="Times New Roman" w:hAnsi="Times New Roman"/>
              </w:rPr>
            </w:pPr>
            <w:r w:rsidRPr="009A0FF9">
              <w:rPr>
                <w:rFonts w:ascii="Times New Roman" w:hAnsi="Times New Roman"/>
              </w:rPr>
              <w:t>0,6/</w:t>
            </w:r>
          </w:p>
          <w:p w:rsidR="0088274F" w:rsidRPr="002514B6" w:rsidRDefault="009A0FF9" w:rsidP="00E01E25">
            <w:pPr>
              <w:spacing w:after="0" w:line="240" w:lineRule="auto"/>
              <w:jc w:val="center"/>
              <w:rPr>
                <w:rFonts w:ascii="Times New Roman" w:hAnsi="Times New Roman"/>
              </w:rPr>
            </w:pPr>
            <w:r w:rsidRPr="009A0FF9">
              <w:rPr>
                <w:rFonts w:ascii="Times New Roman" w:hAnsi="Times New Roman"/>
              </w:rPr>
              <w:t>0</w:t>
            </w:r>
          </w:p>
        </w:tc>
        <w:tc>
          <w:tcPr>
            <w:tcW w:w="1604" w:type="dxa"/>
            <w:tcBorders>
              <w:bottom w:val="single" w:sz="4" w:space="0" w:color="auto"/>
            </w:tcBorders>
            <w:vAlign w:val="center"/>
          </w:tcPr>
          <w:p w:rsidR="00D54B9A" w:rsidRDefault="009A0FF9" w:rsidP="00E01E25">
            <w:pPr>
              <w:spacing w:after="0" w:line="240" w:lineRule="auto"/>
              <w:jc w:val="center"/>
              <w:rPr>
                <w:rFonts w:ascii="Times New Roman" w:hAnsi="Times New Roman"/>
              </w:rPr>
            </w:pPr>
            <w:r>
              <w:rPr>
                <w:rFonts w:ascii="Times New Roman" w:hAnsi="Times New Roman"/>
              </w:rPr>
              <w:t>50,0/</w:t>
            </w:r>
          </w:p>
          <w:p w:rsidR="0088274F" w:rsidRDefault="009A0FF9" w:rsidP="00E01E25">
            <w:pPr>
              <w:spacing w:after="0" w:line="240" w:lineRule="auto"/>
              <w:jc w:val="center"/>
              <w:rPr>
                <w:rFonts w:ascii="Times New Roman" w:hAnsi="Times New Roman"/>
              </w:rPr>
            </w:pPr>
            <w:r>
              <w:rPr>
                <w:rFonts w:ascii="Times New Roman" w:hAnsi="Times New Roman"/>
              </w:rPr>
              <w:t>120,0/</w:t>
            </w:r>
          </w:p>
          <w:p w:rsidR="00D54B9A" w:rsidRPr="002514B6" w:rsidRDefault="00D54B9A" w:rsidP="00E01E25">
            <w:pPr>
              <w:spacing w:after="0" w:line="240" w:lineRule="auto"/>
              <w:jc w:val="center"/>
              <w:rPr>
                <w:rFonts w:ascii="Times New Roman" w:hAnsi="Times New Roman"/>
              </w:rPr>
            </w:pPr>
          </w:p>
        </w:tc>
        <w:tc>
          <w:tcPr>
            <w:tcW w:w="2178" w:type="dxa"/>
            <w:tcBorders>
              <w:bottom w:val="single" w:sz="4" w:space="0" w:color="auto"/>
            </w:tcBorders>
          </w:tcPr>
          <w:p w:rsidR="009A0FF9" w:rsidRPr="009A0FF9" w:rsidRDefault="009A0FF9" w:rsidP="009A0FF9">
            <w:pPr>
              <w:spacing w:after="0" w:line="240" w:lineRule="auto"/>
              <w:jc w:val="both"/>
              <w:rPr>
                <w:rFonts w:ascii="Times New Roman" w:hAnsi="Times New Roman"/>
              </w:rPr>
            </w:pPr>
            <w:r w:rsidRPr="009A0FF9">
              <w:rPr>
                <w:rFonts w:ascii="Times New Roman" w:hAnsi="Times New Roman"/>
              </w:rPr>
              <w:t xml:space="preserve">Организован муниципальный земельный контроль за использованием земель. </w:t>
            </w:r>
          </w:p>
          <w:p w:rsidR="009A0FF9" w:rsidRPr="009A0FF9" w:rsidRDefault="009A0FF9" w:rsidP="009A0FF9">
            <w:pPr>
              <w:spacing w:after="0" w:line="240" w:lineRule="auto"/>
              <w:jc w:val="both"/>
              <w:rPr>
                <w:rFonts w:ascii="Times New Roman" w:hAnsi="Times New Roman"/>
              </w:rPr>
            </w:pPr>
            <w:r w:rsidRPr="009A0FF9">
              <w:rPr>
                <w:rFonts w:ascii="Times New Roman" w:hAnsi="Times New Roman"/>
              </w:rPr>
              <w:t xml:space="preserve">В соответствии со статьёй 50, 52 Федерального закона от 31.07.2020  № 248-ФЗ «О государственном контроле в Российской Федерации» проведено 5 профилактических визитов на земельные участки, с целью дачи </w:t>
            </w:r>
            <w:r w:rsidRPr="009A0FF9">
              <w:rPr>
                <w:rFonts w:ascii="Times New Roman" w:hAnsi="Times New Roman"/>
              </w:rPr>
              <w:lastRenderedPageBreak/>
              <w:t>рекомендаций по соблюдению обязательных требований, предъявляемых к использованию земельного участка.</w:t>
            </w:r>
          </w:p>
          <w:p w:rsidR="0088274F" w:rsidRPr="002514B6" w:rsidRDefault="009A0FF9" w:rsidP="009A0FF9">
            <w:pPr>
              <w:spacing w:after="0" w:line="240" w:lineRule="auto"/>
              <w:jc w:val="both"/>
              <w:rPr>
                <w:rFonts w:ascii="Times New Roman" w:hAnsi="Times New Roman"/>
              </w:rPr>
            </w:pPr>
            <w:r w:rsidRPr="009A0FF9">
              <w:rPr>
                <w:rFonts w:ascii="Times New Roman" w:hAnsi="Times New Roman"/>
              </w:rPr>
              <w:t>В соответствии с постановлением Правительства РФ от 10.03.2022 № 336 «Об особенностях организации и осуществления государственного контроля (надзора), муниципального контроля» в 2022 году не проводились плановые контрольные мероприятия, плановые проверки.  В связи с этим, штрафные санкции не применялись.</w:t>
            </w:r>
          </w:p>
        </w:tc>
      </w:tr>
    </w:tbl>
    <w:p w:rsidR="008B6952" w:rsidRPr="008B6952" w:rsidRDefault="008B6952" w:rsidP="00801EBA">
      <w:pPr>
        <w:tabs>
          <w:tab w:val="left" w:pos="709"/>
        </w:tabs>
        <w:spacing w:after="0" w:line="360" w:lineRule="auto"/>
        <w:ind w:firstLine="709"/>
        <w:jc w:val="both"/>
        <w:rPr>
          <w:rFonts w:ascii="Times New Roman" w:hAnsi="Times New Roman"/>
          <w:b/>
          <w:sz w:val="26"/>
          <w:szCs w:val="26"/>
        </w:rPr>
      </w:pPr>
      <w:r w:rsidRPr="008B6952">
        <w:rPr>
          <w:rFonts w:ascii="Times New Roman" w:hAnsi="Times New Roman"/>
          <w:b/>
          <w:sz w:val="26"/>
          <w:szCs w:val="26"/>
        </w:rPr>
        <w:lastRenderedPageBreak/>
        <w:t>Муниципальная программа «Создание условий для предоставления транспортных услуг населению и организация транспортного обслуживания населения в границах городского округа Спасск-Дальний на 2020 - 2024 годы»</w:t>
      </w:r>
    </w:p>
    <w:p w:rsidR="008B6952" w:rsidRPr="008B6952" w:rsidRDefault="008B6952" w:rsidP="00801EBA">
      <w:pPr>
        <w:spacing w:after="0" w:line="360" w:lineRule="auto"/>
        <w:ind w:firstLine="720"/>
        <w:jc w:val="both"/>
        <w:rPr>
          <w:rFonts w:ascii="Times New Roman" w:hAnsi="Times New Roman"/>
          <w:sz w:val="26"/>
          <w:szCs w:val="26"/>
        </w:rPr>
      </w:pPr>
      <w:r w:rsidRPr="008B6952">
        <w:rPr>
          <w:rFonts w:ascii="Times New Roman" w:hAnsi="Times New Roman"/>
          <w:sz w:val="26"/>
          <w:szCs w:val="26"/>
        </w:rPr>
        <w:t>Целью программы является развитие устойчиво функционирующей, экономически эффективной, привлекательной и доступной для всех слоев населения системы городского пассажирского транспорта в городском округе Спасск-Дальний.</w:t>
      </w:r>
    </w:p>
    <w:p w:rsidR="008B6952" w:rsidRPr="008B6952" w:rsidRDefault="008B6952" w:rsidP="00801EBA">
      <w:pPr>
        <w:pStyle w:val="ab"/>
        <w:spacing w:before="0" w:beforeAutospacing="0" w:after="0" w:afterAutospacing="0" w:line="360" w:lineRule="auto"/>
        <w:ind w:firstLine="709"/>
        <w:jc w:val="both"/>
        <w:rPr>
          <w:rFonts w:ascii="Times New Roman" w:hAnsi="Times New Roman" w:cs="Times New Roman"/>
          <w:color w:val="auto"/>
          <w:sz w:val="26"/>
          <w:szCs w:val="26"/>
        </w:rPr>
      </w:pPr>
      <w:r w:rsidRPr="008B6952">
        <w:rPr>
          <w:rFonts w:ascii="Times New Roman" w:hAnsi="Times New Roman" w:cs="Times New Roman"/>
          <w:color w:val="auto"/>
          <w:spacing w:val="-1"/>
          <w:sz w:val="26"/>
          <w:szCs w:val="26"/>
        </w:rPr>
        <w:t>Программа в 2022 году не финансировалась.</w:t>
      </w:r>
    </w:p>
    <w:p w:rsidR="008B6952" w:rsidRPr="008B6952" w:rsidRDefault="008B6952" w:rsidP="008B6952">
      <w:pPr>
        <w:spacing w:after="0"/>
        <w:jc w:val="center"/>
        <w:rPr>
          <w:rFonts w:ascii="Times New Roman" w:hAnsi="Times New Roman"/>
          <w:bCs/>
          <w:sz w:val="26"/>
          <w:szCs w:val="26"/>
        </w:rPr>
      </w:pPr>
      <w:r w:rsidRPr="008B6952">
        <w:rPr>
          <w:rFonts w:ascii="Times New Roman" w:hAnsi="Times New Roman"/>
          <w:bCs/>
          <w:sz w:val="26"/>
          <w:szCs w:val="26"/>
        </w:rPr>
        <w:t>СВЕДЕНИЯ</w:t>
      </w:r>
    </w:p>
    <w:p w:rsidR="008B6952" w:rsidRPr="008B6952" w:rsidRDefault="008B6952" w:rsidP="008B6952">
      <w:pPr>
        <w:spacing w:after="0"/>
        <w:jc w:val="center"/>
        <w:rPr>
          <w:rFonts w:ascii="Times New Roman" w:hAnsi="Times New Roman"/>
          <w:bCs/>
          <w:sz w:val="26"/>
          <w:szCs w:val="26"/>
        </w:rPr>
      </w:pPr>
      <w:r w:rsidRPr="008B6952">
        <w:rPr>
          <w:rFonts w:ascii="Times New Roman" w:hAnsi="Times New Roman"/>
          <w:bCs/>
          <w:sz w:val="26"/>
          <w:szCs w:val="26"/>
        </w:rPr>
        <w:t>о достижении значений показателей (индикаторов) по муниципальной программе</w:t>
      </w:r>
    </w:p>
    <w:p w:rsidR="008B6952" w:rsidRPr="008B6952" w:rsidRDefault="008B6952" w:rsidP="008B6952">
      <w:pPr>
        <w:spacing w:after="0"/>
        <w:jc w:val="center"/>
        <w:rPr>
          <w:rFonts w:ascii="Times New Roman" w:hAnsi="Times New Roman"/>
          <w:sz w:val="26"/>
          <w:szCs w:val="26"/>
        </w:rPr>
      </w:pPr>
      <w:r w:rsidRPr="008B6952">
        <w:rPr>
          <w:rFonts w:ascii="Times New Roman" w:hAnsi="Times New Roman"/>
          <w:sz w:val="26"/>
          <w:szCs w:val="26"/>
        </w:rPr>
        <w:t>«С</w:t>
      </w:r>
      <w:r w:rsidRPr="008B6952">
        <w:rPr>
          <w:rFonts w:ascii="Times New Roman" w:hAnsi="Times New Roman"/>
          <w:bCs/>
          <w:sz w:val="26"/>
          <w:szCs w:val="26"/>
        </w:rPr>
        <w:t xml:space="preserve">оздание условий для предоставления транспортных услуг населению и организация транспортного обслуживания населения </w:t>
      </w:r>
      <w:r w:rsidRPr="008B6952">
        <w:rPr>
          <w:rFonts w:ascii="Times New Roman" w:hAnsi="Times New Roman"/>
          <w:sz w:val="26"/>
          <w:szCs w:val="26"/>
        </w:rPr>
        <w:t xml:space="preserve">в границах </w:t>
      </w:r>
    </w:p>
    <w:p w:rsidR="008B6952" w:rsidRPr="008B6952" w:rsidRDefault="008B6952" w:rsidP="00EE0BEA">
      <w:pPr>
        <w:spacing w:after="0"/>
        <w:jc w:val="center"/>
        <w:rPr>
          <w:rFonts w:ascii="Times New Roman" w:hAnsi="Times New Roman"/>
          <w:sz w:val="26"/>
          <w:szCs w:val="26"/>
        </w:rPr>
      </w:pPr>
      <w:r w:rsidRPr="008B6952">
        <w:rPr>
          <w:rFonts w:ascii="Times New Roman" w:hAnsi="Times New Roman"/>
          <w:sz w:val="26"/>
          <w:szCs w:val="26"/>
        </w:rPr>
        <w:t>городского округа Спасск-Дальний на 2020 - 2024 годы»</w:t>
      </w:r>
    </w:p>
    <w:tbl>
      <w:tblPr>
        <w:tblStyle w:val="af0"/>
        <w:tblW w:w="9339" w:type="dxa"/>
        <w:tblInd w:w="-37" w:type="dxa"/>
        <w:tblLook w:val="04A0"/>
      </w:tblPr>
      <w:tblGrid>
        <w:gridCol w:w="564"/>
        <w:gridCol w:w="4401"/>
        <w:gridCol w:w="1459"/>
        <w:gridCol w:w="1107"/>
        <w:gridCol w:w="974"/>
        <w:gridCol w:w="834"/>
      </w:tblGrid>
      <w:tr w:rsidR="008B6952" w:rsidRPr="008B6952" w:rsidTr="008F178D">
        <w:tc>
          <w:tcPr>
            <w:tcW w:w="564" w:type="dxa"/>
            <w:vMerge w:val="restart"/>
            <w:vAlign w:val="center"/>
          </w:tcPr>
          <w:p w:rsidR="008B6952" w:rsidRPr="008B6952" w:rsidRDefault="008B6952" w:rsidP="008F178D">
            <w:pPr>
              <w:spacing w:after="0" w:line="240" w:lineRule="auto"/>
              <w:jc w:val="center"/>
              <w:rPr>
                <w:rFonts w:ascii="Times New Roman" w:hAnsi="Times New Roman"/>
              </w:rPr>
            </w:pPr>
            <w:r w:rsidRPr="008B6952">
              <w:rPr>
                <w:rFonts w:ascii="Times New Roman" w:hAnsi="Times New Roman"/>
              </w:rPr>
              <w:t>№ п/п</w:t>
            </w:r>
          </w:p>
        </w:tc>
        <w:tc>
          <w:tcPr>
            <w:tcW w:w="4401" w:type="dxa"/>
            <w:vMerge w:val="restart"/>
            <w:vAlign w:val="center"/>
          </w:tcPr>
          <w:p w:rsidR="008B6952" w:rsidRPr="008B6952" w:rsidRDefault="008B6952" w:rsidP="008F178D">
            <w:pPr>
              <w:spacing w:after="0" w:line="240" w:lineRule="auto"/>
              <w:jc w:val="center"/>
              <w:rPr>
                <w:rFonts w:ascii="Times New Roman" w:hAnsi="Times New Roman"/>
              </w:rPr>
            </w:pPr>
            <w:r w:rsidRPr="008B6952">
              <w:rPr>
                <w:rFonts w:ascii="Times New Roman" w:hAnsi="Times New Roman"/>
              </w:rPr>
              <w:t>Показатель (индикатор) (наименование)</w:t>
            </w:r>
          </w:p>
        </w:tc>
        <w:tc>
          <w:tcPr>
            <w:tcW w:w="1459" w:type="dxa"/>
            <w:vMerge w:val="restart"/>
            <w:vAlign w:val="center"/>
          </w:tcPr>
          <w:p w:rsidR="008B6952" w:rsidRPr="008B6952" w:rsidRDefault="008B6952" w:rsidP="008F178D">
            <w:pPr>
              <w:spacing w:after="0" w:line="240" w:lineRule="auto"/>
              <w:jc w:val="center"/>
              <w:rPr>
                <w:rFonts w:ascii="Times New Roman" w:hAnsi="Times New Roman"/>
              </w:rPr>
            </w:pPr>
            <w:r w:rsidRPr="008B6952">
              <w:rPr>
                <w:rFonts w:ascii="Times New Roman" w:hAnsi="Times New Roman"/>
              </w:rPr>
              <w:t>Ед. изм.</w:t>
            </w:r>
          </w:p>
        </w:tc>
        <w:tc>
          <w:tcPr>
            <w:tcW w:w="2915" w:type="dxa"/>
            <w:gridSpan w:val="3"/>
          </w:tcPr>
          <w:p w:rsidR="008B6952" w:rsidRPr="008B6952" w:rsidRDefault="008B6952" w:rsidP="008F178D">
            <w:pPr>
              <w:spacing w:after="0" w:line="240" w:lineRule="auto"/>
              <w:jc w:val="center"/>
              <w:rPr>
                <w:rFonts w:ascii="Times New Roman" w:hAnsi="Times New Roman"/>
              </w:rPr>
            </w:pPr>
            <w:r w:rsidRPr="008B6952">
              <w:rPr>
                <w:rFonts w:ascii="Times New Roman" w:hAnsi="Times New Roman"/>
              </w:rPr>
              <w:t>Значения показателей индикаторов) муниципальной программы</w:t>
            </w:r>
          </w:p>
        </w:tc>
      </w:tr>
      <w:tr w:rsidR="008B6952" w:rsidRPr="008B6952" w:rsidTr="008F178D">
        <w:tc>
          <w:tcPr>
            <w:tcW w:w="564" w:type="dxa"/>
            <w:vMerge/>
          </w:tcPr>
          <w:p w:rsidR="008B6952" w:rsidRPr="008B6952" w:rsidRDefault="008B6952" w:rsidP="008F178D">
            <w:pPr>
              <w:spacing w:after="0" w:line="240" w:lineRule="auto"/>
              <w:jc w:val="both"/>
              <w:rPr>
                <w:rFonts w:ascii="Times New Roman" w:hAnsi="Times New Roman"/>
              </w:rPr>
            </w:pPr>
          </w:p>
        </w:tc>
        <w:tc>
          <w:tcPr>
            <w:tcW w:w="4401" w:type="dxa"/>
            <w:vMerge/>
          </w:tcPr>
          <w:p w:rsidR="008B6952" w:rsidRPr="008B6952" w:rsidRDefault="008B6952" w:rsidP="008F178D">
            <w:pPr>
              <w:spacing w:after="0" w:line="240" w:lineRule="auto"/>
              <w:jc w:val="both"/>
              <w:rPr>
                <w:rFonts w:ascii="Times New Roman" w:hAnsi="Times New Roman"/>
              </w:rPr>
            </w:pPr>
          </w:p>
        </w:tc>
        <w:tc>
          <w:tcPr>
            <w:tcW w:w="1459" w:type="dxa"/>
            <w:vMerge/>
          </w:tcPr>
          <w:p w:rsidR="008B6952" w:rsidRPr="008B6952" w:rsidRDefault="008B6952" w:rsidP="008F178D">
            <w:pPr>
              <w:spacing w:after="0" w:line="240" w:lineRule="auto"/>
              <w:jc w:val="both"/>
              <w:rPr>
                <w:rFonts w:ascii="Times New Roman" w:hAnsi="Times New Roman"/>
              </w:rPr>
            </w:pPr>
          </w:p>
        </w:tc>
        <w:tc>
          <w:tcPr>
            <w:tcW w:w="1107" w:type="dxa"/>
            <w:vAlign w:val="center"/>
          </w:tcPr>
          <w:p w:rsidR="008B6952" w:rsidRPr="008B6952" w:rsidRDefault="008B6952" w:rsidP="008F178D">
            <w:pPr>
              <w:spacing w:line="240" w:lineRule="auto"/>
              <w:jc w:val="center"/>
              <w:rPr>
                <w:rFonts w:ascii="Times New Roman" w:hAnsi="Times New Roman"/>
              </w:rPr>
            </w:pPr>
            <w:r w:rsidRPr="008B6952">
              <w:rPr>
                <w:rFonts w:ascii="Times New Roman" w:hAnsi="Times New Roman"/>
              </w:rPr>
              <w:t>план</w:t>
            </w:r>
          </w:p>
        </w:tc>
        <w:tc>
          <w:tcPr>
            <w:tcW w:w="974" w:type="dxa"/>
            <w:vAlign w:val="center"/>
          </w:tcPr>
          <w:p w:rsidR="008B6952" w:rsidRPr="008B6952" w:rsidRDefault="008B6952" w:rsidP="008F178D">
            <w:pPr>
              <w:spacing w:line="240" w:lineRule="auto"/>
              <w:jc w:val="center"/>
              <w:rPr>
                <w:rFonts w:ascii="Times New Roman" w:hAnsi="Times New Roman"/>
              </w:rPr>
            </w:pPr>
            <w:r w:rsidRPr="008B6952">
              <w:rPr>
                <w:rFonts w:ascii="Times New Roman" w:hAnsi="Times New Roman"/>
              </w:rPr>
              <w:t>факт</w:t>
            </w:r>
          </w:p>
        </w:tc>
        <w:tc>
          <w:tcPr>
            <w:tcW w:w="834" w:type="dxa"/>
          </w:tcPr>
          <w:p w:rsidR="008B6952" w:rsidRPr="008B6952" w:rsidRDefault="008B6952" w:rsidP="008F178D">
            <w:pPr>
              <w:spacing w:line="240" w:lineRule="auto"/>
              <w:jc w:val="center"/>
              <w:rPr>
                <w:rFonts w:ascii="Times New Roman" w:hAnsi="Times New Roman"/>
              </w:rPr>
            </w:pPr>
            <w:r w:rsidRPr="008B6952">
              <w:rPr>
                <w:rFonts w:ascii="Times New Roman" w:hAnsi="Times New Roman"/>
              </w:rPr>
              <w:t>%</w:t>
            </w:r>
          </w:p>
        </w:tc>
      </w:tr>
      <w:tr w:rsidR="008B6952" w:rsidRPr="008B6952" w:rsidTr="008F178D">
        <w:tc>
          <w:tcPr>
            <w:tcW w:w="564" w:type="dxa"/>
            <w:vAlign w:val="center"/>
          </w:tcPr>
          <w:p w:rsidR="008B6952" w:rsidRPr="008B6952" w:rsidRDefault="008B6952" w:rsidP="008F178D">
            <w:pPr>
              <w:spacing w:after="0" w:line="240" w:lineRule="auto"/>
              <w:jc w:val="center"/>
              <w:rPr>
                <w:rFonts w:ascii="Times New Roman" w:hAnsi="Times New Roman"/>
              </w:rPr>
            </w:pPr>
            <w:r w:rsidRPr="008B6952">
              <w:rPr>
                <w:rFonts w:ascii="Times New Roman" w:hAnsi="Times New Roman"/>
              </w:rPr>
              <w:t>1</w:t>
            </w:r>
          </w:p>
        </w:tc>
        <w:tc>
          <w:tcPr>
            <w:tcW w:w="4401" w:type="dxa"/>
            <w:vAlign w:val="center"/>
          </w:tcPr>
          <w:p w:rsidR="008B6952" w:rsidRPr="008B6952" w:rsidRDefault="008B6952" w:rsidP="008B6952">
            <w:pPr>
              <w:spacing w:after="0" w:line="240" w:lineRule="auto"/>
              <w:jc w:val="both"/>
              <w:rPr>
                <w:rFonts w:ascii="Times New Roman" w:hAnsi="Times New Roman"/>
              </w:rPr>
            </w:pPr>
            <w:r w:rsidRPr="008B6952">
              <w:rPr>
                <w:rFonts w:ascii="Times New Roman" w:hAnsi="Times New Roman"/>
              </w:rPr>
              <w:t xml:space="preserve">Удовлетворенность населения городского округа Спасск-Дальний качеством транспортного обслуживания </w:t>
            </w:r>
          </w:p>
        </w:tc>
        <w:tc>
          <w:tcPr>
            <w:tcW w:w="1459" w:type="dxa"/>
            <w:vAlign w:val="center"/>
          </w:tcPr>
          <w:p w:rsidR="008B6952" w:rsidRPr="008B6952" w:rsidRDefault="008B6952" w:rsidP="008F178D">
            <w:pPr>
              <w:spacing w:after="0" w:line="240" w:lineRule="auto"/>
              <w:jc w:val="center"/>
              <w:rPr>
                <w:rFonts w:ascii="Times New Roman" w:hAnsi="Times New Roman"/>
              </w:rPr>
            </w:pPr>
            <w:r w:rsidRPr="008B6952">
              <w:rPr>
                <w:rFonts w:ascii="Times New Roman" w:hAnsi="Times New Roman"/>
              </w:rPr>
              <w:t>процент от числа опрошенных</w:t>
            </w:r>
          </w:p>
        </w:tc>
        <w:tc>
          <w:tcPr>
            <w:tcW w:w="1107" w:type="dxa"/>
            <w:vAlign w:val="center"/>
          </w:tcPr>
          <w:p w:rsidR="008B6952" w:rsidRPr="008B6952" w:rsidRDefault="008B6952" w:rsidP="008F178D">
            <w:pPr>
              <w:autoSpaceDE w:val="0"/>
              <w:autoSpaceDN w:val="0"/>
              <w:adjustRightInd w:val="0"/>
              <w:spacing w:after="0" w:line="240" w:lineRule="auto"/>
              <w:jc w:val="center"/>
              <w:rPr>
                <w:rFonts w:ascii="Times New Roman" w:hAnsi="Times New Roman"/>
              </w:rPr>
            </w:pPr>
            <w:r>
              <w:rPr>
                <w:rFonts w:ascii="Times New Roman" w:hAnsi="Times New Roman"/>
              </w:rPr>
              <w:t>40</w:t>
            </w:r>
          </w:p>
        </w:tc>
        <w:tc>
          <w:tcPr>
            <w:tcW w:w="974" w:type="dxa"/>
            <w:vAlign w:val="center"/>
          </w:tcPr>
          <w:p w:rsidR="008B6952" w:rsidRPr="008B6952" w:rsidRDefault="008B6952" w:rsidP="008F178D">
            <w:pPr>
              <w:spacing w:after="0" w:line="240" w:lineRule="auto"/>
              <w:jc w:val="center"/>
              <w:rPr>
                <w:rFonts w:ascii="Times New Roman" w:hAnsi="Times New Roman"/>
              </w:rPr>
            </w:pPr>
            <w:r>
              <w:rPr>
                <w:rFonts w:ascii="Times New Roman" w:hAnsi="Times New Roman"/>
              </w:rPr>
              <w:t>82,4</w:t>
            </w:r>
          </w:p>
        </w:tc>
        <w:tc>
          <w:tcPr>
            <w:tcW w:w="834" w:type="dxa"/>
            <w:vAlign w:val="center"/>
          </w:tcPr>
          <w:p w:rsidR="008B6952" w:rsidRPr="008B6952" w:rsidRDefault="008B6952" w:rsidP="008F178D">
            <w:pPr>
              <w:spacing w:after="0" w:line="240" w:lineRule="auto"/>
              <w:jc w:val="center"/>
              <w:rPr>
                <w:rFonts w:ascii="Times New Roman" w:hAnsi="Times New Roman"/>
              </w:rPr>
            </w:pPr>
            <w:r>
              <w:rPr>
                <w:rFonts w:ascii="Times New Roman" w:hAnsi="Times New Roman"/>
              </w:rPr>
              <w:t>2,1 раза</w:t>
            </w:r>
          </w:p>
        </w:tc>
      </w:tr>
    </w:tbl>
    <w:p w:rsidR="00EE0BEA" w:rsidRDefault="00EE0BEA" w:rsidP="006A6C59">
      <w:pPr>
        <w:pStyle w:val="a3"/>
        <w:spacing w:after="0" w:line="360" w:lineRule="auto"/>
        <w:ind w:firstLine="709"/>
        <w:jc w:val="both"/>
        <w:rPr>
          <w:rFonts w:eastAsia="Times New Roman"/>
          <w:b/>
          <w:bCs/>
          <w:sz w:val="26"/>
          <w:szCs w:val="26"/>
        </w:rPr>
      </w:pPr>
    </w:p>
    <w:p w:rsidR="003D2065" w:rsidRDefault="003D2065" w:rsidP="006A6C59">
      <w:pPr>
        <w:pStyle w:val="a3"/>
        <w:spacing w:after="0" w:line="360" w:lineRule="auto"/>
        <w:ind w:firstLine="709"/>
        <w:jc w:val="both"/>
        <w:rPr>
          <w:rFonts w:eastAsia="Times New Roman"/>
          <w:b/>
          <w:bCs/>
          <w:sz w:val="26"/>
          <w:szCs w:val="26"/>
        </w:rPr>
      </w:pPr>
    </w:p>
    <w:p w:rsidR="006A6C59" w:rsidRPr="002514B6" w:rsidRDefault="006A6C59" w:rsidP="006A6C59">
      <w:pPr>
        <w:pStyle w:val="a3"/>
        <w:spacing w:after="0" w:line="360" w:lineRule="auto"/>
        <w:ind w:firstLine="709"/>
        <w:jc w:val="both"/>
        <w:rPr>
          <w:rFonts w:eastAsia="Times New Roman"/>
          <w:b/>
          <w:bCs/>
          <w:sz w:val="26"/>
          <w:szCs w:val="26"/>
        </w:rPr>
      </w:pPr>
      <w:r w:rsidRPr="002514B6">
        <w:rPr>
          <w:rFonts w:eastAsia="Times New Roman"/>
          <w:b/>
          <w:bCs/>
          <w:sz w:val="26"/>
          <w:szCs w:val="26"/>
        </w:rPr>
        <w:lastRenderedPageBreak/>
        <w:t>Муниципальная программа «</w:t>
      </w:r>
      <w:r w:rsidRPr="006A6C59">
        <w:rPr>
          <w:rFonts w:eastAsia="Times New Roman"/>
          <w:b/>
          <w:bCs/>
          <w:sz w:val="26"/>
          <w:szCs w:val="26"/>
        </w:rPr>
        <w:t>Ремонт тротуаров на территории городского округа Спасск-Дальний на 2022-2025 годы</w:t>
      </w:r>
      <w:r w:rsidRPr="002514B6">
        <w:rPr>
          <w:rFonts w:eastAsia="Times New Roman"/>
          <w:b/>
          <w:bCs/>
          <w:sz w:val="26"/>
          <w:szCs w:val="26"/>
        </w:rPr>
        <w:t>»</w:t>
      </w:r>
    </w:p>
    <w:p w:rsidR="000373A1" w:rsidRPr="00330B7D" w:rsidRDefault="006A6C59" w:rsidP="006A6C59">
      <w:pPr>
        <w:spacing w:after="0" w:line="360" w:lineRule="auto"/>
        <w:ind w:firstLine="709"/>
        <w:jc w:val="both"/>
        <w:rPr>
          <w:rFonts w:ascii="Times New Roman" w:hAnsi="Times New Roman"/>
          <w:sz w:val="26"/>
          <w:szCs w:val="26"/>
        </w:rPr>
      </w:pPr>
      <w:r w:rsidRPr="00330B7D">
        <w:rPr>
          <w:rFonts w:ascii="Times New Roman" w:hAnsi="Times New Roman"/>
          <w:sz w:val="26"/>
          <w:szCs w:val="26"/>
        </w:rPr>
        <w:t xml:space="preserve">Основной целью Программы является </w:t>
      </w:r>
      <w:r w:rsidR="000373A1" w:rsidRPr="00330B7D">
        <w:rPr>
          <w:rFonts w:ascii="Times New Roman" w:hAnsi="Times New Roman"/>
          <w:sz w:val="26"/>
          <w:szCs w:val="26"/>
        </w:rPr>
        <w:t xml:space="preserve">формирование в кварталах жилой застройки среды, благоприятной для проживания населения, и повышение уровня </w:t>
      </w:r>
      <w:r w:rsidR="00330B7D" w:rsidRPr="00330B7D">
        <w:rPr>
          <w:rFonts w:ascii="Times New Roman" w:hAnsi="Times New Roman"/>
          <w:sz w:val="26"/>
          <w:szCs w:val="26"/>
        </w:rPr>
        <w:t>благоустройства дворовых территорий.</w:t>
      </w:r>
    </w:p>
    <w:p w:rsidR="006A6C59" w:rsidRPr="00330B7D" w:rsidRDefault="00330B7D" w:rsidP="006A6C59">
      <w:pPr>
        <w:spacing w:after="0" w:line="360" w:lineRule="auto"/>
        <w:ind w:firstLine="709"/>
        <w:jc w:val="both"/>
        <w:rPr>
          <w:rFonts w:ascii="Times New Roman" w:hAnsi="Times New Roman"/>
          <w:sz w:val="26"/>
          <w:szCs w:val="26"/>
        </w:rPr>
      </w:pPr>
      <w:r w:rsidRPr="00330B7D">
        <w:rPr>
          <w:rFonts w:ascii="Times New Roman" w:hAnsi="Times New Roman"/>
          <w:sz w:val="26"/>
          <w:szCs w:val="26"/>
        </w:rPr>
        <w:t>Задачи программы: улучшение подходов и подъездов к жилым домам;восстановление и повышение транспортно-экспуатационного состояния дворовых, внутриквартальных подъездов и тротуаров до уровня, позволяющего обеспечить нормативные требования</w:t>
      </w:r>
      <w:r w:rsidR="006A6C59" w:rsidRPr="00330B7D">
        <w:rPr>
          <w:rFonts w:ascii="Times New Roman" w:hAnsi="Times New Roman"/>
          <w:sz w:val="26"/>
          <w:szCs w:val="26"/>
        </w:rPr>
        <w:t xml:space="preserve">. </w:t>
      </w:r>
    </w:p>
    <w:p w:rsidR="006A6C59" w:rsidRPr="002514B6" w:rsidRDefault="006A6C59" w:rsidP="006A6C59">
      <w:pPr>
        <w:pStyle w:val="2"/>
        <w:spacing w:after="0" w:line="360" w:lineRule="auto"/>
        <w:ind w:right="100" w:firstLine="709"/>
        <w:jc w:val="both"/>
        <w:rPr>
          <w:sz w:val="26"/>
          <w:szCs w:val="26"/>
        </w:rPr>
      </w:pPr>
      <w:r w:rsidRPr="002514B6">
        <w:rPr>
          <w:spacing w:val="-1"/>
          <w:sz w:val="26"/>
          <w:szCs w:val="26"/>
        </w:rPr>
        <w:t>Общая сумма расходов на реализацию Программы в 202</w:t>
      </w:r>
      <w:r>
        <w:rPr>
          <w:spacing w:val="-1"/>
          <w:sz w:val="26"/>
          <w:szCs w:val="26"/>
        </w:rPr>
        <w:t>2</w:t>
      </w:r>
      <w:r w:rsidRPr="002514B6">
        <w:rPr>
          <w:spacing w:val="-1"/>
          <w:sz w:val="26"/>
          <w:szCs w:val="26"/>
        </w:rPr>
        <w:t xml:space="preserve"> году составляет </w:t>
      </w:r>
      <w:r w:rsidRPr="002514B6">
        <w:rPr>
          <w:spacing w:val="-1"/>
          <w:sz w:val="26"/>
          <w:szCs w:val="26"/>
        </w:rPr>
        <w:br/>
      </w:r>
      <w:r w:rsidR="00DE71D0">
        <w:rPr>
          <w:spacing w:val="-1"/>
          <w:sz w:val="26"/>
          <w:szCs w:val="26"/>
        </w:rPr>
        <w:t>1</w:t>
      </w:r>
      <w:r w:rsidR="00EE0BEA">
        <w:rPr>
          <w:spacing w:val="-1"/>
          <w:sz w:val="26"/>
          <w:szCs w:val="26"/>
        </w:rPr>
        <w:t xml:space="preserve"> </w:t>
      </w:r>
      <w:r w:rsidR="00DE71D0">
        <w:rPr>
          <w:spacing w:val="-1"/>
          <w:sz w:val="26"/>
          <w:szCs w:val="26"/>
        </w:rPr>
        <w:t>608,48</w:t>
      </w:r>
      <w:r w:rsidRPr="002514B6">
        <w:rPr>
          <w:spacing w:val="-1"/>
          <w:sz w:val="26"/>
          <w:szCs w:val="26"/>
        </w:rPr>
        <w:t xml:space="preserve"> тыс. руб. (средства местного бюджета).</w:t>
      </w:r>
    </w:p>
    <w:p w:rsidR="006A6C59" w:rsidRPr="002514B6" w:rsidRDefault="006A6C59" w:rsidP="006A6C59">
      <w:pPr>
        <w:spacing w:after="0" w:line="360" w:lineRule="auto"/>
        <w:ind w:firstLine="709"/>
        <w:jc w:val="both"/>
        <w:rPr>
          <w:rFonts w:ascii="Times New Roman" w:hAnsi="Times New Roman"/>
          <w:sz w:val="26"/>
          <w:szCs w:val="26"/>
        </w:rPr>
      </w:pPr>
      <w:r w:rsidRPr="002514B6">
        <w:rPr>
          <w:rFonts w:ascii="Times New Roman" w:hAnsi="Times New Roman"/>
          <w:sz w:val="26"/>
          <w:szCs w:val="26"/>
        </w:rPr>
        <w:t xml:space="preserve">Степень соответствия запланированному уровню расходов составила </w:t>
      </w:r>
      <w:r w:rsidR="00DE71D0">
        <w:rPr>
          <w:rFonts w:ascii="Times New Roman" w:hAnsi="Times New Roman"/>
          <w:sz w:val="26"/>
          <w:szCs w:val="26"/>
        </w:rPr>
        <w:t>100,0</w:t>
      </w:r>
      <w:r w:rsidRPr="002514B6">
        <w:rPr>
          <w:rFonts w:ascii="Times New Roman" w:hAnsi="Times New Roman"/>
          <w:sz w:val="26"/>
          <w:szCs w:val="26"/>
        </w:rPr>
        <w:t xml:space="preserve"> %.</w:t>
      </w:r>
    </w:p>
    <w:p w:rsidR="009F58C5" w:rsidRPr="002514B6" w:rsidRDefault="009F58C5" w:rsidP="009F58C5">
      <w:pPr>
        <w:spacing w:before="240" w:after="0"/>
        <w:jc w:val="center"/>
        <w:rPr>
          <w:rFonts w:ascii="Times New Roman" w:hAnsi="Times New Roman"/>
          <w:bCs/>
          <w:sz w:val="26"/>
          <w:szCs w:val="26"/>
        </w:rPr>
      </w:pPr>
      <w:r w:rsidRPr="002514B6">
        <w:rPr>
          <w:rFonts w:ascii="Times New Roman" w:hAnsi="Times New Roman"/>
          <w:bCs/>
          <w:sz w:val="26"/>
          <w:szCs w:val="26"/>
        </w:rPr>
        <w:t>СВЕДЕНИЯ</w:t>
      </w:r>
    </w:p>
    <w:p w:rsidR="009F58C5" w:rsidRPr="002514B6" w:rsidRDefault="009F58C5" w:rsidP="009F58C5">
      <w:pPr>
        <w:spacing w:after="0"/>
        <w:jc w:val="center"/>
        <w:rPr>
          <w:rFonts w:ascii="Times New Roman" w:hAnsi="Times New Roman"/>
          <w:bCs/>
          <w:sz w:val="26"/>
          <w:szCs w:val="26"/>
        </w:rPr>
      </w:pPr>
      <w:r w:rsidRPr="002514B6">
        <w:rPr>
          <w:rFonts w:ascii="Times New Roman" w:hAnsi="Times New Roman"/>
          <w:bCs/>
          <w:sz w:val="26"/>
          <w:szCs w:val="26"/>
        </w:rPr>
        <w:t xml:space="preserve">о достижении значений показателей (индикаторов) по муниципальной программе </w:t>
      </w:r>
    </w:p>
    <w:p w:rsidR="009F58C5" w:rsidRDefault="009F58C5" w:rsidP="009F58C5">
      <w:pPr>
        <w:pStyle w:val="a3"/>
        <w:spacing w:after="0" w:line="276" w:lineRule="auto"/>
        <w:ind w:firstLine="708"/>
        <w:jc w:val="center"/>
        <w:rPr>
          <w:rFonts w:eastAsia="Times New Roman"/>
          <w:bCs/>
          <w:sz w:val="26"/>
          <w:szCs w:val="26"/>
        </w:rPr>
      </w:pPr>
      <w:r w:rsidRPr="009F58C5">
        <w:rPr>
          <w:bCs/>
          <w:sz w:val="26"/>
          <w:szCs w:val="26"/>
        </w:rPr>
        <w:t>«</w:t>
      </w:r>
      <w:r w:rsidRPr="009F58C5">
        <w:rPr>
          <w:rFonts w:eastAsia="Times New Roman"/>
          <w:bCs/>
          <w:sz w:val="26"/>
          <w:szCs w:val="26"/>
        </w:rPr>
        <w:t>Ремонт тротуаров на территории городского округа Спасск-Дальний на 2022-2025 годы»</w:t>
      </w:r>
    </w:p>
    <w:tbl>
      <w:tblPr>
        <w:tblStyle w:val="af0"/>
        <w:tblW w:w="10064" w:type="dxa"/>
        <w:tblInd w:w="250" w:type="dxa"/>
        <w:tblLook w:val="04A0"/>
      </w:tblPr>
      <w:tblGrid>
        <w:gridCol w:w="564"/>
        <w:gridCol w:w="4681"/>
        <w:gridCol w:w="1134"/>
        <w:gridCol w:w="1276"/>
        <w:gridCol w:w="1134"/>
        <w:gridCol w:w="1275"/>
      </w:tblGrid>
      <w:tr w:rsidR="009F58C5" w:rsidRPr="002514B6" w:rsidTr="00452525">
        <w:tc>
          <w:tcPr>
            <w:tcW w:w="564" w:type="dxa"/>
            <w:vMerge w:val="restart"/>
            <w:vAlign w:val="center"/>
          </w:tcPr>
          <w:p w:rsidR="009F58C5" w:rsidRPr="002514B6" w:rsidRDefault="009F58C5" w:rsidP="00452525">
            <w:pPr>
              <w:spacing w:after="0" w:line="240" w:lineRule="auto"/>
              <w:jc w:val="center"/>
              <w:rPr>
                <w:rFonts w:ascii="Times New Roman" w:hAnsi="Times New Roman"/>
              </w:rPr>
            </w:pPr>
            <w:r w:rsidRPr="002514B6">
              <w:rPr>
                <w:rFonts w:ascii="Times New Roman" w:hAnsi="Times New Roman"/>
              </w:rPr>
              <w:t>№ п/п</w:t>
            </w:r>
          </w:p>
        </w:tc>
        <w:tc>
          <w:tcPr>
            <w:tcW w:w="4681" w:type="dxa"/>
            <w:vMerge w:val="restart"/>
            <w:vAlign w:val="center"/>
          </w:tcPr>
          <w:p w:rsidR="009F58C5" w:rsidRPr="002514B6" w:rsidRDefault="009F58C5" w:rsidP="00452525">
            <w:pPr>
              <w:spacing w:after="0" w:line="240" w:lineRule="auto"/>
              <w:jc w:val="center"/>
              <w:rPr>
                <w:rFonts w:ascii="Times New Roman" w:hAnsi="Times New Roman"/>
              </w:rPr>
            </w:pPr>
            <w:r w:rsidRPr="002514B6">
              <w:rPr>
                <w:rFonts w:ascii="Times New Roman" w:hAnsi="Times New Roman"/>
              </w:rPr>
              <w:t>Показатель (индикатор) (наименование)</w:t>
            </w:r>
          </w:p>
        </w:tc>
        <w:tc>
          <w:tcPr>
            <w:tcW w:w="1134" w:type="dxa"/>
            <w:vMerge w:val="restart"/>
            <w:vAlign w:val="center"/>
          </w:tcPr>
          <w:p w:rsidR="009F58C5" w:rsidRPr="002514B6" w:rsidRDefault="009F58C5" w:rsidP="00452525">
            <w:pPr>
              <w:spacing w:after="0" w:line="240" w:lineRule="auto"/>
              <w:jc w:val="center"/>
              <w:rPr>
                <w:rFonts w:ascii="Times New Roman" w:hAnsi="Times New Roman"/>
              </w:rPr>
            </w:pPr>
            <w:r w:rsidRPr="002514B6">
              <w:rPr>
                <w:rFonts w:ascii="Times New Roman" w:hAnsi="Times New Roman"/>
              </w:rPr>
              <w:t>Ед. изм.</w:t>
            </w:r>
          </w:p>
        </w:tc>
        <w:tc>
          <w:tcPr>
            <w:tcW w:w="3685" w:type="dxa"/>
            <w:gridSpan w:val="3"/>
          </w:tcPr>
          <w:p w:rsidR="009F58C5" w:rsidRPr="002514B6" w:rsidRDefault="009F58C5" w:rsidP="00452525">
            <w:pPr>
              <w:spacing w:after="0" w:line="240" w:lineRule="auto"/>
              <w:jc w:val="center"/>
              <w:rPr>
                <w:rFonts w:ascii="Times New Roman" w:hAnsi="Times New Roman"/>
              </w:rPr>
            </w:pPr>
            <w:r w:rsidRPr="002514B6">
              <w:rPr>
                <w:rFonts w:ascii="Times New Roman" w:hAnsi="Times New Roman"/>
              </w:rPr>
              <w:t>Значения показателей индикаторов) муниципальной программы</w:t>
            </w:r>
          </w:p>
        </w:tc>
      </w:tr>
      <w:tr w:rsidR="009F58C5" w:rsidRPr="002514B6" w:rsidTr="00452525">
        <w:tc>
          <w:tcPr>
            <w:tcW w:w="564" w:type="dxa"/>
            <w:vMerge/>
          </w:tcPr>
          <w:p w:rsidR="009F58C5" w:rsidRPr="002514B6" w:rsidRDefault="009F58C5" w:rsidP="00452525">
            <w:pPr>
              <w:spacing w:after="0" w:line="240" w:lineRule="auto"/>
              <w:jc w:val="both"/>
              <w:rPr>
                <w:rFonts w:ascii="Times New Roman" w:hAnsi="Times New Roman"/>
              </w:rPr>
            </w:pPr>
          </w:p>
        </w:tc>
        <w:tc>
          <w:tcPr>
            <w:tcW w:w="4681" w:type="dxa"/>
            <w:vMerge/>
          </w:tcPr>
          <w:p w:rsidR="009F58C5" w:rsidRPr="002514B6" w:rsidRDefault="009F58C5" w:rsidP="00452525">
            <w:pPr>
              <w:spacing w:after="0" w:line="240" w:lineRule="auto"/>
              <w:jc w:val="both"/>
              <w:rPr>
                <w:rFonts w:ascii="Times New Roman" w:hAnsi="Times New Roman"/>
              </w:rPr>
            </w:pPr>
          </w:p>
        </w:tc>
        <w:tc>
          <w:tcPr>
            <w:tcW w:w="1134" w:type="dxa"/>
            <w:vMerge/>
          </w:tcPr>
          <w:p w:rsidR="009F58C5" w:rsidRPr="002514B6" w:rsidRDefault="009F58C5" w:rsidP="00452525">
            <w:pPr>
              <w:spacing w:after="0" w:line="240" w:lineRule="auto"/>
              <w:jc w:val="both"/>
              <w:rPr>
                <w:rFonts w:ascii="Times New Roman" w:hAnsi="Times New Roman"/>
              </w:rPr>
            </w:pPr>
          </w:p>
        </w:tc>
        <w:tc>
          <w:tcPr>
            <w:tcW w:w="1276" w:type="dxa"/>
            <w:vAlign w:val="center"/>
          </w:tcPr>
          <w:p w:rsidR="009F58C5" w:rsidRPr="002514B6" w:rsidRDefault="009F58C5" w:rsidP="00452525">
            <w:pPr>
              <w:spacing w:line="240" w:lineRule="auto"/>
              <w:jc w:val="center"/>
              <w:rPr>
                <w:rFonts w:ascii="Times New Roman" w:hAnsi="Times New Roman"/>
              </w:rPr>
            </w:pPr>
            <w:r w:rsidRPr="002514B6">
              <w:rPr>
                <w:rFonts w:ascii="Times New Roman" w:hAnsi="Times New Roman"/>
              </w:rPr>
              <w:t>план</w:t>
            </w:r>
          </w:p>
        </w:tc>
        <w:tc>
          <w:tcPr>
            <w:tcW w:w="1134" w:type="dxa"/>
            <w:vAlign w:val="center"/>
          </w:tcPr>
          <w:p w:rsidR="009F58C5" w:rsidRPr="002514B6" w:rsidRDefault="009F58C5" w:rsidP="00452525">
            <w:pPr>
              <w:spacing w:line="240" w:lineRule="auto"/>
              <w:jc w:val="center"/>
              <w:rPr>
                <w:rFonts w:ascii="Times New Roman" w:hAnsi="Times New Roman"/>
              </w:rPr>
            </w:pPr>
            <w:r w:rsidRPr="002514B6">
              <w:rPr>
                <w:rFonts w:ascii="Times New Roman" w:hAnsi="Times New Roman"/>
              </w:rPr>
              <w:t>факт</w:t>
            </w:r>
          </w:p>
        </w:tc>
        <w:tc>
          <w:tcPr>
            <w:tcW w:w="1275" w:type="dxa"/>
          </w:tcPr>
          <w:p w:rsidR="009F58C5" w:rsidRPr="002514B6" w:rsidRDefault="009F58C5" w:rsidP="00452525">
            <w:pPr>
              <w:spacing w:line="240" w:lineRule="auto"/>
              <w:jc w:val="center"/>
              <w:rPr>
                <w:rFonts w:ascii="Times New Roman" w:hAnsi="Times New Roman"/>
              </w:rPr>
            </w:pPr>
            <w:r w:rsidRPr="002514B6">
              <w:rPr>
                <w:rFonts w:ascii="Times New Roman" w:hAnsi="Times New Roman"/>
              </w:rPr>
              <w:t>%</w:t>
            </w:r>
          </w:p>
        </w:tc>
      </w:tr>
      <w:tr w:rsidR="009F58C5" w:rsidRPr="002514B6" w:rsidTr="00452525">
        <w:tc>
          <w:tcPr>
            <w:tcW w:w="564" w:type="dxa"/>
            <w:vAlign w:val="center"/>
          </w:tcPr>
          <w:p w:rsidR="009F58C5" w:rsidRPr="002514B6" w:rsidRDefault="009F58C5" w:rsidP="00452525">
            <w:pPr>
              <w:spacing w:after="0" w:line="240" w:lineRule="auto"/>
              <w:jc w:val="center"/>
              <w:rPr>
                <w:rFonts w:ascii="Times New Roman" w:hAnsi="Times New Roman"/>
              </w:rPr>
            </w:pPr>
            <w:r w:rsidRPr="002514B6">
              <w:rPr>
                <w:rFonts w:ascii="Times New Roman" w:hAnsi="Times New Roman"/>
              </w:rPr>
              <w:t>1</w:t>
            </w:r>
          </w:p>
        </w:tc>
        <w:tc>
          <w:tcPr>
            <w:tcW w:w="4681" w:type="dxa"/>
            <w:vAlign w:val="center"/>
          </w:tcPr>
          <w:p w:rsidR="009F58C5" w:rsidRPr="002514B6" w:rsidRDefault="009F58C5" w:rsidP="00452525">
            <w:pPr>
              <w:spacing w:after="0" w:line="240" w:lineRule="auto"/>
              <w:jc w:val="both"/>
              <w:rPr>
                <w:rFonts w:ascii="Times New Roman" w:hAnsi="Times New Roman"/>
              </w:rPr>
            </w:pPr>
            <w:r w:rsidRPr="009F58C5">
              <w:rPr>
                <w:rFonts w:ascii="Times New Roman" w:hAnsi="Times New Roman"/>
              </w:rPr>
              <w:t>Количество отремонтированных метров тротуарных дорожек</w:t>
            </w:r>
          </w:p>
        </w:tc>
        <w:tc>
          <w:tcPr>
            <w:tcW w:w="1134" w:type="dxa"/>
            <w:vAlign w:val="center"/>
          </w:tcPr>
          <w:p w:rsidR="009F58C5" w:rsidRPr="002514B6" w:rsidRDefault="009F58C5" w:rsidP="00452525">
            <w:pPr>
              <w:spacing w:after="0" w:line="240" w:lineRule="auto"/>
              <w:jc w:val="center"/>
              <w:rPr>
                <w:rFonts w:ascii="Times New Roman" w:hAnsi="Times New Roman"/>
              </w:rPr>
            </w:pPr>
            <w:r>
              <w:rPr>
                <w:rFonts w:ascii="Times New Roman" w:hAnsi="Times New Roman"/>
              </w:rPr>
              <w:t>кв.метр</w:t>
            </w:r>
          </w:p>
        </w:tc>
        <w:tc>
          <w:tcPr>
            <w:tcW w:w="1276" w:type="dxa"/>
            <w:vAlign w:val="center"/>
          </w:tcPr>
          <w:p w:rsidR="009F58C5" w:rsidRPr="002514B6" w:rsidRDefault="009F58C5" w:rsidP="00452525">
            <w:pPr>
              <w:autoSpaceDE w:val="0"/>
              <w:autoSpaceDN w:val="0"/>
              <w:adjustRightInd w:val="0"/>
              <w:spacing w:after="0" w:line="240" w:lineRule="auto"/>
              <w:jc w:val="center"/>
              <w:rPr>
                <w:rFonts w:ascii="Times New Roman" w:hAnsi="Times New Roman"/>
              </w:rPr>
            </w:pPr>
            <w:r>
              <w:rPr>
                <w:rFonts w:ascii="Times New Roman" w:hAnsi="Times New Roman"/>
              </w:rPr>
              <w:t>1130</w:t>
            </w:r>
          </w:p>
        </w:tc>
        <w:tc>
          <w:tcPr>
            <w:tcW w:w="1134" w:type="dxa"/>
            <w:vAlign w:val="center"/>
          </w:tcPr>
          <w:p w:rsidR="009F58C5" w:rsidRPr="002514B6" w:rsidRDefault="009F58C5" w:rsidP="00452525">
            <w:pPr>
              <w:spacing w:after="0" w:line="240" w:lineRule="auto"/>
              <w:jc w:val="center"/>
              <w:rPr>
                <w:rFonts w:ascii="Times New Roman" w:hAnsi="Times New Roman"/>
              </w:rPr>
            </w:pPr>
            <w:r>
              <w:rPr>
                <w:rFonts w:ascii="Times New Roman" w:hAnsi="Times New Roman"/>
              </w:rPr>
              <w:t>1130</w:t>
            </w:r>
          </w:p>
        </w:tc>
        <w:tc>
          <w:tcPr>
            <w:tcW w:w="1275" w:type="dxa"/>
            <w:vAlign w:val="center"/>
          </w:tcPr>
          <w:p w:rsidR="009F58C5" w:rsidRPr="002514B6" w:rsidRDefault="009F58C5" w:rsidP="00452525">
            <w:pPr>
              <w:spacing w:after="0" w:line="240" w:lineRule="auto"/>
              <w:jc w:val="center"/>
              <w:rPr>
                <w:rFonts w:ascii="Times New Roman" w:hAnsi="Times New Roman"/>
              </w:rPr>
            </w:pPr>
            <w:r>
              <w:rPr>
                <w:rFonts w:ascii="Times New Roman" w:hAnsi="Times New Roman"/>
              </w:rPr>
              <w:t>100</w:t>
            </w:r>
          </w:p>
        </w:tc>
      </w:tr>
    </w:tbl>
    <w:p w:rsidR="00866BB9" w:rsidRPr="002514B6" w:rsidRDefault="00866BB9" w:rsidP="00866BB9">
      <w:pPr>
        <w:pStyle w:val="a3"/>
        <w:spacing w:after="0" w:line="360" w:lineRule="auto"/>
        <w:ind w:firstLine="709"/>
        <w:jc w:val="both"/>
        <w:rPr>
          <w:rFonts w:eastAsia="Times New Roman"/>
          <w:b/>
          <w:bCs/>
          <w:sz w:val="26"/>
          <w:szCs w:val="26"/>
        </w:rPr>
      </w:pPr>
      <w:r w:rsidRPr="002514B6">
        <w:rPr>
          <w:rFonts w:eastAsia="Times New Roman"/>
          <w:b/>
          <w:bCs/>
          <w:sz w:val="26"/>
          <w:szCs w:val="26"/>
        </w:rPr>
        <w:t>Муниципальная программа «</w:t>
      </w:r>
      <w:r w:rsidRPr="00866BB9">
        <w:rPr>
          <w:rFonts w:eastAsia="Times New Roman"/>
          <w:b/>
          <w:bCs/>
          <w:sz w:val="26"/>
          <w:szCs w:val="26"/>
        </w:rPr>
        <w:t>Безопасный город на 2022-2025 годы</w:t>
      </w:r>
      <w:r w:rsidRPr="002514B6">
        <w:rPr>
          <w:rFonts w:eastAsia="Times New Roman"/>
          <w:b/>
          <w:bCs/>
          <w:sz w:val="26"/>
          <w:szCs w:val="26"/>
        </w:rPr>
        <w:t>»</w:t>
      </w:r>
    </w:p>
    <w:p w:rsidR="00340965" w:rsidRPr="00AC1C46" w:rsidRDefault="00866BB9" w:rsidP="00340965">
      <w:pPr>
        <w:spacing w:after="0" w:line="360" w:lineRule="auto"/>
        <w:ind w:firstLine="709"/>
        <w:jc w:val="both"/>
        <w:rPr>
          <w:rFonts w:ascii="Times New Roman" w:hAnsi="Times New Roman"/>
          <w:sz w:val="26"/>
          <w:szCs w:val="26"/>
        </w:rPr>
      </w:pPr>
      <w:r w:rsidRPr="00AC1C46">
        <w:rPr>
          <w:rFonts w:ascii="Times New Roman" w:hAnsi="Times New Roman"/>
          <w:sz w:val="26"/>
          <w:szCs w:val="26"/>
        </w:rPr>
        <w:t>Основн</w:t>
      </w:r>
      <w:r w:rsidR="00340965" w:rsidRPr="00AC1C46">
        <w:rPr>
          <w:rFonts w:ascii="Times New Roman" w:hAnsi="Times New Roman"/>
          <w:sz w:val="26"/>
          <w:szCs w:val="26"/>
        </w:rPr>
        <w:t>ыми</w:t>
      </w:r>
      <w:r w:rsidRPr="00AC1C46">
        <w:rPr>
          <w:rFonts w:ascii="Times New Roman" w:hAnsi="Times New Roman"/>
          <w:sz w:val="26"/>
          <w:szCs w:val="26"/>
        </w:rPr>
        <w:t xml:space="preserve"> цел</w:t>
      </w:r>
      <w:r w:rsidR="00340965" w:rsidRPr="00AC1C46">
        <w:rPr>
          <w:rFonts w:ascii="Times New Roman" w:hAnsi="Times New Roman"/>
          <w:sz w:val="26"/>
          <w:szCs w:val="26"/>
        </w:rPr>
        <w:t>ями</w:t>
      </w:r>
      <w:r w:rsidRPr="00AC1C46">
        <w:rPr>
          <w:rFonts w:ascii="Times New Roman" w:hAnsi="Times New Roman"/>
          <w:sz w:val="26"/>
          <w:szCs w:val="26"/>
        </w:rPr>
        <w:t xml:space="preserve"> Программы явля</w:t>
      </w:r>
      <w:r w:rsidR="00340965" w:rsidRPr="00AC1C46">
        <w:rPr>
          <w:rFonts w:ascii="Times New Roman" w:hAnsi="Times New Roman"/>
          <w:sz w:val="26"/>
          <w:szCs w:val="26"/>
        </w:rPr>
        <w:t>ются: обеспечение общественной безопасности; обеспечение безопасности и сохранности муниципального имущества; фиксирование непридвиденных, чрезвычайных ситуаций,угоржающих жизни, здоровью жителей городского округа.</w:t>
      </w:r>
    </w:p>
    <w:p w:rsidR="00340965" w:rsidRPr="00AC1C46" w:rsidRDefault="00340965" w:rsidP="00340965">
      <w:pPr>
        <w:spacing w:after="0" w:line="360" w:lineRule="auto"/>
        <w:ind w:firstLine="709"/>
        <w:jc w:val="both"/>
        <w:rPr>
          <w:rFonts w:ascii="Times New Roman" w:hAnsi="Times New Roman"/>
          <w:sz w:val="26"/>
          <w:szCs w:val="26"/>
        </w:rPr>
      </w:pPr>
      <w:r w:rsidRPr="00AC1C46">
        <w:rPr>
          <w:rFonts w:ascii="Times New Roman" w:hAnsi="Times New Roman"/>
          <w:sz w:val="26"/>
          <w:szCs w:val="26"/>
        </w:rPr>
        <w:t>Задачи Программы: установка видеокамер, с возможностью дальнейшего подключения к системе аппаратно-програмного комплекса «Безопасный город»; снижение количества</w:t>
      </w:r>
      <w:r w:rsidR="00AC1C46" w:rsidRPr="00AC1C46">
        <w:rPr>
          <w:rFonts w:ascii="Times New Roman" w:hAnsi="Times New Roman"/>
          <w:sz w:val="26"/>
          <w:szCs w:val="26"/>
        </w:rPr>
        <w:t xml:space="preserve"> правонарушений в общественных местах</w:t>
      </w:r>
      <w:r w:rsidRPr="00AC1C46">
        <w:rPr>
          <w:rFonts w:ascii="Times New Roman" w:hAnsi="Times New Roman"/>
          <w:sz w:val="26"/>
          <w:szCs w:val="26"/>
        </w:rPr>
        <w:t>;</w:t>
      </w:r>
      <w:r w:rsidR="00AC1C46" w:rsidRPr="00AC1C46">
        <w:rPr>
          <w:rFonts w:ascii="Times New Roman" w:hAnsi="Times New Roman"/>
          <w:sz w:val="26"/>
          <w:szCs w:val="26"/>
        </w:rPr>
        <w:t xml:space="preserve"> обеспечение защиты, сохранности, целостности муниципального имущества.</w:t>
      </w:r>
      <w:r w:rsidRPr="00AC1C46">
        <w:rPr>
          <w:rFonts w:ascii="Times New Roman" w:hAnsi="Times New Roman"/>
          <w:sz w:val="26"/>
          <w:szCs w:val="26"/>
        </w:rPr>
        <w:t xml:space="preserve"> </w:t>
      </w:r>
    </w:p>
    <w:p w:rsidR="00866BB9" w:rsidRPr="002514B6" w:rsidRDefault="00866BB9" w:rsidP="00866BB9">
      <w:pPr>
        <w:pStyle w:val="2"/>
        <w:spacing w:after="0" w:line="360" w:lineRule="auto"/>
        <w:ind w:right="100" w:firstLine="709"/>
        <w:jc w:val="both"/>
        <w:rPr>
          <w:sz w:val="26"/>
          <w:szCs w:val="26"/>
        </w:rPr>
      </w:pPr>
      <w:r w:rsidRPr="002514B6">
        <w:rPr>
          <w:spacing w:val="-1"/>
          <w:sz w:val="26"/>
          <w:szCs w:val="26"/>
        </w:rPr>
        <w:t>Общая сумма расходов на реализацию Программы в 202</w:t>
      </w:r>
      <w:r>
        <w:rPr>
          <w:spacing w:val="-1"/>
          <w:sz w:val="26"/>
          <w:szCs w:val="26"/>
        </w:rPr>
        <w:t>2</w:t>
      </w:r>
      <w:r w:rsidRPr="002514B6">
        <w:rPr>
          <w:spacing w:val="-1"/>
          <w:sz w:val="26"/>
          <w:szCs w:val="26"/>
        </w:rPr>
        <w:t xml:space="preserve"> году составляет </w:t>
      </w:r>
      <w:r w:rsidRPr="002514B6">
        <w:rPr>
          <w:spacing w:val="-1"/>
          <w:sz w:val="26"/>
          <w:szCs w:val="26"/>
        </w:rPr>
        <w:br/>
      </w:r>
      <w:r>
        <w:rPr>
          <w:spacing w:val="-1"/>
          <w:sz w:val="26"/>
          <w:szCs w:val="26"/>
        </w:rPr>
        <w:t>896,01</w:t>
      </w:r>
      <w:r w:rsidRPr="002514B6">
        <w:rPr>
          <w:spacing w:val="-1"/>
          <w:sz w:val="26"/>
          <w:szCs w:val="26"/>
        </w:rPr>
        <w:t xml:space="preserve"> тыс. руб.</w:t>
      </w:r>
      <w:r>
        <w:rPr>
          <w:spacing w:val="-1"/>
          <w:sz w:val="26"/>
          <w:szCs w:val="26"/>
        </w:rPr>
        <w:t>, при плане 900,00 тыс. руб.</w:t>
      </w:r>
      <w:r w:rsidRPr="002514B6">
        <w:rPr>
          <w:spacing w:val="-1"/>
          <w:sz w:val="26"/>
          <w:szCs w:val="26"/>
        </w:rPr>
        <w:t xml:space="preserve"> (средства местного бюджета).</w:t>
      </w:r>
    </w:p>
    <w:p w:rsidR="00866BB9" w:rsidRPr="002514B6" w:rsidRDefault="00866BB9" w:rsidP="00866BB9">
      <w:pPr>
        <w:spacing w:after="0" w:line="360" w:lineRule="auto"/>
        <w:ind w:firstLine="709"/>
        <w:jc w:val="both"/>
        <w:rPr>
          <w:rFonts w:ascii="Times New Roman" w:hAnsi="Times New Roman"/>
          <w:sz w:val="26"/>
          <w:szCs w:val="26"/>
        </w:rPr>
      </w:pPr>
      <w:r w:rsidRPr="002514B6">
        <w:rPr>
          <w:rFonts w:ascii="Times New Roman" w:hAnsi="Times New Roman"/>
          <w:sz w:val="26"/>
          <w:szCs w:val="26"/>
        </w:rPr>
        <w:t xml:space="preserve">Степень соответствия запланированному уровню расходов составила </w:t>
      </w:r>
      <w:r>
        <w:rPr>
          <w:rFonts w:ascii="Times New Roman" w:hAnsi="Times New Roman"/>
          <w:sz w:val="26"/>
          <w:szCs w:val="26"/>
        </w:rPr>
        <w:t>99,6</w:t>
      </w:r>
      <w:r w:rsidRPr="002514B6">
        <w:rPr>
          <w:rFonts w:ascii="Times New Roman" w:hAnsi="Times New Roman"/>
          <w:sz w:val="26"/>
          <w:szCs w:val="26"/>
        </w:rPr>
        <w:t xml:space="preserve"> %.</w:t>
      </w:r>
    </w:p>
    <w:p w:rsidR="00866BB9" w:rsidRPr="002514B6" w:rsidRDefault="00866BB9" w:rsidP="00866BB9">
      <w:pPr>
        <w:spacing w:before="240" w:after="0"/>
        <w:jc w:val="center"/>
        <w:rPr>
          <w:rFonts w:ascii="Times New Roman" w:hAnsi="Times New Roman"/>
          <w:bCs/>
          <w:sz w:val="26"/>
          <w:szCs w:val="26"/>
        </w:rPr>
      </w:pPr>
      <w:r w:rsidRPr="002514B6">
        <w:rPr>
          <w:rFonts w:ascii="Times New Roman" w:hAnsi="Times New Roman"/>
          <w:bCs/>
          <w:sz w:val="26"/>
          <w:szCs w:val="26"/>
        </w:rPr>
        <w:lastRenderedPageBreak/>
        <w:t>СВЕДЕНИЯ</w:t>
      </w:r>
    </w:p>
    <w:p w:rsidR="00866BB9" w:rsidRPr="002514B6" w:rsidRDefault="00866BB9" w:rsidP="00866BB9">
      <w:pPr>
        <w:spacing w:after="0"/>
        <w:jc w:val="center"/>
        <w:rPr>
          <w:rFonts w:ascii="Times New Roman" w:hAnsi="Times New Roman"/>
          <w:bCs/>
          <w:sz w:val="26"/>
          <w:szCs w:val="26"/>
        </w:rPr>
      </w:pPr>
      <w:r w:rsidRPr="002514B6">
        <w:rPr>
          <w:rFonts w:ascii="Times New Roman" w:hAnsi="Times New Roman"/>
          <w:bCs/>
          <w:sz w:val="26"/>
          <w:szCs w:val="26"/>
        </w:rPr>
        <w:t xml:space="preserve">о достижении значений показателей (индикаторов) по муниципальной программе </w:t>
      </w:r>
    </w:p>
    <w:p w:rsidR="00866BB9" w:rsidRPr="00323BB8" w:rsidRDefault="00866BB9" w:rsidP="00866BB9">
      <w:pPr>
        <w:pStyle w:val="a3"/>
        <w:spacing w:after="0" w:line="276" w:lineRule="auto"/>
        <w:ind w:firstLine="708"/>
        <w:jc w:val="center"/>
        <w:rPr>
          <w:rFonts w:eastAsia="Times New Roman"/>
          <w:bCs/>
          <w:sz w:val="26"/>
          <w:szCs w:val="26"/>
        </w:rPr>
      </w:pPr>
      <w:r w:rsidRPr="00323BB8">
        <w:rPr>
          <w:bCs/>
          <w:sz w:val="26"/>
          <w:szCs w:val="26"/>
        </w:rPr>
        <w:t>«</w:t>
      </w:r>
      <w:r w:rsidR="00323BB8" w:rsidRPr="00323BB8">
        <w:rPr>
          <w:rFonts w:eastAsia="Times New Roman"/>
          <w:bCs/>
          <w:sz w:val="26"/>
          <w:szCs w:val="26"/>
        </w:rPr>
        <w:t>Безопасный город на 2022-2025 годы</w:t>
      </w:r>
      <w:r w:rsidRPr="00323BB8">
        <w:rPr>
          <w:rFonts w:eastAsia="Times New Roman"/>
          <w:bCs/>
          <w:sz w:val="26"/>
          <w:szCs w:val="26"/>
        </w:rPr>
        <w:t>»</w:t>
      </w:r>
    </w:p>
    <w:tbl>
      <w:tblPr>
        <w:tblStyle w:val="af0"/>
        <w:tblW w:w="10064" w:type="dxa"/>
        <w:tblInd w:w="250" w:type="dxa"/>
        <w:tblLook w:val="04A0"/>
      </w:tblPr>
      <w:tblGrid>
        <w:gridCol w:w="564"/>
        <w:gridCol w:w="4681"/>
        <w:gridCol w:w="1134"/>
        <w:gridCol w:w="1276"/>
        <w:gridCol w:w="1134"/>
        <w:gridCol w:w="1275"/>
      </w:tblGrid>
      <w:tr w:rsidR="00866BB9" w:rsidRPr="002514B6" w:rsidTr="00452525">
        <w:tc>
          <w:tcPr>
            <w:tcW w:w="564" w:type="dxa"/>
            <w:vMerge w:val="restart"/>
            <w:vAlign w:val="center"/>
          </w:tcPr>
          <w:p w:rsidR="00866BB9" w:rsidRPr="002514B6" w:rsidRDefault="00866BB9" w:rsidP="00452525">
            <w:pPr>
              <w:spacing w:after="0" w:line="240" w:lineRule="auto"/>
              <w:jc w:val="center"/>
              <w:rPr>
                <w:rFonts w:ascii="Times New Roman" w:hAnsi="Times New Roman"/>
              </w:rPr>
            </w:pPr>
            <w:r w:rsidRPr="002514B6">
              <w:rPr>
                <w:rFonts w:ascii="Times New Roman" w:hAnsi="Times New Roman"/>
              </w:rPr>
              <w:t>№ п/п</w:t>
            </w:r>
          </w:p>
        </w:tc>
        <w:tc>
          <w:tcPr>
            <w:tcW w:w="4681" w:type="dxa"/>
            <w:vMerge w:val="restart"/>
            <w:vAlign w:val="center"/>
          </w:tcPr>
          <w:p w:rsidR="00866BB9" w:rsidRPr="002514B6" w:rsidRDefault="00866BB9" w:rsidP="00452525">
            <w:pPr>
              <w:spacing w:after="0" w:line="240" w:lineRule="auto"/>
              <w:jc w:val="center"/>
              <w:rPr>
                <w:rFonts w:ascii="Times New Roman" w:hAnsi="Times New Roman"/>
              </w:rPr>
            </w:pPr>
            <w:r w:rsidRPr="002514B6">
              <w:rPr>
                <w:rFonts w:ascii="Times New Roman" w:hAnsi="Times New Roman"/>
              </w:rPr>
              <w:t>Показатель (индикатор) (наименование)</w:t>
            </w:r>
          </w:p>
        </w:tc>
        <w:tc>
          <w:tcPr>
            <w:tcW w:w="1134" w:type="dxa"/>
            <w:vMerge w:val="restart"/>
            <w:vAlign w:val="center"/>
          </w:tcPr>
          <w:p w:rsidR="00866BB9" w:rsidRPr="002514B6" w:rsidRDefault="00866BB9" w:rsidP="00452525">
            <w:pPr>
              <w:spacing w:after="0" w:line="240" w:lineRule="auto"/>
              <w:jc w:val="center"/>
              <w:rPr>
                <w:rFonts w:ascii="Times New Roman" w:hAnsi="Times New Roman"/>
              </w:rPr>
            </w:pPr>
            <w:r w:rsidRPr="002514B6">
              <w:rPr>
                <w:rFonts w:ascii="Times New Roman" w:hAnsi="Times New Roman"/>
              </w:rPr>
              <w:t>Ед. изм.</w:t>
            </w:r>
          </w:p>
        </w:tc>
        <w:tc>
          <w:tcPr>
            <w:tcW w:w="3685" w:type="dxa"/>
            <w:gridSpan w:val="3"/>
          </w:tcPr>
          <w:p w:rsidR="00866BB9" w:rsidRPr="002514B6" w:rsidRDefault="00866BB9" w:rsidP="00452525">
            <w:pPr>
              <w:spacing w:after="0" w:line="240" w:lineRule="auto"/>
              <w:jc w:val="center"/>
              <w:rPr>
                <w:rFonts w:ascii="Times New Roman" w:hAnsi="Times New Roman"/>
              </w:rPr>
            </w:pPr>
            <w:r w:rsidRPr="002514B6">
              <w:rPr>
                <w:rFonts w:ascii="Times New Roman" w:hAnsi="Times New Roman"/>
              </w:rPr>
              <w:t>Значения показателей индикаторов) муниципальной программы</w:t>
            </w:r>
          </w:p>
        </w:tc>
      </w:tr>
      <w:tr w:rsidR="00866BB9" w:rsidRPr="002514B6" w:rsidTr="00452525">
        <w:tc>
          <w:tcPr>
            <w:tcW w:w="564" w:type="dxa"/>
            <w:vMerge/>
          </w:tcPr>
          <w:p w:rsidR="00866BB9" w:rsidRPr="002514B6" w:rsidRDefault="00866BB9" w:rsidP="00452525">
            <w:pPr>
              <w:spacing w:after="0" w:line="240" w:lineRule="auto"/>
              <w:jc w:val="both"/>
              <w:rPr>
                <w:rFonts w:ascii="Times New Roman" w:hAnsi="Times New Roman"/>
              </w:rPr>
            </w:pPr>
          </w:p>
        </w:tc>
        <w:tc>
          <w:tcPr>
            <w:tcW w:w="4681" w:type="dxa"/>
            <w:vMerge/>
          </w:tcPr>
          <w:p w:rsidR="00866BB9" w:rsidRPr="002514B6" w:rsidRDefault="00866BB9" w:rsidP="00452525">
            <w:pPr>
              <w:spacing w:after="0" w:line="240" w:lineRule="auto"/>
              <w:jc w:val="both"/>
              <w:rPr>
                <w:rFonts w:ascii="Times New Roman" w:hAnsi="Times New Roman"/>
              </w:rPr>
            </w:pPr>
          </w:p>
        </w:tc>
        <w:tc>
          <w:tcPr>
            <w:tcW w:w="1134" w:type="dxa"/>
            <w:vMerge/>
          </w:tcPr>
          <w:p w:rsidR="00866BB9" w:rsidRPr="002514B6" w:rsidRDefault="00866BB9" w:rsidP="00452525">
            <w:pPr>
              <w:spacing w:after="0" w:line="240" w:lineRule="auto"/>
              <w:jc w:val="both"/>
              <w:rPr>
                <w:rFonts w:ascii="Times New Roman" w:hAnsi="Times New Roman"/>
              </w:rPr>
            </w:pPr>
          </w:p>
        </w:tc>
        <w:tc>
          <w:tcPr>
            <w:tcW w:w="1276" w:type="dxa"/>
            <w:vAlign w:val="center"/>
          </w:tcPr>
          <w:p w:rsidR="00866BB9" w:rsidRPr="002514B6" w:rsidRDefault="00866BB9" w:rsidP="00452525">
            <w:pPr>
              <w:spacing w:line="240" w:lineRule="auto"/>
              <w:jc w:val="center"/>
              <w:rPr>
                <w:rFonts w:ascii="Times New Roman" w:hAnsi="Times New Roman"/>
              </w:rPr>
            </w:pPr>
            <w:r w:rsidRPr="002514B6">
              <w:rPr>
                <w:rFonts w:ascii="Times New Roman" w:hAnsi="Times New Roman"/>
              </w:rPr>
              <w:t>план</w:t>
            </w:r>
          </w:p>
        </w:tc>
        <w:tc>
          <w:tcPr>
            <w:tcW w:w="1134" w:type="dxa"/>
            <w:vAlign w:val="center"/>
          </w:tcPr>
          <w:p w:rsidR="00866BB9" w:rsidRPr="002514B6" w:rsidRDefault="00866BB9" w:rsidP="00452525">
            <w:pPr>
              <w:spacing w:line="240" w:lineRule="auto"/>
              <w:jc w:val="center"/>
              <w:rPr>
                <w:rFonts w:ascii="Times New Roman" w:hAnsi="Times New Roman"/>
              </w:rPr>
            </w:pPr>
            <w:r w:rsidRPr="002514B6">
              <w:rPr>
                <w:rFonts w:ascii="Times New Roman" w:hAnsi="Times New Roman"/>
              </w:rPr>
              <w:t>факт</w:t>
            </w:r>
          </w:p>
        </w:tc>
        <w:tc>
          <w:tcPr>
            <w:tcW w:w="1275" w:type="dxa"/>
          </w:tcPr>
          <w:p w:rsidR="00866BB9" w:rsidRPr="002514B6" w:rsidRDefault="00866BB9" w:rsidP="00452525">
            <w:pPr>
              <w:spacing w:line="240" w:lineRule="auto"/>
              <w:jc w:val="center"/>
              <w:rPr>
                <w:rFonts w:ascii="Times New Roman" w:hAnsi="Times New Roman"/>
              </w:rPr>
            </w:pPr>
            <w:r w:rsidRPr="002514B6">
              <w:rPr>
                <w:rFonts w:ascii="Times New Roman" w:hAnsi="Times New Roman"/>
              </w:rPr>
              <w:t>%</w:t>
            </w:r>
          </w:p>
        </w:tc>
      </w:tr>
      <w:tr w:rsidR="00866BB9" w:rsidRPr="002514B6" w:rsidTr="00452525">
        <w:tc>
          <w:tcPr>
            <w:tcW w:w="564" w:type="dxa"/>
            <w:vAlign w:val="center"/>
          </w:tcPr>
          <w:p w:rsidR="00866BB9" w:rsidRPr="002514B6" w:rsidRDefault="00866BB9" w:rsidP="00452525">
            <w:pPr>
              <w:spacing w:after="0" w:line="240" w:lineRule="auto"/>
              <w:jc w:val="center"/>
              <w:rPr>
                <w:rFonts w:ascii="Times New Roman" w:hAnsi="Times New Roman"/>
              </w:rPr>
            </w:pPr>
            <w:r w:rsidRPr="002514B6">
              <w:rPr>
                <w:rFonts w:ascii="Times New Roman" w:hAnsi="Times New Roman"/>
              </w:rPr>
              <w:t>1</w:t>
            </w:r>
          </w:p>
        </w:tc>
        <w:tc>
          <w:tcPr>
            <w:tcW w:w="4681" w:type="dxa"/>
            <w:vAlign w:val="center"/>
          </w:tcPr>
          <w:p w:rsidR="00866BB9" w:rsidRPr="002514B6" w:rsidRDefault="00323BB8" w:rsidP="00452525">
            <w:pPr>
              <w:spacing w:after="0" w:line="240" w:lineRule="auto"/>
              <w:jc w:val="both"/>
              <w:rPr>
                <w:rFonts w:ascii="Times New Roman" w:hAnsi="Times New Roman"/>
              </w:rPr>
            </w:pPr>
            <w:r w:rsidRPr="00323BB8">
              <w:rPr>
                <w:rFonts w:ascii="Times New Roman" w:hAnsi="Times New Roman"/>
              </w:rPr>
              <w:t>Количество приобретенных видеокамер для мониторинга обстановки на общественных объектах территории городского округа Спасск-Дальний</w:t>
            </w:r>
          </w:p>
        </w:tc>
        <w:tc>
          <w:tcPr>
            <w:tcW w:w="1134" w:type="dxa"/>
            <w:vAlign w:val="center"/>
          </w:tcPr>
          <w:p w:rsidR="00866BB9" w:rsidRPr="002514B6" w:rsidRDefault="00323BB8" w:rsidP="00452525">
            <w:pPr>
              <w:spacing w:after="0" w:line="240" w:lineRule="auto"/>
              <w:jc w:val="center"/>
              <w:rPr>
                <w:rFonts w:ascii="Times New Roman" w:hAnsi="Times New Roman"/>
              </w:rPr>
            </w:pPr>
            <w:r>
              <w:rPr>
                <w:rFonts w:ascii="Times New Roman" w:hAnsi="Times New Roman"/>
              </w:rPr>
              <w:t>шт</w:t>
            </w:r>
          </w:p>
        </w:tc>
        <w:tc>
          <w:tcPr>
            <w:tcW w:w="1276" w:type="dxa"/>
            <w:vAlign w:val="center"/>
          </w:tcPr>
          <w:p w:rsidR="00866BB9" w:rsidRPr="002514B6" w:rsidRDefault="00323BB8" w:rsidP="00452525">
            <w:pPr>
              <w:autoSpaceDE w:val="0"/>
              <w:autoSpaceDN w:val="0"/>
              <w:adjustRightInd w:val="0"/>
              <w:spacing w:after="0" w:line="240" w:lineRule="auto"/>
              <w:jc w:val="center"/>
              <w:rPr>
                <w:rFonts w:ascii="Times New Roman" w:hAnsi="Times New Roman"/>
              </w:rPr>
            </w:pPr>
            <w:r>
              <w:rPr>
                <w:rFonts w:ascii="Times New Roman" w:hAnsi="Times New Roman"/>
              </w:rPr>
              <w:t>20</w:t>
            </w:r>
          </w:p>
        </w:tc>
        <w:tc>
          <w:tcPr>
            <w:tcW w:w="1134" w:type="dxa"/>
            <w:vAlign w:val="center"/>
          </w:tcPr>
          <w:p w:rsidR="00866BB9" w:rsidRPr="002514B6" w:rsidRDefault="00323BB8" w:rsidP="00452525">
            <w:pPr>
              <w:spacing w:after="0" w:line="240" w:lineRule="auto"/>
              <w:jc w:val="center"/>
              <w:rPr>
                <w:rFonts w:ascii="Times New Roman" w:hAnsi="Times New Roman"/>
              </w:rPr>
            </w:pPr>
            <w:r>
              <w:rPr>
                <w:rFonts w:ascii="Times New Roman" w:hAnsi="Times New Roman"/>
              </w:rPr>
              <w:t>20</w:t>
            </w:r>
          </w:p>
        </w:tc>
        <w:tc>
          <w:tcPr>
            <w:tcW w:w="1275" w:type="dxa"/>
            <w:vAlign w:val="center"/>
          </w:tcPr>
          <w:p w:rsidR="00866BB9" w:rsidRPr="002514B6" w:rsidRDefault="00323BB8" w:rsidP="00452525">
            <w:pPr>
              <w:spacing w:after="0" w:line="240" w:lineRule="auto"/>
              <w:jc w:val="center"/>
              <w:rPr>
                <w:rFonts w:ascii="Times New Roman" w:hAnsi="Times New Roman"/>
              </w:rPr>
            </w:pPr>
            <w:r>
              <w:rPr>
                <w:rFonts w:ascii="Times New Roman" w:hAnsi="Times New Roman"/>
              </w:rPr>
              <w:t>100,0</w:t>
            </w:r>
          </w:p>
        </w:tc>
      </w:tr>
      <w:tr w:rsidR="00323BB8" w:rsidRPr="002514B6" w:rsidTr="00452525">
        <w:tc>
          <w:tcPr>
            <w:tcW w:w="564" w:type="dxa"/>
            <w:vAlign w:val="center"/>
          </w:tcPr>
          <w:p w:rsidR="00323BB8" w:rsidRPr="002514B6" w:rsidRDefault="00323BB8" w:rsidP="00452525">
            <w:pPr>
              <w:spacing w:after="0" w:line="240" w:lineRule="auto"/>
              <w:jc w:val="center"/>
              <w:rPr>
                <w:rFonts w:ascii="Times New Roman" w:hAnsi="Times New Roman"/>
              </w:rPr>
            </w:pPr>
            <w:r>
              <w:rPr>
                <w:rFonts w:ascii="Times New Roman" w:hAnsi="Times New Roman"/>
              </w:rPr>
              <w:t>2</w:t>
            </w:r>
          </w:p>
        </w:tc>
        <w:tc>
          <w:tcPr>
            <w:tcW w:w="4681" w:type="dxa"/>
            <w:vAlign w:val="center"/>
          </w:tcPr>
          <w:p w:rsidR="00323BB8" w:rsidRPr="00323BB8" w:rsidRDefault="00323BB8" w:rsidP="00452525">
            <w:pPr>
              <w:spacing w:after="0" w:line="240" w:lineRule="auto"/>
              <w:jc w:val="both"/>
              <w:rPr>
                <w:rFonts w:ascii="Times New Roman" w:hAnsi="Times New Roman"/>
              </w:rPr>
            </w:pPr>
            <w:r w:rsidRPr="00323BB8">
              <w:rPr>
                <w:rFonts w:ascii="Times New Roman" w:hAnsi="Times New Roman"/>
              </w:rPr>
              <w:t>Доля охвата объектов на территории  городского округа Спасск-Дальний при установке камер видеонаблюдения</w:t>
            </w:r>
          </w:p>
        </w:tc>
        <w:tc>
          <w:tcPr>
            <w:tcW w:w="1134" w:type="dxa"/>
            <w:vAlign w:val="center"/>
          </w:tcPr>
          <w:p w:rsidR="00323BB8" w:rsidRPr="002514B6" w:rsidRDefault="00323BB8" w:rsidP="00452525">
            <w:pPr>
              <w:spacing w:after="0" w:line="240" w:lineRule="auto"/>
              <w:jc w:val="center"/>
              <w:rPr>
                <w:rFonts w:ascii="Times New Roman" w:hAnsi="Times New Roman"/>
              </w:rPr>
            </w:pPr>
            <w:r>
              <w:rPr>
                <w:rFonts w:ascii="Times New Roman" w:hAnsi="Times New Roman"/>
              </w:rPr>
              <w:t>%</w:t>
            </w:r>
          </w:p>
        </w:tc>
        <w:tc>
          <w:tcPr>
            <w:tcW w:w="1276" w:type="dxa"/>
            <w:vAlign w:val="center"/>
          </w:tcPr>
          <w:p w:rsidR="00323BB8" w:rsidRPr="002514B6" w:rsidRDefault="00323BB8" w:rsidP="00452525">
            <w:pPr>
              <w:autoSpaceDE w:val="0"/>
              <w:autoSpaceDN w:val="0"/>
              <w:adjustRightInd w:val="0"/>
              <w:spacing w:after="0" w:line="240" w:lineRule="auto"/>
              <w:jc w:val="center"/>
              <w:rPr>
                <w:rFonts w:ascii="Times New Roman" w:hAnsi="Times New Roman"/>
              </w:rPr>
            </w:pPr>
            <w:r>
              <w:rPr>
                <w:rFonts w:ascii="Times New Roman" w:hAnsi="Times New Roman"/>
              </w:rPr>
              <w:t>70</w:t>
            </w:r>
          </w:p>
        </w:tc>
        <w:tc>
          <w:tcPr>
            <w:tcW w:w="1134" w:type="dxa"/>
            <w:vAlign w:val="center"/>
          </w:tcPr>
          <w:p w:rsidR="00323BB8" w:rsidRPr="002514B6" w:rsidRDefault="00323BB8" w:rsidP="00452525">
            <w:pPr>
              <w:spacing w:after="0" w:line="240" w:lineRule="auto"/>
              <w:jc w:val="center"/>
              <w:rPr>
                <w:rFonts w:ascii="Times New Roman" w:hAnsi="Times New Roman"/>
              </w:rPr>
            </w:pPr>
            <w:r>
              <w:rPr>
                <w:rFonts w:ascii="Times New Roman" w:hAnsi="Times New Roman"/>
              </w:rPr>
              <w:t>70</w:t>
            </w:r>
          </w:p>
        </w:tc>
        <w:tc>
          <w:tcPr>
            <w:tcW w:w="1275" w:type="dxa"/>
            <w:vAlign w:val="center"/>
          </w:tcPr>
          <w:p w:rsidR="00323BB8" w:rsidRPr="002514B6" w:rsidRDefault="00323BB8" w:rsidP="00452525">
            <w:pPr>
              <w:spacing w:after="0" w:line="240" w:lineRule="auto"/>
              <w:jc w:val="center"/>
              <w:rPr>
                <w:rFonts w:ascii="Times New Roman" w:hAnsi="Times New Roman"/>
              </w:rPr>
            </w:pPr>
            <w:r>
              <w:rPr>
                <w:rFonts w:ascii="Times New Roman" w:hAnsi="Times New Roman"/>
              </w:rPr>
              <w:t>100,0</w:t>
            </w:r>
          </w:p>
        </w:tc>
      </w:tr>
    </w:tbl>
    <w:p w:rsidR="003D2065" w:rsidRDefault="003D2065" w:rsidP="00302539">
      <w:pPr>
        <w:spacing w:after="0" w:line="240" w:lineRule="auto"/>
        <w:jc w:val="center"/>
        <w:rPr>
          <w:rFonts w:ascii="Times New Roman" w:hAnsi="Times New Roman"/>
          <w:b/>
          <w:sz w:val="26"/>
          <w:szCs w:val="28"/>
        </w:rPr>
      </w:pPr>
    </w:p>
    <w:p w:rsidR="00302539" w:rsidRPr="00502F33" w:rsidRDefault="00302539" w:rsidP="00302539">
      <w:pPr>
        <w:spacing w:after="0" w:line="240" w:lineRule="auto"/>
        <w:jc w:val="center"/>
        <w:rPr>
          <w:rFonts w:ascii="Times New Roman" w:hAnsi="Times New Roman"/>
          <w:b/>
          <w:sz w:val="26"/>
          <w:szCs w:val="28"/>
        </w:rPr>
      </w:pPr>
      <w:r w:rsidRPr="00502F33">
        <w:rPr>
          <w:rFonts w:ascii="Times New Roman" w:hAnsi="Times New Roman"/>
          <w:b/>
          <w:sz w:val="26"/>
          <w:szCs w:val="28"/>
        </w:rPr>
        <w:t xml:space="preserve">Финансирование муниципальных программ </w:t>
      </w:r>
    </w:p>
    <w:p w:rsidR="00302539" w:rsidRPr="00502F33" w:rsidRDefault="00302539" w:rsidP="00302539">
      <w:pPr>
        <w:spacing w:after="0" w:line="240" w:lineRule="auto"/>
        <w:jc w:val="center"/>
        <w:rPr>
          <w:rFonts w:ascii="Times New Roman" w:hAnsi="Times New Roman"/>
          <w:b/>
          <w:sz w:val="26"/>
          <w:szCs w:val="28"/>
        </w:rPr>
      </w:pPr>
      <w:r w:rsidRPr="00502F33">
        <w:rPr>
          <w:rFonts w:ascii="Times New Roman" w:hAnsi="Times New Roman"/>
          <w:b/>
          <w:sz w:val="26"/>
          <w:szCs w:val="28"/>
        </w:rPr>
        <w:t>из средств бюджета городского округа Спасск-Дальний</w:t>
      </w:r>
    </w:p>
    <w:p w:rsidR="00302539" w:rsidRPr="00502F33" w:rsidRDefault="00302539" w:rsidP="00302539">
      <w:pPr>
        <w:spacing w:after="0" w:line="240" w:lineRule="auto"/>
        <w:jc w:val="center"/>
        <w:rPr>
          <w:rFonts w:ascii="Times New Roman" w:hAnsi="Times New Roman"/>
          <w:b/>
          <w:sz w:val="26"/>
          <w:szCs w:val="28"/>
        </w:rPr>
      </w:pPr>
      <w:r w:rsidRPr="00502F33">
        <w:rPr>
          <w:rFonts w:ascii="Times New Roman" w:hAnsi="Times New Roman"/>
          <w:b/>
          <w:sz w:val="26"/>
          <w:szCs w:val="28"/>
        </w:rPr>
        <w:t>в 202</w:t>
      </w:r>
      <w:r>
        <w:rPr>
          <w:rFonts w:ascii="Times New Roman" w:hAnsi="Times New Roman"/>
          <w:b/>
          <w:sz w:val="26"/>
          <w:szCs w:val="28"/>
        </w:rPr>
        <w:t>2</w:t>
      </w:r>
      <w:r w:rsidRPr="00502F33">
        <w:rPr>
          <w:rFonts w:ascii="Times New Roman" w:hAnsi="Times New Roman"/>
          <w:b/>
          <w:sz w:val="26"/>
          <w:szCs w:val="28"/>
        </w:rPr>
        <w:t xml:space="preserve"> году</w:t>
      </w:r>
    </w:p>
    <w:p w:rsidR="00302539" w:rsidRPr="00502F33" w:rsidRDefault="00302539" w:rsidP="00302539">
      <w:pPr>
        <w:spacing w:after="0" w:line="240" w:lineRule="auto"/>
        <w:jc w:val="center"/>
        <w:rPr>
          <w:rFonts w:ascii="Times New Roman" w:hAnsi="Times New Roman"/>
          <w:sz w:val="26"/>
          <w:szCs w:val="28"/>
        </w:rPr>
      </w:pPr>
      <w:r w:rsidRPr="00502F33">
        <w:rPr>
          <w:rFonts w:ascii="Times New Roman" w:hAnsi="Times New Roman"/>
          <w:sz w:val="26"/>
          <w:szCs w:val="28"/>
        </w:rPr>
        <w:t xml:space="preserve">                                                                                                                               тыс. руб.</w:t>
      </w:r>
    </w:p>
    <w:tbl>
      <w:tblPr>
        <w:tblW w:w="10256"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
      <w:tblGrid>
        <w:gridCol w:w="485"/>
        <w:gridCol w:w="5328"/>
        <w:gridCol w:w="1417"/>
        <w:gridCol w:w="1576"/>
        <w:gridCol w:w="1450"/>
      </w:tblGrid>
      <w:tr w:rsidR="00302539" w:rsidRPr="00502F33" w:rsidTr="002F705B">
        <w:trPr>
          <w:trHeight w:val="315"/>
          <w:tblHeader/>
        </w:trPr>
        <w:tc>
          <w:tcPr>
            <w:tcW w:w="485" w:type="dxa"/>
            <w:shd w:val="clear" w:color="auto" w:fill="auto"/>
            <w:vAlign w:val="center"/>
          </w:tcPr>
          <w:p w:rsidR="00302539" w:rsidRPr="00502F33" w:rsidRDefault="00302539" w:rsidP="002F705B">
            <w:pPr>
              <w:spacing w:after="0" w:line="240" w:lineRule="auto"/>
              <w:jc w:val="center"/>
              <w:rPr>
                <w:rFonts w:ascii="Times New Roman" w:hAnsi="Times New Roman"/>
                <w:b/>
                <w:bCs/>
              </w:rPr>
            </w:pPr>
          </w:p>
        </w:tc>
        <w:tc>
          <w:tcPr>
            <w:tcW w:w="5328" w:type="dxa"/>
            <w:shd w:val="clear" w:color="auto" w:fill="auto"/>
            <w:vAlign w:val="center"/>
          </w:tcPr>
          <w:p w:rsidR="00302539" w:rsidRPr="00502F33" w:rsidRDefault="00302539" w:rsidP="002F705B">
            <w:pPr>
              <w:spacing w:after="0" w:line="240" w:lineRule="auto"/>
              <w:jc w:val="center"/>
              <w:rPr>
                <w:rFonts w:ascii="Times New Roman" w:hAnsi="Times New Roman"/>
                <w:b/>
                <w:bCs/>
              </w:rPr>
            </w:pPr>
            <w:r w:rsidRPr="00502F33">
              <w:rPr>
                <w:rFonts w:ascii="Times New Roman" w:hAnsi="Times New Roman"/>
                <w:b/>
                <w:bCs/>
              </w:rPr>
              <w:t>Наименование</w:t>
            </w:r>
          </w:p>
        </w:tc>
        <w:tc>
          <w:tcPr>
            <w:tcW w:w="1417" w:type="dxa"/>
            <w:shd w:val="clear" w:color="auto" w:fill="auto"/>
            <w:noWrap/>
            <w:vAlign w:val="center"/>
          </w:tcPr>
          <w:p w:rsidR="00302539" w:rsidRPr="00502F33" w:rsidRDefault="00302539" w:rsidP="002F705B">
            <w:pPr>
              <w:spacing w:after="0" w:line="240" w:lineRule="auto"/>
              <w:jc w:val="center"/>
              <w:rPr>
                <w:rFonts w:ascii="Times New Roman" w:hAnsi="Times New Roman"/>
                <w:b/>
                <w:bCs/>
              </w:rPr>
            </w:pPr>
            <w:r w:rsidRPr="00502F33">
              <w:rPr>
                <w:rFonts w:ascii="Times New Roman" w:hAnsi="Times New Roman"/>
                <w:b/>
                <w:bCs/>
              </w:rPr>
              <w:t>Утверждено в бюджете</w:t>
            </w:r>
          </w:p>
        </w:tc>
        <w:tc>
          <w:tcPr>
            <w:tcW w:w="1576" w:type="dxa"/>
            <w:shd w:val="clear" w:color="000000" w:fill="FFFFFF"/>
            <w:noWrap/>
            <w:vAlign w:val="center"/>
          </w:tcPr>
          <w:p w:rsidR="00302539" w:rsidRPr="00502F33" w:rsidRDefault="00302539" w:rsidP="002F705B">
            <w:pPr>
              <w:spacing w:after="0" w:line="240" w:lineRule="auto"/>
              <w:jc w:val="center"/>
              <w:rPr>
                <w:rFonts w:ascii="Times New Roman" w:hAnsi="Times New Roman"/>
                <w:b/>
                <w:bCs/>
              </w:rPr>
            </w:pPr>
            <w:r w:rsidRPr="00502F33">
              <w:rPr>
                <w:rFonts w:ascii="Times New Roman" w:hAnsi="Times New Roman"/>
                <w:b/>
                <w:bCs/>
              </w:rPr>
              <w:t>Профинансировано</w:t>
            </w:r>
          </w:p>
        </w:tc>
        <w:tc>
          <w:tcPr>
            <w:tcW w:w="1450" w:type="dxa"/>
            <w:shd w:val="clear" w:color="000000" w:fill="FFFFFF"/>
            <w:noWrap/>
            <w:vAlign w:val="center"/>
          </w:tcPr>
          <w:p w:rsidR="00302539" w:rsidRPr="00502F33" w:rsidRDefault="00302539" w:rsidP="002F705B">
            <w:pPr>
              <w:spacing w:after="0" w:line="240" w:lineRule="auto"/>
              <w:jc w:val="center"/>
              <w:rPr>
                <w:rFonts w:ascii="Times New Roman" w:hAnsi="Times New Roman"/>
                <w:b/>
                <w:bCs/>
              </w:rPr>
            </w:pPr>
            <w:r w:rsidRPr="00502F33">
              <w:rPr>
                <w:rFonts w:ascii="Times New Roman" w:hAnsi="Times New Roman"/>
                <w:b/>
                <w:bCs/>
              </w:rPr>
              <w:t>%</w:t>
            </w:r>
          </w:p>
          <w:p w:rsidR="00302539" w:rsidRPr="00502F33" w:rsidRDefault="00302539" w:rsidP="002F705B">
            <w:pPr>
              <w:spacing w:after="0" w:line="240" w:lineRule="auto"/>
              <w:jc w:val="center"/>
              <w:rPr>
                <w:rFonts w:ascii="Times New Roman" w:hAnsi="Times New Roman"/>
                <w:b/>
                <w:bCs/>
              </w:rPr>
            </w:pPr>
            <w:r w:rsidRPr="00502F33">
              <w:rPr>
                <w:rFonts w:ascii="Times New Roman" w:hAnsi="Times New Roman"/>
                <w:b/>
                <w:bCs/>
              </w:rPr>
              <w:t>исполнения</w:t>
            </w:r>
          </w:p>
        </w:tc>
      </w:tr>
      <w:tr w:rsidR="00302539" w:rsidRPr="00502F33" w:rsidTr="002F705B">
        <w:trPr>
          <w:trHeight w:val="315"/>
        </w:trPr>
        <w:tc>
          <w:tcPr>
            <w:tcW w:w="485" w:type="dxa"/>
            <w:shd w:val="clear" w:color="auto" w:fill="auto"/>
            <w:vAlign w:val="center"/>
            <w:hideMark/>
          </w:tcPr>
          <w:p w:rsidR="00302539" w:rsidRPr="00502F33" w:rsidRDefault="00302539" w:rsidP="002F705B">
            <w:pPr>
              <w:spacing w:after="0" w:line="240" w:lineRule="auto"/>
              <w:jc w:val="center"/>
              <w:rPr>
                <w:rFonts w:ascii="Times New Roman" w:hAnsi="Times New Roman"/>
                <w:b/>
                <w:bCs/>
              </w:rPr>
            </w:pPr>
            <w:r w:rsidRPr="00502F33">
              <w:rPr>
                <w:rFonts w:ascii="Times New Roman" w:hAnsi="Times New Roman"/>
                <w:b/>
                <w:bCs/>
              </w:rPr>
              <w:t>1</w:t>
            </w:r>
          </w:p>
        </w:tc>
        <w:tc>
          <w:tcPr>
            <w:tcW w:w="5328" w:type="dxa"/>
            <w:shd w:val="clear" w:color="auto" w:fill="auto"/>
            <w:vAlign w:val="center"/>
            <w:hideMark/>
          </w:tcPr>
          <w:p w:rsidR="00302539" w:rsidRPr="00502F33" w:rsidRDefault="00302539" w:rsidP="002F705B">
            <w:pPr>
              <w:spacing w:after="0" w:line="240" w:lineRule="auto"/>
              <w:rPr>
                <w:rFonts w:ascii="Times New Roman" w:hAnsi="Times New Roman"/>
                <w:b/>
                <w:bCs/>
              </w:rPr>
            </w:pPr>
            <w:r w:rsidRPr="00502F33">
              <w:rPr>
                <w:rFonts w:ascii="Times New Roman" w:hAnsi="Times New Roman"/>
                <w:b/>
                <w:bCs/>
              </w:rPr>
              <w:t>МП "Профилактика терроризма и экстремизма, а также минимизация и (или) ликвидация последствий их проявлений на территории  городского округа Спасск-Дальний " на 2021-2024 годы</w:t>
            </w:r>
          </w:p>
        </w:tc>
        <w:tc>
          <w:tcPr>
            <w:tcW w:w="1417" w:type="dxa"/>
            <w:shd w:val="clear" w:color="auto" w:fill="auto"/>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852,30</w:t>
            </w:r>
          </w:p>
        </w:tc>
        <w:tc>
          <w:tcPr>
            <w:tcW w:w="1576"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830,63</w:t>
            </w:r>
          </w:p>
        </w:tc>
        <w:tc>
          <w:tcPr>
            <w:tcW w:w="1450"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97,5</w:t>
            </w:r>
          </w:p>
        </w:tc>
      </w:tr>
      <w:tr w:rsidR="00302539" w:rsidRPr="00502F33" w:rsidTr="002F705B">
        <w:trPr>
          <w:trHeight w:val="945"/>
        </w:trPr>
        <w:tc>
          <w:tcPr>
            <w:tcW w:w="485" w:type="dxa"/>
            <w:shd w:val="clear" w:color="auto" w:fill="auto"/>
            <w:vAlign w:val="center"/>
            <w:hideMark/>
          </w:tcPr>
          <w:p w:rsidR="00302539" w:rsidRPr="00502F33" w:rsidRDefault="00302539" w:rsidP="002F705B">
            <w:pPr>
              <w:spacing w:after="0" w:line="240" w:lineRule="auto"/>
              <w:jc w:val="center"/>
              <w:rPr>
                <w:rFonts w:ascii="Times New Roman" w:hAnsi="Times New Roman"/>
                <w:b/>
                <w:bCs/>
              </w:rPr>
            </w:pPr>
            <w:r w:rsidRPr="00502F33">
              <w:rPr>
                <w:rFonts w:ascii="Times New Roman" w:hAnsi="Times New Roman"/>
                <w:b/>
                <w:bCs/>
              </w:rPr>
              <w:t>2</w:t>
            </w:r>
          </w:p>
        </w:tc>
        <w:tc>
          <w:tcPr>
            <w:tcW w:w="5328" w:type="dxa"/>
            <w:shd w:val="clear" w:color="auto" w:fill="auto"/>
            <w:vAlign w:val="center"/>
            <w:hideMark/>
          </w:tcPr>
          <w:p w:rsidR="00302539" w:rsidRPr="00502F33" w:rsidRDefault="00302539" w:rsidP="002F705B">
            <w:pPr>
              <w:spacing w:after="0" w:line="240" w:lineRule="auto"/>
              <w:rPr>
                <w:rFonts w:ascii="Times New Roman" w:hAnsi="Times New Roman"/>
                <w:b/>
                <w:bCs/>
              </w:rPr>
            </w:pPr>
            <w:r w:rsidRPr="00502F33">
              <w:rPr>
                <w:rFonts w:ascii="Times New Roman" w:hAnsi="Times New Roman"/>
                <w:b/>
                <w:bCs/>
              </w:rPr>
              <w:t>МП "Защита населения и территории от чрезвычайных ситуаций, обеспечение пожарной безопасности людей на водных объектах городского округа Спасск-Дальний" на 2021-2024 годы</w:t>
            </w:r>
          </w:p>
        </w:tc>
        <w:tc>
          <w:tcPr>
            <w:tcW w:w="1417"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9</w:t>
            </w:r>
            <w:r w:rsidR="006F74B8">
              <w:rPr>
                <w:rFonts w:ascii="Times New Roman" w:hAnsi="Times New Roman"/>
                <w:b/>
                <w:bCs/>
              </w:rPr>
              <w:t xml:space="preserve"> </w:t>
            </w:r>
            <w:r>
              <w:rPr>
                <w:rFonts w:ascii="Times New Roman" w:hAnsi="Times New Roman"/>
                <w:b/>
                <w:bCs/>
              </w:rPr>
              <w:t>944,33</w:t>
            </w:r>
          </w:p>
        </w:tc>
        <w:tc>
          <w:tcPr>
            <w:tcW w:w="1576"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9</w:t>
            </w:r>
            <w:r w:rsidR="006F74B8">
              <w:rPr>
                <w:rFonts w:ascii="Times New Roman" w:hAnsi="Times New Roman"/>
                <w:b/>
                <w:bCs/>
              </w:rPr>
              <w:t xml:space="preserve"> </w:t>
            </w:r>
            <w:r>
              <w:rPr>
                <w:rFonts w:ascii="Times New Roman" w:hAnsi="Times New Roman"/>
                <w:b/>
                <w:bCs/>
              </w:rPr>
              <w:t>566,60</w:t>
            </w:r>
          </w:p>
        </w:tc>
        <w:tc>
          <w:tcPr>
            <w:tcW w:w="1450"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96,2</w:t>
            </w:r>
          </w:p>
        </w:tc>
      </w:tr>
      <w:tr w:rsidR="00302539" w:rsidRPr="00502F33" w:rsidTr="002F705B">
        <w:trPr>
          <w:trHeight w:val="503"/>
        </w:trPr>
        <w:tc>
          <w:tcPr>
            <w:tcW w:w="485" w:type="dxa"/>
            <w:shd w:val="clear" w:color="auto" w:fill="auto"/>
            <w:vAlign w:val="center"/>
            <w:hideMark/>
          </w:tcPr>
          <w:p w:rsidR="00302539" w:rsidRPr="00502F33" w:rsidRDefault="00302539" w:rsidP="002F705B">
            <w:pPr>
              <w:spacing w:after="0" w:line="240" w:lineRule="auto"/>
              <w:jc w:val="center"/>
              <w:rPr>
                <w:rFonts w:ascii="Times New Roman" w:hAnsi="Times New Roman"/>
                <w:i/>
                <w:iCs/>
              </w:rPr>
            </w:pPr>
          </w:p>
        </w:tc>
        <w:tc>
          <w:tcPr>
            <w:tcW w:w="5328" w:type="dxa"/>
            <w:shd w:val="clear" w:color="auto" w:fill="auto"/>
            <w:vAlign w:val="center"/>
            <w:hideMark/>
          </w:tcPr>
          <w:p w:rsidR="00302539" w:rsidRPr="00502F33" w:rsidRDefault="00302539" w:rsidP="002F705B">
            <w:pPr>
              <w:spacing w:after="0" w:line="240" w:lineRule="auto"/>
              <w:rPr>
                <w:rFonts w:ascii="Times New Roman" w:hAnsi="Times New Roman"/>
                <w:i/>
                <w:iCs/>
              </w:rPr>
            </w:pPr>
            <w:r w:rsidRPr="00502F33">
              <w:rPr>
                <w:rFonts w:ascii="Times New Roman" w:hAnsi="Times New Roman"/>
                <w:i/>
                <w:iCs/>
              </w:rPr>
              <w:t>Подпрограмма "Обеспечение реализации муниципальной программы</w:t>
            </w:r>
          </w:p>
        </w:tc>
        <w:tc>
          <w:tcPr>
            <w:tcW w:w="1417"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9</w:t>
            </w:r>
            <w:r w:rsidR="006F74B8">
              <w:rPr>
                <w:rFonts w:ascii="Times New Roman" w:hAnsi="Times New Roman"/>
                <w:i/>
                <w:iCs/>
              </w:rPr>
              <w:t xml:space="preserve"> </w:t>
            </w:r>
            <w:r>
              <w:rPr>
                <w:rFonts w:ascii="Times New Roman" w:hAnsi="Times New Roman"/>
                <w:i/>
                <w:iCs/>
              </w:rPr>
              <w:t>361,03</w:t>
            </w:r>
          </w:p>
        </w:tc>
        <w:tc>
          <w:tcPr>
            <w:tcW w:w="1576"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8</w:t>
            </w:r>
            <w:r w:rsidR="006F74B8">
              <w:rPr>
                <w:rFonts w:ascii="Times New Roman" w:hAnsi="Times New Roman"/>
                <w:i/>
                <w:iCs/>
              </w:rPr>
              <w:t xml:space="preserve"> </w:t>
            </w:r>
            <w:r>
              <w:rPr>
                <w:rFonts w:ascii="Times New Roman" w:hAnsi="Times New Roman"/>
                <w:i/>
                <w:iCs/>
              </w:rPr>
              <w:t>993,62</w:t>
            </w:r>
          </w:p>
        </w:tc>
        <w:tc>
          <w:tcPr>
            <w:tcW w:w="1450"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96,1</w:t>
            </w:r>
          </w:p>
        </w:tc>
      </w:tr>
      <w:tr w:rsidR="00302539" w:rsidRPr="00502F33" w:rsidTr="002F705B">
        <w:trPr>
          <w:trHeight w:val="630"/>
        </w:trPr>
        <w:tc>
          <w:tcPr>
            <w:tcW w:w="485" w:type="dxa"/>
            <w:shd w:val="clear" w:color="auto" w:fill="auto"/>
            <w:vAlign w:val="center"/>
            <w:hideMark/>
          </w:tcPr>
          <w:p w:rsidR="00302539" w:rsidRPr="00502F33" w:rsidRDefault="00302539" w:rsidP="002F705B">
            <w:pPr>
              <w:spacing w:after="0" w:line="240" w:lineRule="auto"/>
              <w:jc w:val="center"/>
              <w:rPr>
                <w:rFonts w:ascii="Times New Roman" w:hAnsi="Times New Roman"/>
                <w:i/>
                <w:iCs/>
              </w:rPr>
            </w:pPr>
          </w:p>
        </w:tc>
        <w:tc>
          <w:tcPr>
            <w:tcW w:w="5328" w:type="dxa"/>
            <w:shd w:val="clear" w:color="auto" w:fill="auto"/>
            <w:vAlign w:val="center"/>
            <w:hideMark/>
          </w:tcPr>
          <w:p w:rsidR="00302539" w:rsidRPr="00502F33" w:rsidRDefault="00302539" w:rsidP="002F705B">
            <w:pPr>
              <w:spacing w:after="0" w:line="240" w:lineRule="auto"/>
              <w:rPr>
                <w:rFonts w:ascii="Times New Roman" w:hAnsi="Times New Roman"/>
                <w:i/>
                <w:iCs/>
              </w:rPr>
            </w:pPr>
            <w:r w:rsidRPr="00502F33">
              <w:rPr>
                <w:rFonts w:ascii="Times New Roman" w:hAnsi="Times New Roman"/>
                <w:i/>
                <w:iCs/>
              </w:rPr>
              <w:t xml:space="preserve">Подпрограмма "Снижение рисков и смягчение последствий чрезвычайных ситуаций природного характера в городском округе Спасск-Дальний" </w:t>
            </w:r>
          </w:p>
        </w:tc>
        <w:tc>
          <w:tcPr>
            <w:tcW w:w="1417" w:type="dxa"/>
            <w:shd w:val="clear" w:color="auto" w:fill="auto"/>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578,30</w:t>
            </w:r>
          </w:p>
        </w:tc>
        <w:tc>
          <w:tcPr>
            <w:tcW w:w="1576"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567,98</w:t>
            </w:r>
          </w:p>
        </w:tc>
        <w:tc>
          <w:tcPr>
            <w:tcW w:w="1450"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98,2</w:t>
            </w:r>
          </w:p>
        </w:tc>
      </w:tr>
      <w:tr w:rsidR="00302539" w:rsidRPr="00502F33" w:rsidTr="002F705B">
        <w:trPr>
          <w:trHeight w:val="630"/>
        </w:trPr>
        <w:tc>
          <w:tcPr>
            <w:tcW w:w="485" w:type="dxa"/>
            <w:shd w:val="clear" w:color="auto" w:fill="auto"/>
            <w:vAlign w:val="center"/>
            <w:hideMark/>
          </w:tcPr>
          <w:p w:rsidR="00302539" w:rsidRPr="00502F33" w:rsidRDefault="00302539" w:rsidP="002F705B">
            <w:pPr>
              <w:spacing w:after="0" w:line="240" w:lineRule="auto"/>
              <w:jc w:val="center"/>
              <w:rPr>
                <w:rFonts w:ascii="Times New Roman" w:hAnsi="Times New Roman"/>
                <w:i/>
                <w:iCs/>
              </w:rPr>
            </w:pPr>
          </w:p>
        </w:tc>
        <w:tc>
          <w:tcPr>
            <w:tcW w:w="5328" w:type="dxa"/>
            <w:shd w:val="clear" w:color="auto" w:fill="auto"/>
            <w:vAlign w:val="center"/>
            <w:hideMark/>
          </w:tcPr>
          <w:p w:rsidR="00302539" w:rsidRPr="00502F33" w:rsidRDefault="00302539" w:rsidP="002F705B">
            <w:pPr>
              <w:spacing w:after="0" w:line="240" w:lineRule="auto"/>
              <w:rPr>
                <w:rFonts w:ascii="Times New Roman" w:hAnsi="Times New Roman"/>
                <w:i/>
                <w:iCs/>
              </w:rPr>
            </w:pPr>
            <w:r w:rsidRPr="00502F33">
              <w:rPr>
                <w:rFonts w:ascii="Times New Roman" w:hAnsi="Times New Roman"/>
                <w:i/>
                <w:iCs/>
              </w:rPr>
              <w:t>Подпрограмма " Обеспечение безопасности людей на водных объектах городского округа Спасск-Дальний"</w:t>
            </w:r>
          </w:p>
        </w:tc>
        <w:tc>
          <w:tcPr>
            <w:tcW w:w="1417" w:type="dxa"/>
            <w:shd w:val="clear" w:color="auto" w:fill="auto"/>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5</w:t>
            </w:r>
          </w:p>
        </w:tc>
        <w:tc>
          <w:tcPr>
            <w:tcW w:w="1576"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5</w:t>
            </w:r>
          </w:p>
        </w:tc>
        <w:tc>
          <w:tcPr>
            <w:tcW w:w="1450"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100,0</w:t>
            </w:r>
          </w:p>
        </w:tc>
      </w:tr>
      <w:tr w:rsidR="00302539" w:rsidRPr="00502F33" w:rsidTr="002F705B">
        <w:trPr>
          <w:trHeight w:val="732"/>
        </w:trPr>
        <w:tc>
          <w:tcPr>
            <w:tcW w:w="485" w:type="dxa"/>
            <w:shd w:val="clear" w:color="auto" w:fill="auto"/>
            <w:vAlign w:val="center"/>
            <w:hideMark/>
          </w:tcPr>
          <w:p w:rsidR="00302539" w:rsidRPr="00502F33" w:rsidRDefault="00302539" w:rsidP="002F705B">
            <w:pPr>
              <w:spacing w:after="0" w:line="240" w:lineRule="auto"/>
              <w:jc w:val="center"/>
              <w:rPr>
                <w:rFonts w:ascii="Times New Roman" w:hAnsi="Times New Roman"/>
                <w:b/>
                <w:bCs/>
              </w:rPr>
            </w:pPr>
            <w:r w:rsidRPr="00502F33">
              <w:rPr>
                <w:rFonts w:ascii="Times New Roman" w:hAnsi="Times New Roman"/>
                <w:b/>
                <w:bCs/>
              </w:rPr>
              <w:t>3</w:t>
            </w:r>
          </w:p>
        </w:tc>
        <w:tc>
          <w:tcPr>
            <w:tcW w:w="5328" w:type="dxa"/>
            <w:shd w:val="clear" w:color="auto" w:fill="auto"/>
            <w:vAlign w:val="center"/>
            <w:hideMark/>
          </w:tcPr>
          <w:p w:rsidR="00302539" w:rsidRPr="00502F33" w:rsidRDefault="00302539" w:rsidP="002F705B">
            <w:pPr>
              <w:spacing w:after="0" w:line="240" w:lineRule="auto"/>
              <w:rPr>
                <w:rFonts w:ascii="Times New Roman" w:hAnsi="Times New Roman"/>
                <w:b/>
                <w:bCs/>
              </w:rPr>
            </w:pPr>
            <w:r w:rsidRPr="00502F33">
              <w:rPr>
                <w:rFonts w:ascii="Times New Roman" w:hAnsi="Times New Roman"/>
                <w:b/>
                <w:bCs/>
              </w:rPr>
              <w:t>МП "Обеспечение первичных мер пожарной безопасности на территории городского округа Спасск-Дальний на 2021-2024 годы"</w:t>
            </w:r>
          </w:p>
        </w:tc>
        <w:tc>
          <w:tcPr>
            <w:tcW w:w="1417" w:type="dxa"/>
            <w:shd w:val="clear" w:color="auto" w:fill="auto"/>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60</w:t>
            </w:r>
          </w:p>
        </w:tc>
        <w:tc>
          <w:tcPr>
            <w:tcW w:w="1576"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59,43</w:t>
            </w:r>
          </w:p>
        </w:tc>
        <w:tc>
          <w:tcPr>
            <w:tcW w:w="1450"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99,1</w:t>
            </w:r>
          </w:p>
        </w:tc>
      </w:tr>
      <w:tr w:rsidR="00302539" w:rsidRPr="00502F33" w:rsidTr="002F705B">
        <w:trPr>
          <w:trHeight w:val="578"/>
        </w:trPr>
        <w:tc>
          <w:tcPr>
            <w:tcW w:w="485" w:type="dxa"/>
            <w:shd w:val="clear" w:color="auto" w:fill="auto"/>
            <w:vAlign w:val="center"/>
            <w:hideMark/>
          </w:tcPr>
          <w:p w:rsidR="00302539" w:rsidRPr="00502F33" w:rsidRDefault="00302539" w:rsidP="002F705B">
            <w:pPr>
              <w:spacing w:after="0" w:line="240" w:lineRule="auto"/>
              <w:jc w:val="center"/>
              <w:rPr>
                <w:rFonts w:ascii="Times New Roman" w:hAnsi="Times New Roman"/>
                <w:b/>
                <w:bCs/>
              </w:rPr>
            </w:pPr>
            <w:r w:rsidRPr="00502F33">
              <w:rPr>
                <w:rFonts w:ascii="Times New Roman" w:hAnsi="Times New Roman"/>
                <w:b/>
                <w:bCs/>
              </w:rPr>
              <w:t>4</w:t>
            </w:r>
          </w:p>
        </w:tc>
        <w:tc>
          <w:tcPr>
            <w:tcW w:w="5328" w:type="dxa"/>
            <w:shd w:val="clear" w:color="000000" w:fill="FFFFFF"/>
            <w:vAlign w:val="center"/>
            <w:hideMark/>
          </w:tcPr>
          <w:p w:rsidR="00302539" w:rsidRPr="00502F33" w:rsidRDefault="00302539" w:rsidP="002F705B">
            <w:pPr>
              <w:spacing w:after="0" w:line="240" w:lineRule="auto"/>
              <w:rPr>
                <w:rFonts w:ascii="Times New Roman" w:hAnsi="Times New Roman"/>
                <w:b/>
                <w:bCs/>
              </w:rPr>
            </w:pPr>
            <w:r w:rsidRPr="00502F33">
              <w:rPr>
                <w:rFonts w:ascii="Times New Roman" w:hAnsi="Times New Roman"/>
                <w:b/>
                <w:bCs/>
              </w:rPr>
              <w:t>МП "Развитие образования городского округа Спасск-Дальний" на 202</w:t>
            </w:r>
            <w:r>
              <w:rPr>
                <w:rFonts w:ascii="Times New Roman" w:hAnsi="Times New Roman"/>
                <w:b/>
                <w:bCs/>
              </w:rPr>
              <w:t>2</w:t>
            </w:r>
            <w:r w:rsidRPr="00502F33">
              <w:rPr>
                <w:rFonts w:ascii="Times New Roman" w:hAnsi="Times New Roman"/>
                <w:b/>
                <w:bCs/>
              </w:rPr>
              <w:t>-202</w:t>
            </w:r>
            <w:r>
              <w:rPr>
                <w:rFonts w:ascii="Times New Roman" w:hAnsi="Times New Roman"/>
                <w:b/>
                <w:bCs/>
              </w:rPr>
              <w:t>5</w:t>
            </w:r>
            <w:r w:rsidRPr="00502F33">
              <w:rPr>
                <w:rFonts w:ascii="Times New Roman" w:hAnsi="Times New Roman"/>
                <w:b/>
                <w:bCs/>
              </w:rPr>
              <w:t xml:space="preserve"> годы</w:t>
            </w:r>
          </w:p>
        </w:tc>
        <w:tc>
          <w:tcPr>
            <w:tcW w:w="1417" w:type="dxa"/>
            <w:shd w:val="clear" w:color="auto" w:fill="auto"/>
            <w:noWrap/>
            <w:vAlign w:val="center"/>
            <w:hideMark/>
          </w:tcPr>
          <w:p w:rsidR="00302539" w:rsidRPr="000C7FCD" w:rsidRDefault="00302539" w:rsidP="002F705B">
            <w:pPr>
              <w:spacing w:after="0" w:line="240" w:lineRule="auto"/>
              <w:jc w:val="right"/>
              <w:rPr>
                <w:rFonts w:ascii="Times New Roman" w:hAnsi="Times New Roman"/>
                <w:b/>
                <w:bCs/>
              </w:rPr>
            </w:pPr>
            <w:r>
              <w:rPr>
                <w:rFonts w:ascii="Times New Roman" w:hAnsi="Times New Roman"/>
                <w:b/>
                <w:bCs/>
              </w:rPr>
              <w:t>325</w:t>
            </w:r>
            <w:r w:rsidR="006F74B8">
              <w:rPr>
                <w:rFonts w:ascii="Times New Roman" w:hAnsi="Times New Roman"/>
                <w:b/>
                <w:bCs/>
              </w:rPr>
              <w:t xml:space="preserve"> </w:t>
            </w:r>
            <w:r>
              <w:rPr>
                <w:rFonts w:ascii="Times New Roman" w:hAnsi="Times New Roman"/>
                <w:b/>
                <w:bCs/>
              </w:rPr>
              <w:t>480,55</w:t>
            </w:r>
          </w:p>
        </w:tc>
        <w:tc>
          <w:tcPr>
            <w:tcW w:w="1576" w:type="dxa"/>
            <w:shd w:val="clear" w:color="auto" w:fill="auto"/>
            <w:noWrap/>
            <w:vAlign w:val="center"/>
            <w:hideMark/>
          </w:tcPr>
          <w:p w:rsidR="00302539" w:rsidRPr="000C7FCD" w:rsidRDefault="00302539" w:rsidP="002F705B">
            <w:pPr>
              <w:spacing w:after="0" w:line="240" w:lineRule="auto"/>
              <w:jc w:val="right"/>
              <w:rPr>
                <w:rFonts w:ascii="Times New Roman" w:hAnsi="Times New Roman"/>
                <w:b/>
                <w:bCs/>
              </w:rPr>
            </w:pPr>
            <w:r>
              <w:rPr>
                <w:rFonts w:ascii="Times New Roman" w:hAnsi="Times New Roman"/>
                <w:b/>
                <w:bCs/>
              </w:rPr>
              <w:t>321</w:t>
            </w:r>
            <w:r w:rsidR="006F74B8">
              <w:rPr>
                <w:rFonts w:ascii="Times New Roman" w:hAnsi="Times New Roman"/>
                <w:b/>
                <w:bCs/>
              </w:rPr>
              <w:t xml:space="preserve"> </w:t>
            </w:r>
            <w:r>
              <w:rPr>
                <w:rFonts w:ascii="Times New Roman" w:hAnsi="Times New Roman"/>
                <w:b/>
                <w:bCs/>
              </w:rPr>
              <w:t>767,56</w:t>
            </w:r>
          </w:p>
        </w:tc>
        <w:tc>
          <w:tcPr>
            <w:tcW w:w="1450" w:type="dxa"/>
            <w:shd w:val="clear" w:color="000000" w:fill="FFFFFF"/>
            <w:noWrap/>
            <w:vAlign w:val="center"/>
            <w:hideMark/>
          </w:tcPr>
          <w:p w:rsidR="00302539" w:rsidRPr="000C7FCD" w:rsidRDefault="00302539" w:rsidP="002F705B">
            <w:pPr>
              <w:spacing w:after="0" w:line="240" w:lineRule="auto"/>
              <w:jc w:val="right"/>
              <w:rPr>
                <w:rFonts w:ascii="Times New Roman" w:hAnsi="Times New Roman"/>
                <w:b/>
                <w:bCs/>
              </w:rPr>
            </w:pPr>
            <w:r>
              <w:rPr>
                <w:rFonts w:ascii="Times New Roman" w:hAnsi="Times New Roman"/>
                <w:b/>
                <w:bCs/>
              </w:rPr>
              <w:t>98,9</w:t>
            </w:r>
          </w:p>
        </w:tc>
      </w:tr>
      <w:tr w:rsidR="00302539" w:rsidRPr="00502F33" w:rsidTr="002F705B">
        <w:trPr>
          <w:trHeight w:val="630"/>
        </w:trPr>
        <w:tc>
          <w:tcPr>
            <w:tcW w:w="485" w:type="dxa"/>
            <w:shd w:val="clear" w:color="auto" w:fill="auto"/>
            <w:vAlign w:val="center"/>
            <w:hideMark/>
          </w:tcPr>
          <w:p w:rsidR="00302539" w:rsidRPr="00502F33" w:rsidRDefault="00302539" w:rsidP="002F705B">
            <w:pPr>
              <w:spacing w:after="0" w:line="240" w:lineRule="auto"/>
              <w:jc w:val="center"/>
              <w:rPr>
                <w:rFonts w:ascii="Times New Roman" w:hAnsi="Times New Roman"/>
                <w:b/>
                <w:bCs/>
                <w:i/>
                <w:iCs/>
              </w:rPr>
            </w:pPr>
          </w:p>
        </w:tc>
        <w:tc>
          <w:tcPr>
            <w:tcW w:w="5328" w:type="dxa"/>
            <w:shd w:val="clear" w:color="000000" w:fill="FFFFFF"/>
            <w:vAlign w:val="center"/>
            <w:hideMark/>
          </w:tcPr>
          <w:p w:rsidR="00302539" w:rsidRPr="00502F33" w:rsidRDefault="00302539" w:rsidP="002F705B">
            <w:pPr>
              <w:spacing w:after="0" w:line="240" w:lineRule="auto"/>
              <w:rPr>
                <w:rFonts w:ascii="Times New Roman" w:hAnsi="Times New Roman"/>
                <w:i/>
                <w:iCs/>
              </w:rPr>
            </w:pPr>
            <w:r w:rsidRPr="00502F33">
              <w:rPr>
                <w:rFonts w:ascii="Times New Roman" w:hAnsi="Times New Roman"/>
                <w:i/>
                <w:iCs/>
              </w:rPr>
              <w:t>Подпрограмма "Развитие общедоступного бесплатного дошкольного образования в муниципальных дошкольных образовательных учреждениях" на 202</w:t>
            </w:r>
            <w:r>
              <w:rPr>
                <w:rFonts w:ascii="Times New Roman" w:hAnsi="Times New Roman"/>
                <w:i/>
                <w:iCs/>
              </w:rPr>
              <w:t>2</w:t>
            </w:r>
            <w:r w:rsidRPr="00502F33">
              <w:rPr>
                <w:rFonts w:ascii="Times New Roman" w:hAnsi="Times New Roman"/>
                <w:i/>
                <w:iCs/>
              </w:rPr>
              <w:t>-202</w:t>
            </w:r>
            <w:r>
              <w:rPr>
                <w:rFonts w:ascii="Times New Roman" w:hAnsi="Times New Roman"/>
                <w:i/>
                <w:iCs/>
              </w:rPr>
              <w:t>5</w:t>
            </w:r>
            <w:r w:rsidRPr="00502F33">
              <w:rPr>
                <w:rFonts w:ascii="Times New Roman" w:hAnsi="Times New Roman"/>
                <w:i/>
                <w:iCs/>
              </w:rPr>
              <w:t>годы</w:t>
            </w:r>
          </w:p>
        </w:tc>
        <w:tc>
          <w:tcPr>
            <w:tcW w:w="1417" w:type="dxa"/>
            <w:shd w:val="clear" w:color="auto" w:fill="auto"/>
            <w:noWrap/>
            <w:vAlign w:val="center"/>
            <w:hideMark/>
          </w:tcPr>
          <w:p w:rsidR="00302539" w:rsidRPr="000C7FCD" w:rsidRDefault="00302539" w:rsidP="002F705B">
            <w:pPr>
              <w:spacing w:after="0" w:line="240" w:lineRule="auto"/>
              <w:jc w:val="right"/>
              <w:rPr>
                <w:rFonts w:ascii="Times New Roman" w:hAnsi="Times New Roman"/>
                <w:i/>
                <w:iCs/>
              </w:rPr>
            </w:pPr>
            <w:r>
              <w:rPr>
                <w:rFonts w:ascii="Times New Roman" w:hAnsi="Times New Roman"/>
                <w:i/>
                <w:iCs/>
              </w:rPr>
              <w:t>123</w:t>
            </w:r>
            <w:r w:rsidR="006F74B8">
              <w:rPr>
                <w:rFonts w:ascii="Times New Roman" w:hAnsi="Times New Roman"/>
                <w:i/>
                <w:iCs/>
              </w:rPr>
              <w:t xml:space="preserve"> </w:t>
            </w:r>
            <w:r>
              <w:rPr>
                <w:rFonts w:ascii="Times New Roman" w:hAnsi="Times New Roman"/>
                <w:i/>
                <w:iCs/>
              </w:rPr>
              <w:t>189,93</w:t>
            </w:r>
          </w:p>
        </w:tc>
        <w:tc>
          <w:tcPr>
            <w:tcW w:w="1576" w:type="dxa"/>
            <w:shd w:val="clear" w:color="000000" w:fill="FFFFFF"/>
            <w:noWrap/>
            <w:vAlign w:val="center"/>
            <w:hideMark/>
          </w:tcPr>
          <w:p w:rsidR="00302539" w:rsidRPr="000C7FCD" w:rsidRDefault="00302539" w:rsidP="002F705B">
            <w:pPr>
              <w:spacing w:after="0" w:line="240" w:lineRule="auto"/>
              <w:jc w:val="right"/>
              <w:rPr>
                <w:rFonts w:ascii="Times New Roman" w:hAnsi="Times New Roman"/>
                <w:i/>
                <w:iCs/>
              </w:rPr>
            </w:pPr>
            <w:r>
              <w:rPr>
                <w:rFonts w:ascii="Times New Roman" w:hAnsi="Times New Roman"/>
                <w:i/>
                <w:iCs/>
              </w:rPr>
              <w:t>122</w:t>
            </w:r>
            <w:r w:rsidR="006F74B8">
              <w:rPr>
                <w:rFonts w:ascii="Times New Roman" w:hAnsi="Times New Roman"/>
                <w:i/>
                <w:iCs/>
              </w:rPr>
              <w:t xml:space="preserve"> </w:t>
            </w:r>
            <w:r>
              <w:rPr>
                <w:rFonts w:ascii="Times New Roman" w:hAnsi="Times New Roman"/>
                <w:i/>
                <w:iCs/>
              </w:rPr>
              <w:t>770,87</w:t>
            </w:r>
          </w:p>
        </w:tc>
        <w:tc>
          <w:tcPr>
            <w:tcW w:w="1450" w:type="dxa"/>
            <w:shd w:val="clear" w:color="000000" w:fill="FFFFFF"/>
            <w:noWrap/>
            <w:vAlign w:val="center"/>
            <w:hideMark/>
          </w:tcPr>
          <w:p w:rsidR="00302539" w:rsidRPr="000C7FCD" w:rsidRDefault="00302539" w:rsidP="002F705B">
            <w:pPr>
              <w:spacing w:after="0" w:line="240" w:lineRule="auto"/>
              <w:jc w:val="right"/>
              <w:rPr>
                <w:rFonts w:ascii="Times New Roman" w:hAnsi="Times New Roman"/>
                <w:i/>
                <w:iCs/>
              </w:rPr>
            </w:pPr>
            <w:r>
              <w:rPr>
                <w:rFonts w:ascii="Times New Roman" w:hAnsi="Times New Roman"/>
                <w:i/>
                <w:iCs/>
              </w:rPr>
              <w:t>99,7</w:t>
            </w:r>
          </w:p>
        </w:tc>
      </w:tr>
      <w:tr w:rsidR="00302539" w:rsidRPr="00502F33" w:rsidTr="002F705B">
        <w:trPr>
          <w:trHeight w:val="1260"/>
        </w:trPr>
        <w:tc>
          <w:tcPr>
            <w:tcW w:w="485" w:type="dxa"/>
            <w:shd w:val="clear" w:color="auto" w:fill="auto"/>
            <w:vAlign w:val="center"/>
            <w:hideMark/>
          </w:tcPr>
          <w:p w:rsidR="00302539" w:rsidRPr="00502F33" w:rsidRDefault="00302539" w:rsidP="002F705B">
            <w:pPr>
              <w:spacing w:after="0" w:line="240" w:lineRule="auto"/>
              <w:jc w:val="center"/>
              <w:rPr>
                <w:rFonts w:ascii="Times New Roman" w:hAnsi="Times New Roman"/>
                <w:b/>
                <w:bCs/>
                <w:i/>
                <w:iCs/>
              </w:rPr>
            </w:pPr>
          </w:p>
        </w:tc>
        <w:tc>
          <w:tcPr>
            <w:tcW w:w="5328" w:type="dxa"/>
            <w:shd w:val="clear" w:color="000000" w:fill="FFFFFF"/>
            <w:vAlign w:val="center"/>
            <w:hideMark/>
          </w:tcPr>
          <w:p w:rsidR="00302539" w:rsidRPr="00502F33" w:rsidRDefault="00302539" w:rsidP="002F705B">
            <w:pPr>
              <w:spacing w:after="0" w:line="240" w:lineRule="auto"/>
              <w:rPr>
                <w:rFonts w:ascii="Times New Roman" w:hAnsi="Times New Roman"/>
                <w:i/>
                <w:iCs/>
              </w:rPr>
            </w:pPr>
            <w:r w:rsidRPr="00502F33">
              <w:rPr>
                <w:rFonts w:ascii="Times New Roman" w:hAnsi="Times New Roman"/>
                <w:i/>
                <w:iCs/>
              </w:rPr>
              <w:t>Подпрограмма "Развитие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общеобразовательных учреждениях" на 202</w:t>
            </w:r>
            <w:r>
              <w:rPr>
                <w:rFonts w:ascii="Times New Roman" w:hAnsi="Times New Roman"/>
                <w:i/>
                <w:iCs/>
              </w:rPr>
              <w:t>2</w:t>
            </w:r>
            <w:r w:rsidRPr="00502F33">
              <w:rPr>
                <w:rFonts w:ascii="Times New Roman" w:hAnsi="Times New Roman"/>
                <w:i/>
                <w:iCs/>
              </w:rPr>
              <w:t>-202</w:t>
            </w:r>
            <w:r>
              <w:rPr>
                <w:rFonts w:ascii="Times New Roman" w:hAnsi="Times New Roman"/>
                <w:i/>
                <w:iCs/>
              </w:rPr>
              <w:t>5</w:t>
            </w:r>
            <w:r w:rsidRPr="00502F33">
              <w:rPr>
                <w:rFonts w:ascii="Times New Roman" w:hAnsi="Times New Roman"/>
                <w:i/>
                <w:iCs/>
              </w:rPr>
              <w:t xml:space="preserve"> годы</w:t>
            </w:r>
          </w:p>
        </w:tc>
        <w:tc>
          <w:tcPr>
            <w:tcW w:w="1417" w:type="dxa"/>
            <w:shd w:val="clear" w:color="auto" w:fill="auto"/>
            <w:noWrap/>
            <w:vAlign w:val="center"/>
            <w:hideMark/>
          </w:tcPr>
          <w:p w:rsidR="00302539" w:rsidRPr="000C7FCD" w:rsidRDefault="00302539" w:rsidP="002F705B">
            <w:pPr>
              <w:spacing w:after="0" w:line="240" w:lineRule="auto"/>
              <w:jc w:val="right"/>
              <w:rPr>
                <w:rFonts w:ascii="Times New Roman" w:hAnsi="Times New Roman"/>
                <w:i/>
                <w:iCs/>
              </w:rPr>
            </w:pPr>
            <w:r>
              <w:rPr>
                <w:rFonts w:ascii="Times New Roman" w:hAnsi="Times New Roman"/>
                <w:i/>
                <w:iCs/>
              </w:rPr>
              <w:t>103</w:t>
            </w:r>
            <w:r w:rsidR="006F74B8">
              <w:rPr>
                <w:rFonts w:ascii="Times New Roman" w:hAnsi="Times New Roman"/>
                <w:i/>
                <w:iCs/>
              </w:rPr>
              <w:t xml:space="preserve"> </w:t>
            </w:r>
            <w:r>
              <w:rPr>
                <w:rFonts w:ascii="Times New Roman" w:hAnsi="Times New Roman"/>
                <w:i/>
                <w:iCs/>
              </w:rPr>
              <w:t>284,60</w:t>
            </w:r>
          </w:p>
        </w:tc>
        <w:tc>
          <w:tcPr>
            <w:tcW w:w="1576" w:type="dxa"/>
            <w:shd w:val="clear" w:color="000000" w:fill="FFFFFF"/>
            <w:noWrap/>
            <w:vAlign w:val="center"/>
            <w:hideMark/>
          </w:tcPr>
          <w:p w:rsidR="00302539" w:rsidRPr="000C7FCD" w:rsidRDefault="00302539" w:rsidP="002F705B">
            <w:pPr>
              <w:spacing w:after="0" w:line="240" w:lineRule="auto"/>
              <w:jc w:val="right"/>
              <w:rPr>
                <w:rFonts w:ascii="Times New Roman" w:hAnsi="Times New Roman"/>
                <w:i/>
                <w:iCs/>
              </w:rPr>
            </w:pPr>
            <w:r>
              <w:rPr>
                <w:rFonts w:ascii="Times New Roman" w:hAnsi="Times New Roman"/>
                <w:i/>
                <w:iCs/>
              </w:rPr>
              <w:t>100</w:t>
            </w:r>
            <w:r w:rsidR="006F74B8">
              <w:rPr>
                <w:rFonts w:ascii="Times New Roman" w:hAnsi="Times New Roman"/>
                <w:i/>
                <w:iCs/>
              </w:rPr>
              <w:t xml:space="preserve"> </w:t>
            </w:r>
            <w:r>
              <w:rPr>
                <w:rFonts w:ascii="Times New Roman" w:hAnsi="Times New Roman"/>
                <w:i/>
                <w:iCs/>
              </w:rPr>
              <w:t>798,35</w:t>
            </w:r>
          </w:p>
        </w:tc>
        <w:tc>
          <w:tcPr>
            <w:tcW w:w="1450" w:type="dxa"/>
            <w:shd w:val="clear" w:color="000000" w:fill="FFFFFF"/>
            <w:noWrap/>
            <w:vAlign w:val="center"/>
            <w:hideMark/>
          </w:tcPr>
          <w:p w:rsidR="00302539" w:rsidRPr="000C7FCD" w:rsidRDefault="00302539" w:rsidP="002F705B">
            <w:pPr>
              <w:spacing w:after="0" w:line="240" w:lineRule="auto"/>
              <w:jc w:val="right"/>
              <w:rPr>
                <w:rFonts w:ascii="Times New Roman" w:hAnsi="Times New Roman"/>
                <w:i/>
                <w:iCs/>
              </w:rPr>
            </w:pPr>
            <w:r>
              <w:rPr>
                <w:rFonts w:ascii="Times New Roman" w:hAnsi="Times New Roman"/>
                <w:i/>
                <w:iCs/>
              </w:rPr>
              <w:t>97,6</w:t>
            </w:r>
          </w:p>
        </w:tc>
      </w:tr>
      <w:tr w:rsidR="00302539" w:rsidRPr="00502F33" w:rsidTr="002F705B">
        <w:trPr>
          <w:trHeight w:val="945"/>
        </w:trPr>
        <w:tc>
          <w:tcPr>
            <w:tcW w:w="485" w:type="dxa"/>
            <w:shd w:val="clear" w:color="auto" w:fill="auto"/>
            <w:vAlign w:val="center"/>
            <w:hideMark/>
          </w:tcPr>
          <w:p w:rsidR="00302539" w:rsidRPr="00502F33" w:rsidRDefault="00302539" w:rsidP="002F705B">
            <w:pPr>
              <w:spacing w:after="0" w:line="240" w:lineRule="auto"/>
              <w:jc w:val="center"/>
              <w:rPr>
                <w:rFonts w:ascii="Times New Roman" w:hAnsi="Times New Roman"/>
                <w:b/>
                <w:bCs/>
                <w:i/>
                <w:iCs/>
              </w:rPr>
            </w:pPr>
          </w:p>
        </w:tc>
        <w:tc>
          <w:tcPr>
            <w:tcW w:w="5328" w:type="dxa"/>
            <w:shd w:val="clear" w:color="000000" w:fill="FFFFFF"/>
            <w:vAlign w:val="center"/>
            <w:hideMark/>
          </w:tcPr>
          <w:p w:rsidR="00302539" w:rsidRPr="00502F33" w:rsidRDefault="00302539" w:rsidP="002F705B">
            <w:pPr>
              <w:spacing w:after="0" w:line="240" w:lineRule="auto"/>
              <w:rPr>
                <w:rFonts w:ascii="Times New Roman" w:hAnsi="Times New Roman"/>
                <w:i/>
                <w:iCs/>
              </w:rPr>
            </w:pPr>
            <w:r w:rsidRPr="00502F33">
              <w:rPr>
                <w:rFonts w:ascii="Times New Roman" w:hAnsi="Times New Roman"/>
                <w:i/>
                <w:iCs/>
              </w:rPr>
              <w:t>Подпрограмма "Развитие дополнительного образования в муниципальных общеобразовательных учреждениях дополнительного образования" на 202</w:t>
            </w:r>
            <w:r>
              <w:rPr>
                <w:rFonts w:ascii="Times New Roman" w:hAnsi="Times New Roman"/>
                <w:i/>
                <w:iCs/>
              </w:rPr>
              <w:t>2</w:t>
            </w:r>
            <w:r w:rsidRPr="00502F33">
              <w:rPr>
                <w:rFonts w:ascii="Times New Roman" w:hAnsi="Times New Roman"/>
                <w:i/>
                <w:iCs/>
              </w:rPr>
              <w:t>-202</w:t>
            </w:r>
            <w:r>
              <w:rPr>
                <w:rFonts w:ascii="Times New Roman" w:hAnsi="Times New Roman"/>
                <w:i/>
                <w:iCs/>
              </w:rPr>
              <w:t>5</w:t>
            </w:r>
            <w:r w:rsidRPr="00502F33">
              <w:rPr>
                <w:rFonts w:ascii="Times New Roman" w:hAnsi="Times New Roman"/>
                <w:i/>
                <w:iCs/>
              </w:rPr>
              <w:t xml:space="preserve"> годы</w:t>
            </w:r>
          </w:p>
        </w:tc>
        <w:tc>
          <w:tcPr>
            <w:tcW w:w="1417" w:type="dxa"/>
            <w:shd w:val="clear" w:color="auto" w:fill="auto"/>
            <w:noWrap/>
            <w:vAlign w:val="center"/>
            <w:hideMark/>
          </w:tcPr>
          <w:p w:rsidR="00302539" w:rsidRPr="001D5E4C" w:rsidRDefault="00302539" w:rsidP="002F705B">
            <w:pPr>
              <w:spacing w:after="0" w:line="240" w:lineRule="auto"/>
              <w:jc w:val="right"/>
              <w:rPr>
                <w:rFonts w:ascii="Times New Roman" w:hAnsi="Times New Roman"/>
                <w:i/>
                <w:iCs/>
              </w:rPr>
            </w:pPr>
            <w:r>
              <w:rPr>
                <w:rFonts w:ascii="Times New Roman" w:hAnsi="Times New Roman"/>
                <w:i/>
                <w:iCs/>
              </w:rPr>
              <w:t>35</w:t>
            </w:r>
            <w:r w:rsidR="006F74B8">
              <w:rPr>
                <w:rFonts w:ascii="Times New Roman" w:hAnsi="Times New Roman"/>
                <w:i/>
                <w:iCs/>
              </w:rPr>
              <w:t xml:space="preserve"> </w:t>
            </w:r>
            <w:r>
              <w:rPr>
                <w:rFonts w:ascii="Times New Roman" w:hAnsi="Times New Roman"/>
                <w:i/>
                <w:iCs/>
              </w:rPr>
              <w:t>689,33</w:t>
            </w:r>
          </w:p>
        </w:tc>
        <w:tc>
          <w:tcPr>
            <w:tcW w:w="1576" w:type="dxa"/>
            <w:shd w:val="clear" w:color="000000" w:fill="FFFFFF"/>
            <w:noWrap/>
            <w:vAlign w:val="center"/>
            <w:hideMark/>
          </w:tcPr>
          <w:p w:rsidR="00302539" w:rsidRPr="001D5E4C" w:rsidRDefault="00302539" w:rsidP="002F705B">
            <w:pPr>
              <w:spacing w:after="0" w:line="240" w:lineRule="auto"/>
              <w:jc w:val="right"/>
              <w:rPr>
                <w:rFonts w:ascii="Times New Roman" w:hAnsi="Times New Roman"/>
                <w:i/>
                <w:iCs/>
              </w:rPr>
            </w:pPr>
            <w:r>
              <w:rPr>
                <w:rFonts w:ascii="Times New Roman" w:hAnsi="Times New Roman"/>
                <w:i/>
                <w:iCs/>
              </w:rPr>
              <w:t>35</w:t>
            </w:r>
            <w:r w:rsidR="006F74B8">
              <w:rPr>
                <w:rFonts w:ascii="Times New Roman" w:hAnsi="Times New Roman"/>
                <w:i/>
                <w:iCs/>
              </w:rPr>
              <w:t xml:space="preserve"> </w:t>
            </w:r>
            <w:r>
              <w:rPr>
                <w:rFonts w:ascii="Times New Roman" w:hAnsi="Times New Roman"/>
                <w:i/>
                <w:iCs/>
              </w:rPr>
              <w:t>486,98</w:t>
            </w:r>
          </w:p>
        </w:tc>
        <w:tc>
          <w:tcPr>
            <w:tcW w:w="1450" w:type="dxa"/>
            <w:shd w:val="clear" w:color="000000" w:fill="FFFFFF"/>
            <w:noWrap/>
            <w:vAlign w:val="center"/>
            <w:hideMark/>
          </w:tcPr>
          <w:p w:rsidR="00302539" w:rsidRPr="001D5E4C" w:rsidRDefault="00302539" w:rsidP="002F705B">
            <w:pPr>
              <w:spacing w:after="0" w:line="240" w:lineRule="auto"/>
              <w:jc w:val="right"/>
              <w:rPr>
                <w:rFonts w:ascii="Times New Roman" w:hAnsi="Times New Roman"/>
                <w:i/>
                <w:iCs/>
              </w:rPr>
            </w:pPr>
            <w:r>
              <w:rPr>
                <w:rFonts w:ascii="Times New Roman" w:hAnsi="Times New Roman"/>
                <w:i/>
                <w:iCs/>
              </w:rPr>
              <w:t>99,4</w:t>
            </w:r>
          </w:p>
        </w:tc>
      </w:tr>
      <w:tr w:rsidR="00302539" w:rsidRPr="00502F33" w:rsidTr="002F705B">
        <w:trPr>
          <w:trHeight w:val="630"/>
        </w:trPr>
        <w:tc>
          <w:tcPr>
            <w:tcW w:w="485" w:type="dxa"/>
            <w:shd w:val="clear" w:color="auto" w:fill="auto"/>
            <w:vAlign w:val="center"/>
            <w:hideMark/>
          </w:tcPr>
          <w:p w:rsidR="00302539" w:rsidRPr="00502F33" w:rsidRDefault="00302539" w:rsidP="002F705B">
            <w:pPr>
              <w:spacing w:after="0" w:line="240" w:lineRule="auto"/>
              <w:jc w:val="center"/>
              <w:rPr>
                <w:rFonts w:ascii="Times New Roman" w:hAnsi="Times New Roman"/>
                <w:b/>
                <w:bCs/>
                <w:i/>
                <w:iCs/>
              </w:rPr>
            </w:pPr>
          </w:p>
        </w:tc>
        <w:tc>
          <w:tcPr>
            <w:tcW w:w="5328" w:type="dxa"/>
            <w:shd w:val="clear" w:color="000000" w:fill="FFFFFF"/>
            <w:vAlign w:val="center"/>
            <w:hideMark/>
          </w:tcPr>
          <w:p w:rsidR="00302539" w:rsidRPr="00502F33" w:rsidRDefault="00302539" w:rsidP="002F705B">
            <w:pPr>
              <w:spacing w:after="0" w:line="240" w:lineRule="auto"/>
              <w:rPr>
                <w:rFonts w:ascii="Times New Roman" w:hAnsi="Times New Roman"/>
                <w:i/>
                <w:iCs/>
              </w:rPr>
            </w:pPr>
            <w:r w:rsidRPr="00502F33">
              <w:rPr>
                <w:rFonts w:ascii="Times New Roman" w:hAnsi="Times New Roman"/>
                <w:i/>
                <w:iCs/>
              </w:rPr>
              <w:t>Подпрограмма "Прочие мероприятия в сфере образования в городском округе Спасск-Дальний" на 202</w:t>
            </w:r>
            <w:r>
              <w:rPr>
                <w:rFonts w:ascii="Times New Roman" w:hAnsi="Times New Roman"/>
                <w:i/>
                <w:iCs/>
              </w:rPr>
              <w:t>2</w:t>
            </w:r>
            <w:r w:rsidRPr="00502F33">
              <w:rPr>
                <w:rFonts w:ascii="Times New Roman" w:hAnsi="Times New Roman"/>
                <w:i/>
                <w:iCs/>
              </w:rPr>
              <w:t>-202</w:t>
            </w:r>
            <w:r>
              <w:rPr>
                <w:rFonts w:ascii="Times New Roman" w:hAnsi="Times New Roman"/>
                <w:i/>
                <w:iCs/>
              </w:rPr>
              <w:t>5</w:t>
            </w:r>
            <w:r w:rsidRPr="00502F33">
              <w:rPr>
                <w:rFonts w:ascii="Times New Roman" w:hAnsi="Times New Roman"/>
                <w:i/>
                <w:iCs/>
              </w:rPr>
              <w:t xml:space="preserve"> годы</w:t>
            </w:r>
          </w:p>
        </w:tc>
        <w:tc>
          <w:tcPr>
            <w:tcW w:w="1417" w:type="dxa"/>
            <w:shd w:val="clear" w:color="auto" w:fill="auto"/>
            <w:noWrap/>
            <w:vAlign w:val="center"/>
            <w:hideMark/>
          </w:tcPr>
          <w:p w:rsidR="00302539" w:rsidRPr="001D5E4C" w:rsidRDefault="00302539" w:rsidP="002F705B">
            <w:pPr>
              <w:spacing w:after="0" w:line="240" w:lineRule="auto"/>
              <w:jc w:val="right"/>
              <w:rPr>
                <w:rFonts w:ascii="Times New Roman" w:hAnsi="Times New Roman"/>
                <w:i/>
                <w:iCs/>
              </w:rPr>
            </w:pPr>
            <w:r>
              <w:rPr>
                <w:rFonts w:ascii="Times New Roman" w:hAnsi="Times New Roman"/>
                <w:i/>
                <w:iCs/>
              </w:rPr>
              <w:t>36</w:t>
            </w:r>
            <w:r w:rsidR="006F74B8">
              <w:rPr>
                <w:rFonts w:ascii="Times New Roman" w:hAnsi="Times New Roman"/>
                <w:i/>
                <w:iCs/>
              </w:rPr>
              <w:t xml:space="preserve"> </w:t>
            </w:r>
            <w:r>
              <w:rPr>
                <w:rFonts w:ascii="Times New Roman" w:hAnsi="Times New Roman"/>
                <w:i/>
                <w:iCs/>
              </w:rPr>
              <w:t>764,13</w:t>
            </w:r>
          </w:p>
        </w:tc>
        <w:tc>
          <w:tcPr>
            <w:tcW w:w="1576" w:type="dxa"/>
            <w:shd w:val="clear" w:color="000000" w:fill="FFFFFF"/>
            <w:noWrap/>
            <w:vAlign w:val="center"/>
            <w:hideMark/>
          </w:tcPr>
          <w:p w:rsidR="00302539" w:rsidRPr="001D5E4C" w:rsidRDefault="00302539" w:rsidP="002F705B">
            <w:pPr>
              <w:spacing w:after="0" w:line="240" w:lineRule="auto"/>
              <w:jc w:val="right"/>
              <w:rPr>
                <w:rFonts w:ascii="Times New Roman" w:hAnsi="Times New Roman"/>
                <w:i/>
                <w:iCs/>
              </w:rPr>
            </w:pPr>
            <w:r>
              <w:rPr>
                <w:rFonts w:ascii="Times New Roman" w:hAnsi="Times New Roman"/>
                <w:i/>
                <w:iCs/>
              </w:rPr>
              <w:t>36</w:t>
            </w:r>
            <w:r w:rsidR="006F74B8">
              <w:rPr>
                <w:rFonts w:ascii="Times New Roman" w:hAnsi="Times New Roman"/>
                <w:i/>
                <w:iCs/>
              </w:rPr>
              <w:t xml:space="preserve"> </w:t>
            </w:r>
            <w:r>
              <w:rPr>
                <w:rFonts w:ascii="Times New Roman" w:hAnsi="Times New Roman"/>
                <w:i/>
                <w:iCs/>
              </w:rPr>
              <w:t>627,67</w:t>
            </w:r>
          </w:p>
        </w:tc>
        <w:tc>
          <w:tcPr>
            <w:tcW w:w="1450" w:type="dxa"/>
            <w:shd w:val="clear" w:color="000000" w:fill="FFFFFF"/>
            <w:noWrap/>
            <w:vAlign w:val="center"/>
            <w:hideMark/>
          </w:tcPr>
          <w:p w:rsidR="00302539" w:rsidRPr="001D5E4C" w:rsidRDefault="00302539" w:rsidP="002F705B">
            <w:pPr>
              <w:spacing w:after="0" w:line="240" w:lineRule="auto"/>
              <w:jc w:val="right"/>
              <w:rPr>
                <w:rFonts w:ascii="Times New Roman" w:hAnsi="Times New Roman"/>
                <w:i/>
                <w:iCs/>
              </w:rPr>
            </w:pPr>
            <w:r>
              <w:rPr>
                <w:rFonts w:ascii="Times New Roman" w:hAnsi="Times New Roman"/>
                <w:i/>
                <w:iCs/>
              </w:rPr>
              <w:t>99,6</w:t>
            </w:r>
          </w:p>
        </w:tc>
      </w:tr>
      <w:tr w:rsidR="00302539" w:rsidRPr="00502F33" w:rsidTr="002F705B">
        <w:trPr>
          <w:trHeight w:val="630"/>
        </w:trPr>
        <w:tc>
          <w:tcPr>
            <w:tcW w:w="485" w:type="dxa"/>
            <w:shd w:val="clear" w:color="auto" w:fill="auto"/>
            <w:vAlign w:val="center"/>
            <w:hideMark/>
          </w:tcPr>
          <w:p w:rsidR="00302539" w:rsidRPr="00502F33" w:rsidRDefault="00302539" w:rsidP="002F705B">
            <w:pPr>
              <w:spacing w:after="0" w:line="240" w:lineRule="auto"/>
              <w:jc w:val="center"/>
              <w:rPr>
                <w:rFonts w:ascii="Times New Roman" w:hAnsi="Times New Roman"/>
                <w:b/>
                <w:bCs/>
                <w:i/>
                <w:iCs/>
              </w:rPr>
            </w:pPr>
          </w:p>
        </w:tc>
        <w:tc>
          <w:tcPr>
            <w:tcW w:w="5328" w:type="dxa"/>
            <w:shd w:val="clear" w:color="000000" w:fill="FFFFFF"/>
            <w:vAlign w:val="center"/>
            <w:hideMark/>
          </w:tcPr>
          <w:p w:rsidR="00302539" w:rsidRPr="00502F33" w:rsidRDefault="00302539" w:rsidP="002F705B">
            <w:pPr>
              <w:spacing w:after="0" w:line="240" w:lineRule="auto"/>
              <w:rPr>
                <w:rFonts w:ascii="Times New Roman" w:hAnsi="Times New Roman"/>
                <w:i/>
                <w:iCs/>
              </w:rPr>
            </w:pPr>
            <w:r w:rsidRPr="00502F33">
              <w:rPr>
                <w:rFonts w:ascii="Times New Roman" w:hAnsi="Times New Roman"/>
                <w:i/>
                <w:iCs/>
              </w:rPr>
              <w:t>Подпрограмма "Укрепление материально-технической базы образовательных учреждений городского округа Спасск-Дальний" на 202</w:t>
            </w:r>
            <w:r>
              <w:rPr>
                <w:rFonts w:ascii="Times New Roman" w:hAnsi="Times New Roman"/>
                <w:i/>
                <w:iCs/>
              </w:rPr>
              <w:t>2</w:t>
            </w:r>
            <w:r w:rsidRPr="00502F33">
              <w:rPr>
                <w:rFonts w:ascii="Times New Roman" w:hAnsi="Times New Roman"/>
                <w:i/>
                <w:iCs/>
              </w:rPr>
              <w:t>-202</w:t>
            </w:r>
            <w:r>
              <w:rPr>
                <w:rFonts w:ascii="Times New Roman" w:hAnsi="Times New Roman"/>
                <w:i/>
                <w:iCs/>
              </w:rPr>
              <w:t>5</w:t>
            </w:r>
            <w:r w:rsidRPr="00502F33">
              <w:rPr>
                <w:rFonts w:ascii="Times New Roman" w:hAnsi="Times New Roman"/>
                <w:i/>
                <w:iCs/>
              </w:rPr>
              <w:t xml:space="preserve"> годы</w:t>
            </w:r>
          </w:p>
        </w:tc>
        <w:tc>
          <w:tcPr>
            <w:tcW w:w="1417" w:type="dxa"/>
            <w:shd w:val="clear" w:color="auto" w:fill="auto"/>
            <w:noWrap/>
            <w:vAlign w:val="center"/>
            <w:hideMark/>
          </w:tcPr>
          <w:p w:rsidR="00302539" w:rsidRPr="001D5E4C" w:rsidRDefault="00302539" w:rsidP="002F705B">
            <w:pPr>
              <w:spacing w:after="0" w:line="240" w:lineRule="auto"/>
              <w:jc w:val="right"/>
              <w:rPr>
                <w:rFonts w:ascii="Times New Roman" w:hAnsi="Times New Roman"/>
                <w:i/>
                <w:iCs/>
              </w:rPr>
            </w:pPr>
            <w:r>
              <w:rPr>
                <w:rFonts w:ascii="Times New Roman" w:hAnsi="Times New Roman"/>
                <w:i/>
                <w:iCs/>
              </w:rPr>
              <w:t>14</w:t>
            </w:r>
            <w:r w:rsidR="006F74B8">
              <w:rPr>
                <w:rFonts w:ascii="Times New Roman" w:hAnsi="Times New Roman"/>
                <w:i/>
                <w:iCs/>
              </w:rPr>
              <w:t xml:space="preserve"> </w:t>
            </w:r>
            <w:r>
              <w:rPr>
                <w:rFonts w:ascii="Times New Roman" w:hAnsi="Times New Roman"/>
                <w:i/>
                <w:iCs/>
              </w:rPr>
              <w:t>473,23</w:t>
            </w:r>
          </w:p>
        </w:tc>
        <w:tc>
          <w:tcPr>
            <w:tcW w:w="1576" w:type="dxa"/>
            <w:shd w:val="clear" w:color="auto" w:fill="auto"/>
            <w:noWrap/>
            <w:vAlign w:val="center"/>
            <w:hideMark/>
          </w:tcPr>
          <w:p w:rsidR="00302539" w:rsidRPr="001D5E4C" w:rsidRDefault="00302539" w:rsidP="002F705B">
            <w:pPr>
              <w:spacing w:after="0" w:line="240" w:lineRule="auto"/>
              <w:jc w:val="right"/>
              <w:rPr>
                <w:rFonts w:ascii="Times New Roman" w:hAnsi="Times New Roman"/>
                <w:i/>
                <w:iCs/>
              </w:rPr>
            </w:pPr>
            <w:r>
              <w:rPr>
                <w:rFonts w:ascii="Times New Roman" w:hAnsi="Times New Roman"/>
                <w:i/>
                <w:iCs/>
              </w:rPr>
              <w:t>14</w:t>
            </w:r>
            <w:r w:rsidR="006F74B8">
              <w:rPr>
                <w:rFonts w:ascii="Times New Roman" w:hAnsi="Times New Roman"/>
                <w:i/>
                <w:iCs/>
              </w:rPr>
              <w:t xml:space="preserve"> </w:t>
            </w:r>
            <w:r>
              <w:rPr>
                <w:rFonts w:ascii="Times New Roman" w:hAnsi="Times New Roman"/>
                <w:i/>
                <w:iCs/>
              </w:rPr>
              <w:t>473,22</w:t>
            </w:r>
          </w:p>
        </w:tc>
        <w:tc>
          <w:tcPr>
            <w:tcW w:w="1450" w:type="dxa"/>
            <w:shd w:val="clear" w:color="000000" w:fill="FFFFFF"/>
            <w:noWrap/>
            <w:vAlign w:val="center"/>
            <w:hideMark/>
          </w:tcPr>
          <w:p w:rsidR="00302539" w:rsidRPr="001D5E4C" w:rsidRDefault="00302539" w:rsidP="002F705B">
            <w:pPr>
              <w:spacing w:after="0" w:line="240" w:lineRule="auto"/>
              <w:jc w:val="right"/>
              <w:rPr>
                <w:rFonts w:ascii="Times New Roman" w:hAnsi="Times New Roman"/>
                <w:i/>
                <w:iCs/>
              </w:rPr>
            </w:pPr>
            <w:r>
              <w:rPr>
                <w:rFonts w:ascii="Times New Roman" w:hAnsi="Times New Roman"/>
                <w:i/>
                <w:iCs/>
              </w:rPr>
              <w:t>100,0</w:t>
            </w:r>
          </w:p>
        </w:tc>
      </w:tr>
      <w:tr w:rsidR="00302539" w:rsidRPr="00502F33" w:rsidTr="002F705B">
        <w:trPr>
          <w:trHeight w:val="630"/>
        </w:trPr>
        <w:tc>
          <w:tcPr>
            <w:tcW w:w="485" w:type="dxa"/>
            <w:shd w:val="clear" w:color="auto" w:fill="auto"/>
            <w:vAlign w:val="center"/>
            <w:hideMark/>
          </w:tcPr>
          <w:p w:rsidR="00302539" w:rsidRPr="00502F33" w:rsidRDefault="00302539" w:rsidP="002F705B">
            <w:pPr>
              <w:spacing w:after="0" w:line="240" w:lineRule="auto"/>
              <w:jc w:val="center"/>
              <w:rPr>
                <w:rFonts w:ascii="Times New Roman" w:hAnsi="Times New Roman"/>
                <w:b/>
                <w:bCs/>
                <w:i/>
                <w:iCs/>
              </w:rPr>
            </w:pPr>
          </w:p>
        </w:tc>
        <w:tc>
          <w:tcPr>
            <w:tcW w:w="5328" w:type="dxa"/>
            <w:shd w:val="clear" w:color="000000" w:fill="FFFFFF"/>
            <w:vAlign w:val="center"/>
            <w:hideMark/>
          </w:tcPr>
          <w:p w:rsidR="00302539" w:rsidRPr="00502F33" w:rsidRDefault="00302539" w:rsidP="002F705B">
            <w:pPr>
              <w:spacing w:after="0" w:line="240" w:lineRule="auto"/>
              <w:rPr>
                <w:rFonts w:ascii="Times New Roman" w:hAnsi="Times New Roman"/>
                <w:i/>
                <w:iCs/>
              </w:rPr>
            </w:pPr>
            <w:r w:rsidRPr="00502F33">
              <w:rPr>
                <w:rFonts w:ascii="Times New Roman" w:hAnsi="Times New Roman"/>
                <w:i/>
                <w:iCs/>
              </w:rPr>
              <w:t>Подпрограмма "Пожарная безопасность образовательных учреждений городского округа Спасск-Дальний" на 202</w:t>
            </w:r>
            <w:r>
              <w:rPr>
                <w:rFonts w:ascii="Times New Roman" w:hAnsi="Times New Roman"/>
                <w:i/>
                <w:iCs/>
              </w:rPr>
              <w:t>2</w:t>
            </w:r>
            <w:r w:rsidRPr="00502F33">
              <w:rPr>
                <w:rFonts w:ascii="Times New Roman" w:hAnsi="Times New Roman"/>
                <w:i/>
                <w:iCs/>
              </w:rPr>
              <w:t>-202</w:t>
            </w:r>
            <w:r>
              <w:rPr>
                <w:rFonts w:ascii="Times New Roman" w:hAnsi="Times New Roman"/>
                <w:i/>
                <w:iCs/>
              </w:rPr>
              <w:t>5</w:t>
            </w:r>
            <w:r w:rsidRPr="00502F33">
              <w:rPr>
                <w:rFonts w:ascii="Times New Roman" w:hAnsi="Times New Roman"/>
                <w:i/>
                <w:iCs/>
              </w:rPr>
              <w:t xml:space="preserve"> годы</w:t>
            </w:r>
          </w:p>
        </w:tc>
        <w:tc>
          <w:tcPr>
            <w:tcW w:w="1417" w:type="dxa"/>
            <w:shd w:val="clear" w:color="auto" w:fill="auto"/>
            <w:noWrap/>
            <w:vAlign w:val="center"/>
            <w:hideMark/>
          </w:tcPr>
          <w:p w:rsidR="00302539" w:rsidRPr="001D5E4C" w:rsidRDefault="00302539" w:rsidP="002F705B">
            <w:pPr>
              <w:spacing w:after="0" w:line="240" w:lineRule="auto"/>
              <w:jc w:val="right"/>
              <w:rPr>
                <w:rFonts w:ascii="Times New Roman" w:hAnsi="Times New Roman"/>
                <w:i/>
                <w:iCs/>
              </w:rPr>
            </w:pPr>
            <w:r>
              <w:rPr>
                <w:rFonts w:ascii="Times New Roman" w:hAnsi="Times New Roman"/>
                <w:i/>
                <w:iCs/>
              </w:rPr>
              <w:t>3</w:t>
            </w:r>
            <w:r w:rsidR="006F74B8">
              <w:rPr>
                <w:rFonts w:ascii="Times New Roman" w:hAnsi="Times New Roman"/>
                <w:i/>
                <w:iCs/>
              </w:rPr>
              <w:t xml:space="preserve"> </w:t>
            </w:r>
            <w:r>
              <w:rPr>
                <w:rFonts w:ascii="Times New Roman" w:hAnsi="Times New Roman"/>
                <w:i/>
                <w:iCs/>
              </w:rPr>
              <w:t>153,74</w:t>
            </w:r>
          </w:p>
        </w:tc>
        <w:tc>
          <w:tcPr>
            <w:tcW w:w="1576" w:type="dxa"/>
            <w:shd w:val="clear" w:color="auto" w:fill="auto"/>
            <w:noWrap/>
            <w:vAlign w:val="center"/>
            <w:hideMark/>
          </w:tcPr>
          <w:p w:rsidR="00302539" w:rsidRPr="001D5E4C" w:rsidRDefault="00302539" w:rsidP="002F705B">
            <w:pPr>
              <w:spacing w:after="0" w:line="240" w:lineRule="auto"/>
              <w:jc w:val="right"/>
              <w:rPr>
                <w:rFonts w:ascii="Times New Roman" w:hAnsi="Times New Roman"/>
                <w:i/>
                <w:iCs/>
              </w:rPr>
            </w:pPr>
            <w:r>
              <w:rPr>
                <w:rFonts w:ascii="Times New Roman" w:hAnsi="Times New Roman"/>
                <w:i/>
                <w:iCs/>
              </w:rPr>
              <w:t>3</w:t>
            </w:r>
            <w:r w:rsidR="006F74B8">
              <w:rPr>
                <w:rFonts w:ascii="Times New Roman" w:hAnsi="Times New Roman"/>
                <w:i/>
                <w:iCs/>
              </w:rPr>
              <w:t xml:space="preserve"> </w:t>
            </w:r>
            <w:r>
              <w:rPr>
                <w:rFonts w:ascii="Times New Roman" w:hAnsi="Times New Roman"/>
                <w:i/>
                <w:iCs/>
              </w:rPr>
              <w:t>103,20</w:t>
            </w:r>
          </w:p>
        </w:tc>
        <w:tc>
          <w:tcPr>
            <w:tcW w:w="1450" w:type="dxa"/>
            <w:shd w:val="clear" w:color="000000" w:fill="FFFFFF"/>
            <w:noWrap/>
            <w:vAlign w:val="center"/>
            <w:hideMark/>
          </w:tcPr>
          <w:p w:rsidR="00302539" w:rsidRPr="001D5E4C" w:rsidRDefault="00302539" w:rsidP="002F705B">
            <w:pPr>
              <w:spacing w:after="0" w:line="240" w:lineRule="auto"/>
              <w:jc w:val="right"/>
              <w:rPr>
                <w:rFonts w:ascii="Times New Roman" w:hAnsi="Times New Roman"/>
                <w:i/>
                <w:iCs/>
              </w:rPr>
            </w:pPr>
            <w:r>
              <w:rPr>
                <w:rFonts w:ascii="Times New Roman" w:hAnsi="Times New Roman"/>
                <w:i/>
                <w:iCs/>
              </w:rPr>
              <w:t>98,4</w:t>
            </w:r>
          </w:p>
        </w:tc>
      </w:tr>
      <w:tr w:rsidR="00302539" w:rsidRPr="00502F33" w:rsidTr="002F705B">
        <w:trPr>
          <w:trHeight w:val="315"/>
        </w:trPr>
        <w:tc>
          <w:tcPr>
            <w:tcW w:w="485" w:type="dxa"/>
            <w:shd w:val="clear" w:color="auto" w:fill="auto"/>
            <w:vAlign w:val="center"/>
            <w:hideMark/>
          </w:tcPr>
          <w:p w:rsidR="00302539" w:rsidRPr="00502F33" w:rsidRDefault="00302539" w:rsidP="002F705B">
            <w:pPr>
              <w:spacing w:after="0" w:line="240" w:lineRule="auto"/>
              <w:jc w:val="center"/>
              <w:rPr>
                <w:rFonts w:ascii="Times New Roman" w:hAnsi="Times New Roman"/>
                <w:b/>
                <w:bCs/>
                <w:i/>
                <w:iCs/>
              </w:rPr>
            </w:pPr>
          </w:p>
        </w:tc>
        <w:tc>
          <w:tcPr>
            <w:tcW w:w="5328" w:type="dxa"/>
            <w:shd w:val="clear" w:color="000000" w:fill="FFFFFF"/>
            <w:vAlign w:val="center"/>
            <w:hideMark/>
          </w:tcPr>
          <w:p w:rsidR="00302539" w:rsidRPr="00502F33" w:rsidRDefault="00302539" w:rsidP="002F705B">
            <w:pPr>
              <w:spacing w:after="0" w:line="240" w:lineRule="auto"/>
              <w:rPr>
                <w:rFonts w:ascii="Times New Roman" w:hAnsi="Times New Roman"/>
                <w:i/>
                <w:iCs/>
              </w:rPr>
            </w:pPr>
            <w:r w:rsidRPr="00502F33">
              <w:rPr>
                <w:rFonts w:ascii="Times New Roman" w:hAnsi="Times New Roman"/>
                <w:i/>
                <w:iCs/>
              </w:rPr>
              <w:t>Подпрограмма "Антитеррор" на 202</w:t>
            </w:r>
            <w:r>
              <w:rPr>
                <w:rFonts w:ascii="Times New Roman" w:hAnsi="Times New Roman"/>
                <w:i/>
                <w:iCs/>
              </w:rPr>
              <w:t>2</w:t>
            </w:r>
            <w:r w:rsidRPr="00502F33">
              <w:rPr>
                <w:rFonts w:ascii="Times New Roman" w:hAnsi="Times New Roman"/>
                <w:i/>
                <w:iCs/>
              </w:rPr>
              <w:t>-202</w:t>
            </w:r>
            <w:r>
              <w:rPr>
                <w:rFonts w:ascii="Times New Roman" w:hAnsi="Times New Roman"/>
                <w:i/>
                <w:iCs/>
              </w:rPr>
              <w:t>5</w:t>
            </w:r>
            <w:r w:rsidRPr="00502F33">
              <w:rPr>
                <w:rFonts w:ascii="Times New Roman" w:hAnsi="Times New Roman"/>
                <w:i/>
                <w:iCs/>
              </w:rPr>
              <w:t xml:space="preserve"> годы</w:t>
            </w:r>
          </w:p>
        </w:tc>
        <w:tc>
          <w:tcPr>
            <w:tcW w:w="1417" w:type="dxa"/>
            <w:shd w:val="clear" w:color="000000" w:fill="FFFFFF"/>
            <w:noWrap/>
            <w:vAlign w:val="center"/>
            <w:hideMark/>
          </w:tcPr>
          <w:p w:rsidR="00302539" w:rsidRPr="00234EA0" w:rsidRDefault="00302539" w:rsidP="002F705B">
            <w:pPr>
              <w:spacing w:after="0" w:line="240" w:lineRule="auto"/>
              <w:jc w:val="right"/>
              <w:rPr>
                <w:rFonts w:ascii="Times New Roman" w:hAnsi="Times New Roman"/>
                <w:i/>
                <w:iCs/>
              </w:rPr>
            </w:pPr>
            <w:r>
              <w:rPr>
                <w:rFonts w:ascii="Times New Roman" w:hAnsi="Times New Roman"/>
                <w:i/>
                <w:iCs/>
              </w:rPr>
              <w:t>7</w:t>
            </w:r>
            <w:r w:rsidR="006F74B8">
              <w:rPr>
                <w:rFonts w:ascii="Times New Roman" w:hAnsi="Times New Roman"/>
                <w:i/>
                <w:iCs/>
              </w:rPr>
              <w:t xml:space="preserve"> </w:t>
            </w:r>
            <w:r>
              <w:rPr>
                <w:rFonts w:ascii="Times New Roman" w:hAnsi="Times New Roman"/>
                <w:i/>
                <w:iCs/>
              </w:rPr>
              <w:t>339,32</w:t>
            </w:r>
          </w:p>
        </w:tc>
        <w:tc>
          <w:tcPr>
            <w:tcW w:w="1576" w:type="dxa"/>
            <w:shd w:val="clear" w:color="000000" w:fill="FFFFFF"/>
            <w:noWrap/>
            <w:vAlign w:val="center"/>
            <w:hideMark/>
          </w:tcPr>
          <w:p w:rsidR="00302539" w:rsidRPr="00234EA0" w:rsidRDefault="00302539" w:rsidP="002F705B">
            <w:pPr>
              <w:spacing w:after="0" w:line="240" w:lineRule="auto"/>
              <w:jc w:val="right"/>
              <w:rPr>
                <w:rFonts w:ascii="Times New Roman" w:hAnsi="Times New Roman"/>
                <w:i/>
                <w:iCs/>
              </w:rPr>
            </w:pPr>
            <w:r>
              <w:rPr>
                <w:rFonts w:ascii="Times New Roman" w:hAnsi="Times New Roman"/>
                <w:i/>
                <w:iCs/>
              </w:rPr>
              <w:t>6</w:t>
            </w:r>
            <w:r w:rsidR="006F74B8">
              <w:rPr>
                <w:rFonts w:ascii="Times New Roman" w:hAnsi="Times New Roman"/>
                <w:i/>
                <w:iCs/>
              </w:rPr>
              <w:t xml:space="preserve"> </w:t>
            </w:r>
            <w:r>
              <w:rPr>
                <w:rFonts w:ascii="Times New Roman" w:hAnsi="Times New Roman"/>
                <w:i/>
                <w:iCs/>
              </w:rPr>
              <w:t>921,40</w:t>
            </w:r>
          </w:p>
        </w:tc>
        <w:tc>
          <w:tcPr>
            <w:tcW w:w="1450" w:type="dxa"/>
            <w:shd w:val="clear" w:color="000000" w:fill="FFFFFF"/>
            <w:noWrap/>
            <w:vAlign w:val="center"/>
            <w:hideMark/>
          </w:tcPr>
          <w:p w:rsidR="00302539" w:rsidRPr="00234EA0" w:rsidRDefault="00302539" w:rsidP="002F705B">
            <w:pPr>
              <w:spacing w:after="0" w:line="240" w:lineRule="auto"/>
              <w:jc w:val="right"/>
              <w:rPr>
                <w:rFonts w:ascii="Times New Roman" w:hAnsi="Times New Roman"/>
                <w:i/>
                <w:iCs/>
              </w:rPr>
            </w:pPr>
            <w:r>
              <w:rPr>
                <w:rFonts w:ascii="Times New Roman" w:hAnsi="Times New Roman"/>
                <w:i/>
                <w:iCs/>
              </w:rPr>
              <w:t>94,3</w:t>
            </w:r>
          </w:p>
        </w:tc>
      </w:tr>
      <w:tr w:rsidR="00302539" w:rsidRPr="00502F33" w:rsidTr="002F705B">
        <w:trPr>
          <w:trHeight w:val="630"/>
        </w:trPr>
        <w:tc>
          <w:tcPr>
            <w:tcW w:w="485" w:type="dxa"/>
            <w:shd w:val="clear" w:color="auto" w:fill="auto"/>
            <w:vAlign w:val="center"/>
            <w:hideMark/>
          </w:tcPr>
          <w:p w:rsidR="00302539" w:rsidRPr="00502F33" w:rsidRDefault="00302539" w:rsidP="002F705B">
            <w:pPr>
              <w:spacing w:after="0" w:line="240" w:lineRule="auto"/>
              <w:jc w:val="center"/>
              <w:rPr>
                <w:rFonts w:ascii="Times New Roman" w:hAnsi="Times New Roman"/>
                <w:b/>
                <w:bCs/>
                <w:i/>
                <w:iCs/>
              </w:rPr>
            </w:pPr>
          </w:p>
        </w:tc>
        <w:tc>
          <w:tcPr>
            <w:tcW w:w="5328" w:type="dxa"/>
            <w:shd w:val="clear" w:color="000000" w:fill="FFFFFF"/>
            <w:vAlign w:val="center"/>
            <w:hideMark/>
          </w:tcPr>
          <w:p w:rsidR="00302539" w:rsidRPr="00502F33" w:rsidRDefault="00302539" w:rsidP="002F705B">
            <w:pPr>
              <w:spacing w:after="0" w:line="240" w:lineRule="auto"/>
              <w:rPr>
                <w:rFonts w:ascii="Times New Roman" w:hAnsi="Times New Roman"/>
                <w:i/>
                <w:iCs/>
              </w:rPr>
            </w:pPr>
            <w:r w:rsidRPr="00502F33">
              <w:rPr>
                <w:rFonts w:ascii="Times New Roman" w:hAnsi="Times New Roman"/>
                <w:i/>
                <w:iCs/>
              </w:rPr>
              <w:t>Подпрограмма "Организация каникулярного отдыха и занятости детей и подростков в городском округе Спасск-Дальний " на 202</w:t>
            </w:r>
            <w:r>
              <w:rPr>
                <w:rFonts w:ascii="Times New Roman" w:hAnsi="Times New Roman"/>
                <w:i/>
                <w:iCs/>
              </w:rPr>
              <w:t>2</w:t>
            </w:r>
            <w:r w:rsidRPr="00502F33">
              <w:rPr>
                <w:rFonts w:ascii="Times New Roman" w:hAnsi="Times New Roman"/>
                <w:i/>
                <w:iCs/>
              </w:rPr>
              <w:t>-202</w:t>
            </w:r>
            <w:r>
              <w:rPr>
                <w:rFonts w:ascii="Times New Roman" w:hAnsi="Times New Roman"/>
                <w:i/>
                <w:iCs/>
              </w:rPr>
              <w:t>5</w:t>
            </w:r>
            <w:r w:rsidRPr="00502F33">
              <w:rPr>
                <w:rFonts w:ascii="Times New Roman" w:hAnsi="Times New Roman"/>
                <w:i/>
                <w:iCs/>
              </w:rPr>
              <w:t xml:space="preserve"> годы</w:t>
            </w:r>
          </w:p>
        </w:tc>
        <w:tc>
          <w:tcPr>
            <w:tcW w:w="1417" w:type="dxa"/>
            <w:shd w:val="clear" w:color="auto" w:fill="auto"/>
            <w:noWrap/>
            <w:vAlign w:val="center"/>
            <w:hideMark/>
          </w:tcPr>
          <w:p w:rsidR="00302539" w:rsidRPr="00234EA0" w:rsidRDefault="00302539" w:rsidP="002F705B">
            <w:pPr>
              <w:spacing w:after="0" w:line="240" w:lineRule="auto"/>
              <w:jc w:val="right"/>
              <w:rPr>
                <w:rFonts w:ascii="Times New Roman" w:hAnsi="Times New Roman"/>
                <w:i/>
                <w:iCs/>
              </w:rPr>
            </w:pPr>
            <w:r>
              <w:rPr>
                <w:rFonts w:ascii="Times New Roman" w:hAnsi="Times New Roman"/>
                <w:i/>
                <w:iCs/>
              </w:rPr>
              <w:t>1</w:t>
            </w:r>
            <w:r w:rsidR="006F74B8">
              <w:rPr>
                <w:rFonts w:ascii="Times New Roman" w:hAnsi="Times New Roman"/>
                <w:i/>
                <w:iCs/>
              </w:rPr>
              <w:t xml:space="preserve"> </w:t>
            </w:r>
            <w:r>
              <w:rPr>
                <w:rFonts w:ascii="Times New Roman" w:hAnsi="Times New Roman"/>
                <w:i/>
                <w:iCs/>
              </w:rPr>
              <w:t>586,27</w:t>
            </w:r>
          </w:p>
        </w:tc>
        <w:tc>
          <w:tcPr>
            <w:tcW w:w="1576" w:type="dxa"/>
            <w:shd w:val="clear" w:color="auto" w:fill="auto"/>
            <w:noWrap/>
            <w:vAlign w:val="center"/>
            <w:hideMark/>
          </w:tcPr>
          <w:p w:rsidR="00302539" w:rsidRPr="00234EA0" w:rsidRDefault="00302539" w:rsidP="002F705B">
            <w:pPr>
              <w:spacing w:after="0" w:line="240" w:lineRule="auto"/>
              <w:jc w:val="right"/>
              <w:rPr>
                <w:rFonts w:ascii="Times New Roman" w:hAnsi="Times New Roman"/>
                <w:i/>
                <w:iCs/>
              </w:rPr>
            </w:pPr>
            <w:r>
              <w:rPr>
                <w:rFonts w:ascii="Times New Roman" w:hAnsi="Times New Roman"/>
                <w:i/>
                <w:iCs/>
              </w:rPr>
              <w:t>1</w:t>
            </w:r>
            <w:r w:rsidR="006F74B8">
              <w:rPr>
                <w:rFonts w:ascii="Times New Roman" w:hAnsi="Times New Roman"/>
                <w:i/>
                <w:iCs/>
              </w:rPr>
              <w:t xml:space="preserve"> </w:t>
            </w:r>
            <w:r>
              <w:rPr>
                <w:rFonts w:ascii="Times New Roman" w:hAnsi="Times New Roman"/>
                <w:i/>
                <w:iCs/>
              </w:rPr>
              <w:t>585,87</w:t>
            </w:r>
          </w:p>
        </w:tc>
        <w:tc>
          <w:tcPr>
            <w:tcW w:w="1450" w:type="dxa"/>
            <w:shd w:val="clear" w:color="000000" w:fill="FFFFFF"/>
            <w:noWrap/>
            <w:vAlign w:val="center"/>
            <w:hideMark/>
          </w:tcPr>
          <w:p w:rsidR="00302539" w:rsidRPr="00234EA0" w:rsidRDefault="00302539" w:rsidP="002F705B">
            <w:pPr>
              <w:spacing w:after="0" w:line="240" w:lineRule="auto"/>
              <w:jc w:val="right"/>
              <w:rPr>
                <w:rFonts w:ascii="Times New Roman" w:hAnsi="Times New Roman"/>
                <w:i/>
                <w:iCs/>
              </w:rPr>
            </w:pPr>
            <w:r>
              <w:rPr>
                <w:rFonts w:ascii="Times New Roman" w:hAnsi="Times New Roman"/>
                <w:i/>
                <w:iCs/>
              </w:rPr>
              <w:t>100,0</w:t>
            </w:r>
          </w:p>
        </w:tc>
      </w:tr>
      <w:tr w:rsidR="00302539" w:rsidRPr="00502F33" w:rsidTr="002F705B">
        <w:trPr>
          <w:trHeight w:val="630"/>
        </w:trPr>
        <w:tc>
          <w:tcPr>
            <w:tcW w:w="485" w:type="dxa"/>
            <w:shd w:val="clear" w:color="auto" w:fill="auto"/>
            <w:vAlign w:val="center"/>
            <w:hideMark/>
          </w:tcPr>
          <w:p w:rsidR="00302539" w:rsidRPr="00502F33" w:rsidRDefault="00302539" w:rsidP="002F705B">
            <w:pPr>
              <w:spacing w:after="0" w:line="240" w:lineRule="auto"/>
              <w:jc w:val="center"/>
              <w:rPr>
                <w:rFonts w:ascii="Times New Roman" w:hAnsi="Times New Roman"/>
                <w:b/>
                <w:bCs/>
                <w:i/>
                <w:iCs/>
              </w:rPr>
            </w:pPr>
            <w:r>
              <w:rPr>
                <w:rFonts w:ascii="Times New Roman" w:hAnsi="Times New Roman"/>
                <w:b/>
                <w:bCs/>
                <w:i/>
                <w:iCs/>
              </w:rPr>
              <w:t>5</w:t>
            </w:r>
          </w:p>
        </w:tc>
        <w:tc>
          <w:tcPr>
            <w:tcW w:w="5328" w:type="dxa"/>
            <w:shd w:val="clear" w:color="000000" w:fill="FFFFFF"/>
            <w:vAlign w:val="center"/>
            <w:hideMark/>
          </w:tcPr>
          <w:p w:rsidR="00302539" w:rsidRPr="00502F33" w:rsidRDefault="00302539" w:rsidP="002F705B">
            <w:pPr>
              <w:spacing w:after="0" w:line="240" w:lineRule="auto"/>
              <w:rPr>
                <w:rFonts w:ascii="Times New Roman" w:hAnsi="Times New Roman"/>
                <w:b/>
                <w:bCs/>
              </w:rPr>
            </w:pPr>
            <w:r w:rsidRPr="00502F33">
              <w:rPr>
                <w:rFonts w:ascii="Times New Roman" w:hAnsi="Times New Roman"/>
                <w:b/>
                <w:bCs/>
              </w:rPr>
              <w:t>МП "</w:t>
            </w:r>
            <w:r w:rsidRPr="00643342">
              <w:rPr>
                <w:rFonts w:ascii="Times New Roman" w:hAnsi="Times New Roman"/>
                <w:b/>
                <w:bCs/>
              </w:rPr>
              <w:t>Формирование законопослушного поведения участников дорожного движения на территории муниципального образования городской округ Спасск-Дальний на 2020-2022 годы</w:t>
            </w:r>
            <w:r w:rsidRPr="00502F33">
              <w:rPr>
                <w:rFonts w:ascii="Times New Roman" w:hAnsi="Times New Roman"/>
                <w:b/>
                <w:bCs/>
              </w:rPr>
              <w:t>"</w:t>
            </w:r>
          </w:p>
        </w:tc>
        <w:tc>
          <w:tcPr>
            <w:tcW w:w="1417" w:type="dxa"/>
            <w:shd w:val="clear" w:color="auto" w:fill="auto"/>
            <w:noWrap/>
            <w:vAlign w:val="center"/>
            <w:hideMark/>
          </w:tcPr>
          <w:p w:rsidR="00302539" w:rsidRDefault="00302539" w:rsidP="002F705B">
            <w:pPr>
              <w:spacing w:after="0" w:line="240" w:lineRule="auto"/>
              <w:jc w:val="right"/>
              <w:rPr>
                <w:rFonts w:ascii="Times New Roman" w:hAnsi="Times New Roman"/>
                <w:i/>
                <w:iCs/>
              </w:rPr>
            </w:pPr>
            <w:r>
              <w:rPr>
                <w:rFonts w:ascii="Times New Roman" w:hAnsi="Times New Roman"/>
                <w:i/>
                <w:iCs/>
              </w:rPr>
              <w:t>0</w:t>
            </w:r>
          </w:p>
        </w:tc>
        <w:tc>
          <w:tcPr>
            <w:tcW w:w="1576" w:type="dxa"/>
            <w:shd w:val="clear" w:color="auto" w:fill="auto"/>
            <w:noWrap/>
            <w:vAlign w:val="center"/>
            <w:hideMark/>
          </w:tcPr>
          <w:p w:rsidR="00302539" w:rsidRDefault="00302539" w:rsidP="002F705B">
            <w:pPr>
              <w:spacing w:after="0" w:line="240" w:lineRule="auto"/>
              <w:jc w:val="right"/>
              <w:rPr>
                <w:rFonts w:ascii="Times New Roman" w:hAnsi="Times New Roman"/>
                <w:i/>
                <w:iCs/>
              </w:rPr>
            </w:pPr>
            <w:r>
              <w:rPr>
                <w:rFonts w:ascii="Times New Roman" w:hAnsi="Times New Roman"/>
                <w:i/>
                <w:iCs/>
              </w:rPr>
              <w:t>0</w:t>
            </w:r>
          </w:p>
        </w:tc>
        <w:tc>
          <w:tcPr>
            <w:tcW w:w="1450" w:type="dxa"/>
            <w:shd w:val="clear" w:color="000000" w:fill="FFFFFF"/>
            <w:noWrap/>
            <w:vAlign w:val="center"/>
            <w:hideMark/>
          </w:tcPr>
          <w:p w:rsidR="00302539" w:rsidRDefault="00302539" w:rsidP="002F705B">
            <w:pPr>
              <w:spacing w:after="0" w:line="240" w:lineRule="auto"/>
              <w:jc w:val="right"/>
              <w:rPr>
                <w:rFonts w:ascii="Times New Roman" w:hAnsi="Times New Roman"/>
                <w:i/>
                <w:iCs/>
              </w:rPr>
            </w:pPr>
            <w:r>
              <w:rPr>
                <w:rFonts w:ascii="Times New Roman" w:hAnsi="Times New Roman"/>
                <w:i/>
                <w:iCs/>
              </w:rPr>
              <w:t>*</w:t>
            </w:r>
          </w:p>
        </w:tc>
      </w:tr>
      <w:tr w:rsidR="00302539" w:rsidRPr="00502F33" w:rsidTr="002F705B">
        <w:trPr>
          <w:trHeight w:val="630"/>
        </w:trPr>
        <w:tc>
          <w:tcPr>
            <w:tcW w:w="485" w:type="dxa"/>
            <w:shd w:val="clear" w:color="auto" w:fill="auto"/>
            <w:vAlign w:val="center"/>
            <w:hideMark/>
          </w:tcPr>
          <w:p w:rsidR="00302539" w:rsidRPr="00502F33" w:rsidRDefault="00302539" w:rsidP="002F705B">
            <w:pPr>
              <w:spacing w:after="0" w:line="240" w:lineRule="auto"/>
              <w:jc w:val="center"/>
              <w:rPr>
                <w:rFonts w:ascii="Times New Roman" w:hAnsi="Times New Roman"/>
                <w:b/>
                <w:bCs/>
                <w:i/>
                <w:iCs/>
              </w:rPr>
            </w:pPr>
            <w:r>
              <w:rPr>
                <w:rFonts w:ascii="Times New Roman" w:hAnsi="Times New Roman"/>
                <w:b/>
                <w:bCs/>
                <w:i/>
                <w:iCs/>
              </w:rPr>
              <w:t>6</w:t>
            </w:r>
          </w:p>
        </w:tc>
        <w:tc>
          <w:tcPr>
            <w:tcW w:w="5328" w:type="dxa"/>
            <w:shd w:val="clear" w:color="000000" w:fill="FFFFFF"/>
            <w:vAlign w:val="center"/>
            <w:hideMark/>
          </w:tcPr>
          <w:p w:rsidR="00302539" w:rsidRPr="00502F33" w:rsidRDefault="00302539" w:rsidP="002F705B">
            <w:pPr>
              <w:spacing w:after="0" w:line="240" w:lineRule="auto"/>
              <w:rPr>
                <w:rFonts w:ascii="Times New Roman" w:hAnsi="Times New Roman"/>
                <w:b/>
                <w:bCs/>
              </w:rPr>
            </w:pPr>
            <w:r w:rsidRPr="00502F33">
              <w:rPr>
                <w:rFonts w:ascii="Times New Roman" w:hAnsi="Times New Roman"/>
                <w:b/>
                <w:bCs/>
              </w:rPr>
              <w:t>МП "</w:t>
            </w:r>
            <w:r w:rsidRPr="00F53A81">
              <w:rPr>
                <w:rFonts w:ascii="Times New Roman" w:hAnsi="Times New Roman"/>
                <w:b/>
                <w:bCs/>
              </w:rPr>
              <w:t>Переселение граждан из аварийного жилищного фонда городского округа Спасск-Дальний на  2019- 2025</w:t>
            </w:r>
            <w:r w:rsidRPr="00502F33">
              <w:rPr>
                <w:rFonts w:ascii="Times New Roman" w:hAnsi="Times New Roman"/>
                <w:b/>
                <w:bCs/>
              </w:rPr>
              <w:t>"</w:t>
            </w:r>
          </w:p>
        </w:tc>
        <w:tc>
          <w:tcPr>
            <w:tcW w:w="1417" w:type="dxa"/>
            <w:shd w:val="clear" w:color="auto" w:fill="auto"/>
            <w:noWrap/>
            <w:vAlign w:val="center"/>
            <w:hideMark/>
          </w:tcPr>
          <w:p w:rsidR="00302539" w:rsidRPr="00760B21" w:rsidRDefault="00302539" w:rsidP="002F705B">
            <w:pPr>
              <w:spacing w:after="0" w:line="240" w:lineRule="auto"/>
              <w:jc w:val="right"/>
              <w:rPr>
                <w:rFonts w:ascii="Times New Roman" w:hAnsi="Times New Roman"/>
                <w:b/>
                <w:i/>
                <w:iCs/>
              </w:rPr>
            </w:pPr>
            <w:r>
              <w:rPr>
                <w:rFonts w:ascii="Times New Roman" w:hAnsi="Times New Roman"/>
                <w:b/>
                <w:i/>
                <w:iCs/>
              </w:rPr>
              <w:t>0</w:t>
            </w:r>
          </w:p>
        </w:tc>
        <w:tc>
          <w:tcPr>
            <w:tcW w:w="1576" w:type="dxa"/>
            <w:shd w:val="clear" w:color="auto" w:fill="auto"/>
            <w:noWrap/>
            <w:vAlign w:val="center"/>
            <w:hideMark/>
          </w:tcPr>
          <w:p w:rsidR="00302539" w:rsidRPr="00760B21" w:rsidRDefault="00302539" w:rsidP="002F705B">
            <w:pPr>
              <w:spacing w:after="0" w:line="240" w:lineRule="auto"/>
              <w:jc w:val="right"/>
              <w:rPr>
                <w:rFonts w:ascii="Times New Roman" w:hAnsi="Times New Roman"/>
                <w:b/>
                <w:i/>
                <w:iCs/>
              </w:rPr>
            </w:pPr>
            <w:r>
              <w:rPr>
                <w:rFonts w:ascii="Times New Roman" w:hAnsi="Times New Roman"/>
                <w:b/>
                <w:i/>
                <w:iCs/>
              </w:rPr>
              <w:t>0</w:t>
            </w:r>
          </w:p>
        </w:tc>
        <w:tc>
          <w:tcPr>
            <w:tcW w:w="1450" w:type="dxa"/>
            <w:shd w:val="clear" w:color="000000" w:fill="FFFFFF"/>
            <w:noWrap/>
            <w:vAlign w:val="center"/>
            <w:hideMark/>
          </w:tcPr>
          <w:p w:rsidR="00302539" w:rsidRPr="00760B21" w:rsidRDefault="00302539" w:rsidP="002F705B">
            <w:pPr>
              <w:spacing w:after="0" w:line="240" w:lineRule="auto"/>
              <w:jc w:val="right"/>
              <w:rPr>
                <w:rFonts w:ascii="Times New Roman" w:hAnsi="Times New Roman"/>
                <w:b/>
                <w:i/>
                <w:iCs/>
              </w:rPr>
            </w:pPr>
            <w:r>
              <w:rPr>
                <w:rFonts w:ascii="Times New Roman" w:hAnsi="Times New Roman"/>
                <w:b/>
                <w:i/>
                <w:iCs/>
              </w:rPr>
              <w:t>*</w:t>
            </w:r>
          </w:p>
        </w:tc>
      </w:tr>
      <w:tr w:rsidR="00302539" w:rsidRPr="00502F33" w:rsidTr="002F705B">
        <w:trPr>
          <w:trHeight w:val="630"/>
        </w:trPr>
        <w:tc>
          <w:tcPr>
            <w:tcW w:w="485" w:type="dxa"/>
            <w:shd w:val="clear" w:color="auto" w:fill="auto"/>
            <w:vAlign w:val="center"/>
            <w:hideMark/>
          </w:tcPr>
          <w:p w:rsidR="00302539" w:rsidRDefault="00302539" w:rsidP="002F705B">
            <w:pPr>
              <w:spacing w:after="0" w:line="240" w:lineRule="auto"/>
              <w:jc w:val="center"/>
              <w:rPr>
                <w:rFonts w:ascii="Times New Roman" w:hAnsi="Times New Roman"/>
                <w:b/>
                <w:bCs/>
                <w:i/>
                <w:iCs/>
              </w:rPr>
            </w:pPr>
            <w:r>
              <w:rPr>
                <w:rFonts w:ascii="Times New Roman" w:hAnsi="Times New Roman"/>
                <w:b/>
                <w:bCs/>
                <w:i/>
                <w:iCs/>
              </w:rPr>
              <w:t>7</w:t>
            </w:r>
          </w:p>
        </w:tc>
        <w:tc>
          <w:tcPr>
            <w:tcW w:w="5328" w:type="dxa"/>
            <w:shd w:val="clear" w:color="000000" w:fill="FFFFFF"/>
            <w:vAlign w:val="center"/>
            <w:hideMark/>
          </w:tcPr>
          <w:p w:rsidR="00302539" w:rsidRPr="00502F33" w:rsidRDefault="00302539" w:rsidP="002F705B">
            <w:pPr>
              <w:spacing w:after="0" w:line="240" w:lineRule="auto"/>
              <w:rPr>
                <w:rFonts w:ascii="Times New Roman" w:hAnsi="Times New Roman"/>
                <w:b/>
                <w:bCs/>
              </w:rPr>
            </w:pPr>
            <w:r w:rsidRPr="00502F33">
              <w:rPr>
                <w:rFonts w:ascii="Times New Roman" w:hAnsi="Times New Roman"/>
                <w:b/>
                <w:bCs/>
              </w:rPr>
              <w:t>МП "Улучшение освещенности городского округа Спасск-Дальний в 2020-202</w:t>
            </w:r>
            <w:r>
              <w:rPr>
                <w:rFonts w:ascii="Times New Roman" w:hAnsi="Times New Roman"/>
                <w:b/>
                <w:bCs/>
              </w:rPr>
              <w:t>5</w:t>
            </w:r>
            <w:r w:rsidRPr="00502F33">
              <w:rPr>
                <w:rFonts w:ascii="Times New Roman" w:hAnsi="Times New Roman"/>
                <w:b/>
                <w:bCs/>
              </w:rPr>
              <w:t xml:space="preserve"> годах"</w:t>
            </w:r>
          </w:p>
        </w:tc>
        <w:tc>
          <w:tcPr>
            <w:tcW w:w="1417" w:type="dxa"/>
            <w:shd w:val="clear" w:color="auto" w:fill="auto"/>
            <w:noWrap/>
            <w:vAlign w:val="center"/>
            <w:hideMark/>
          </w:tcPr>
          <w:p w:rsidR="00302539" w:rsidRPr="00760B21" w:rsidRDefault="00302539" w:rsidP="002F705B">
            <w:pPr>
              <w:spacing w:after="0" w:line="240" w:lineRule="auto"/>
              <w:jc w:val="right"/>
              <w:rPr>
                <w:rFonts w:ascii="Times New Roman" w:hAnsi="Times New Roman"/>
                <w:b/>
                <w:i/>
                <w:iCs/>
              </w:rPr>
            </w:pPr>
            <w:r w:rsidRPr="00760B21">
              <w:rPr>
                <w:rFonts w:ascii="Times New Roman" w:hAnsi="Times New Roman"/>
                <w:b/>
                <w:i/>
                <w:iCs/>
              </w:rPr>
              <w:t>10</w:t>
            </w:r>
            <w:r w:rsidR="006F74B8">
              <w:rPr>
                <w:rFonts w:ascii="Times New Roman" w:hAnsi="Times New Roman"/>
                <w:b/>
                <w:i/>
                <w:iCs/>
              </w:rPr>
              <w:t xml:space="preserve"> </w:t>
            </w:r>
            <w:r w:rsidRPr="00760B21">
              <w:rPr>
                <w:rFonts w:ascii="Times New Roman" w:hAnsi="Times New Roman"/>
                <w:b/>
                <w:i/>
                <w:iCs/>
              </w:rPr>
              <w:t>766,43</w:t>
            </w:r>
          </w:p>
        </w:tc>
        <w:tc>
          <w:tcPr>
            <w:tcW w:w="1576" w:type="dxa"/>
            <w:shd w:val="clear" w:color="auto" w:fill="auto"/>
            <w:noWrap/>
            <w:vAlign w:val="center"/>
            <w:hideMark/>
          </w:tcPr>
          <w:p w:rsidR="00302539" w:rsidRPr="00760B21" w:rsidRDefault="00302539" w:rsidP="002F705B">
            <w:pPr>
              <w:spacing w:after="0" w:line="240" w:lineRule="auto"/>
              <w:jc w:val="right"/>
              <w:rPr>
                <w:rFonts w:ascii="Times New Roman" w:hAnsi="Times New Roman"/>
                <w:b/>
                <w:i/>
                <w:iCs/>
              </w:rPr>
            </w:pPr>
            <w:r w:rsidRPr="00760B21">
              <w:rPr>
                <w:rFonts w:ascii="Times New Roman" w:hAnsi="Times New Roman"/>
                <w:b/>
                <w:i/>
                <w:iCs/>
              </w:rPr>
              <w:t>10</w:t>
            </w:r>
            <w:r w:rsidR="006F74B8">
              <w:rPr>
                <w:rFonts w:ascii="Times New Roman" w:hAnsi="Times New Roman"/>
                <w:b/>
                <w:i/>
                <w:iCs/>
              </w:rPr>
              <w:t xml:space="preserve"> </w:t>
            </w:r>
            <w:r w:rsidRPr="00760B21">
              <w:rPr>
                <w:rFonts w:ascii="Times New Roman" w:hAnsi="Times New Roman"/>
                <w:b/>
                <w:i/>
                <w:iCs/>
              </w:rPr>
              <w:t>736,52</w:t>
            </w:r>
          </w:p>
        </w:tc>
        <w:tc>
          <w:tcPr>
            <w:tcW w:w="1450" w:type="dxa"/>
            <w:shd w:val="clear" w:color="000000" w:fill="FFFFFF"/>
            <w:noWrap/>
            <w:vAlign w:val="center"/>
            <w:hideMark/>
          </w:tcPr>
          <w:p w:rsidR="00302539" w:rsidRPr="00760B21" w:rsidRDefault="00302539" w:rsidP="002F705B">
            <w:pPr>
              <w:spacing w:after="0" w:line="240" w:lineRule="auto"/>
              <w:jc w:val="right"/>
              <w:rPr>
                <w:rFonts w:ascii="Times New Roman" w:hAnsi="Times New Roman"/>
                <w:b/>
                <w:i/>
                <w:iCs/>
              </w:rPr>
            </w:pPr>
            <w:r w:rsidRPr="00760B21">
              <w:rPr>
                <w:rFonts w:ascii="Times New Roman" w:hAnsi="Times New Roman"/>
                <w:b/>
                <w:i/>
                <w:iCs/>
              </w:rPr>
              <w:t>99,7</w:t>
            </w:r>
          </w:p>
        </w:tc>
      </w:tr>
      <w:tr w:rsidR="00302539" w:rsidRPr="00502F33" w:rsidTr="002F705B">
        <w:trPr>
          <w:trHeight w:val="630"/>
        </w:trPr>
        <w:tc>
          <w:tcPr>
            <w:tcW w:w="485" w:type="dxa"/>
            <w:shd w:val="clear" w:color="auto" w:fill="auto"/>
            <w:vAlign w:val="center"/>
            <w:hideMark/>
          </w:tcPr>
          <w:p w:rsidR="00302539" w:rsidRDefault="00302539" w:rsidP="002F705B">
            <w:pPr>
              <w:spacing w:after="0" w:line="240" w:lineRule="auto"/>
              <w:jc w:val="center"/>
              <w:rPr>
                <w:rFonts w:ascii="Times New Roman" w:hAnsi="Times New Roman"/>
                <w:b/>
                <w:bCs/>
                <w:i/>
                <w:iCs/>
              </w:rPr>
            </w:pPr>
            <w:r>
              <w:rPr>
                <w:rFonts w:ascii="Times New Roman" w:hAnsi="Times New Roman"/>
                <w:b/>
                <w:bCs/>
                <w:i/>
                <w:iCs/>
              </w:rPr>
              <w:t>8</w:t>
            </w:r>
          </w:p>
        </w:tc>
        <w:tc>
          <w:tcPr>
            <w:tcW w:w="5328" w:type="dxa"/>
            <w:shd w:val="clear" w:color="000000" w:fill="FFFFFF"/>
            <w:vAlign w:val="center"/>
            <w:hideMark/>
          </w:tcPr>
          <w:p w:rsidR="00302539" w:rsidRPr="00502F33" w:rsidRDefault="00302539" w:rsidP="002F705B">
            <w:pPr>
              <w:spacing w:after="0" w:line="240" w:lineRule="auto"/>
              <w:rPr>
                <w:rFonts w:ascii="Times New Roman" w:hAnsi="Times New Roman"/>
                <w:b/>
                <w:bCs/>
              </w:rPr>
            </w:pPr>
            <w:r w:rsidRPr="00502F33">
              <w:rPr>
                <w:rFonts w:ascii="Times New Roman" w:hAnsi="Times New Roman"/>
                <w:b/>
                <w:bCs/>
              </w:rPr>
              <w:t>МП "Строительство, реконструкция, модернизация, капитальный ремонт объектов водопроводно-канализационного хозяйства" на 2019-2024 годы</w:t>
            </w:r>
          </w:p>
        </w:tc>
        <w:tc>
          <w:tcPr>
            <w:tcW w:w="1417" w:type="dxa"/>
            <w:shd w:val="clear" w:color="auto" w:fill="auto"/>
            <w:noWrap/>
            <w:vAlign w:val="center"/>
            <w:hideMark/>
          </w:tcPr>
          <w:p w:rsidR="00302539" w:rsidRPr="00760B21" w:rsidRDefault="00302539" w:rsidP="002F705B">
            <w:pPr>
              <w:spacing w:after="0" w:line="240" w:lineRule="auto"/>
              <w:jc w:val="right"/>
              <w:rPr>
                <w:rFonts w:ascii="Times New Roman" w:hAnsi="Times New Roman"/>
                <w:b/>
                <w:i/>
                <w:iCs/>
              </w:rPr>
            </w:pPr>
            <w:r w:rsidRPr="00760B21">
              <w:rPr>
                <w:rFonts w:ascii="Times New Roman" w:hAnsi="Times New Roman"/>
                <w:b/>
                <w:i/>
                <w:iCs/>
              </w:rPr>
              <w:t>1</w:t>
            </w:r>
            <w:r w:rsidR="006F74B8">
              <w:rPr>
                <w:rFonts w:ascii="Times New Roman" w:hAnsi="Times New Roman"/>
                <w:b/>
                <w:i/>
                <w:iCs/>
              </w:rPr>
              <w:t xml:space="preserve"> </w:t>
            </w:r>
            <w:r w:rsidRPr="00760B21">
              <w:rPr>
                <w:rFonts w:ascii="Times New Roman" w:hAnsi="Times New Roman"/>
                <w:b/>
                <w:i/>
                <w:iCs/>
              </w:rPr>
              <w:t>756,21</w:t>
            </w:r>
          </w:p>
        </w:tc>
        <w:tc>
          <w:tcPr>
            <w:tcW w:w="1576" w:type="dxa"/>
            <w:shd w:val="clear" w:color="auto" w:fill="auto"/>
            <w:noWrap/>
            <w:vAlign w:val="center"/>
            <w:hideMark/>
          </w:tcPr>
          <w:p w:rsidR="00302539" w:rsidRPr="00760B21" w:rsidRDefault="00302539" w:rsidP="002F705B">
            <w:pPr>
              <w:spacing w:after="0" w:line="240" w:lineRule="auto"/>
              <w:jc w:val="right"/>
              <w:rPr>
                <w:rFonts w:ascii="Times New Roman" w:hAnsi="Times New Roman"/>
                <w:b/>
                <w:i/>
                <w:iCs/>
              </w:rPr>
            </w:pPr>
            <w:r w:rsidRPr="00760B21">
              <w:rPr>
                <w:rFonts w:ascii="Times New Roman" w:hAnsi="Times New Roman"/>
                <w:b/>
                <w:i/>
                <w:iCs/>
              </w:rPr>
              <w:t>1</w:t>
            </w:r>
            <w:r w:rsidR="006F74B8">
              <w:rPr>
                <w:rFonts w:ascii="Times New Roman" w:hAnsi="Times New Roman"/>
                <w:b/>
                <w:i/>
                <w:iCs/>
              </w:rPr>
              <w:t xml:space="preserve"> </w:t>
            </w:r>
            <w:r w:rsidRPr="00760B21">
              <w:rPr>
                <w:rFonts w:ascii="Times New Roman" w:hAnsi="Times New Roman"/>
                <w:b/>
                <w:i/>
                <w:iCs/>
              </w:rPr>
              <w:t>756,19</w:t>
            </w:r>
          </w:p>
        </w:tc>
        <w:tc>
          <w:tcPr>
            <w:tcW w:w="1450" w:type="dxa"/>
            <w:shd w:val="clear" w:color="000000" w:fill="FFFFFF"/>
            <w:noWrap/>
            <w:vAlign w:val="center"/>
            <w:hideMark/>
          </w:tcPr>
          <w:p w:rsidR="00302539" w:rsidRPr="00760B21" w:rsidRDefault="00302539" w:rsidP="002F705B">
            <w:pPr>
              <w:spacing w:after="0" w:line="240" w:lineRule="auto"/>
              <w:jc w:val="right"/>
              <w:rPr>
                <w:rFonts w:ascii="Times New Roman" w:hAnsi="Times New Roman"/>
                <w:b/>
                <w:i/>
                <w:iCs/>
              </w:rPr>
            </w:pPr>
            <w:r w:rsidRPr="00760B21">
              <w:rPr>
                <w:rFonts w:ascii="Times New Roman" w:hAnsi="Times New Roman"/>
                <w:b/>
                <w:i/>
                <w:iCs/>
              </w:rPr>
              <w:t>100,0</w:t>
            </w:r>
          </w:p>
        </w:tc>
      </w:tr>
      <w:tr w:rsidR="00302539" w:rsidRPr="00502F33" w:rsidTr="002F705B">
        <w:trPr>
          <w:trHeight w:val="630"/>
        </w:trPr>
        <w:tc>
          <w:tcPr>
            <w:tcW w:w="485" w:type="dxa"/>
            <w:shd w:val="clear" w:color="auto" w:fill="auto"/>
            <w:vAlign w:val="center"/>
            <w:hideMark/>
          </w:tcPr>
          <w:p w:rsidR="00302539" w:rsidRDefault="00302539" w:rsidP="002F705B">
            <w:pPr>
              <w:spacing w:after="0" w:line="240" w:lineRule="auto"/>
              <w:jc w:val="center"/>
              <w:rPr>
                <w:rFonts w:ascii="Times New Roman" w:hAnsi="Times New Roman"/>
                <w:b/>
                <w:bCs/>
                <w:i/>
                <w:iCs/>
              </w:rPr>
            </w:pPr>
            <w:r>
              <w:rPr>
                <w:rFonts w:ascii="Times New Roman" w:hAnsi="Times New Roman"/>
                <w:b/>
                <w:bCs/>
                <w:i/>
                <w:iCs/>
              </w:rPr>
              <w:t>9</w:t>
            </w:r>
          </w:p>
        </w:tc>
        <w:tc>
          <w:tcPr>
            <w:tcW w:w="5328" w:type="dxa"/>
            <w:shd w:val="clear" w:color="000000" w:fill="FFFFFF"/>
            <w:vAlign w:val="center"/>
            <w:hideMark/>
          </w:tcPr>
          <w:p w:rsidR="00302539" w:rsidRPr="00502F33" w:rsidRDefault="00302539" w:rsidP="002F705B">
            <w:pPr>
              <w:spacing w:after="0" w:line="240" w:lineRule="auto"/>
              <w:rPr>
                <w:rFonts w:ascii="Times New Roman" w:hAnsi="Times New Roman"/>
                <w:b/>
                <w:bCs/>
              </w:rPr>
            </w:pPr>
            <w:r w:rsidRPr="00502F33">
              <w:rPr>
                <w:rFonts w:ascii="Times New Roman" w:hAnsi="Times New Roman"/>
                <w:b/>
                <w:bCs/>
              </w:rPr>
              <w:t>МП "Благоустройство территории городского округа Спасск-Дальний на 2021-202</w:t>
            </w:r>
            <w:r>
              <w:rPr>
                <w:rFonts w:ascii="Times New Roman" w:hAnsi="Times New Roman"/>
                <w:b/>
                <w:bCs/>
              </w:rPr>
              <w:t>5</w:t>
            </w:r>
            <w:r w:rsidRPr="00502F33">
              <w:rPr>
                <w:rFonts w:ascii="Times New Roman" w:hAnsi="Times New Roman"/>
                <w:b/>
                <w:bCs/>
              </w:rPr>
              <w:t xml:space="preserve"> годы"</w:t>
            </w:r>
          </w:p>
        </w:tc>
        <w:tc>
          <w:tcPr>
            <w:tcW w:w="1417" w:type="dxa"/>
            <w:shd w:val="clear" w:color="auto" w:fill="auto"/>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12</w:t>
            </w:r>
            <w:r w:rsidR="006F74B8">
              <w:rPr>
                <w:rFonts w:ascii="Times New Roman" w:hAnsi="Times New Roman"/>
                <w:b/>
                <w:bCs/>
              </w:rPr>
              <w:t xml:space="preserve"> </w:t>
            </w:r>
            <w:r>
              <w:rPr>
                <w:rFonts w:ascii="Times New Roman" w:hAnsi="Times New Roman"/>
                <w:b/>
                <w:bCs/>
              </w:rPr>
              <w:t>623,72</w:t>
            </w:r>
          </w:p>
        </w:tc>
        <w:tc>
          <w:tcPr>
            <w:tcW w:w="1576" w:type="dxa"/>
            <w:shd w:val="clear" w:color="auto" w:fill="auto"/>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12</w:t>
            </w:r>
            <w:r w:rsidR="006F74B8">
              <w:rPr>
                <w:rFonts w:ascii="Times New Roman" w:hAnsi="Times New Roman"/>
                <w:b/>
                <w:bCs/>
              </w:rPr>
              <w:t xml:space="preserve"> </w:t>
            </w:r>
            <w:r>
              <w:rPr>
                <w:rFonts w:ascii="Times New Roman" w:hAnsi="Times New Roman"/>
                <w:b/>
                <w:bCs/>
              </w:rPr>
              <w:t>334,35</w:t>
            </w:r>
          </w:p>
        </w:tc>
        <w:tc>
          <w:tcPr>
            <w:tcW w:w="1450"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97,7</w:t>
            </w:r>
          </w:p>
        </w:tc>
      </w:tr>
      <w:tr w:rsidR="00302539" w:rsidRPr="00502F33" w:rsidTr="002F705B">
        <w:trPr>
          <w:trHeight w:val="630"/>
        </w:trPr>
        <w:tc>
          <w:tcPr>
            <w:tcW w:w="485" w:type="dxa"/>
            <w:shd w:val="clear" w:color="auto" w:fill="auto"/>
            <w:vAlign w:val="center"/>
            <w:hideMark/>
          </w:tcPr>
          <w:p w:rsidR="00302539" w:rsidRDefault="00302539" w:rsidP="002F705B">
            <w:pPr>
              <w:spacing w:after="0" w:line="240" w:lineRule="auto"/>
              <w:jc w:val="center"/>
              <w:rPr>
                <w:rFonts w:ascii="Times New Roman" w:hAnsi="Times New Roman"/>
                <w:b/>
                <w:bCs/>
                <w:i/>
                <w:iCs/>
              </w:rPr>
            </w:pPr>
          </w:p>
        </w:tc>
        <w:tc>
          <w:tcPr>
            <w:tcW w:w="5328" w:type="dxa"/>
            <w:shd w:val="clear" w:color="000000" w:fill="FFFFFF"/>
            <w:vAlign w:val="center"/>
            <w:hideMark/>
          </w:tcPr>
          <w:p w:rsidR="00302539" w:rsidRPr="00502F33" w:rsidRDefault="00302539" w:rsidP="002F705B">
            <w:pPr>
              <w:spacing w:after="0" w:line="240" w:lineRule="auto"/>
              <w:rPr>
                <w:rFonts w:ascii="Times New Roman" w:hAnsi="Times New Roman"/>
                <w:i/>
                <w:iCs/>
              </w:rPr>
            </w:pPr>
            <w:r w:rsidRPr="00502F33">
              <w:rPr>
                <w:rFonts w:ascii="Times New Roman" w:hAnsi="Times New Roman"/>
                <w:i/>
                <w:iCs/>
              </w:rPr>
              <w:t>Подпрограмма " Благоустройство городского округа Спасск-Дальний"</w:t>
            </w:r>
          </w:p>
        </w:tc>
        <w:tc>
          <w:tcPr>
            <w:tcW w:w="1417" w:type="dxa"/>
            <w:shd w:val="clear" w:color="auto" w:fill="auto"/>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11</w:t>
            </w:r>
            <w:r w:rsidR="006F74B8">
              <w:rPr>
                <w:rFonts w:ascii="Times New Roman" w:hAnsi="Times New Roman"/>
                <w:i/>
                <w:iCs/>
              </w:rPr>
              <w:t xml:space="preserve"> </w:t>
            </w:r>
            <w:r>
              <w:rPr>
                <w:rFonts w:ascii="Times New Roman" w:hAnsi="Times New Roman"/>
                <w:i/>
                <w:iCs/>
              </w:rPr>
              <w:t>288,72</w:t>
            </w:r>
          </w:p>
        </w:tc>
        <w:tc>
          <w:tcPr>
            <w:tcW w:w="1576" w:type="dxa"/>
            <w:shd w:val="clear" w:color="auto" w:fill="auto"/>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11</w:t>
            </w:r>
            <w:r w:rsidR="006F74B8">
              <w:rPr>
                <w:rFonts w:ascii="Times New Roman" w:hAnsi="Times New Roman"/>
                <w:i/>
                <w:iCs/>
              </w:rPr>
              <w:t xml:space="preserve"> </w:t>
            </w:r>
            <w:r>
              <w:rPr>
                <w:rFonts w:ascii="Times New Roman" w:hAnsi="Times New Roman"/>
                <w:i/>
                <w:iCs/>
              </w:rPr>
              <w:t>001,25</w:t>
            </w:r>
          </w:p>
        </w:tc>
        <w:tc>
          <w:tcPr>
            <w:tcW w:w="1450"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97,5</w:t>
            </w:r>
          </w:p>
        </w:tc>
      </w:tr>
      <w:tr w:rsidR="00302539" w:rsidRPr="00502F33" w:rsidTr="002F705B">
        <w:trPr>
          <w:trHeight w:val="630"/>
        </w:trPr>
        <w:tc>
          <w:tcPr>
            <w:tcW w:w="485" w:type="dxa"/>
            <w:shd w:val="clear" w:color="auto" w:fill="auto"/>
            <w:vAlign w:val="center"/>
            <w:hideMark/>
          </w:tcPr>
          <w:p w:rsidR="00302539" w:rsidRDefault="00302539" w:rsidP="002F705B">
            <w:pPr>
              <w:spacing w:after="0" w:line="240" w:lineRule="auto"/>
              <w:jc w:val="center"/>
              <w:rPr>
                <w:rFonts w:ascii="Times New Roman" w:hAnsi="Times New Roman"/>
                <w:b/>
                <w:bCs/>
                <w:i/>
                <w:iCs/>
              </w:rPr>
            </w:pPr>
          </w:p>
        </w:tc>
        <w:tc>
          <w:tcPr>
            <w:tcW w:w="5328" w:type="dxa"/>
            <w:shd w:val="clear" w:color="000000" w:fill="FFFFFF"/>
            <w:vAlign w:val="center"/>
            <w:hideMark/>
          </w:tcPr>
          <w:p w:rsidR="00302539" w:rsidRPr="00502F33" w:rsidRDefault="00302539" w:rsidP="002F705B">
            <w:pPr>
              <w:spacing w:after="0" w:line="240" w:lineRule="auto"/>
              <w:rPr>
                <w:rFonts w:ascii="Times New Roman" w:hAnsi="Times New Roman"/>
                <w:i/>
                <w:iCs/>
              </w:rPr>
            </w:pPr>
            <w:r w:rsidRPr="00502F33">
              <w:rPr>
                <w:rFonts w:ascii="Times New Roman" w:hAnsi="Times New Roman"/>
                <w:i/>
                <w:iCs/>
              </w:rPr>
              <w:t>Подпрограмма "Озеленение"</w:t>
            </w:r>
          </w:p>
        </w:tc>
        <w:tc>
          <w:tcPr>
            <w:tcW w:w="1417" w:type="dxa"/>
            <w:shd w:val="clear" w:color="auto" w:fill="auto"/>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1</w:t>
            </w:r>
            <w:r w:rsidR="006F74B8">
              <w:rPr>
                <w:rFonts w:ascii="Times New Roman" w:hAnsi="Times New Roman"/>
                <w:i/>
                <w:iCs/>
              </w:rPr>
              <w:t> </w:t>
            </w:r>
            <w:r>
              <w:rPr>
                <w:rFonts w:ascii="Times New Roman" w:hAnsi="Times New Roman"/>
                <w:i/>
                <w:iCs/>
              </w:rPr>
              <w:t>335</w:t>
            </w:r>
            <w:r w:rsidR="006F74B8">
              <w:rPr>
                <w:rFonts w:ascii="Times New Roman" w:hAnsi="Times New Roman"/>
                <w:i/>
                <w:iCs/>
              </w:rPr>
              <w:t>,0</w:t>
            </w:r>
          </w:p>
        </w:tc>
        <w:tc>
          <w:tcPr>
            <w:tcW w:w="1576" w:type="dxa"/>
            <w:shd w:val="clear" w:color="auto" w:fill="auto"/>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1</w:t>
            </w:r>
            <w:r w:rsidR="006F74B8">
              <w:rPr>
                <w:rFonts w:ascii="Times New Roman" w:hAnsi="Times New Roman"/>
                <w:i/>
                <w:iCs/>
              </w:rPr>
              <w:t xml:space="preserve"> </w:t>
            </w:r>
            <w:r>
              <w:rPr>
                <w:rFonts w:ascii="Times New Roman" w:hAnsi="Times New Roman"/>
                <w:i/>
                <w:iCs/>
              </w:rPr>
              <w:t>331,10</w:t>
            </w:r>
          </w:p>
        </w:tc>
        <w:tc>
          <w:tcPr>
            <w:tcW w:w="1450"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99,9</w:t>
            </w:r>
          </w:p>
        </w:tc>
      </w:tr>
      <w:tr w:rsidR="00302539" w:rsidRPr="00502F33" w:rsidTr="002F705B">
        <w:trPr>
          <w:trHeight w:val="630"/>
        </w:trPr>
        <w:tc>
          <w:tcPr>
            <w:tcW w:w="485" w:type="dxa"/>
            <w:shd w:val="clear" w:color="auto" w:fill="auto"/>
            <w:vAlign w:val="center"/>
            <w:hideMark/>
          </w:tcPr>
          <w:p w:rsidR="00302539" w:rsidRDefault="00302539" w:rsidP="002F705B">
            <w:pPr>
              <w:spacing w:after="0" w:line="240" w:lineRule="auto"/>
              <w:jc w:val="center"/>
              <w:rPr>
                <w:rFonts w:ascii="Times New Roman" w:hAnsi="Times New Roman"/>
                <w:b/>
                <w:bCs/>
                <w:i/>
                <w:iCs/>
              </w:rPr>
            </w:pPr>
            <w:r>
              <w:rPr>
                <w:rFonts w:ascii="Times New Roman" w:hAnsi="Times New Roman"/>
                <w:b/>
                <w:bCs/>
                <w:i/>
                <w:iCs/>
              </w:rPr>
              <w:t>10</w:t>
            </w:r>
          </w:p>
        </w:tc>
        <w:tc>
          <w:tcPr>
            <w:tcW w:w="5328" w:type="dxa"/>
            <w:shd w:val="clear" w:color="000000" w:fill="FFFFFF"/>
            <w:vAlign w:val="center"/>
            <w:hideMark/>
          </w:tcPr>
          <w:p w:rsidR="00302539" w:rsidRPr="00502F33" w:rsidRDefault="00302539" w:rsidP="002F705B">
            <w:pPr>
              <w:spacing w:after="0" w:line="240" w:lineRule="auto"/>
              <w:rPr>
                <w:rFonts w:ascii="Times New Roman" w:hAnsi="Times New Roman"/>
                <w:b/>
                <w:bCs/>
              </w:rPr>
            </w:pPr>
            <w:r w:rsidRPr="00502F33">
              <w:rPr>
                <w:rFonts w:ascii="Times New Roman" w:hAnsi="Times New Roman"/>
                <w:b/>
                <w:bCs/>
              </w:rPr>
              <w:t>МП"Содержание улично-дорожной сети городского округа Спасск-Дальний на 2021-202</w:t>
            </w:r>
            <w:r>
              <w:rPr>
                <w:rFonts w:ascii="Times New Roman" w:hAnsi="Times New Roman"/>
                <w:b/>
                <w:bCs/>
              </w:rPr>
              <w:t>5</w:t>
            </w:r>
            <w:r w:rsidRPr="00502F33">
              <w:rPr>
                <w:rFonts w:ascii="Times New Roman" w:hAnsi="Times New Roman"/>
                <w:b/>
                <w:bCs/>
              </w:rPr>
              <w:t>г.</w:t>
            </w:r>
          </w:p>
        </w:tc>
        <w:tc>
          <w:tcPr>
            <w:tcW w:w="1417" w:type="dxa"/>
            <w:shd w:val="clear" w:color="auto" w:fill="auto"/>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20</w:t>
            </w:r>
            <w:r w:rsidR="006F74B8">
              <w:rPr>
                <w:rFonts w:ascii="Times New Roman" w:hAnsi="Times New Roman"/>
                <w:b/>
                <w:bCs/>
              </w:rPr>
              <w:t xml:space="preserve"> </w:t>
            </w:r>
            <w:r>
              <w:rPr>
                <w:rFonts w:ascii="Times New Roman" w:hAnsi="Times New Roman"/>
                <w:b/>
                <w:bCs/>
              </w:rPr>
              <w:t>669,80</w:t>
            </w:r>
          </w:p>
        </w:tc>
        <w:tc>
          <w:tcPr>
            <w:tcW w:w="1576" w:type="dxa"/>
            <w:shd w:val="clear" w:color="auto" w:fill="auto"/>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20</w:t>
            </w:r>
            <w:r w:rsidR="006F74B8">
              <w:rPr>
                <w:rFonts w:ascii="Times New Roman" w:hAnsi="Times New Roman"/>
                <w:b/>
                <w:bCs/>
              </w:rPr>
              <w:t xml:space="preserve"> </w:t>
            </w:r>
            <w:r>
              <w:rPr>
                <w:rFonts w:ascii="Times New Roman" w:hAnsi="Times New Roman"/>
                <w:b/>
                <w:bCs/>
              </w:rPr>
              <w:t>298,69</w:t>
            </w:r>
          </w:p>
        </w:tc>
        <w:tc>
          <w:tcPr>
            <w:tcW w:w="1450"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98,2</w:t>
            </w:r>
          </w:p>
        </w:tc>
      </w:tr>
      <w:tr w:rsidR="00302539" w:rsidRPr="00502F33" w:rsidTr="002F705B">
        <w:trPr>
          <w:trHeight w:val="630"/>
        </w:trPr>
        <w:tc>
          <w:tcPr>
            <w:tcW w:w="485" w:type="dxa"/>
            <w:shd w:val="clear" w:color="auto" w:fill="auto"/>
            <w:vAlign w:val="center"/>
            <w:hideMark/>
          </w:tcPr>
          <w:p w:rsidR="00302539" w:rsidRDefault="00302539" w:rsidP="002F705B">
            <w:pPr>
              <w:spacing w:after="0" w:line="240" w:lineRule="auto"/>
              <w:jc w:val="center"/>
              <w:rPr>
                <w:rFonts w:ascii="Times New Roman" w:hAnsi="Times New Roman"/>
                <w:b/>
                <w:bCs/>
                <w:i/>
                <w:iCs/>
              </w:rPr>
            </w:pPr>
            <w:r>
              <w:rPr>
                <w:rFonts w:ascii="Times New Roman" w:hAnsi="Times New Roman"/>
                <w:b/>
                <w:bCs/>
                <w:i/>
                <w:iCs/>
              </w:rPr>
              <w:t>11</w:t>
            </w:r>
          </w:p>
        </w:tc>
        <w:tc>
          <w:tcPr>
            <w:tcW w:w="5328" w:type="dxa"/>
            <w:shd w:val="clear" w:color="000000" w:fill="FFFFFF"/>
            <w:vAlign w:val="center"/>
            <w:hideMark/>
          </w:tcPr>
          <w:p w:rsidR="00302539" w:rsidRPr="00502F33" w:rsidRDefault="00302539" w:rsidP="002F705B">
            <w:pPr>
              <w:spacing w:after="0" w:line="240" w:lineRule="auto"/>
              <w:rPr>
                <w:rFonts w:ascii="Times New Roman" w:hAnsi="Times New Roman"/>
                <w:b/>
                <w:bCs/>
              </w:rPr>
            </w:pPr>
            <w:r w:rsidRPr="00502F33">
              <w:rPr>
                <w:rFonts w:ascii="Times New Roman" w:hAnsi="Times New Roman"/>
                <w:b/>
                <w:bCs/>
              </w:rPr>
              <w:t>МП " Формирование современной городской среды городского округа Спасск-Дальний на 2018-202</w:t>
            </w:r>
            <w:r>
              <w:rPr>
                <w:rFonts w:ascii="Times New Roman" w:hAnsi="Times New Roman"/>
                <w:b/>
                <w:bCs/>
              </w:rPr>
              <w:t>7</w:t>
            </w:r>
            <w:r w:rsidRPr="00502F33">
              <w:rPr>
                <w:rFonts w:ascii="Times New Roman" w:hAnsi="Times New Roman"/>
                <w:b/>
                <w:bCs/>
              </w:rPr>
              <w:t xml:space="preserve"> годы.</w:t>
            </w:r>
          </w:p>
        </w:tc>
        <w:tc>
          <w:tcPr>
            <w:tcW w:w="1417" w:type="dxa"/>
            <w:shd w:val="clear" w:color="auto" w:fill="auto"/>
            <w:noWrap/>
            <w:vAlign w:val="center"/>
            <w:hideMark/>
          </w:tcPr>
          <w:p w:rsidR="00302539" w:rsidRPr="006E0E1A" w:rsidRDefault="00302539" w:rsidP="002F705B">
            <w:pPr>
              <w:spacing w:after="0" w:line="240" w:lineRule="auto"/>
              <w:jc w:val="right"/>
              <w:rPr>
                <w:rFonts w:ascii="Times New Roman" w:hAnsi="Times New Roman"/>
                <w:b/>
                <w:bCs/>
              </w:rPr>
            </w:pPr>
            <w:r>
              <w:rPr>
                <w:rFonts w:ascii="Times New Roman" w:hAnsi="Times New Roman"/>
                <w:b/>
                <w:bCs/>
              </w:rPr>
              <w:t>4</w:t>
            </w:r>
            <w:r w:rsidR="006F74B8">
              <w:rPr>
                <w:rFonts w:ascii="Times New Roman" w:hAnsi="Times New Roman"/>
                <w:b/>
                <w:bCs/>
              </w:rPr>
              <w:t xml:space="preserve"> </w:t>
            </w:r>
            <w:r>
              <w:rPr>
                <w:rFonts w:ascii="Times New Roman" w:hAnsi="Times New Roman"/>
                <w:b/>
                <w:bCs/>
              </w:rPr>
              <w:t>590</w:t>
            </w:r>
          </w:p>
        </w:tc>
        <w:tc>
          <w:tcPr>
            <w:tcW w:w="1576" w:type="dxa"/>
            <w:shd w:val="clear" w:color="auto" w:fill="auto"/>
            <w:noWrap/>
            <w:vAlign w:val="center"/>
            <w:hideMark/>
          </w:tcPr>
          <w:p w:rsidR="00302539" w:rsidRPr="006E0E1A" w:rsidRDefault="00302539" w:rsidP="002F705B">
            <w:pPr>
              <w:spacing w:after="0" w:line="240" w:lineRule="auto"/>
              <w:jc w:val="right"/>
              <w:rPr>
                <w:rFonts w:ascii="Times New Roman" w:hAnsi="Times New Roman"/>
                <w:b/>
                <w:bCs/>
              </w:rPr>
            </w:pPr>
            <w:r>
              <w:rPr>
                <w:rFonts w:ascii="Times New Roman" w:hAnsi="Times New Roman"/>
                <w:b/>
                <w:bCs/>
              </w:rPr>
              <w:t>3</w:t>
            </w:r>
            <w:r w:rsidR="006F74B8">
              <w:rPr>
                <w:rFonts w:ascii="Times New Roman" w:hAnsi="Times New Roman"/>
                <w:b/>
                <w:bCs/>
              </w:rPr>
              <w:t xml:space="preserve"> </w:t>
            </w:r>
            <w:r>
              <w:rPr>
                <w:rFonts w:ascii="Times New Roman" w:hAnsi="Times New Roman"/>
                <w:b/>
                <w:bCs/>
              </w:rPr>
              <w:t>917,38</w:t>
            </w:r>
          </w:p>
        </w:tc>
        <w:tc>
          <w:tcPr>
            <w:tcW w:w="1450" w:type="dxa"/>
            <w:shd w:val="clear" w:color="000000" w:fill="FFFFFF"/>
            <w:noWrap/>
            <w:vAlign w:val="center"/>
            <w:hideMark/>
          </w:tcPr>
          <w:p w:rsidR="00302539" w:rsidRPr="006E0E1A" w:rsidRDefault="00302539" w:rsidP="002F705B">
            <w:pPr>
              <w:spacing w:after="0" w:line="240" w:lineRule="auto"/>
              <w:jc w:val="right"/>
              <w:rPr>
                <w:rFonts w:ascii="Times New Roman" w:hAnsi="Times New Roman"/>
                <w:b/>
                <w:bCs/>
              </w:rPr>
            </w:pPr>
            <w:r>
              <w:rPr>
                <w:rFonts w:ascii="Times New Roman" w:hAnsi="Times New Roman"/>
                <w:b/>
                <w:bCs/>
              </w:rPr>
              <w:t>85,4</w:t>
            </w:r>
          </w:p>
        </w:tc>
      </w:tr>
      <w:tr w:rsidR="00302539" w:rsidRPr="00502F33" w:rsidTr="002F705B">
        <w:trPr>
          <w:trHeight w:val="630"/>
        </w:trPr>
        <w:tc>
          <w:tcPr>
            <w:tcW w:w="485" w:type="dxa"/>
            <w:shd w:val="clear" w:color="auto" w:fill="auto"/>
            <w:vAlign w:val="center"/>
            <w:hideMark/>
          </w:tcPr>
          <w:p w:rsidR="00302539" w:rsidRDefault="00302539" w:rsidP="002F705B">
            <w:pPr>
              <w:spacing w:after="0" w:line="240" w:lineRule="auto"/>
              <w:jc w:val="center"/>
              <w:rPr>
                <w:rFonts w:ascii="Times New Roman" w:hAnsi="Times New Roman"/>
                <w:b/>
                <w:bCs/>
                <w:i/>
                <w:iCs/>
              </w:rPr>
            </w:pPr>
            <w:r>
              <w:rPr>
                <w:rFonts w:ascii="Times New Roman" w:hAnsi="Times New Roman"/>
                <w:b/>
                <w:bCs/>
                <w:i/>
                <w:iCs/>
              </w:rPr>
              <w:t>12</w:t>
            </w:r>
          </w:p>
        </w:tc>
        <w:tc>
          <w:tcPr>
            <w:tcW w:w="5328" w:type="dxa"/>
            <w:shd w:val="clear" w:color="000000" w:fill="FFFFFF"/>
            <w:vAlign w:val="center"/>
            <w:hideMark/>
          </w:tcPr>
          <w:p w:rsidR="00302539" w:rsidRPr="00502F33" w:rsidRDefault="00302539" w:rsidP="002F705B">
            <w:pPr>
              <w:spacing w:after="0" w:line="240" w:lineRule="auto"/>
              <w:rPr>
                <w:rFonts w:ascii="Times New Roman" w:hAnsi="Times New Roman"/>
                <w:b/>
                <w:bCs/>
              </w:rPr>
            </w:pPr>
            <w:r w:rsidRPr="00502F33">
              <w:rPr>
                <w:rFonts w:ascii="Times New Roman" w:hAnsi="Times New Roman"/>
                <w:b/>
                <w:bCs/>
              </w:rPr>
              <w:t>МП "Ремонт муниципального жилого фонда в городском округе Спасск-Дальний" на 2019-202</w:t>
            </w:r>
            <w:r>
              <w:rPr>
                <w:rFonts w:ascii="Times New Roman" w:hAnsi="Times New Roman"/>
                <w:b/>
                <w:bCs/>
              </w:rPr>
              <w:t>5</w:t>
            </w:r>
            <w:r w:rsidRPr="00502F33">
              <w:rPr>
                <w:rFonts w:ascii="Times New Roman" w:hAnsi="Times New Roman"/>
                <w:b/>
                <w:bCs/>
              </w:rPr>
              <w:t xml:space="preserve"> годы</w:t>
            </w:r>
          </w:p>
        </w:tc>
        <w:tc>
          <w:tcPr>
            <w:tcW w:w="1417" w:type="dxa"/>
            <w:shd w:val="clear" w:color="auto" w:fill="auto"/>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5</w:t>
            </w:r>
            <w:r w:rsidR="006F74B8">
              <w:rPr>
                <w:rFonts w:ascii="Times New Roman" w:hAnsi="Times New Roman"/>
                <w:b/>
                <w:bCs/>
              </w:rPr>
              <w:t xml:space="preserve"> </w:t>
            </w:r>
            <w:r>
              <w:rPr>
                <w:rFonts w:ascii="Times New Roman" w:hAnsi="Times New Roman"/>
                <w:b/>
                <w:bCs/>
              </w:rPr>
              <w:t>122,87</w:t>
            </w:r>
          </w:p>
        </w:tc>
        <w:tc>
          <w:tcPr>
            <w:tcW w:w="1576" w:type="dxa"/>
            <w:shd w:val="clear" w:color="auto" w:fill="auto"/>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4</w:t>
            </w:r>
            <w:r w:rsidR="006F74B8">
              <w:rPr>
                <w:rFonts w:ascii="Times New Roman" w:hAnsi="Times New Roman"/>
                <w:b/>
                <w:bCs/>
              </w:rPr>
              <w:t xml:space="preserve"> </w:t>
            </w:r>
            <w:r>
              <w:rPr>
                <w:rFonts w:ascii="Times New Roman" w:hAnsi="Times New Roman"/>
                <w:b/>
                <w:bCs/>
              </w:rPr>
              <w:t>856,98</w:t>
            </w:r>
          </w:p>
        </w:tc>
        <w:tc>
          <w:tcPr>
            <w:tcW w:w="1450"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94,8</w:t>
            </w:r>
          </w:p>
        </w:tc>
      </w:tr>
      <w:tr w:rsidR="00302539" w:rsidRPr="00502F33" w:rsidTr="002F705B">
        <w:trPr>
          <w:trHeight w:val="630"/>
        </w:trPr>
        <w:tc>
          <w:tcPr>
            <w:tcW w:w="485" w:type="dxa"/>
            <w:shd w:val="clear" w:color="auto" w:fill="auto"/>
            <w:vAlign w:val="center"/>
            <w:hideMark/>
          </w:tcPr>
          <w:p w:rsidR="00302539" w:rsidRDefault="00302539" w:rsidP="002F705B">
            <w:pPr>
              <w:spacing w:after="0" w:line="240" w:lineRule="auto"/>
              <w:jc w:val="center"/>
              <w:rPr>
                <w:rFonts w:ascii="Times New Roman" w:hAnsi="Times New Roman"/>
                <w:b/>
                <w:bCs/>
                <w:i/>
                <w:iCs/>
              </w:rPr>
            </w:pPr>
            <w:r>
              <w:rPr>
                <w:rFonts w:ascii="Times New Roman" w:hAnsi="Times New Roman"/>
                <w:b/>
                <w:bCs/>
                <w:i/>
                <w:iCs/>
              </w:rPr>
              <w:t>13</w:t>
            </w:r>
          </w:p>
        </w:tc>
        <w:tc>
          <w:tcPr>
            <w:tcW w:w="5328" w:type="dxa"/>
            <w:shd w:val="clear" w:color="000000" w:fill="FFFFFF"/>
            <w:vAlign w:val="center"/>
            <w:hideMark/>
          </w:tcPr>
          <w:p w:rsidR="00302539" w:rsidRPr="00502F33" w:rsidRDefault="00302539" w:rsidP="002F705B">
            <w:pPr>
              <w:spacing w:after="0" w:line="240" w:lineRule="auto"/>
              <w:rPr>
                <w:rFonts w:ascii="Times New Roman" w:hAnsi="Times New Roman"/>
                <w:b/>
                <w:bCs/>
              </w:rPr>
            </w:pPr>
            <w:r w:rsidRPr="00502F33">
              <w:rPr>
                <w:rFonts w:ascii="Times New Roman" w:hAnsi="Times New Roman"/>
                <w:b/>
                <w:bCs/>
              </w:rPr>
              <w:t>МП "Обустройство пешеходных переходов в городском округе Спасск-Дальний на 2015-202</w:t>
            </w:r>
            <w:r>
              <w:rPr>
                <w:rFonts w:ascii="Times New Roman" w:hAnsi="Times New Roman"/>
                <w:b/>
                <w:bCs/>
              </w:rPr>
              <w:t>5</w:t>
            </w:r>
            <w:r w:rsidRPr="00502F33">
              <w:rPr>
                <w:rFonts w:ascii="Times New Roman" w:hAnsi="Times New Roman"/>
                <w:b/>
                <w:bCs/>
              </w:rPr>
              <w:t xml:space="preserve"> годы"</w:t>
            </w:r>
          </w:p>
        </w:tc>
        <w:tc>
          <w:tcPr>
            <w:tcW w:w="1417" w:type="dxa"/>
            <w:shd w:val="clear" w:color="auto" w:fill="auto"/>
            <w:noWrap/>
            <w:vAlign w:val="center"/>
            <w:hideMark/>
          </w:tcPr>
          <w:p w:rsidR="00302539" w:rsidRDefault="00302539" w:rsidP="002F705B">
            <w:pPr>
              <w:spacing w:after="0" w:line="240" w:lineRule="auto"/>
              <w:jc w:val="right"/>
              <w:rPr>
                <w:rFonts w:ascii="Times New Roman" w:hAnsi="Times New Roman"/>
                <w:b/>
                <w:bCs/>
              </w:rPr>
            </w:pPr>
            <w:r>
              <w:rPr>
                <w:rFonts w:ascii="Times New Roman" w:hAnsi="Times New Roman"/>
                <w:b/>
                <w:bCs/>
              </w:rPr>
              <w:t>0</w:t>
            </w:r>
          </w:p>
        </w:tc>
        <w:tc>
          <w:tcPr>
            <w:tcW w:w="1576" w:type="dxa"/>
            <w:shd w:val="clear" w:color="auto" w:fill="auto"/>
            <w:noWrap/>
            <w:vAlign w:val="center"/>
            <w:hideMark/>
          </w:tcPr>
          <w:p w:rsidR="00302539" w:rsidRDefault="00302539" w:rsidP="002F705B">
            <w:pPr>
              <w:spacing w:after="0" w:line="240" w:lineRule="auto"/>
              <w:jc w:val="right"/>
              <w:rPr>
                <w:rFonts w:ascii="Times New Roman" w:hAnsi="Times New Roman"/>
                <w:b/>
                <w:bCs/>
              </w:rPr>
            </w:pPr>
            <w:r>
              <w:rPr>
                <w:rFonts w:ascii="Times New Roman" w:hAnsi="Times New Roman"/>
                <w:b/>
                <w:bCs/>
              </w:rPr>
              <w:t>0</w:t>
            </w:r>
          </w:p>
        </w:tc>
        <w:tc>
          <w:tcPr>
            <w:tcW w:w="1450" w:type="dxa"/>
            <w:shd w:val="clear" w:color="000000" w:fill="FFFFFF"/>
            <w:noWrap/>
            <w:vAlign w:val="center"/>
            <w:hideMark/>
          </w:tcPr>
          <w:p w:rsidR="00302539" w:rsidRDefault="00302539" w:rsidP="002F705B">
            <w:pPr>
              <w:spacing w:after="0" w:line="240" w:lineRule="auto"/>
              <w:jc w:val="right"/>
              <w:rPr>
                <w:rFonts w:ascii="Times New Roman" w:hAnsi="Times New Roman"/>
                <w:b/>
                <w:bCs/>
              </w:rPr>
            </w:pPr>
            <w:r>
              <w:rPr>
                <w:rFonts w:ascii="Times New Roman" w:hAnsi="Times New Roman"/>
                <w:b/>
                <w:bCs/>
              </w:rPr>
              <w:t>*</w:t>
            </w:r>
          </w:p>
        </w:tc>
      </w:tr>
      <w:tr w:rsidR="00302539" w:rsidRPr="00502F33" w:rsidTr="002F705B">
        <w:trPr>
          <w:trHeight w:val="630"/>
        </w:trPr>
        <w:tc>
          <w:tcPr>
            <w:tcW w:w="485" w:type="dxa"/>
            <w:shd w:val="clear" w:color="auto" w:fill="auto"/>
            <w:vAlign w:val="center"/>
            <w:hideMark/>
          </w:tcPr>
          <w:p w:rsidR="00302539" w:rsidRDefault="00302539" w:rsidP="002F705B">
            <w:pPr>
              <w:spacing w:after="0" w:line="240" w:lineRule="auto"/>
              <w:jc w:val="center"/>
              <w:rPr>
                <w:rFonts w:ascii="Times New Roman" w:hAnsi="Times New Roman"/>
                <w:b/>
                <w:bCs/>
                <w:i/>
                <w:iCs/>
              </w:rPr>
            </w:pPr>
            <w:r>
              <w:rPr>
                <w:rFonts w:ascii="Times New Roman" w:hAnsi="Times New Roman"/>
                <w:b/>
                <w:bCs/>
                <w:i/>
                <w:iCs/>
              </w:rPr>
              <w:t>14</w:t>
            </w:r>
          </w:p>
        </w:tc>
        <w:tc>
          <w:tcPr>
            <w:tcW w:w="5328" w:type="dxa"/>
            <w:shd w:val="clear" w:color="000000" w:fill="FFFFFF"/>
            <w:vAlign w:val="center"/>
            <w:hideMark/>
          </w:tcPr>
          <w:p w:rsidR="00302539" w:rsidRPr="00502F33" w:rsidRDefault="00302539" w:rsidP="002F705B">
            <w:pPr>
              <w:spacing w:after="0" w:line="240" w:lineRule="auto"/>
              <w:rPr>
                <w:rFonts w:ascii="Times New Roman" w:hAnsi="Times New Roman"/>
                <w:b/>
                <w:bCs/>
              </w:rPr>
            </w:pPr>
            <w:r w:rsidRPr="00502F33">
              <w:rPr>
                <w:rFonts w:ascii="Times New Roman" w:hAnsi="Times New Roman"/>
                <w:b/>
                <w:bCs/>
              </w:rPr>
              <w:t xml:space="preserve">МП " Комплексное обслуживание, энергосбережение и повышение энергетической эффективности муниципальных бюджетных </w:t>
            </w:r>
            <w:r w:rsidRPr="00502F33">
              <w:rPr>
                <w:rFonts w:ascii="Times New Roman" w:hAnsi="Times New Roman"/>
                <w:b/>
                <w:bCs/>
              </w:rPr>
              <w:lastRenderedPageBreak/>
              <w:t>учреждений  городского округа Спасск-Дальний на 2021-202</w:t>
            </w:r>
            <w:r>
              <w:rPr>
                <w:rFonts w:ascii="Times New Roman" w:hAnsi="Times New Roman"/>
                <w:b/>
                <w:bCs/>
              </w:rPr>
              <w:t>5</w:t>
            </w:r>
            <w:r w:rsidRPr="00502F33">
              <w:rPr>
                <w:rFonts w:ascii="Times New Roman" w:hAnsi="Times New Roman"/>
                <w:b/>
                <w:bCs/>
              </w:rPr>
              <w:t xml:space="preserve"> годы"</w:t>
            </w:r>
          </w:p>
        </w:tc>
        <w:tc>
          <w:tcPr>
            <w:tcW w:w="1417" w:type="dxa"/>
            <w:shd w:val="clear" w:color="auto" w:fill="auto"/>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lastRenderedPageBreak/>
              <w:t>7</w:t>
            </w:r>
            <w:r w:rsidR="006F74B8">
              <w:rPr>
                <w:rFonts w:ascii="Times New Roman" w:hAnsi="Times New Roman"/>
                <w:b/>
                <w:bCs/>
              </w:rPr>
              <w:t xml:space="preserve"> </w:t>
            </w:r>
            <w:r>
              <w:rPr>
                <w:rFonts w:ascii="Times New Roman" w:hAnsi="Times New Roman"/>
                <w:b/>
                <w:bCs/>
              </w:rPr>
              <w:t>530,50</w:t>
            </w:r>
          </w:p>
        </w:tc>
        <w:tc>
          <w:tcPr>
            <w:tcW w:w="1576" w:type="dxa"/>
            <w:shd w:val="clear" w:color="auto" w:fill="auto"/>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7</w:t>
            </w:r>
            <w:r w:rsidR="006F74B8">
              <w:rPr>
                <w:rFonts w:ascii="Times New Roman" w:hAnsi="Times New Roman"/>
                <w:b/>
                <w:bCs/>
              </w:rPr>
              <w:t xml:space="preserve"> </w:t>
            </w:r>
            <w:r>
              <w:rPr>
                <w:rFonts w:ascii="Times New Roman" w:hAnsi="Times New Roman"/>
                <w:b/>
                <w:bCs/>
              </w:rPr>
              <w:t>530,05</w:t>
            </w:r>
          </w:p>
        </w:tc>
        <w:tc>
          <w:tcPr>
            <w:tcW w:w="1450"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100,0</w:t>
            </w:r>
          </w:p>
        </w:tc>
      </w:tr>
      <w:tr w:rsidR="00302539" w:rsidRPr="00502F33" w:rsidTr="002F705B">
        <w:trPr>
          <w:trHeight w:val="630"/>
        </w:trPr>
        <w:tc>
          <w:tcPr>
            <w:tcW w:w="485" w:type="dxa"/>
            <w:shd w:val="clear" w:color="auto" w:fill="auto"/>
            <w:vAlign w:val="center"/>
            <w:hideMark/>
          </w:tcPr>
          <w:p w:rsidR="00302539" w:rsidRDefault="00302539" w:rsidP="002F705B">
            <w:pPr>
              <w:spacing w:after="0" w:line="240" w:lineRule="auto"/>
              <w:jc w:val="center"/>
              <w:rPr>
                <w:rFonts w:ascii="Times New Roman" w:hAnsi="Times New Roman"/>
                <w:b/>
                <w:bCs/>
                <w:i/>
                <w:iCs/>
              </w:rPr>
            </w:pPr>
            <w:r>
              <w:rPr>
                <w:rFonts w:ascii="Times New Roman" w:hAnsi="Times New Roman"/>
                <w:b/>
                <w:bCs/>
                <w:i/>
                <w:iCs/>
              </w:rPr>
              <w:lastRenderedPageBreak/>
              <w:t>15</w:t>
            </w:r>
          </w:p>
        </w:tc>
        <w:tc>
          <w:tcPr>
            <w:tcW w:w="5328" w:type="dxa"/>
            <w:shd w:val="clear" w:color="000000" w:fill="FFFFFF"/>
            <w:vAlign w:val="center"/>
            <w:hideMark/>
          </w:tcPr>
          <w:p w:rsidR="00302539" w:rsidRPr="00502F33" w:rsidRDefault="00302539" w:rsidP="002F705B">
            <w:pPr>
              <w:spacing w:after="0" w:line="240" w:lineRule="auto"/>
              <w:rPr>
                <w:rFonts w:ascii="Times New Roman" w:hAnsi="Times New Roman"/>
                <w:b/>
                <w:bCs/>
              </w:rPr>
            </w:pPr>
            <w:r w:rsidRPr="00502F33">
              <w:rPr>
                <w:rFonts w:ascii="Times New Roman" w:hAnsi="Times New Roman"/>
                <w:b/>
                <w:bCs/>
              </w:rPr>
              <w:t>МП "</w:t>
            </w:r>
            <w:r>
              <w:t xml:space="preserve"> </w:t>
            </w:r>
            <w:r w:rsidRPr="0032643A">
              <w:rPr>
                <w:rFonts w:ascii="Times New Roman" w:hAnsi="Times New Roman"/>
                <w:b/>
                <w:bCs/>
              </w:rPr>
              <w:t>Газификация муниципального образования  городской округ Спасск-Дальний на 2021-2025 годы</w:t>
            </w:r>
            <w:r w:rsidRPr="00502F33">
              <w:rPr>
                <w:rFonts w:ascii="Times New Roman" w:hAnsi="Times New Roman"/>
                <w:b/>
                <w:bCs/>
              </w:rPr>
              <w:t>"</w:t>
            </w:r>
          </w:p>
        </w:tc>
        <w:tc>
          <w:tcPr>
            <w:tcW w:w="1417" w:type="dxa"/>
            <w:shd w:val="clear" w:color="auto" w:fill="auto"/>
            <w:noWrap/>
            <w:vAlign w:val="center"/>
            <w:hideMark/>
          </w:tcPr>
          <w:p w:rsidR="00302539" w:rsidRDefault="00302539" w:rsidP="002F705B">
            <w:pPr>
              <w:spacing w:after="0" w:line="240" w:lineRule="auto"/>
              <w:jc w:val="right"/>
              <w:rPr>
                <w:rFonts w:ascii="Times New Roman" w:hAnsi="Times New Roman"/>
                <w:b/>
                <w:bCs/>
              </w:rPr>
            </w:pPr>
            <w:r>
              <w:rPr>
                <w:rFonts w:ascii="Times New Roman" w:hAnsi="Times New Roman"/>
                <w:b/>
                <w:bCs/>
              </w:rPr>
              <w:t>0</w:t>
            </w:r>
          </w:p>
        </w:tc>
        <w:tc>
          <w:tcPr>
            <w:tcW w:w="1576" w:type="dxa"/>
            <w:shd w:val="clear" w:color="auto" w:fill="auto"/>
            <w:noWrap/>
            <w:vAlign w:val="center"/>
            <w:hideMark/>
          </w:tcPr>
          <w:p w:rsidR="00302539" w:rsidRDefault="00302539" w:rsidP="002F705B">
            <w:pPr>
              <w:spacing w:after="0" w:line="240" w:lineRule="auto"/>
              <w:jc w:val="right"/>
              <w:rPr>
                <w:rFonts w:ascii="Times New Roman" w:hAnsi="Times New Roman"/>
                <w:b/>
                <w:bCs/>
              </w:rPr>
            </w:pPr>
            <w:r>
              <w:rPr>
                <w:rFonts w:ascii="Times New Roman" w:hAnsi="Times New Roman"/>
                <w:b/>
                <w:bCs/>
              </w:rPr>
              <w:t>0</w:t>
            </w:r>
          </w:p>
        </w:tc>
        <w:tc>
          <w:tcPr>
            <w:tcW w:w="1450" w:type="dxa"/>
            <w:shd w:val="clear" w:color="000000" w:fill="FFFFFF"/>
            <w:noWrap/>
            <w:vAlign w:val="center"/>
            <w:hideMark/>
          </w:tcPr>
          <w:p w:rsidR="00302539" w:rsidRDefault="00302539" w:rsidP="002F705B">
            <w:pPr>
              <w:spacing w:after="0" w:line="240" w:lineRule="auto"/>
              <w:jc w:val="right"/>
              <w:rPr>
                <w:rFonts w:ascii="Times New Roman" w:hAnsi="Times New Roman"/>
                <w:b/>
                <w:bCs/>
              </w:rPr>
            </w:pPr>
            <w:r>
              <w:rPr>
                <w:rFonts w:ascii="Times New Roman" w:hAnsi="Times New Roman"/>
                <w:b/>
                <w:bCs/>
              </w:rPr>
              <w:t>*</w:t>
            </w:r>
          </w:p>
        </w:tc>
      </w:tr>
      <w:tr w:rsidR="00302539" w:rsidRPr="00502F33" w:rsidTr="002F705B">
        <w:trPr>
          <w:trHeight w:val="630"/>
        </w:trPr>
        <w:tc>
          <w:tcPr>
            <w:tcW w:w="485" w:type="dxa"/>
            <w:shd w:val="clear" w:color="auto" w:fill="auto"/>
            <w:vAlign w:val="center"/>
            <w:hideMark/>
          </w:tcPr>
          <w:p w:rsidR="00302539" w:rsidRDefault="00302539" w:rsidP="002F705B">
            <w:pPr>
              <w:spacing w:after="0" w:line="240" w:lineRule="auto"/>
              <w:jc w:val="center"/>
              <w:rPr>
                <w:rFonts w:ascii="Times New Roman" w:hAnsi="Times New Roman"/>
                <w:b/>
                <w:bCs/>
                <w:i/>
                <w:iCs/>
              </w:rPr>
            </w:pPr>
            <w:r>
              <w:rPr>
                <w:rFonts w:ascii="Times New Roman" w:hAnsi="Times New Roman"/>
                <w:b/>
                <w:bCs/>
                <w:i/>
                <w:iCs/>
              </w:rPr>
              <w:t>16</w:t>
            </w:r>
          </w:p>
        </w:tc>
        <w:tc>
          <w:tcPr>
            <w:tcW w:w="5328" w:type="dxa"/>
            <w:shd w:val="clear" w:color="000000" w:fill="FFFFFF"/>
            <w:vAlign w:val="center"/>
            <w:hideMark/>
          </w:tcPr>
          <w:p w:rsidR="00302539" w:rsidRPr="00502F33" w:rsidRDefault="00302539" w:rsidP="002F705B">
            <w:pPr>
              <w:spacing w:after="0" w:line="240" w:lineRule="auto"/>
              <w:rPr>
                <w:rFonts w:ascii="Times New Roman" w:hAnsi="Times New Roman"/>
                <w:b/>
                <w:bCs/>
              </w:rPr>
            </w:pPr>
            <w:r w:rsidRPr="00502F33">
              <w:rPr>
                <w:rFonts w:ascii="Times New Roman" w:hAnsi="Times New Roman"/>
                <w:b/>
                <w:bCs/>
              </w:rPr>
              <w:t>МП "Капитальный ремонт и ремонт автомобильных дорог общего пользования и внутриквартальных проездов на территории городского округа Спасск-Дальний на 2020- 202</w:t>
            </w:r>
            <w:r>
              <w:rPr>
                <w:rFonts w:ascii="Times New Roman" w:hAnsi="Times New Roman"/>
                <w:b/>
                <w:bCs/>
              </w:rPr>
              <w:t>5</w:t>
            </w:r>
            <w:r w:rsidRPr="00502F33">
              <w:rPr>
                <w:rFonts w:ascii="Times New Roman" w:hAnsi="Times New Roman"/>
                <w:b/>
                <w:bCs/>
              </w:rPr>
              <w:t>г."</w:t>
            </w:r>
          </w:p>
        </w:tc>
        <w:tc>
          <w:tcPr>
            <w:tcW w:w="1417" w:type="dxa"/>
            <w:shd w:val="clear" w:color="auto" w:fill="auto"/>
            <w:noWrap/>
            <w:vAlign w:val="center"/>
            <w:hideMark/>
          </w:tcPr>
          <w:p w:rsidR="00302539" w:rsidRDefault="00302539" w:rsidP="002F705B">
            <w:pPr>
              <w:spacing w:after="0" w:line="240" w:lineRule="auto"/>
              <w:jc w:val="right"/>
              <w:rPr>
                <w:rFonts w:ascii="Times New Roman" w:hAnsi="Times New Roman"/>
                <w:b/>
                <w:bCs/>
              </w:rPr>
            </w:pPr>
            <w:r>
              <w:rPr>
                <w:rFonts w:ascii="Times New Roman" w:hAnsi="Times New Roman"/>
                <w:b/>
                <w:bCs/>
              </w:rPr>
              <w:t>34</w:t>
            </w:r>
            <w:r w:rsidR="00533281">
              <w:rPr>
                <w:rFonts w:ascii="Times New Roman" w:hAnsi="Times New Roman"/>
                <w:b/>
                <w:bCs/>
              </w:rPr>
              <w:t xml:space="preserve"> </w:t>
            </w:r>
            <w:r>
              <w:rPr>
                <w:rFonts w:ascii="Times New Roman" w:hAnsi="Times New Roman"/>
                <w:b/>
                <w:bCs/>
              </w:rPr>
              <w:t>698,24</w:t>
            </w:r>
          </w:p>
        </w:tc>
        <w:tc>
          <w:tcPr>
            <w:tcW w:w="1576" w:type="dxa"/>
            <w:shd w:val="clear" w:color="auto" w:fill="auto"/>
            <w:noWrap/>
            <w:vAlign w:val="center"/>
            <w:hideMark/>
          </w:tcPr>
          <w:p w:rsidR="00302539" w:rsidRDefault="00302539" w:rsidP="002F705B">
            <w:pPr>
              <w:spacing w:after="0" w:line="240" w:lineRule="auto"/>
              <w:jc w:val="right"/>
              <w:rPr>
                <w:rFonts w:ascii="Times New Roman" w:hAnsi="Times New Roman"/>
                <w:b/>
                <w:bCs/>
              </w:rPr>
            </w:pPr>
            <w:r>
              <w:rPr>
                <w:rFonts w:ascii="Times New Roman" w:hAnsi="Times New Roman"/>
                <w:b/>
                <w:bCs/>
              </w:rPr>
              <w:t>29</w:t>
            </w:r>
            <w:r w:rsidR="00533281">
              <w:rPr>
                <w:rFonts w:ascii="Times New Roman" w:hAnsi="Times New Roman"/>
                <w:b/>
                <w:bCs/>
              </w:rPr>
              <w:t xml:space="preserve"> </w:t>
            </w:r>
            <w:r>
              <w:rPr>
                <w:rFonts w:ascii="Times New Roman" w:hAnsi="Times New Roman"/>
                <w:b/>
                <w:bCs/>
              </w:rPr>
              <w:t>351,7</w:t>
            </w:r>
          </w:p>
        </w:tc>
        <w:tc>
          <w:tcPr>
            <w:tcW w:w="1450" w:type="dxa"/>
            <w:shd w:val="clear" w:color="000000" w:fill="FFFFFF"/>
            <w:noWrap/>
            <w:vAlign w:val="center"/>
            <w:hideMark/>
          </w:tcPr>
          <w:p w:rsidR="00302539" w:rsidRDefault="00302539" w:rsidP="002F705B">
            <w:pPr>
              <w:spacing w:after="0" w:line="240" w:lineRule="auto"/>
              <w:jc w:val="right"/>
              <w:rPr>
                <w:rFonts w:ascii="Times New Roman" w:hAnsi="Times New Roman"/>
                <w:b/>
                <w:bCs/>
              </w:rPr>
            </w:pPr>
            <w:r>
              <w:rPr>
                <w:rFonts w:ascii="Times New Roman" w:hAnsi="Times New Roman"/>
                <w:b/>
                <w:bCs/>
              </w:rPr>
              <w:t>84,6</w:t>
            </w:r>
          </w:p>
        </w:tc>
      </w:tr>
      <w:tr w:rsidR="00302539" w:rsidRPr="00502F33" w:rsidTr="002F705B">
        <w:trPr>
          <w:trHeight w:val="630"/>
        </w:trPr>
        <w:tc>
          <w:tcPr>
            <w:tcW w:w="485" w:type="dxa"/>
            <w:shd w:val="clear" w:color="auto" w:fill="auto"/>
            <w:vAlign w:val="center"/>
            <w:hideMark/>
          </w:tcPr>
          <w:p w:rsidR="00302539" w:rsidRDefault="00302539" w:rsidP="002F705B">
            <w:pPr>
              <w:spacing w:after="0" w:line="240" w:lineRule="auto"/>
              <w:jc w:val="center"/>
              <w:rPr>
                <w:rFonts w:ascii="Times New Roman" w:hAnsi="Times New Roman"/>
                <w:b/>
                <w:bCs/>
                <w:i/>
                <w:iCs/>
              </w:rPr>
            </w:pPr>
            <w:r>
              <w:rPr>
                <w:rFonts w:ascii="Times New Roman" w:hAnsi="Times New Roman"/>
                <w:b/>
                <w:bCs/>
                <w:i/>
                <w:iCs/>
              </w:rPr>
              <w:t>17</w:t>
            </w:r>
          </w:p>
        </w:tc>
        <w:tc>
          <w:tcPr>
            <w:tcW w:w="5328" w:type="dxa"/>
            <w:shd w:val="clear" w:color="000000" w:fill="FFFFFF"/>
            <w:vAlign w:val="center"/>
            <w:hideMark/>
          </w:tcPr>
          <w:p w:rsidR="00302539" w:rsidRPr="00502F33" w:rsidRDefault="00302539" w:rsidP="002F705B">
            <w:pPr>
              <w:spacing w:after="0" w:line="240" w:lineRule="auto"/>
              <w:rPr>
                <w:rFonts w:ascii="Times New Roman" w:hAnsi="Times New Roman"/>
                <w:b/>
                <w:bCs/>
              </w:rPr>
            </w:pPr>
            <w:r w:rsidRPr="00502F33">
              <w:rPr>
                <w:rFonts w:ascii="Times New Roman" w:hAnsi="Times New Roman"/>
                <w:b/>
                <w:bCs/>
              </w:rPr>
              <w:t>МП "Внесение изменений в Генеральный план и Правила землепользования и застройки городского округа Спасск-Дальний на 2021-2022 годы"</w:t>
            </w:r>
          </w:p>
        </w:tc>
        <w:tc>
          <w:tcPr>
            <w:tcW w:w="1417" w:type="dxa"/>
            <w:shd w:val="clear" w:color="auto" w:fill="auto"/>
            <w:noWrap/>
            <w:vAlign w:val="center"/>
            <w:hideMark/>
          </w:tcPr>
          <w:p w:rsidR="00302539" w:rsidRDefault="00302539" w:rsidP="002F705B">
            <w:pPr>
              <w:spacing w:after="0" w:line="240" w:lineRule="auto"/>
              <w:jc w:val="right"/>
              <w:rPr>
                <w:rFonts w:ascii="Times New Roman" w:hAnsi="Times New Roman"/>
                <w:b/>
                <w:bCs/>
              </w:rPr>
            </w:pPr>
            <w:r>
              <w:rPr>
                <w:rFonts w:ascii="Times New Roman" w:hAnsi="Times New Roman"/>
                <w:b/>
                <w:bCs/>
              </w:rPr>
              <w:t>800</w:t>
            </w:r>
            <w:r w:rsidR="00533281">
              <w:rPr>
                <w:rFonts w:ascii="Times New Roman" w:hAnsi="Times New Roman"/>
                <w:b/>
                <w:bCs/>
              </w:rPr>
              <w:t>,0</w:t>
            </w:r>
          </w:p>
        </w:tc>
        <w:tc>
          <w:tcPr>
            <w:tcW w:w="1576" w:type="dxa"/>
            <w:shd w:val="clear" w:color="auto" w:fill="auto"/>
            <w:noWrap/>
            <w:vAlign w:val="center"/>
            <w:hideMark/>
          </w:tcPr>
          <w:p w:rsidR="00302539" w:rsidRDefault="00302539" w:rsidP="002F705B">
            <w:pPr>
              <w:spacing w:after="0" w:line="240" w:lineRule="auto"/>
              <w:jc w:val="right"/>
              <w:rPr>
                <w:rFonts w:ascii="Times New Roman" w:hAnsi="Times New Roman"/>
                <w:b/>
                <w:bCs/>
              </w:rPr>
            </w:pPr>
            <w:r>
              <w:rPr>
                <w:rFonts w:ascii="Times New Roman" w:hAnsi="Times New Roman"/>
                <w:b/>
                <w:bCs/>
              </w:rPr>
              <w:t>800</w:t>
            </w:r>
            <w:r w:rsidR="00533281">
              <w:rPr>
                <w:rFonts w:ascii="Times New Roman" w:hAnsi="Times New Roman"/>
                <w:b/>
                <w:bCs/>
              </w:rPr>
              <w:t>,0</w:t>
            </w:r>
          </w:p>
        </w:tc>
        <w:tc>
          <w:tcPr>
            <w:tcW w:w="1450" w:type="dxa"/>
            <w:shd w:val="clear" w:color="000000" w:fill="FFFFFF"/>
            <w:noWrap/>
            <w:vAlign w:val="center"/>
            <w:hideMark/>
          </w:tcPr>
          <w:p w:rsidR="00302539" w:rsidRDefault="00302539" w:rsidP="002F705B">
            <w:pPr>
              <w:spacing w:after="0" w:line="240" w:lineRule="auto"/>
              <w:jc w:val="right"/>
              <w:rPr>
                <w:rFonts w:ascii="Times New Roman" w:hAnsi="Times New Roman"/>
                <w:b/>
                <w:bCs/>
              </w:rPr>
            </w:pPr>
            <w:r>
              <w:rPr>
                <w:rFonts w:ascii="Times New Roman" w:hAnsi="Times New Roman"/>
                <w:b/>
                <w:bCs/>
              </w:rPr>
              <w:t>100,0</w:t>
            </w:r>
          </w:p>
        </w:tc>
      </w:tr>
      <w:tr w:rsidR="00302539" w:rsidRPr="00502F33" w:rsidTr="002F705B">
        <w:trPr>
          <w:trHeight w:val="630"/>
        </w:trPr>
        <w:tc>
          <w:tcPr>
            <w:tcW w:w="485" w:type="dxa"/>
            <w:shd w:val="clear" w:color="auto" w:fill="auto"/>
            <w:vAlign w:val="center"/>
            <w:hideMark/>
          </w:tcPr>
          <w:p w:rsidR="00302539" w:rsidRPr="00502F33" w:rsidRDefault="00302539" w:rsidP="002F705B">
            <w:pPr>
              <w:spacing w:after="0" w:line="240" w:lineRule="auto"/>
              <w:jc w:val="center"/>
              <w:rPr>
                <w:rFonts w:ascii="Times New Roman" w:hAnsi="Times New Roman"/>
                <w:b/>
                <w:bCs/>
              </w:rPr>
            </w:pPr>
            <w:r>
              <w:rPr>
                <w:rFonts w:ascii="Times New Roman" w:hAnsi="Times New Roman"/>
                <w:b/>
                <w:bCs/>
              </w:rPr>
              <w:t>18</w:t>
            </w:r>
          </w:p>
        </w:tc>
        <w:tc>
          <w:tcPr>
            <w:tcW w:w="5328" w:type="dxa"/>
            <w:shd w:val="clear" w:color="auto" w:fill="auto"/>
            <w:vAlign w:val="center"/>
            <w:hideMark/>
          </w:tcPr>
          <w:p w:rsidR="00302539" w:rsidRPr="00502F33" w:rsidRDefault="00302539" w:rsidP="002F705B">
            <w:pPr>
              <w:spacing w:after="0" w:line="240" w:lineRule="auto"/>
              <w:rPr>
                <w:rFonts w:ascii="Times New Roman" w:hAnsi="Times New Roman"/>
                <w:b/>
                <w:bCs/>
              </w:rPr>
            </w:pPr>
            <w:r w:rsidRPr="00502F33">
              <w:rPr>
                <w:rFonts w:ascii="Times New Roman" w:hAnsi="Times New Roman"/>
                <w:b/>
                <w:bCs/>
              </w:rPr>
              <w:t>МП "Развитие малого и среднего предпринимательства на территории городского округа Спасск-Дальний" на 2020-202</w:t>
            </w:r>
            <w:r>
              <w:rPr>
                <w:rFonts w:ascii="Times New Roman" w:hAnsi="Times New Roman"/>
                <w:b/>
                <w:bCs/>
              </w:rPr>
              <w:t>5</w:t>
            </w:r>
            <w:r w:rsidRPr="00502F33">
              <w:rPr>
                <w:rFonts w:ascii="Times New Roman" w:hAnsi="Times New Roman"/>
                <w:b/>
                <w:bCs/>
              </w:rPr>
              <w:t xml:space="preserve"> годы</w:t>
            </w:r>
          </w:p>
        </w:tc>
        <w:tc>
          <w:tcPr>
            <w:tcW w:w="1417" w:type="dxa"/>
            <w:shd w:val="clear" w:color="auto" w:fill="auto"/>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500</w:t>
            </w:r>
            <w:r w:rsidR="00533281">
              <w:rPr>
                <w:rFonts w:ascii="Times New Roman" w:hAnsi="Times New Roman"/>
                <w:b/>
                <w:bCs/>
              </w:rPr>
              <w:t>,0</w:t>
            </w:r>
          </w:p>
        </w:tc>
        <w:tc>
          <w:tcPr>
            <w:tcW w:w="1576"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500</w:t>
            </w:r>
            <w:r w:rsidR="00533281">
              <w:rPr>
                <w:rFonts w:ascii="Times New Roman" w:hAnsi="Times New Roman"/>
                <w:b/>
                <w:bCs/>
              </w:rPr>
              <w:t>,0</w:t>
            </w:r>
          </w:p>
        </w:tc>
        <w:tc>
          <w:tcPr>
            <w:tcW w:w="1450"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100,0</w:t>
            </w:r>
          </w:p>
        </w:tc>
      </w:tr>
      <w:tr w:rsidR="00302539" w:rsidRPr="00502F33" w:rsidTr="002F705B">
        <w:trPr>
          <w:trHeight w:val="552"/>
        </w:trPr>
        <w:tc>
          <w:tcPr>
            <w:tcW w:w="485" w:type="dxa"/>
            <w:shd w:val="clear" w:color="auto" w:fill="auto"/>
            <w:vAlign w:val="center"/>
            <w:hideMark/>
          </w:tcPr>
          <w:p w:rsidR="00302539" w:rsidRPr="00502F33" w:rsidRDefault="00302539" w:rsidP="002F705B">
            <w:pPr>
              <w:spacing w:after="0" w:line="240" w:lineRule="auto"/>
              <w:jc w:val="center"/>
              <w:rPr>
                <w:rFonts w:ascii="Times New Roman" w:hAnsi="Times New Roman"/>
                <w:b/>
                <w:bCs/>
              </w:rPr>
            </w:pPr>
            <w:r>
              <w:rPr>
                <w:rFonts w:ascii="Times New Roman" w:hAnsi="Times New Roman"/>
                <w:b/>
                <w:bCs/>
              </w:rPr>
              <w:t>19</w:t>
            </w:r>
          </w:p>
        </w:tc>
        <w:tc>
          <w:tcPr>
            <w:tcW w:w="5328" w:type="dxa"/>
            <w:shd w:val="clear" w:color="000000" w:fill="FFFFFF"/>
            <w:vAlign w:val="center"/>
            <w:hideMark/>
          </w:tcPr>
          <w:p w:rsidR="00302539" w:rsidRPr="00502F33" w:rsidRDefault="00302539" w:rsidP="002F705B">
            <w:pPr>
              <w:spacing w:after="0" w:line="240" w:lineRule="auto"/>
              <w:rPr>
                <w:rFonts w:ascii="Times New Roman" w:hAnsi="Times New Roman"/>
                <w:b/>
                <w:bCs/>
              </w:rPr>
            </w:pPr>
            <w:r w:rsidRPr="00502F33">
              <w:rPr>
                <w:rFonts w:ascii="Times New Roman" w:hAnsi="Times New Roman"/>
                <w:b/>
                <w:bCs/>
              </w:rPr>
              <w:t>МП "Развитие культуры городского округа Спасск-Дальний на 2018-2024 годы"</w:t>
            </w:r>
          </w:p>
        </w:tc>
        <w:tc>
          <w:tcPr>
            <w:tcW w:w="1417"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70</w:t>
            </w:r>
            <w:r w:rsidR="00533281">
              <w:rPr>
                <w:rFonts w:ascii="Times New Roman" w:hAnsi="Times New Roman"/>
                <w:b/>
                <w:bCs/>
              </w:rPr>
              <w:t xml:space="preserve"> </w:t>
            </w:r>
            <w:r>
              <w:rPr>
                <w:rFonts w:ascii="Times New Roman" w:hAnsi="Times New Roman"/>
                <w:b/>
                <w:bCs/>
              </w:rPr>
              <w:t>374,43</w:t>
            </w:r>
          </w:p>
        </w:tc>
        <w:tc>
          <w:tcPr>
            <w:tcW w:w="1576"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68</w:t>
            </w:r>
            <w:r w:rsidR="00533281">
              <w:rPr>
                <w:rFonts w:ascii="Times New Roman" w:hAnsi="Times New Roman"/>
                <w:b/>
                <w:bCs/>
              </w:rPr>
              <w:t xml:space="preserve"> </w:t>
            </w:r>
            <w:r>
              <w:rPr>
                <w:rFonts w:ascii="Times New Roman" w:hAnsi="Times New Roman"/>
                <w:b/>
                <w:bCs/>
              </w:rPr>
              <w:t>905,40</w:t>
            </w:r>
          </w:p>
        </w:tc>
        <w:tc>
          <w:tcPr>
            <w:tcW w:w="1450"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97,9</w:t>
            </w:r>
          </w:p>
        </w:tc>
      </w:tr>
      <w:tr w:rsidR="00302539" w:rsidRPr="00502F33" w:rsidTr="002F705B">
        <w:trPr>
          <w:trHeight w:val="630"/>
        </w:trPr>
        <w:tc>
          <w:tcPr>
            <w:tcW w:w="485" w:type="dxa"/>
            <w:shd w:val="clear" w:color="auto" w:fill="auto"/>
            <w:vAlign w:val="center"/>
            <w:hideMark/>
          </w:tcPr>
          <w:p w:rsidR="00302539" w:rsidRPr="00502F33" w:rsidRDefault="00302539" w:rsidP="002F705B">
            <w:pPr>
              <w:spacing w:after="0" w:line="240" w:lineRule="auto"/>
              <w:jc w:val="center"/>
              <w:rPr>
                <w:rFonts w:ascii="Times New Roman" w:hAnsi="Times New Roman"/>
                <w:b/>
                <w:bCs/>
                <w:i/>
                <w:iCs/>
              </w:rPr>
            </w:pPr>
          </w:p>
        </w:tc>
        <w:tc>
          <w:tcPr>
            <w:tcW w:w="5328" w:type="dxa"/>
            <w:shd w:val="clear" w:color="auto" w:fill="auto"/>
            <w:vAlign w:val="center"/>
            <w:hideMark/>
          </w:tcPr>
          <w:p w:rsidR="00302539" w:rsidRPr="00502F33" w:rsidRDefault="00302539" w:rsidP="002F705B">
            <w:pPr>
              <w:spacing w:after="0" w:line="240" w:lineRule="auto"/>
              <w:rPr>
                <w:rFonts w:ascii="Times New Roman" w:hAnsi="Times New Roman"/>
                <w:i/>
                <w:iCs/>
              </w:rPr>
            </w:pPr>
            <w:r w:rsidRPr="00502F33">
              <w:rPr>
                <w:rFonts w:ascii="Times New Roman" w:hAnsi="Times New Roman"/>
                <w:i/>
                <w:iCs/>
              </w:rPr>
              <w:t>Подпрограмма "Пожарная безопасность в муниципальных учреждениях культуры городского округа Спасск-Дальний" на 2018-2024 годы</w:t>
            </w:r>
          </w:p>
        </w:tc>
        <w:tc>
          <w:tcPr>
            <w:tcW w:w="1417" w:type="dxa"/>
            <w:shd w:val="clear" w:color="auto" w:fill="auto"/>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287</w:t>
            </w:r>
            <w:r w:rsidR="00533281">
              <w:rPr>
                <w:rFonts w:ascii="Times New Roman" w:hAnsi="Times New Roman"/>
                <w:i/>
                <w:iCs/>
              </w:rPr>
              <w:t>,0</w:t>
            </w:r>
          </w:p>
        </w:tc>
        <w:tc>
          <w:tcPr>
            <w:tcW w:w="1576"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282,31</w:t>
            </w:r>
          </w:p>
        </w:tc>
        <w:tc>
          <w:tcPr>
            <w:tcW w:w="1450"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98,4</w:t>
            </w:r>
          </w:p>
        </w:tc>
      </w:tr>
      <w:tr w:rsidR="00302539" w:rsidRPr="00502F33" w:rsidTr="002F705B">
        <w:trPr>
          <w:trHeight w:val="630"/>
        </w:trPr>
        <w:tc>
          <w:tcPr>
            <w:tcW w:w="485" w:type="dxa"/>
            <w:shd w:val="clear" w:color="auto" w:fill="auto"/>
            <w:vAlign w:val="center"/>
            <w:hideMark/>
          </w:tcPr>
          <w:p w:rsidR="00302539" w:rsidRPr="00502F33" w:rsidRDefault="00302539" w:rsidP="002F705B">
            <w:pPr>
              <w:spacing w:after="0" w:line="240" w:lineRule="auto"/>
              <w:jc w:val="center"/>
              <w:rPr>
                <w:rFonts w:ascii="Times New Roman" w:hAnsi="Times New Roman"/>
                <w:b/>
                <w:bCs/>
                <w:i/>
                <w:iCs/>
              </w:rPr>
            </w:pPr>
          </w:p>
        </w:tc>
        <w:tc>
          <w:tcPr>
            <w:tcW w:w="5328" w:type="dxa"/>
            <w:shd w:val="clear" w:color="auto" w:fill="auto"/>
            <w:vAlign w:val="center"/>
            <w:hideMark/>
          </w:tcPr>
          <w:p w:rsidR="00302539" w:rsidRPr="00502F33" w:rsidRDefault="00302539" w:rsidP="002F705B">
            <w:pPr>
              <w:spacing w:after="0" w:line="240" w:lineRule="auto"/>
              <w:rPr>
                <w:rFonts w:ascii="Times New Roman" w:hAnsi="Times New Roman"/>
                <w:i/>
                <w:iCs/>
              </w:rPr>
            </w:pPr>
            <w:r w:rsidRPr="00502F33">
              <w:rPr>
                <w:rFonts w:ascii="Times New Roman" w:hAnsi="Times New Roman"/>
                <w:i/>
                <w:iCs/>
              </w:rPr>
              <w:t>Подпрограмма "Комплектование книжных фондов муниципальных библиотек городского округа Спасск-Дальний на 2018-2024 годы"</w:t>
            </w:r>
          </w:p>
        </w:tc>
        <w:tc>
          <w:tcPr>
            <w:tcW w:w="1417"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0</w:t>
            </w:r>
          </w:p>
        </w:tc>
        <w:tc>
          <w:tcPr>
            <w:tcW w:w="1576"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0</w:t>
            </w:r>
          </w:p>
        </w:tc>
        <w:tc>
          <w:tcPr>
            <w:tcW w:w="1450"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w:t>
            </w:r>
          </w:p>
        </w:tc>
      </w:tr>
      <w:tr w:rsidR="00302539" w:rsidRPr="00502F33" w:rsidTr="002F705B">
        <w:trPr>
          <w:trHeight w:val="315"/>
        </w:trPr>
        <w:tc>
          <w:tcPr>
            <w:tcW w:w="485" w:type="dxa"/>
            <w:shd w:val="clear" w:color="auto" w:fill="auto"/>
            <w:vAlign w:val="center"/>
            <w:hideMark/>
          </w:tcPr>
          <w:p w:rsidR="00302539" w:rsidRPr="00502F33" w:rsidRDefault="00302539" w:rsidP="002F705B">
            <w:pPr>
              <w:spacing w:after="0" w:line="240" w:lineRule="auto"/>
              <w:jc w:val="center"/>
              <w:rPr>
                <w:rFonts w:ascii="Times New Roman" w:hAnsi="Times New Roman"/>
                <w:b/>
                <w:bCs/>
                <w:i/>
                <w:iCs/>
              </w:rPr>
            </w:pPr>
          </w:p>
        </w:tc>
        <w:tc>
          <w:tcPr>
            <w:tcW w:w="5328" w:type="dxa"/>
            <w:shd w:val="clear" w:color="auto" w:fill="auto"/>
            <w:vAlign w:val="center"/>
            <w:hideMark/>
          </w:tcPr>
          <w:p w:rsidR="00302539" w:rsidRPr="00502F33" w:rsidRDefault="00302539" w:rsidP="002F705B">
            <w:pPr>
              <w:spacing w:after="0" w:line="240" w:lineRule="auto"/>
              <w:rPr>
                <w:rFonts w:ascii="Times New Roman" w:hAnsi="Times New Roman"/>
                <w:i/>
                <w:iCs/>
              </w:rPr>
            </w:pPr>
            <w:r w:rsidRPr="00502F33">
              <w:rPr>
                <w:rFonts w:ascii="Times New Roman" w:hAnsi="Times New Roman"/>
                <w:i/>
                <w:iCs/>
              </w:rPr>
              <w:t>Подпрограмма "Памятники истории и культуры на 2018- 2024 годы"</w:t>
            </w:r>
          </w:p>
        </w:tc>
        <w:tc>
          <w:tcPr>
            <w:tcW w:w="1417" w:type="dxa"/>
            <w:shd w:val="clear" w:color="auto" w:fill="auto"/>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962,16</w:t>
            </w:r>
          </w:p>
        </w:tc>
        <w:tc>
          <w:tcPr>
            <w:tcW w:w="1576" w:type="dxa"/>
            <w:shd w:val="clear" w:color="auto" w:fill="auto"/>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962,16</w:t>
            </w:r>
          </w:p>
        </w:tc>
        <w:tc>
          <w:tcPr>
            <w:tcW w:w="1450"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100,0</w:t>
            </w:r>
          </w:p>
        </w:tc>
      </w:tr>
      <w:tr w:rsidR="00302539" w:rsidRPr="00502F33" w:rsidTr="002F705B">
        <w:trPr>
          <w:trHeight w:val="315"/>
        </w:trPr>
        <w:tc>
          <w:tcPr>
            <w:tcW w:w="485" w:type="dxa"/>
            <w:shd w:val="clear" w:color="auto" w:fill="auto"/>
            <w:vAlign w:val="center"/>
            <w:hideMark/>
          </w:tcPr>
          <w:p w:rsidR="00302539" w:rsidRPr="00502F33" w:rsidRDefault="00302539" w:rsidP="002F705B">
            <w:pPr>
              <w:spacing w:after="0" w:line="240" w:lineRule="auto"/>
              <w:jc w:val="center"/>
              <w:rPr>
                <w:rFonts w:ascii="Times New Roman" w:hAnsi="Times New Roman"/>
                <w:b/>
                <w:bCs/>
                <w:i/>
                <w:iCs/>
              </w:rPr>
            </w:pPr>
          </w:p>
        </w:tc>
        <w:tc>
          <w:tcPr>
            <w:tcW w:w="5328" w:type="dxa"/>
            <w:shd w:val="clear" w:color="auto" w:fill="auto"/>
            <w:vAlign w:val="center"/>
            <w:hideMark/>
          </w:tcPr>
          <w:p w:rsidR="00302539" w:rsidRPr="00502F33" w:rsidRDefault="00302539" w:rsidP="002F705B">
            <w:pPr>
              <w:spacing w:after="0" w:line="240" w:lineRule="auto"/>
              <w:rPr>
                <w:rFonts w:ascii="Times New Roman" w:hAnsi="Times New Roman"/>
                <w:i/>
                <w:iCs/>
              </w:rPr>
            </w:pPr>
            <w:r w:rsidRPr="00502F33">
              <w:rPr>
                <w:rFonts w:ascii="Times New Roman" w:hAnsi="Times New Roman"/>
                <w:i/>
                <w:iCs/>
              </w:rPr>
              <w:t>Подпрограмма "Антитеррор" на 2018-2024 годы</w:t>
            </w:r>
          </w:p>
        </w:tc>
        <w:tc>
          <w:tcPr>
            <w:tcW w:w="1417" w:type="dxa"/>
            <w:shd w:val="clear" w:color="auto" w:fill="auto"/>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810</w:t>
            </w:r>
            <w:r w:rsidR="00533281">
              <w:rPr>
                <w:rFonts w:ascii="Times New Roman" w:hAnsi="Times New Roman"/>
                <w:i/>
                <w:iCs/>
              </w:rPr>
              <w:t>,0</w:t>
            </w:r>
          </w:p>
        </w:tc>
        <w:tc>
          <w:tcPr>
            <w:tcW w:w="1576"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705,6</w:t>
            </w:r>
          </w:p>
        </w:tc>
        <w:tc>
          <w:tcPr>
            <w:tcW w:w="1450"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87,1</w:t>
            </w:r>
          </w:p>
        </w:tc>
      </w:tr>
      <w:tr w:rsidR="00302539" w:rsidRPr="00502F33" w:rsidTr="002F705B">
        <w:trPr>
          <w:trHeight w:val="630"/>
        </w:trPr>
        <w:tc>
          <w:tcPr>
            <w:tcW w:w="485" w:type="dxa"/>
            <w:shd w:val="clear" w:color="auto" w:fill="auto"/>
            <w:vAlign w:val="center"/>
            <w:hideMark/>
          </w:tcPr>
          <w:p w:rsidR="00302539" w:rsidRPr="00502F33" w:rsidRDefault="00302539" w:rsidP="002F705B">
            <w:pPr>
              <w:spacing w:after="0" w:line="240" w:lineRule="auto"/>
              <w:jc w:val="center"/>
              <w:rPr>
                <w:rFonts w:ascii="Times New Roman" w:hAnsi="Times New Roman"/>
                <w:b/>
                <w:bCs/>
                <w:i/>
                <w:iCs/>
              </w:rPr>
            </w:pPr>
          </w:p>
        </w:tc>
        <w:tc>
          <w:tcPr>
            <w:tcW w:w="5328" w:type="dxa"/>
            <w:shd w:val="clear" w:color="auto" w:fill="auto"/>
            <w:vAlign w:val="center"/>
            <w:hideMark/>
          </w:tcPr>
          <w:p w:rsidR="00302539" w:rsidRPr="00502F33" w:rsidRDefault="00302539" w:rsidP="002F705B">
            <w:pPr>
              <w:spacing w:after="0" w:line="240" w:lineRule="auto"/>
              <w:rPr>
                <w:rFonts w:ascii="Times New Roman" w:hAnsi="Times New Roman"/>
                <w:i/>
                <w:iCs/>
              </w:rPr>
            </w:pPr>
            <w:r w:rsidRPr="00502F33">
              <w:rPr>
                <w:rFonts w:ascii="Times New Roman" w:hAnsi="Times New Roman"/>
                <w:i/>
                <w:iCs/>
              </w:rPr>
              <w:t xml:space="preserve">Подпрограмма "Укрепление материально-технической базы учреждений культуры городского округа Спасск-Дальний" на 2018-2024годы </w:t>
            </w:r>
          </w:p>
        </w:tc>
        <w:tc>
          <w:tcPr>
            <w:tcW w:w="1417"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1</w:t>
            </w:r>
            <w:r w:rsidR="00533281">
              <w:rPr>
                <w:rFonts w:ascii="Times New Roman" w:hAnsi="Times New Roman"/>
                <w:i/>
                <w:iCs/>
              </w:rPr>
              <w:t> </w:t>
            </w:r>
            <w:r>
              <w:rPr>
                <w:rFonts w:ascii="Times New Roman" w:hAnsi="Times New Roman"/>
                <w:i/>
                <w:iCs/>
              </w:rPr>
              <w:t>800</w:t>
            </w:r>
            <w:r w:rsidR="00533281">
              <w:rPr>
                <w:rFonts w:ascii="Times New Roman" w:hAnsi="Times New Roman"/>
                <w:i/>
                <w:iCs/>
              </w:rPr>
              <w:t>,0</w:t>
            </w:r>
          </w:p>
        </w:tc>
        <w:tc>
          <w:tcPr>
            <w:tcW w:w="1576"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1</w:t>
            </w:r>
            <w:r w:rsidR="00533281">
              <w:rPr>
                <w:rFonts w:ascii="Times New Roman" w:hAnsi="Times New Roman"/>
                <w:i/>
                <w:iCs/>
              </w:rPr>
              <w:t xml:space="preserve"> </w:t>
            </w:r>
            <w:r>
              <w:rPr>
                <w:rFonts w:ascii="Times New Roman" w:hAnsi="Times New Roman"/>
                <w:i/>
                <w:iCs/>
              </w:rPr>
              <w:t>794,45</w:t>
            </w:r>
          </w:p>
        </w:tc>
        <w:tc>
          <w:tcPr>
            <w:tcW w:w="1450"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99,7</w:t>
            </w:r>
          </w:p>
        </w:tc>
      </w:tr>
      <w:tr w:rsidR="00302539" w:rsidRPr="00502F33" w:rsidTr="002F705B">
        <w:trPr>
          <w:trHeight w:val="630"/>
        </w:trPr>
        <w:tc>
          <w:tcPr>
            <w:tcW w:w="485" w:type="dxa"/>
            <w:shd w:val="clear" w:color="auto" w:fill="auto"/>
            <w:vAlign w:val="center"/>
            <w:hideMark/>
          </w:tcPr>
          <w:p w:rsidR="00302539" w:rsidRPr="00502F33" w:rsidRDefault="00302539" w:rsidP="002F705B">
            <w:pPr>
              <w:spacing w:after="0" w:line="240" w:lineRule="auto"/>
              <w:jc w:val="center"/>
              <w:rPr>
                <w:rFonts w:ascii="Times New Roman" w:hAnsi="Times New Roman"/>
                <w:b/>
                <w:bCs/>
                <w:i/>
                <w:iCs/>
              </w:rPr>
            </w:pPr>
          </w:p>
        </w:tc>
        <w:tc>
          <w:tcPr>
            <w:tcW w:w="5328" w:type="dxa"/>
            <w:shd w:val="clear" w:color="auto" w:fill="auto"/>
            <w:vAlign w:val="center"/>
            <w:hideMark/>
          </w:tcPr>
          <w:p w:rsidR="00302539" w:rsidRPr="00502F33" w:rsidRDefault="00302539" w:rsidP="002F705B">
            <w:pPr>
              <w:spacing w:after="0" w:line="240" w:lineRule="auto"/>
              <w:rPr>
                <w:rFonts w:ascii="Times New Roman" w:hAnsi="Times New Roman"/>
                <w:i/>
                <w:iCs/>
              </w:rPr>
            </w:pPr>
            <w:r w:rsidRPr="00502F33">
              <w:rPr>
                <w:rFonts w:ascii="Times New Roman" w:hAnsi="Times New Roman"/>
                <w:i/>
                <w:iCs/>
              </w:rPr>
              <w:t>Подпрограмма "Финансовое обеспечение выполнения муниципального задания по оказанию услуг учреждений культуры городского округа Спасск-Дальний" на 2018-2024годы</w:t>
            </w:r>
          </w:p>
        </w:tc>
        <w:tc>
          <w:tcPr>
            <w:tcW w:w="1417" w:type="dxa"/>
            <w:shd w:val="clear" w:color="auto" w:fill="auto"/>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53</w:t>
            </w:r>
            <w:r w:rsidR="00533281">
              <w:rPr>
                <w:rFonts w:ascii="Times New Roman" w:hAnsi="Times New Roman"/>
                <w:i/>
                <w:iCs/>
              </w:rPr>
              <w:t xml:space="preserve"> </w:t>
            </w:r>
            <w:r>
              <w:rPr>
                <w:rFonts w:ascii="Times New Roman" w:hAnsi="Times New Roman"/>
                <w:i/>
                <w:iCs/>
              </w:rPr>
              <w:t>610,31</w:t>
            </w:r>
          </w:p>
        </w:tc>
        <w:tc>
          <w:tcPr>
            <w:tcW w:w="1576"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52</w:t>
            </w:r>
            <w:r w:rsidR="00533281">
              <w:rPr>
                <w:rFonts w:ascii="Times New Roman" w:hAnsi="Times New Roman"/>
                <w:i/>
                <w:iCs/>
              </w:rPr>
              <w:t xml:space="preserve"> </w:t>
            </w:r>
            <w:r>
              <w:rPr>
                <w:rFonts w:ascii="Times New Roman" w:hAnsi="Times New Roman"/>
                <w:i/>
                <w:iCs/>
              </w:rPr>
              <w:t>298,29</w:t>
            </w:r>
          </w:p>
        </w:tc>
        <w:tc>
          <w:tcPr>
            <w:tcW w:w="1450"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97,6</w:t>
            </w:r>
          </w:p>
        </w:tc>
      </w:tr>
      <w:tr w:rsidR="00302539" w:rsidRPr="00502F33" w:rsidTr="002F705B">
        <w:trPr>
          <w:trHeight w:val="630"/>
        </w:trPr>
        <w:tc>
          <w:tcPr>
            <w:tcW w:w="485" w:type="dxa"/>
            <w:shd w:val="clear" w:color="auto" w:fill="auto"/>
            <w:vAlign w:val="center"/>
            <w:hideMark/>
          </w:tcPr>
          <w:p w:rsidR="00302539" w:rsidRPr="00502F33" w:rsidRDefault="00302539" w:rsidP="002F705B">
            <w:pPr>
              <w:spacing w:after="0" w:line="240" w:lineRule="auto"/>
              <w:jc w:val="center"/>
              <w:rPr>
                <w:rFonts w:ascii="Times New Roman" w:hAnsi="Times New Roman"/>
                <w:b/>
                <w:bCs/>
                <w:i/>
                <w:iCs/>
              </w:rPr>
            </w:pPr>
          </w:p>
        </w:tc>
        <w:tc>
          <w:tcPr>
            <w:tcW w:w="5328" w:type="dxa"/>
            <w:shd w:val="clear" w:color="auto" w:fill="auto"/>
            <w:vAlign w:val="center"/>
            <w:hideMark/>
          </w:tcPr>
          <w:p w:rsidR="00302539" w:rsidRPr="00502F33" w:rsidRDefault="00302539" w:rsidP="002F705B">
            <w:pPr>
              <w:spacing w:after="0" w:line="240" w:lineRule="auto"/>
              <w:rPr>
                <w:rFonts w:ascii="Times New Roman" w:hAnsi="Times New Roman"/>
                <w:i/>
                <w:iCs/>
              </w:rPr>
            </w:pPr>
            <w:r w:rsidRPr="00502F33">
              <w:rPr>
                <w:rFonts w:ascii="Times New Roman" w:hAnsi="Times New Roman"/>
                <w:i/>
                <w:iCs/>
              </w:rPr>
              <w:t>Подпрограмма Финансовое обеспечение МКУ "Централизованная бухгалтерия учреждений культуры" на 2018-2024годы</w:t>
            </w:r>
          </w:p>
        </w:tc>
        <w:tc>
          <w:tcPr>
            <w:tcW w:w="1417" w:type="dxa"/>
            <w:shd w:val="clear" w:color="auto" w:fill="auto"/>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12</w:t>
            </w:r>
            <w:r w:rsidR="00533281">
              <w:rPr>
                <w:rFonts w:ascii="Times New Roman" w:hAnsi="Times New Roman"/>
                <w:i/>
                <w:iCs/>
              </w:rPr>
              <w:t xml:space="preserve"> </w:t>
            </w:r>
            <w:r>
              <w:rPr>
                <w:rFonts w:ascii="Times New Roman" w:hAnsi="Times New Roman"/>
                <w:i/>
                <w:iCs/>
              </w:rPr>
              <w:t>874,96</w:t>
            </w:r>
          </w:p>
        </w:tc>
        <w:tc>
          <w:tcPr>
            <w:tcW w:w="1576"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12</w:t>
            </w:r>
            <w:r w:rsidR="00533281">
              <w:rPr>
                <w:rFonts w:ascii="Times New Roman" w:hAnsi="Times New Roman"/>
                <w:i/>
                <w:iCs/>
              </w:rPr>
              <w:t xml:space="preserve"> </w:t>
            </w:r>
            <w:r>
              <w:rPr>
                <w:rFonts w:ascii="Times New Roman" w:hAnsi="Times New Roman"/>
                <w:i/>
                <w:iCs/>
              </w:rPr>
              <w:t>832,59</w:t>
            </w:r>
          </w:p>
        </w:tc>
        <w:tc>
          <w:tcPr>
            <w:tcW w:w="1450"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99,7</w:t>
            </w:r>
          </w:p>
        </w:tc>
      </w:tr>
      <w:tr w:rsidR="00302539" w:rsidRPr="00502F33" w:rsidTr="002F705B">
        <w:trPr>
          <w:trHeight w:val="630"/>
        </w:trPr>
        <w:tc>
          <w:tcPr>
            <w:tcW w:w="485" w:type="dxa"/>
            <w:shd w:val="clear" w:color="auto" w:fill="auto"/>
            <w:vAlign w:val="center"/>
            <w:hideMark/>
          </w:tcPr>
          <w:p w:rsidR="00302539" w:rsidRPr="00502F33" w:rsidRDefault="00302539" w:rsidP="002F705B">
            <w:pPr>
              <w:spacing w:after="0" w:line="240" w:lineRule="auto"/>
              <w:jc w:val="center"/>
              <w:rPr>
                <w:rFonts w:ascii="Times New Roman" w:hAnsi="Times New Roman"/>
                <w:b/>
                <w:bCs/>
                <w:i/>
                <w:iCs/>
              </w:rPr>
            </w:pPr>
          </w:p>
        </w:tc>
        <w:tc>
          <w:tcPr>
            <w:tcW w:w="5328" w:type="dxa"/>
            <w:shd w:val="clear" w:color="auto" w:fill="auto"/>
            <w:vAlign w:val="center"/>
            <w:hideMark/>
          </w:tcPr>
          <w:p w:rsidR="00302539" w:rsidRPr="00502F33" w:rsidRDefault="00302539" w:rsidP="002F705B">
            <w:pPr>
              <w:spacing w:after="0" w:line="240" w:lineRule="auto"/>
              <w:rPr>
                <w:rFonts w:ascii="Times New Roman" w:hAnsi="Times New Roman"/>
                <w:i/>
                <w:iCs/>
              </w:rPr>
            </w:pPr>
            <w:r w:rsidRPr="00502F33">
              <w:rPr>
                <w:rFonts w:ascii="Times New Roman" w:hAnsi="Times New Roman"/>
                <w:i/>
                <w:iCs/>
              </w:rPr>
              <w:t>Подпрограмма "Доступная среда для инвалидов на территории городского округа Спасск-Дальний" на 2018-2024 г.</w:t>
            </w:r>
          </w:p>
        </w:tc>
        <w:tc>
          <w:tcPr>
            <w:tcW w:w="1417" w:type="dxa"/>
            <w:shd w:val="clear" w:color="auto" w:fill="auto"/>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30</w:t>
            </w:r>
            <w:r w:rsidR="00533281">
              <w:rPr>
                <w:rFonts w:ascii="Times New Roman" w:hAnsi="Times New Roman"/>
                <w:i/>
                <w:iCs/>
              </w:rPr>
              <w:t>,0</w:t>
            </w:r>
          </w:p>
        </w:tc>
        <w:tc>
          <w:tcPr>
            <w:tcW w:w="1576"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30</w:t>
            </w:r>
            <w:r w:rsidR="00533281">
              <w:rPr>
                <w:rFonts w:ascii="Times New Roman" w:hAnsi="Times New Roman"/>
                <w:i/>
                <w:iCs/>
              </w:rPr>
              <w:t>,0</w:t>
            </w:r>
          </w:p>
        </w:tc>
        <w:tc>
          <w:tcPr>
            <w:tcW w:w="1450"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100,0</w:t>
            </w:r>
          </w:p>
        </w:tc>
      </w:tr>
      <w:tr w:rsidR="00302539" w:rsidRPr="00502F33" w:rsidTr="002F705B">
        <w:trPr>
          <w:trHeight w:val="630"/>
        </w:trPr>
        <w:tc>
          <w:tcPr>
            <w:tcW w:w="485" w:type="dxa"/>
            <w:shd w:val="clear" w:color="auto" w:fill="auto"/>
            <w:vAlign w:val="center"/>
            <w:hideMark/>
          </w:tcPr>
          <w:p w:rsidR="00302539" w:rsidRPr="00502F33" w:rsidRDefault="00302539" w:rsidP="002F705B">
            <w:pPr>
              <w:spacing w:after="0" w:line="240" w:lineRule="auto"/>
              <w:jc w:val="center"/>
              <w:rPr>
                <w:rFonts w:ascii="Times New Roman" w:hAnsi="Times New Roman"/>
                <w:b/>
                <w:bCs/>
              </w:rPr>
            </w:pPr>
            <w:r>
              <w:rPr>
                <w:rFonts w:ascii="Times New Roman" w:hAnsi="Times New Roman"/>
                <w:b/>
                <w:bCs/>
              </w:rPr>
              <w:t>20</w:t>
            </w:r>
          </w:p>
        </w:tc>
        <w:tc>
          <w:tcPr>
            <w:tcW w:w="5328" w:type="dxa"/>
            <w:shd w:val="clear" w:color="auto" w:fill="auto"/>
            <w:vAlign w:val="center"/>
            <w:hideMark/>
          </w:tcPr>
          <w:p w:rsidR="00302539" w:rsidRPr="00502F33" w:rsidRDefault="00302539" w:rsidP="002F705B">
            <w:pPr>
              <w:spacing w:after="0" w:line="240" w:lineRule="auto"/>
              <w:rPr>
                <w:rFonts w:ascii="Times New Roman" w:hAnsi="Times New Roman"/>
                <w:b/>
                <w:bCs/>
              </w:rPr>
            </w:pPr>
            <w:r w:rsidRPr="00502F33">
              <w:rPr>
                <w:rFonts w:ascii="Times New Roman" w:hAnsi="Times New Roman"/>
                <w:b/>
                <w:bCs/>
              </w:rPr>
              <w:t>МП «Развитие муниципальной службы в городском округе Спасск-Дальний на 2017-2024 годы»</w:t>
            </w:r>
          </w:p>
        </w:tc>
        <w:tc>
          <w:tcPr>
            <w:tcW w:w="1417" w:type="dxa"/>
            <w:shd w:val="clear" w:color="auto" w:fill="auto"/>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124</w:t>
            </w:r>
            <w:r w:rsidR="00533281">
              <w:rPr>
                <w:rFonts w:ascii="Times New Roman" w:hAnsi="Times New Roman"/>
                <w:b/>
                <w:bCs/>
              </w:rPr>
              <w:t>,0</w:t>
            </w:r>
          </w:p>
        </w:tc>
        <w:tc>
          <w:tcPr>
            <w:tcW w:w="1576" w:type="dxa"/>
            <w:shd w:val="clear" w:color="auto" w:fill="auto"/>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115,8</w:t>
            </w:r>
          </w:p>
        </w:tc>
        <w:tc>
          <w:tcPr>
            <w:tcW w:w="1450"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93,4</w:t>
            </w:r>
          </w:p>
        </w:tc>
      </w:tr>
      <w:tr w:rsidR="00302539" w:rsidRPr="00502F33" w:rsidTr="002F705B">
        <w:trPr>
          <w:trHeight w:val="780"/>
        </w:trPr>
        <w:tc>
          <w:tcPr>
            <w:tcW w:w="485" w:type="dxa"/>
            <w:shd w:val="clear" w:color="auto" w:fill="auto"/>
            <w:vAlign w:val="center"/>
            <w:hideMark/>
          </w:tcPr>
          <w:p w:rsidR="00302539" w:rsidRPr="00502F33" w:rsidRDefault="00302539" w:rsidP="002F705B">
            <w:pPr>
              <w:spacing w:after="0" w:line="240" w:lineRule="auto"/>
              <w:jc w:val="center"/>
              <w:rPr>
                <w:rFonts w:ascii="Times New Roman" w:hAnsi="Times New Roman"/>
                <w:b/>
                <w:bCs/>
              </w:rPr>
            </w:pPr>
            <w:r w:rsidRPr="00502F33">
              <w:rPr>
                <w:rFonts w:ascii="Times New Roman" w:hAnsi="Times New Roman"/>
                <w:b/>
                <w:bCs/>
              </w:rPr>
              <w:t>2</w:t>
            </w:r>
            <w:r>
              <w:rPr>
                <w:rFonts w:ascii="Times New Roman" w:hAnsi="Times New Roman"/>
                <w:b/>
                <w:bCs/>
              </w:rPr>
              <w:t>1</w:t>
            </w:r>
          </w:p>
        </w:tc>
        <w:tc>
          <w:tcPr>
            <w:tcW w:w="5328" w:type="dxa"/>
            <w:shd w:val="clear" w:color="auto" w:fill="auto"/>
            <w:vAlign w:val="center"/>
            <w:hideMark/>
          </w:tcPr>
          <w:p w:rsidR="00302539" w:rsidRPr="00502F33" w:rsidRDefault="00302539" w:rsidP="002F705B">
            <w:pPr>
              <w:spacing w:after="0" w:line="240" w:lineRule="auto"/>
              <w:rPr>
                <w:rFonts w:ascii="Times New Roman" w:hAnsi="Times New Roman"/>
                <w:b/>
                <w:bCs/>
              </w:rPr>
            </w:pPr>
            <w:r w:rsidRPr="00502F33">
              <w:rPr>
                <w:rFonts w:ascii="Times New Roman" w:hAnsi="Times New Roman"/>
                <w:b/>
                <w:bCs/>
              </w:rPr>
              <w:t>МП «Программа противодействия коррупции в городском округе Спасск-Дальний на 20</w:t>
            </w:r>
            <w:r>
              <w:rPr>
                <w:rFonts w:ascii="Times New Roman" w:hAnsi="Times New Roman"/>
                <w:b/>
                <w:bCs/>
              </w:rPr>
              <w:t>22</w:t>
            </w:r>
            <w:r w:rsidRPr="00502F33">
              <w:rPr>
                <w:rFonts w:ascii="Times New Roman" w:hAnsi="Times New Roman"/>
                <w:b/>
                <w:bCs/>
              </w:rPr>
              <w:t>-202</w:t>
            </w:r>
            <w:r>
              <w:rPr>
                <w:rFonts w:ascii="Times New Roman" w:hAnsi="Times New Roman"/>
                <w:b/>
                <w:bCs/>
              </w:rPr>
              <w:t>5</w:t>
            </w:r>
            <w:r w:rsidRPr="00502F33">
              <w:rPr>
                <w:rFonts w:ascii="Times New Roman" w:hAnsi="Times New Roman"/>
                <w:b/>
                <w:bCs/>
              </w:rPr>
              <w:t xml:space="preserve"> годы»</w:t>
            </w:r>
          </w:p>
        </w:tc>
        <w:tc>
          <w:tcPr>
            <w:tcW w:w="1417" w:type="dxa"/>
            <w:shd w:val="clear" w:color="auto" w:fill="auto"/>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36</w:t>
            </w:r>
            <w:r w:rsidR="00533281">
              <w:rPr>
                <w:rFonts w:ascii="Times New Roman" w:hAnsi="Times New Roman"/>
                <w:b/>
                <w:bCs/>
              </w:rPr>
              <w:t>,0</w:t>
            </w:r>
          </w:p>
        </w:tc>
        <w:tc>
          <w:tcPr>
            <w:tcW w:w="1576"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36</w:t>
            </w:r>
            <w:r w:rsidR="00533281">
              <w:rPr>
                <w:rFonts w:ascii="Times New Roman" w:hAnsi="Times New Roman"/>
                <w:b/>
                <w:bCs/>
              </w:rPr>
              <w:t>,0</w:t>
            </w:r>
          </w:p>
        </w:tc>
        <w:tc>
          <w:tcPr>
            <w:tcW w:w="1450"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100,0</w:t>
            </w:r>
          </w:p>
        </w:tc>
      </w:tr>
      <w:tr w:rsidR="00302539" w:rsidRPr="00502F33" w:rsidTr="002F705B">
        <w:trPr>
          <w:trHeight w:val="945"/>
        </w:trPr>
        <w:tc>
          <w:tcPr>
            <w:tcW w:w="485" w:type="dxa"/>
            <w:shd w:val="clear" w:color="auto" w:fill="auto"/>
            <w:vAlign w:val="center"/>
            <w:hideMark/>
          </w:tcPr>
          <w:p w:rsidR="00302539" w:rsidRPr="00502F33" w:rsidRDefault="00302539" w:rsidP="002F705B">
            <w:pPr>
              <w:spacing w:after="0" w:line="240" w:lineRule="auto"/>
              <w:jc w:val="center"/>
              <w:rPr>
                <w:rFonts w:ascii="Times New Roman" w:hAnsi="Times New Roman"/>
                <w:b/>
                <w:bCs/>
              </w:rPr>
            </w:pPr>
            <w:r w:rsidRPr="00502F33">
              <w:rPr>
                <w:rFonts w:ascii="Times New Roman" w:hAnsi="Times New Roman"/>
                <w:b/>
                <w:bCs/>
              </w:rPr>
              <w:t>2</w:t>
            </w:r>
            <w:r>
              <w:rPr>
                <w:rFonts w:ascii="Times New Roman" w:hAnsi="Times New Roman"/>
                <w:b/>
                <w:bCs/>
              </w:rPr>
              <w:t>2</w:t>
            </w:r>
          </w:p>
        </w:tc>
        <w:tc>
          <w:tcPr>
            <w:tcW w:w="5328" w:type="dxa"/>
            <w:shd w:val="clear" w:color="auto" w:fill="auto"/>
            <w:vAlign w:val="center"/>
            <w:hideMark/>
          </w:tcPr>
          <w:p w:rsidR="00302539" w:rsidRPr="00502F33" w:rsidRDefault="00302539" w:rsidP="002F705B">
            <w:pPr>
              <w:spacing w:after="0" w:line="240" w:lineRule="auto"/>
              <w:rPr>
                <w:rFonts w:ascii="Times New Roman" w:hAnsi="Times New Roman"/>
                <w:b/>
                <w:bCs/>
              </w:rPr>
            </w:pPr>
            <w:r w:rsidRPr="00502F33">
              <w:rPr>
                <w:rFonts w:ascii="Times New Roman" w:hAnsi="Times New Roman"/>
                <w:b/>
                <w:bCs/>
              </w:rPr>
              <w:t>МП «Профилактика экстремистских проявлений в сферах межнациональных, межконфессиональных и общественно – политических отношений на территории городского округа Спасск-Дальний на 201</w:t>
            </w:r>
            <w:r>
              <w:rPr>
                <w:rFonts w:ascii="Times New Roman" w:hAnsi="Times New Roman"/>
                <w:b/>
                <w:bCs/>
              </w:rPr>
              <w:t>7</w:t>
            </w:r>
            <w:r w:rsidRPr="00502F33">
              <w:rPr>
                <w:rFonts w:ascii="Times New Roman" w:hAnsi="Times New Roman"/>
                <w:b/>
                <w:bCs/>
              </w:rPr>
              <w:t>-202</w:t>
            </w:r>
            <w:r>
              <w:rPr>
                <w:rFonts w:ascii="Times New Roman" w:hAnsi="Times New Roman"/>
                <w:b/>
                <w:bCs/>
              </w:rPr>
              <w:t>5</w:t>
            </w:r>
            <w:r w:rsidRPr="00502F33">
              <w:rPr>
                <w:rFonts w:ascii="Times New Roman" w:hAnsi="Times New Roman"/>
                <w:b/>
                <w:bCs/>
              </w:rPr>
              <w:t xml:space="preserve"> </w:t>
            </w:r>
            <w:r w:rsidRPr="00502F33">
              <w:rPr>
                <w:rFonts w:ascii="Times New Roman" w:hAnsi="Times New Roman"/>
                <w:b/>
                <w:bCs/>
              </w:rPr>
              <w:lastRenderedPageBreak/>
              <w:t>года»</w:t>
            </w:r>
          </w:p>
        </w:tc>
        <w:tc>
          <w:tcPr>
            <w:tcW w:w="1417" w:type="dxa"/>
            <w:shd w:val="clear" w:color="auto" w:fill="auto"/>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lastRenderedPageBreak/>
              <w:t>15</w:t>
            </w:r>
            <w:r w:rsidR="00533281">
              <w:rPr>
                <w:rFonts w:ascii="Times New Roman" w:hAnsi="Times New Roman"/>
                <w:b/>
                <w:bCs/>
              </w:rPr>
              <w:t>,0</w:t>
            </w:r>
          </w:p>
        </w:tc>
        <w:tc>
          <w:tcPr>
            <w:tcW w:w="1576"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15</w:t>
            </w:r>
            <w:r w:rsidR="00533281">
              <w:rPr>
                <w:rFonts w:ascii="Times New Roman" w:hAnsi="Times New Roman"/>
                <w:b/>
                <w:bCs/>
              </w:rPr>
              <w:t>,0</w:t>
            </w:r>
          </w:p>
        </w:tc>
        <w:tc>
          <w:tcPr>
            <w:tcW w:w="1450"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100,0</w:t>
            </w:r>
          </w:p>
        </w:tc>
      </w:tr>
      <w:tr w:rsidR="00302539" w:rsidRPr="00502F33" w:rsidTr="002F705B">
        <w:trPr>
          <w:trHeight w:val="630"/>
        </w:trPr>
        <w:tc>
          <w:tcPr>
            <w:tcW w:w="485" w:type="dxa"/>
            <w:shd w:val="clear" w:color="auto" w:fill="auto"/>
            <w:vAlign w:val="center"/>
            <w:hideMark/>
          </w:tcPr>
          <w:p w:rsidR="00302539" w:rsidRPr="00502F33" w:rsidRDefault="00302539" w:rsidP="002F705B">
            <w:pPr>
              <w:spacing w:after="0" w:line="240" w:lineRule="auto"/>
              <w:jc w:val="center"/>
              <w:rPr>
                <w:rFonts w:ascii="Times New Roman" w:hAnsi="Times New Roman"/>
                <w:b/>
                <w:bCs/>
              </w:rPr>
            </w:pPr>
            <w:r w:rsidRPr="00502F33">
              <w:rPr>
                <w:rFonts w:ascii="Times New Roman" w:hAnsi="Times New Roman"/>
                <w:b/>
                <w:bCs/>
              </w:rPr>
              <w:lastRenderedPageBreak/>
              <w:t>2</w:t>
            </w:r>
            <w:r>
              <w:rPr>
                <w:rFonts w:ascii="Times New Roman" w:hAnsi="Times New Roman"/>
                <w:b/>
                <w:bCs/>
              </w:rPr>
              <w:t>3</w:t>
            </w:r>
          </w:p>
        </w:tc>
        <w:tc>
          <w:tcPr>
            <w:tcW w:w="5328" w:type="dxa"/>
            <w:shd w:val="clear" w:color="auto" w:fill="auto"/>
            <w:vAlign w:val="center"/>
            <w:hideMark/>
          </w:tcPr>
          <w:p w:rsidR="00302539" w:rsidRPr="00502F33" w:rsidRDefault="00302539" w:rsidP="002F705B">
            <w:pPr>
              <w:spacing w:after="0" w:line="240" w:lineRule="auto"/>
              <w:rPr>
                <w:rFonts w:ascii="Times New Roman" w:hAnsi="Times New Roman"/>
                <w:b/>
                <w:bCs/>
              </w:rPr>
            </w:pPr>
            <w:r w:rsidRPr="00502F33">
              <w:rPr>
                <w:rFonts w:ascii="Times New Roman" w:hAnsi="Times New Roman"/>
                <w:b/>
                <w:bCs/>
              </w:rPr>
              <w:t>МП «Доступная среда для инвалидов на территории городского округа Спасск-Дальний» на 2018-202</w:t>
            </w:r>
            <w:r>
              <w:rPr>
                <w:rFonts w:ascii="Times New Roman" w:hAnsi="Times New Roman"/>
                <w:b/>
                <w:bCs/>
              </w:rPr>
              <w:t>5</w:t>
            </w:r>
            <w:r w:rsidRPr="00502F33">
              <w:rPr>
                <w:rFonts w:ascii="Times New Roman" w:hAnsi="Times New Roman"/>
                <w:b/>
                <w:bCs/>
              </w:rPr>
              <w:t xml:space="preserve"> годы</w:t>
            </w:r>
          </w:p>
        </w:tc>
        <w:tc>
          <w:tcPr>
            <w:tcW w:w="1417" w:type="dxa"/>
            <w:shd w:val="clear" w:color="auto" w:fill="auto"/>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15</w:t>
            </w:r>
            <w:r w:rsidR="00533281">
              <w:rPr>
                <w:rFonts w:ascii="Times New Roman" w:hAnsi="Times New Roman"/>
                <w:b/>
                <w:bCs/>
              </w:rPr>
              <w:t>,0</w:t>
            </w:r>
          </w:p>
        </w:tc>
        <w:tc>
          <w:tcPr>
            <w:tcW w:w="1576"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15</w:t>
            </w:r>
            <w:r w:rsidR="00533281">
              <w:rPr>
                <w:rFonts w:ascii="Times New Roman" w:hAnsi="Times New Roman"/>
                <w:b/>
                <w:bCs/>
              </w:rPr>
              <w:t>,0</w:t>
            </w:r>
          </w:p>
        </w:tc>
        <w:tc>
          <w:tcPr>
            <w:tcW w:w="1450"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100,0</w:t>
            </w:r>
          </w:p>
        </w:tc>
      </w:tr>
      <w:tr w:rsidR="00302539" w:rsidRPr="00502F33" w:rsidTr="002F705B">
        <w:trPr>
          <w:trHeight w:val="630"/>
        </w:trPr>
        <w:tc>
          <w:tcPr>
            <w:tcW w:w="485" w:type="dxa"/>
            <w:shd w:val="clear" w:color="auto" w:fill="auto"/>
            <w:vAlign w:val="center"/>
            <w:hideMark/>
          </w:tcPr>
          <w:p w:rsidR="00302539" w:rsidRPr="00502F33" w:rsidRDefault="00302539" w:rsidP="002F705B">
            <w:pPr>
              <w:spacing w:after="0" w:line="240" w:lineRule="auto"/>
              <w:jc w:val="center"/>
              <w:rPr>
                <w:rFonts w:ascii="Times New Roman" w:hAnsi="Times New Roman"/>
                <w:b/>
                <w:bCs/>
              </w:rPr>
            </w:pPr>
            <w:r>
              <w:rPr>
                <w:rFonts w:ascii="Times New Roman" w:hAnsi="Times New Roman"/>
                <w:b/>
                <w:bCs/>
              </w:rPr>
              <w:t>24</w:t>
            </w:r>
          </w:p>
        </w:tc>
        <w:tc>
          <w:tcPr>
            <w:tcW w:w="5328" w:type="dxa"/>
            <w:shd w:val="clear" w:color="auto" w:fill="auto"/>
            <w:vAlign w:val="center"/>
            <w:hideMark/>
          </w:tcPr>
          <w:p w:rsidR="00302539" w:rsidRPr="00502F33" w:rsidRDefault="00302539" w:rsidP="002F705B">
            <w:pPr>
              <w:spacing w:after="0" w:line="240" w:lineRule="auto"/>
              <w:rPr>
                <w:rFonts w:ascii="Times New Roman" w:hAnsi="Times New Roman"/>
                <w:b/>
                <w:bCs/>
              </w:rPr>
            </w:pPr>
            <w:r w:rsidRPr="00502F33">
              <w:rPr>
                <w:rFonts w:ascii="Times New Roman" w:hAnsi="Times New Roman"/>
                <w:b/>
                <w:bCs/>
              </w:rPr>
              <w:t>МП «Укрепление общественного здоровья на территории городского округа Спасск-Дальний на 202</w:t>
            </w:r>
            <w:r>
              <w:rPr>
                <w:rFonts w:ascii="Times New Roman" w:hAnsi="Times New Roman"/>
                <w:b/>
                <w:bCs/>
              </w:rPr>
              <w:t>2</w:t>
            </w:r>
            <w:r w:rsidRPr="00502F33">
              <w:rPr>
                <w:rFonts w:ascii="Times New Roman" w:hAnsi="Times New Roman"/>
                <w:b/>
                <w:bCs/>
              </w:rPr>
              <w:t>-202</w:t>
            </w:r>
            <w:r>
              <w:rPr>
                <w:rFonts w:ascii="Times New Roman" w:hAnsi="Times New Roman"/>
                <w:b/>
                <w:bCs/>
              </w:rPr>
              <w:t>5</w:t>
            </w:r>
            <w:r w:rsidRPr="00502F33">
              <w:rPr>
                <w:rFonts w:ascii="Times New Roman" w:hAnsi="Times New Roman"/>
                <w:b/>
                <w:bCs/>
              </w:rPr>
              <w:t xml:space="preserve"> годы»</w:t>
            </w:r>
          </w:p>
        </w:tc>
        <w:tc>
          <w:tcPr>
            <w:tcW w:w="1417" w:type="dxa"/>
            <w:shd w:val="clear" w:color="auto" w:fill="auto"/>
            <w:noWrap/>
            <w:vAlign w:val="center"/>
            <w:hideMark/>
          </w:tcPr>
          <w:p w:rsidR="00302539" w:rsidRDefault="00302539" w:rsidP="002F705B">
            <w:pPr>
              <w:spacing w:after="0" w:line="240" w:lineRule="auto"/>
              <w:jc w:val="right"/>
              <w:rPr>
                <w:rFonts w:ascii="Times New Roman" w:hAnsi="Times New Roman"/>
                <w:b/>
                <w:bCs/>
              </w:rPr>
            </w:pPr>
            <w:r>
              <w:rPr>
                <w:rFonts w:ascii="Times New Roman" w:hAnsi="Times New Roman"/>
                <w:b/>
                <w:bCs/>
              </w:rPr>
              <w:t>60</w:t>
            </w:r>
            <w:r w:rsidR="00533281">
              <w:rPr>
                <w:rFonts w:ascii="Times New Roman" w:hAnsi="Times New Roman"/>
                <w:b/>
                <w:bCs/>
              </w:rPr>
              <w:t>,0</w:t>
            </w:r>
          </w:p>
        </w:tc>
        <w:tc>
          <w:tcPr>
            <w:tcW w:w="1576" w:type="dxa"/>
            <w:shd w:val="clear" w:color="000000" w:fill="FFFFFF"/>
            <w:noWrap/>
            <w:vAlign w:val="center"/>
            <w:hideMark/>
          </w:tcPr>
          <w:p w:rsidR="00302539" w:rsidRDefault="00302539" w:rsidP="002F705B">
            <w:pPr>
              <w:spacing w:after="0" w:line="240" w:lineRule="auto"/>
              <w:jc w:val="right"/>
              <w:rPr>
                <w:rFonts w:ascii="Times New Roman" w:hAnsi="Times New Roman"/>
                <w:b/>
                <w:bCs/>
              </w:rPr>
            </w:pPr>
            <w:r>
              <w:rPr>
                <w:rFonts w:ascii="Times New Roman" w:hAnsi="Times New Roman"/>
                <w:b/>
                <w:bCs/>
              </w:rPr>
              <w:t>20,4</w:t>
            </w:r>
          </w:p>
        </w:tc>
        <w:tc>
          <w:tcPr>
            <w:tcW w:w="1450" w:type="dxa"/>
            <w:shd w:val="clear" w:color="000000" w:fill="FFFFFF"/>
            <w:noWrap/>
            <w:vAlign w:val="center"/>
            <w:hideMark/>
          </w:tcPr>
          <w:p w:rsidR="00302539" w:rsidRDefault="00302539" w:rsidP="002F705B">
            <w:pPr>
              <w:spacing w:after="0" w:line="240" w:lineRule="auto"/>
              <w:jc w:val="right"/>
              <w:rPr>
                <w:rFonts w:ascii="Times New Roman" w:hAnsi="Times New Roman"/>
                <w:b/>
                <w:bCs/>
              </w:rPr>
            </w:pPr>
            <w:r>
              <w:rPr>
                <w:rFonts w:ascii="Times New Roman" w:hAnsi="Times New Roman"/>
                <w:b/>
                <w:bCs/>
              </w:rPr>
              <w:t>34,0</w:t>
            </w:r>
          </w:p>
        </w:tc>
      </w:tr>
      <w:tr w:rsidR="00302539" w:rsidRPr="00502F33" w:rsidTr="002F705B">
        <w:trPr>
          <w:trHeight w:val="803"/>
        </w:trPr>
        <w:tc>
          <w:tcPr>
            <w:tcW w:w="485" w:type="dxa"/>
            <w:shd w:val="clear" w:color="auto" w:fill="auto"/>
            <w:vAlign w:val="center"/>
            <w:hideMark/>
          </w:tcPr>
          <w:p w:rsidR="00302539" w:rsidRPr="00502F33" w:rsidRDefault="00302539" w:rsidP="002F705B">
            <w:pPr>
              <w:spacing w:after="0" w:line="240" w:lineRule="auto"/>
              <w:jc w:val="center"/>
              <w:rPr>
                <w:rFonts w:ascii="Times New Roman" w:hAnsi="Times New Roman"/>
                <w:b/>
                <w:bCs/>
              </w:rPr>
            </w:pPr>
            <w:r>
              <w:rPr>
                <w:rFonts w:ascii="Times New Roman" w:hAnsi="Times New Roman"/>
                <w:b/>
                <w:bCs/>
              </w:rPr>
              <w:t>25</w:t>
            </w:r>
          </w:p>
        </w:tc>
        <w:tc>
          <w:tcPr>
            <w:tcW w:w="5328" w:type="dxa"/>
            <w:shd w:val="clear" w:color="auto" w:fill="auto"/>
            <w:vAlign w:val="center"/>
            <w:hideMark/>
          </w:tcPr>
          <w:p w:rsidR="00302539" w:rsidRPr="00502F33" w:rsidRDefault="00302539" w:rsidP="002F705B">
            <w:pPr>
              <w:spacing w:after="0" w:line="240" w:lineRule="auto"/>
              <w:rPr>
                <w:rFonts w:ascii="Times New Roman" w:hAnsi="Times New Roman"/>
                <w:b/>
                <w:bCs/>
              </w:rPr>
            </w:pPr>
            <w:r w:rsidRPr="00502F33">
              <w:rPr>
                <w:rFonts w:ascii="Times New Roman" w:hAnsi="Times New Roman"/>
                <w:b/>
                <w:bCs/>
              </w:rPr>
              <w:t>МП «Информатизация и обеспечение информационной безопасности Администрации городского округа Спасск-Дальний»2017-202</w:t>
            </w:r>
            <w:r>
              <w:rPr>
                <w:rFonts w:ascii="Times New Roman" w:hAnsi="Times New Roman"/>
                <w:b/>
                <w:bCs/>
              </w:rPr>
              <w:t>5</w:t>
            </w:r>
            <w:r w:rsidRPr="00502F33">
              <w:rPr>
                <w:rFonts w:ascii="Times New Roman" w:hAnsi="Times New Roman"/>
                <w:b/>
                <w:bCs/>
              </w:rPr>
              <w:t xml:space="preserve"> г.</w:t>
            </w:r>
          </w:p>
        </w:tc>
        <w:tc>
          <w:tcPr>
            <w:tcW w:w="1417" w:type="dxa"/>
            <w:shd w:val="clear" w:color="auto" w:fill="auto"/>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3 840</w:t>
            </w:r>
          </w:p>
        </w:tc>
        <w:tc>
          <w:tcPr>
            <w:tcW w:w="1576"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3 802,73</w:t>
            </w:r>
          </w:p>
        </w:tc>
        <w:tc>
          <w:tcPr>
            <w:tcW w:w="1450"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99,0</w:t>
            </w:r>
          </w:p>
        </w:tc>
      </w:tr>
      <w:tr w:rsidR="00302539" w:rsidRPr="00502F33" w:rsidTr="002F705B">
        <w:trPr>
          <w:trHeight w:val="630"/>
        </w:trPr>
        <w:tc>
          <w:tcPr>
            <w:tcW w:w="485" w:type="dxa"/>
            <w:shd w:val="clear" w:color="auto" w:fill="auto"/>
            <w:vAlign w:val="center"/>
            <w:hideMark/>
          </w:tcPr>
          <w:p w:rsidR="00302539" w:rsidRPr="00502F33" w:rsidRDefault="00302539" w:rsidP="002F705B">
            <w:pPr>
              <w:spacing w:after="0" w:line="240" w:lineRule="auto"/>
              <w:jc w:val="center"/>
              <w:rPr>
                <w:rFonts w:ascii="Times New Roman" w:hAnsi="Times New Roman"/>
                <w:b/>
                <w:bCs/>
              </w:rPr>
            </w:pPr>
            <w:r>
              <w:rPr>
                <w:rFonts w:ascii="Times New Roman" w:hAnsi="Times New Roman"/>
                <w:b/>
                <w:bCs/>
              </w:rPr>
              <w:t>26</w:t>
            </w:r>
          </w:p>
        </w:tc>
        <w:tc>
          <w:tcPr>
            <w:tcW w:w="5328" w:type="dxa"/>
            <w:shd w:val="clear" w:color="auto" w:fill="auto"/>
            <w:vAlign w:val="center"/>
            <w:hideMark/>
          </w:tcPr>
          <w:p w:rsidR="00302539" w:rsidRPr="00502F33" w:rsidRDefault="00302539" w:rsidP="002F705B">
            <w:pPr>
              <w:spacing w:after="0" w:line="240" w:lineRule="auto"/>
              <w:rPr>
                <w:rFonts w:ascii="Times New Roman" w:hAnsi="Times New Roman"/>
                <w:b/>
                <w:bCs/>
              </w:rPr>
            </w:pPr>
            <w:r w:rsidRPr="00502F33">
              <w:rPr>
                <w:rFonts w:ascii="Times New Roman" w:hAnsi="Times New Roman"/>
                <w:b/>
                <w:bCs/>
              </w:rPr>
              <w:t>МП «Молодежная политика» городского округа Спасск-Дальний на 202</w:t>
            </w:r>
            <w:r>
              <w:rPr>
                <w:rFonts w:ascii="Times New Roman" w:hAnsi="Times New Roman"/>
                <w:b/>
                <w:bCs/>
              </w:rPr>
              <w:t>2</w:t>
            </w:r>
            <w:r w:rsidRPr="00502F33">
              <w:rPr>
                <w:rFonts w:ascii="Times New Roman" w:hAnsi="Times New Roman"/>
                <w:b/>
                <w:bCs/>
              </w:rPr>
              <w:t>-202</w:t>
            </w:r>
            <w:r>
              <w:rPr>
                <w:rFonts w:ascii="Times New Roman" w:hAnsi="Times New Roman"/>
                <w:b/>
                <w:bCs/>
              </w:rPr>
              <w:t>4</w:t>
            </w:r>
            <w:r w:rsidRPr="00502F33">
              <w:rPr>
                <w:rFonts w:ascii="Times New Roman" w:hAnsi="Times New Roman"/>
                <w:b/>
                <w:bCs/>
              </w:rPr>
              <w:t xml:space="preserve"> годы»</w:t>
            </w:r>
          </w:p>
        </w:tc>
        <w:tc>
          <w:tcPr>
            <w:tcW w:w="1417" w:type="dxa"/>
            <w:shd w:val="clear" w:color="auto" w:fill="auto"/>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710</w:t>
            </w:r>
            <w:r w:rsidR="00533281">
              <w:rPr>
                <w:rFonts w:ascii="Times New Roman" w:hAnsi="Times New Roman"/>
                <w:b/>
                <w:bCs/>
              </w:rPr>
              <w:t>,0</w:t>
            </w:r>
          </w:p>
        </w:tc>
        <w:tc>
          <w:tcPr>
            <w:tcW w:w="1576" w:type="dxa"/>
            <w:shd w:val="clear" w:color="auto" w:fill="auto"/>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710</w:t>
            </w:r>
            <w:r w:rsidR="00533281">
              <w:rPr>
                <w:rFonts w:ascii="Times New Roman" w:hAnsi="Times New Roman"/>
                <w:b/>
                <w:bCs/>
              </w:rPr>
              <w:t>,0</w:t>
            </w:r>
          </w:p>
        </w:tc>
        <w:tc>
          <w:tcPr>
            <w:tcW w:w="1450"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100,0</w:t>
            </w:r>
          </w:p>
        </w:tc>
      </w:tr>
      <w:tr w:rsidR="00302539" w:rsidRPr="00502F33" w:rsidTr="002F705B">
        <w:trPr>
          <w:trHeight w:val="315"/>
        </w:trPr>
        <w:tc>
          <w:tcPr>
            <w:tcW w:w="485" w:type="dxa"/>
            <w:shd w:val="clear" w:color="auto" w:fill="auto"/>
            <w:vAlign w:val="center"/>
            <w:hideMark/>
          </w:tcPr>
          <w:p w:rsidR="00302539" w:rsidRPr="00502F33" w:rsidRDefault="00302539" w:rsidP="002F705B">
            <w:pPr>
              <w:spacing w:after="0" w:line="240" w:lineRule="auto"/>
              <w:jc w:val="center"/>
              <w:rPr>
                <w:rFonts w:ascii="Times New Roman" w:hAnsi="Times New Roman"/>
                <w:b/>
                <w:bCs/>
                <w:i/>
                <w:iCs/>
              </w:rPr>
            </w:pPr>
          </w:p>
        </w:tc>
        <w:tc>
          <w:tcPr>
            <w:tcW w:w="5328" w:type="dxa"/>
            <w:shd w:val="clear" w:color="auto" w:fill="auto"/>
            <w:vAlign w:val="center"/>
            <w:hideMark/>
          </w:tcPr>
          <w:p w:rsidR="00302539" w:rsidRPr="00502F33" w:rsidRDefault="00302539" w:rsidP="002F705B">
            <w:pPr>
              <w:spacing w:after="0" w:line="240" w:lineRule="auto"/>
              <w:rPr>
                <w:rFonts w:ascii="Times New Roman" w:hAnsi="Times New Roman"/>
                <w:i/>
                <w:iCs/>
              </w:rPr>
            </w:pPr>
            <w:r w:rsidRPr="00502F33">
              <w:rPr>
                <w:rFonts w:ascii="Times New Roman" w:hAnsi="Times New Roman"/>
                <w:i/>
                <w:iCs/>
              </w:rPr>
              <w:t>Подпрограмма «Молодежь Спасска»</w:t>
            </w:r>
          </w:p>
        </w:tc>
        <w:tc>
          <w:tcPr>
            <w:tcW w:w="1417" w:type="dxa"/>
            <w:shd w:val="clear" w:color="auto" w:fill="auto"/>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670</w:t>
            </w:r>
            <w:r w:rsidR="00533281">
              <w:rPr>
                <w:rFonts w:ascii="Times New Roman" w:hAnsi="Times New Roman"/>
                <w:i/>
                <w:iCs/>
              </w:rPr>
              <w:t>,0</w:t>
            </w:r>
          </w:p>
        </w:tc>
        <w:tc>
          <w:tcPr>
            <w:tcW w:w="1576"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670</w:t>
            </w:r>
            <w:r w:rsidR="00533281">
              <w:rPr>
                <w:rFonts w:ascii="Times New Roman" w:hAnsi="Times New Roman"/>
                <w:i/>
                <w:iCs/>
              </w:rPr>
              <w:t>,0</w:t>
            </w:r>
          </w:p>
        </w:tc>
        <w:tc>
          <w:tcPr>
            <w:tcW w:w="1450"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100,0</w:t>
            </w:r>
          </w:p>
        </w:tc>
      </w:tr>
      <w:tr w:rsidR="00302539" w:rsidRPr="00502F33" w:rsidTr="002F705B">
        <w:trPr>
          <w:trHeight w:val="315"/>
        </w:trPr>
        <w:tc>
          <w:tcPr>
            <w:tcW w:w="485" w:type="dxa"/>
            <w:shd w:val="clear" w:color="auto" w:fill="auto"/>
            <w:vAlign w:val="center"/>
            <w:hideMark/>
          </w:tcPr>
          <w:p w:rsidR="00302539" w:rsidRPr="00502F33" w:rsidRDefault="00302539" w:rsidP="002F705B">
            <w:pPr>
              <w:spacing w:after="0" w:line="240" w:lineRule="auto"/>
              <w:jc w:val="center"/>
              <w:rPr>
                <w:rFonts w:ascii="Times New Roman" w:hAnsi="Times New Roman"/>
                <w:b/>
                <w:bCs/>
                <w:i/>
                <w:iCs/>
              </w:rPr>
            </w:pPr>
          </w:p>
        </w:tc>
        <w:tc>
          <w:tcPr>
            <w:tcW w:w="5328" w:type="dxa"/>
            <w:shd w:val="clear" w:color="auto" w:fill="auto"/>
            <w:vAlign w:val="center"/>
            <w:hideMark/>
          </w:tcPr>
          <w:p w:rsidR="00302539" w:rsidRPr="00502F33" w:rsidRDefault="00302539" w:rsidP="002F705B">
            <w:pPr>
              <w:spacing w:after="0" w:line="240" w:lineRule="auto"/>
              <w:rPr>
                <w:rFonts w:ascii="Times New Roman" w:hAnsi="Times New Roman"/>
                <w:i/>
                <w:iCs/>
              </w:rPr>
            </w:pPr>
            <w:r w:rsidRPr="00502F33">
              <w:rPr>
                <w:rFonts w:ascii="Times New Roman" w:hAnsi="Times New Roman"/>
                <w:i/>
                <w:iCs/>
              </w:rPr>
              <w:t>Подпрограмма «Спасск без наркотиков»</w:t>
            </w:r>
          </w:p>
        </w:tc>
        <w:tc>
          <w:tcPr>
            <w:tcW w:w="1417" w:type="dxa"/>
            <w:shd w:val="clear" w:color="auto" w:fill="auto"/>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20</w:t>
            </w:r>
            <w:r w:rsidR="00533281">
              <w:rPr>
                <w:rFonts w:ascii="Times New Roman" w:hAnsi="Times New Roman"/>
                <w:i/>
                <w:iCs/>
              </w:rPr>
              <w:t>,0</w:t>
            </w:r>
          </w:p>
        </w:tc>
        <w:tc>
          <w:tcPr>
            <w:tcW w:w="1576"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20</w:t>
            </w:r>
            <w:r w:rsidR="00533281">
              <w:rPr>
                <w:rFonts w:ascii="Times New Roman" w:hAnsi="Times New Roman"/>
                <w:i/>
                <w:iCs/>
              </w:rPr>
              <w:t>,0</w:t>
            </w:r>
          </w:p>
        </w:tc>
        <w:tc>
          <w:tcPr>
            <w:tcW w:w="1450"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100,0</w:t>
            </w:r>
          </w:p>
        </w:tc>
      </w:tr>
      <w:tr w:rsidR="00302539" w:rsidRPr="00502F33" w:rsidTr="002F705B">
        <w:trPr>
          <w:trHeight w:val="315"/>
        </w:trPr>
        <w:tc>
          <w:tcPr>
            <w:tcW w:w="485" w:type="dxa"/>
            <w:shd w:val="clear" w:color="auto" w:fill="auto"/>
            <w:vAlign w:val="center"/>
            <w:hideMark/>
          </w:tcPr>
          <w:p w:rsidR="00302539" w:rsidRPr="00502F33" w:rsidRDefault="00302539" w:rsidP="002F705B">
            <w:pPr>
              <w:spacing w:after="0" w:line="240" w:lineRule="auto"/>
              <w:jc w:val="center"/>
              <w:rPr>
                <w:rFonts w:ascii="Times New Roman" w:hAnsi="Times New Roman"/>
                <w:b/>
                <w:bCs/>
                <w:i/>
                <w:iCs/>
              </w:rPr>
            </w:pPr>
          </w:p>
        </w:tc>
        <w:tc>
          <w:tcPr>
            <w:tcW w:w="5328" w:type="dxa"/>
            <w:shd w:val="clear" w:color="auto" w:fill="auto"/>
            <w:vAlign w:val="center"/>
            <w:hideMark/>
          </w:tcPr>
          <w:p w:rsidR="00302539" w:rsidRPr="00502F33" w:rsidRDefault="00302539" w:rsidP="002F705B">
            <w:pPr>
              <w:spacing w:after="0" w:line="240" w:lineRule="auto"/>
              <w:rPr>
                <w:rFonts w:ascii="Times New Roman" w:hAnsi="Times New Roman"/>
                <w:i/>
                <w:iCs/>
              </w:rPr>
            </w:pPr>
            <w:r w:rsidRPr="00502F33">
              <w:rPr>
                <w:rFonts w:ascii="Times New Roman" w:hAnsi="Times New Roman"/>
                <w:i/>
                <w:iCs/>
              </w:rPr>
              <w:t>Подпрограмма «Профилактика правонарушений»</w:t>
            </w:r>
          </w:p>
        </w:tc>
        <w:tc>
          <w:tcPr>
            <w:tcW w:w="1417" w:type="dxa"/>
            <w:shd w:val="clear" w:color="auto" w:fill="auto"/>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20</w:t>
            </w:r>
            <w:r w:rsidR="00533281">
              <w:rPr>
                <w:rFonts w:ascii="Times New Roman" w:hAnsi="Times New Roman"/>
                <w:i/>
                <w:iCs/>
              </w:rPr>
              <w:t>,0</w:t>
            </w:r>
          </w:p>
        </w:tc>
        <w:tc>
          <w:tcPr>
            <w:tcW w:w="1576"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20</w:t>
            </w:r>
            <w:r w:rsidR="00533281">
              <w:rPr>
                <w:rFonts w:ascii="Times New Roman" w:hAnsi="Times New Roman"/>
                <w:i/>
                <w:iCs/>
              </w:rPr>
              <w:t>,0</w:t>
            </w:r>
          </w:p>
        </w:tc>
        <w:tc>
          <w:tcPr>
            <w:tcW w:w="1450"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100,0</w:t>
            </w:r>
          </w:p>
        </w:tc>
      </w:tr>
      <w:tr w:rsidR="00302539" w:rsidRPr="00502F33" w:rsidTr="002F705B">
        <w:trPr>
          <w:trHeight w:val="630"/>
        </w:trPr>
        <w:tc>
          <w:tcPr>
            <w:tcW w:w="485" w:type="dxa"/>
            <w:shd w:val="clear" w:color="auto" w:fill="auto"/>
            <w:vAlign w:val="center"/>
            <w:hideMark/>
          </w:tcPr>
          <w:p w:rsidR="00302539" w:rsidRPr="00502F33" w:rsidRDefault="00302539" w:rsidP="002F705B">
            <w:pPr>
              <w:spacing w:after="0" w:line="240" w:lineRule="auto"/>
              <w:jc w:val="center"/>
              <w:rPr>
                <w:rFonts w:ascii="Times New Roman" w:hAnsi="Times New Roman"/>
                <w:b/>
                <w:bCs/>
              </w:rPr>
            </w:pPr>
            <w:r>
              <w:rPr>
                <w:rFonts w:ascii="Times New Roman" w:hAnsi="Times New Roman"/>
                <w:b/>
                <w:bCs/>
              </w:rPr>
              <w:t>27</w:t>
            </w:r>
          </w:p>
        </w:tc>
        <w:tc>
          <w:tcPr>
            <w:tcW w:w="5328" w:type="dxa"/>
            <w:shd w:val="clear" w:color="auto" w:fill="auto"/>
            <w:vAlign w:val="center"/>
            <w:hideMark/>
          </w:tcPr>
          <w:p w:rsidR="00302539" w:rsidRPr="00502F33" w:rsidRDefault="00302539" w:rsidP="002F705B">
            <w:pPr>
              <w:spacing w:after="0" w:line="240" w:lineRule="auto"/>
              <w:rPr>
                <w:rFonts w:ascii="Times New Roman" w:hAnsi="Times New Roman"/>
                <w:b/>
                <w:bCs/>
              </w:rPr>
            </w:pPr>
            <w:r w:rsidRPr="00502F33">
              <w:rPr>
                <w:rFonts w:ascii="Times New Roman" w:hAnsi="Times New Roman"/>
                <w:b/>
                <w:bCs/>
              </w:rPr>
              <w:t>МП «Обеспечение жильем молодых семей городского округа Спасск-Дальний» на 202</w:t>
            </w:r>
            <w:r>
              <w:rPr>
                <w:rFonts w:ascii="Times New Roman" w:hAnsi="Times New Roman"/>
                <w:b/>
                <w:bCs/>
              </w:rPr>
              <w:t>2</w:t>
            </w:r>
            <w:r w:rsidRPr="00502F33">
              <w:rPr>
                <w:rFonts w:ascii="Times New Roman" w:hAnsi="Times New Roman"/>
                <w:b/>
                <w:bCs/>
              </w:rPr>
              <w:t>-202</w:t>
            </w:r>
            <w:r>
              <w:rPr>
                <w:rFonts w:ascii="Times New Roman" w:hAnsi="Times New Roman"/>
                <w:b/>
                <w:bCs/>
              </w:rPr>
              <w:t>5</w:t>
            </w:r>
            <w:r w:rsidRPr="00502F33">
              <w:rPr>
                <w:rFonts w:ascii="Times New Roman" w:hAnsi="Times New Roman"/>
                <w:b/>
                <w:bCs/>
              </w:rPr>
              <w:t xml:space="preserve"> годы</w:t>
            </w:r>
          </w:p>
        </w:tc>
        <w:tc>
          <w:tcPr>
            <w:tcW w:w="1417" w:type="dxa"/>
            <w:shd w:val="clear" w:color="auto" w:fill="auto"/>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2 000,00</w:t>
            </w:r>
          </w:p>
        </w:tc>
        <w:tc>
          <w:tcPr>
            <w:tcW w:w="1576"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2 000,00</w:t>
            </w:r>
          </w:p>
        </w:tc>
        <w:tc>
          <w:tcPr>
            <w:tcW w:w="1450"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100,0</w:t>
            </w:r>
          </w:p>
        </w:tc>
      </w:tr>
      <w:tr w:rsidR="00302539" w:rsidRPr="00502F33" w:rsidTr="002F705B">
        <w:trPr>
          <w:trHeight w:val="630"/>
        </w:trPr>
        <w:tc>
          <w:tcPr>
            <w:tcW w:w="485" w:type="dxa"/>
            <w:shd w:val="clear" w:color="auto" w:fill="auto"/>
            <w:vAlign w:val="center"/>
            <w:hideMark/>
          </w:tcPr>
          <w:p w:rsidR="00302539" w:rsidRPr="00502F33" w:rsidRDefault="00302539" w:rsidP="002F705B">
            <w:pPr>
              <w:spacing w:after="0" w:line="240" w:lineRule="auto"/>
              <w:jc w:val="center"/>
              <w:rPr>
                <w:rFonts w:ascii="Times New Roman" w:hAnsi="Times New Roman"/>
                <w:b/>
                <w:bCs/>
              </w:rPr>
            </w:pPr>
            <w:r>
              <w:rPr>
                <w:rFonts w:ascii="Times New Roman" w:hAnsi="Times New Roman"/>
                <w:b/>
                <w:bCs/>
              </w:rPr>
              <w:t>28</w:t>
            </w:r>
          </w:p>
        </w:tc>
        <w:tc>
          <w:tcPr>
            <w:tcW w:w="5328" w:type="dxa"/>
            <w:shd w:val="clear" w:color="auto" w:fill="auto"/>
            <w:vAlign w:val="center"/>
            <w:hideMark/>
          </w:tcPr>
          <w:p w:rsidR="00302539" w:rsidRPr="00502F33" w:rsidRDefault="00302539" w:rsidP="002F705B">
            <w:pPr>
              <w:spacing w:after="0" w:line="240" w:lineRule="auto"/>
              <w:rPr>
                <w:rFonts w:ascii="Times New Roman" w:hAnsi="Times New Roman"/>
                <w:b/>
                <w:bCs/>
              </w:rPr>
            </w:pPr>
            <w:r w:rsidRPr="00502F33">
              <w:rPr>
                <w:rFonts w:ascii="Times New Roman" w:hAnsi="Times New Roman"/>
                <w:b/>
                <w:bCs/>
              </w:rPr>
              <w:t>МП «Развитие физической культуры и спорта городского округа Спасск-Дальний на 202</w:t>
            </w:r>
            <w:r>
              <w:rPr>
                <w:rFonts w:ascii="Times New Roman" w:hAnsi="Times New Roman"/>
                <w:b/>
                <w:bCs/>
              </w:rPr>
              <w:t>2</w:t>
            </w:r>
            <w:r w:rsidRPr="00502F33">
              <w:rPr>
                <w:rFonts w:ascii="Times New Roman" w:hAnsi="Times New Roman"/>
                <w:b/>
                <w:bCs/>
              </w:rPr>
              <w:t>-202</w:t>
            </w:r>
            <w:r>
              <w:rPr>
                <w:rFonts w:ascii="Times New Roman" w:hAnsi="Times New Roman"/>
                <w:b/>
                <w:bCs/>
              </w:rPr>
              <w:t>4</w:t>
            </w:r>
            <w:r w:rsidRPr="00502F33">
              <w:rPr>
                <w:rFonts w:ascii="Times New Roman" w:hAnsi="Times New Roman"/>
                <w:b/>
                <w:bCs/>
              </w:rPr>
              <w:t xml:space="preserve"> годы»</w:t>
            </w:r>
          </w:p>
        </w:tc>
        <w:tc>
          <w:tcPr>
            <w:tcW w:w="1417" w:type="dxa"/>
            <w:shd w:val="clear" w:color="auto" w:fill="auto"/>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90 264,72</w:t>
            </w:r>
          </w:p>
        </w:tc>
        <w:tc>
          <w:tcPr>
            <w:tcW w:w="1576" w:type="dxa"/>
            <w:shd w:val="clear" w:color="auto" w:fill="auto"/>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86 837,41</w:t>
            </w:r>
          </w:p>
        </w:tc>
        <w:tc>
          <w:tcPr>
            <w:tcW w:w="1450"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96,2</w:t>
            </w:r>
          </w:p>
        </w:tc>
      </w:tr>
      <w:tr w:rsidR="00302539" w:rsidRPr="00502F33" w:rsidTr="002F705B">
        <w:trPr>
          <w:trHeight w:val="630"/>
        </w:trPr>
        <w:tc>
          <w:tcPr>
            <w:tcW w:w="485" w:type="dxa"/>
            <w:shd w:val="clear" w:color="auto" w:fill="auto"/>
            <w:vAlign w:val="center"/>
            <w:hideMark/>
          </w:tcPr>
          <w:p w:rsidR="00302539" w:rsidRPr="00502F33" w:rsidRDefault="00302539" w:rsidP="002F705B">
            <w:pPr>
              <w:spacing w:after="0" w:line="240" w:lineRule="auto"/>
              <w:jc w:val="center"/>
              <w:rPr>
                <w:rFonts w:ascii="Times New Roman" w:hAnsi="Times New Roman"/>
                <w:b/>
                <w:bCs/>
                <w:i/>
                <w:iCs/>
              </w:rPr>
            </w:pPr>
          </w:p>
        </w:tc>
        <w:tc>
          <w:tcPr>
            <w:tcW w:w="5328" w:type="dxa"/>
            <w:shd w:val="clear" w:color="auto" w:fill="auto"/>
            <w:vAlign w:val="center"/>
            <w:hideMark/>
          </w:tcPr>
          <w:p w:rsidR="00302539" w:rsidRPr="00502F33" w:rsidRDefault="00302539" w:rsidP="002F705B">
            <w:pPr>
              <w:spacing w:after="0" w:line="240" w:lineRule="auto"/>
              <w:rPr>
                <w:rFonts w:ascii="Times New Roman" w:hAnsi="Times New Roman"/>
                <w:i/>
                <w:iCs/>
              </w:rPr>
            </w:pPr>
            <w:r w:rsidRPr="00502F33">
              <w:rPr>
                <w:rFonts w:ascii="Times New Roman" w:hAnsi="Times New Roman"/>
                <w:i/>
                <w:iCs/>
              </w:rPr>
              <w:t>Подпрограмма «Развитие физической культуры и массового спорта в городском округе Спасск-Дальний</w:t>
            </w:r>
            <w:r w:rsidRPr="00502F33">
              <w:rPr>
                <w:rFonts w:ascii="Times New Roman" w:hAnsi="Times New Roman"/>
                <w:bCs/>
              </w:rPr>
              <w:t xml:space="preserve"> на 202</w:t>
            </w:r>
            <w:r>
              <w:rPr>
                <w:rFonts w:ascii="Times New Roman" w:hAnsi="Times New Roman"/>
                <w:bCs/>
              </w:rPr>
              <w:t>2</w:t>
            </w:r>
            <w:r w:rsidRPr="00502F33">
              <w:rPr>
                <w:rFonts w:ascii="Times New Roman" w:hAnsi="Times New Roman"/>
                <w:bCs/>
              </w:rPr>
              <w:t>-202</w:t>
            </w:r>
            <w:r>
              <w:rPr>
                <w:rFonts w:ascii="Times New Roman" w:hAnsi="Times New Roman"/>
                <w:bCs/>
              </w:rPr>
              <w:t>4</w:t>
            </w:r>
            <w:r w:rsidRPr="00502F33">
              <w:rPr>
                <w:rFonts w:ascii="Times New Roman" w:hAnsi="Times New Roman"/>
                <w:bCs/>
              </w:rPr>
              <w:t xml:space="preserve"> годы»</w:t>
            </w:r>
          </w:p>
        </w:tc>
        <w:tc>
          <w:tcPr>
            <w:tcW w:w="1417"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11 035,88</w:t>
            </w:r>
          </w:p>
        </w:tc>
        <w:tc>
          <w:tcPr>
            <w:tcW w:w="1576"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10 997,85</w:t>
            </w:r>
          </w:p>
        </w:tc>
        <w:tc>
          <w:tcPr>
            <w:tcW w:w="1450"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99,7</w:t>
            </w:r>
          </w:p>
        </w:tc>
      </w:tr>
      <w:tr w:rsidR="00302539" w:rsidRPr="00502F33" w:rsidTr="002F705B">
        <w:trPr>
          <w:trHeight w:val="630"/>
        </w:trPr>
        <w:tc>
          <w:tcPr>
            <w:tcW w:w="485" w:type="dxa"/>
            <w:shd w:val="clear" w:color="auto" w:fill="auto"/>
            <w:vAlign w:val="center"/>
            <w:hideMark/>
          </w:tcPr>
          <w:p w:rsidR="00302539" w:rsidRPr="00502F33" w:rsidRDefault="00302539" w:rsidP="002F705B">
            <w:pPr>
              <w:spacing w:after="0" w:line="240" w:lineRule="auto"/>
              <w:jc w:val="center"/>
              <w:rPr>
                <w:rFonts w:ascii="Times New Roman" w:hAnsi="Times New Roman"/>
                <w:b/>
                <w:bCs/>
                <w:i/>
                <w:iCs/>
              </w:rPr>
            </w:pPr>
          </w:p>
        </w:tc>
        <w:tc>
          <w:tcPr>
            <w:tcW w:w="5328" w:type="dxa"/>
            <w:shd w:val="clear" w:color="auto" w:fill="auto"/>
            <w:vAlign w:val="center"/>
            <w:hideMark/>
          </w:tcPr>
          <w:p w:rsidR="00302539" w:rsidRPr="00502F33" w:rsidRDefault="00302539" w:rsidP="002F705B">
            <w:pPr>
              <w:spacing w:after="0" w:line="240" w:lineRule="auto"/>
              <w:rPr>
                <w:rFonts w:ascii="Times New Roman" w:hAnsi="Times New Roman"/>
                <w:i/>
                <w:iCs/>
              </w:rPr>
            </w:pPr>
            <w:r w:rsidRPr="00502F33">
              <w:rPr>
                <w:rFonts w:ascii="Times New Roman" w:hAnsi="Times New Roman"/>
                <w:i/>
                <w:iCs/>
              </w:rPr>
              <w:t>Подпрограмма "Подготовка спортивного  резерва городского округа Спасск-Дальний" на 202</w:t>
            </w:r>
            <w:r>
              <w:rPr>
                <w:rFonts w:ascii="Times New Roman" w:hAnsi="Times New Roman"/>
                <w:i/>
                <w:iCs/>
              </w:rPr>
              <w:t>2</w:t>
            </w:r>
            <w:r w:rsidRPr="00502F33">
              <w:rPr>
                <w:rFonts w:ascii="Times New Roman" w:hAnsi="Times New Roman"/>
                <w:i/>
                <w:iCs/>
              </w:rPr>
              <w:t>-202</w:t>
            </w:r>
            <w:r>
              <w:rPr>
                <w:rFonts w:ascii="Times New Roman" w:hAnsi="Times New Roman"/>
                <w:i/>
                <w:iCs/>
              </w:rPr>
              <w:t>4</w:t>
            </w:r>
            <w:r w:rsidRPr="00502F33">
              <w:rPr>
                <w:rFonts w:ascii="Times New Roman" w:hAnsi="Times New Roman"/>
                <w:i/>
                <w:iCs/>
              </w:rPr>
              <w:t xml:space="preserve"> годы</w:t>
            </w:r>
          </w:p>
        </w:tc>
        <w:tc>
          <w:tcPr>
            <w:tcW w:w="1417"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71 441,29</w:t>
            </w:r>
          </w:p>
        </w:tc>
        <w:tc>
          <w:tcPr>
            <w:tcW w:w="1576"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68 246,03</w:t>
            </w:r>
          </w:p>
        </w:tc>
        <w:tc>
          <w:tcPr>
            <w:tcW w:w="1450"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95,5</w:t>
            </w:r>
          </w:p>
        </w:tc>
      </w:tr>
      <w:tr w:rsidR="00302539" w:rsidRPr="00502F33" w:rsidTr="002F705B">
        <w:trPr>
          <w:trHeight w:val="630"/>
        </w:trPr>
        <w:tc>
          <w:tcPr>
            <w:tcW w:w="485" w:type="dxa"/>
            <w:shd w:val="clear" w:color="auto" w:fill="auto"/>
            <w:vAlign w:val="center"/>
            <w:hideMark/>
          </w:tcPr>
          <w:p w:rsidR="00302539" w:rsidRPr="00502F33" w:rsidRDefault="00302539" w:rsidP="002F705B">
            <w:pPr>
              <w:spacing w:after="0" w:line="240" w:lineRule="auto"/>
              <w:jc w:val="center"/>
              <w:rPr>
                <w:rFonts w:ascii="Times New Roman" w:hAnsi="Times New Roman"/>
                <w:b/>
                <w:bCs/>
                <w:i/>
                <w:iCs/>
              </w:rPr>
            </w:pPr>
          </w:p>
        </w:tc>
        <w:tc>
          <w:tcPr>
            <w:tcW w:w="5328" w:type="dxa"/>
            <w:shd w:val="clear" w:color="auto" w:fill="auto"/>
            <w:vAlign w:val="center"/>
            <w:hideMark/>
          </w:tcPr>
          <w:p w:rsidR="00302539" w:rsidRPr="00502F33" w:rsidRDefault="00302539" w:rsidP="002F705B">
            <w:pPr>
              <w:spacing w:after="0" w:line="240" w:lineRule="auto"/>
              <w:rPr>
                <w:rFonts w:ascii="Times New Roman" w:hAnsi="Times New Roman"/>
                <w:i/>
                <w:iCs/>
              </w:rPr>
            </w:pPr>
            <w:r w:rsidRPr="00502F33">
              <w:rPr>
                <w:rFonts w:ascii="Times New Roman" w:hAnsi="Times New Roman"/>
                <w:i/>
                <w:iCs/>
              </w:rPr>
              <w:t>Подпрограмма « Финансовое обеспечение МКУ «Централизованная бухгалтерия спортивных учреждений»</w:t>
            </w:r>
            <w:r w:rsidRPr="00502F33">
              <w:rPr>
                <w:rFonts w:ascii="Times New Roman" w:hAnsi="Times New Roman"/>
                <w:bCs/>
              </w:rPr>
              <w:t>на 202</w:t>
            </w:r>
            <w:r>
              <w:rPr>
                <w:rFonts w:ascii="Times New Roman" w:hAnsi="Times New Roman"/>
                <w:bCs/>
              </w:rPr>
              <w:t>2</w:t>
            </w:r>
            <w:r w:rsidRPr="00502F33">
              <w:rPr>
                <w:rFonts w:ascii="Times New Roman" w:hAnsi="Times New Roman"/>
                <w:bCs/>
              </w:rPr>
              <w:t>-202</w:t>
            </w:r>
            <w:r>
              <w:rPr>
                <w:rFonts w:ascii="Times New Roman" w:hAnsi="Times New Roman"/>
                <w:bCs/>
              </w:rPr>
              <w:t>4</w:t>
            </w:r>
            <w:r w:rsidRPr="00502F33">
              <w:rPr>
                <w:rFonts w:ascii="Times New Roman" w:hAnsi="Times New Roman"/>
                <w:bCs/>
              </w:rPr>
              <w:t xml:space="preserve"> годы</w:t>
            </w:r>
          </w:p>
        </w:tc>
        <w:tc>
          <w:tcPr>
            <w:tcW w:w="1417" w:type="dxa"/>
            <w:shd w:val="clear" w:color="auto" w:fill="auto"/>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4 309,72</w:t>
            </w:r>
          </w:p>
        </w:tc>
        <w:tc>
          <w:tcPr>
            <w:tcW w:w="1576"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4 305,77</w:t>
            </w:r>
          </w:p>
        </w:tc>
        <w:tc>
          <w:tcPr>
            <w:tcW w:w="1450"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99,9</w:t>
            </w:r>
          </w:p>
        </w:tc>
      </w:tr>
      <w:tr w:rsidR="00302539" w:rsidRPr="00502F33" w:rsidTr="002F705B">
        <w:trPr>
          <w:trHeight w:val="630"/>
        </w:trPr>
        <w:tc>
          <w:tcPr>
            <w:tcW w:w="485" w:type="dxa"/>
            <w:shd w:val="clear" w:color="auto" w:fill="auto"/>
            <w:vAlign w:val="center"/>
            <w:hideMark/>
          </w:tcPr>
          <w:p w:rsidR="00302539" w:rsidRPr="00502F33" w:rsidRDefault="00302539" w:rsidP="002F705B">
            <w:pPr>
              <w:spacing w:after="0" w:line="240" w:lineRule="auto"/>
              <w:jc w:val="center"/>
              <w:rPr>
                <w:rFonts w:ascii="Times New Roman" w:hAnsi="Times New Roman"/>
                <w:b/>
                <w:bCs/>
                <w:i/>
                <w:iCs/>
              </w:rPr>
            </w:pPr>
          </w:p>
        </w:tc>
        <w:tc>
          <w:tcPr>
            <w:tcW w:w="5328" w:type="dxa"/>
            <w:shd w:val="clear" w:color="auto" w:fill="auto"/>
            <w:vAlign w:val="center"/>
            <w:hideMark/>
          </w:tcPr>
          <w:p w:rsidR="00302539" w:rsidRPr="00502F33" w:rsidRDefault="00302539" w:rsidP="002F705B">
            <w:pPr>
              <w:spacing w:after="0" w:line="240" w:lineRule="auto"/>
              <w:rPr>
                <w:rFonts w:ascii="Times New Roman" w:hAnsi="Times New Roman"/>
                <w:i/>
                <w:iCs/>
              </w:rPr>
            </w:pPr>
            <w:r w:rsidRPr="00502F33">
              <w:rPr>
                <w:rFonts w:ascii="Times New Roman" w:hAnsi="Times New Roman"/>
                <w:i/>
                <w:iCs/>
              </w:rPr>
              <w:t>Подпрограмма «Развитие спортивной инфраструктуры городского округа Спасск-Дальний на 202</w:t>
            </w:r>
            <w:r>
              <w:rPr>
                <w:rFonts w:ascii="Times New Roman" w:hAnsi="Times New Roman"/>
                <w:i/>
                <w:iCs/>
              </w:rPr>
              <w:t>2</w:t>
            </w:r>
            <w:r w:rsidRPr="00502F33">
              <w:rPr>
                <w:rFonts w:ascii="Times New Roman" w:hAnsi="Times New Roman"/>
                <w:i/>
                <w:iCs/>
              </w:rPr>
              <w:t>-202</w:t>
            </w:r>
            <w:r>
              <w:rPr>
                <w:rFonts w:ascii="Times New Roman" w:hAnsi="Times New Roman"/>
                <w:i/>
                <w:iCs/>
              </w:rPr>
              <w:t>4</w:t>
            </w:r>
            <w:r w:rsidRPr="00502F33">
              <w:rPr>
                <w:rFonts w:ascii="Times New Roman" w:hAnsi="Times New Roman"/>
                <w:i/>
                <w:iCs/>
              </w:rPr>
              <w:t xml:space="preserve"> годы»</w:t>
            </w:r>
          </w:p>
        </w:tc>
        <w:tc>
          <w:tcPr>
            <w:tcW w:w="1417" w:type="dxa"/>
            <w:shd w:val="clear" w:color="auto" w:fill="auto"/>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3 349,47</w:t>
            </w:r>
          </w:p>
        </w:tc>
        <w:tc>
          <w:tcPr>
            <w:tcW w:w="1576" w:type="dxa"/>
            <w:shd w:val="clear" w:color="auto" w:fill="auto"/>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3 159,4</w:t>
            </w:r>
          </w:p>
        </w:tc>
        <w:tc>
          <w:tcPr>
            <w:tcW w:w="1450"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94,3</w:t>
            </w:r>
          </w:p>
        </w:tc>
      </w:tr>
      <w:tr w:rsidR="00302539" w:rsidRPr="00502F33" w:rsidTr="002F705B">
        <w:trPr>
          <w:trHeight w:val="630"/>
        </w:trPr>
        <w:tc>
          <w:tcPr>
            <w:tcW w:w="485" w:type="dxa"/>
            <w:shd w:val="clear" w:color="auto" w:fill="auto"/>
            <w:vAlign w:val="center"/>
            <w:hideMark/>
          </w:tcPr>
          <w:p w:rsidR="00302539" w:rsidRPr="00502F33" w:rsidRDefault="00302539" w:rsidP="002F705B">
            <w:pPr>
              <w:spacing w:after="0" w:line="240" w:lineRule="auto"/>
              <w:jc w:val="center"/>
              <w:rPr>
                <w:rFonts w:ascii="Times New Roman" w:hAnsi="Times New Roman"/>
                <w:b/>
                <w:bCs/>
                <w:i/>
                <w:iCs/>
              </w:rPr>
            </w:pPr>
          </w:p>
        </w:tc>
        <w:tc>
          <w:tcPr>
            <w:tcW w:w="5328" w:type="dxa"/>
            <w:shd w:val="clear" w:color="auto" w:fill="auto"/>
            <w:vAlign w:val="center"/>
            <w:hideMark/>
          </w:tcPr>
          <w:p w:rsidR="00302539" w:rsidRPr="00502F33" w:rsidRDefault="00302539" w:rsidP="002F705B">
            <w:pPr>
              <w:spacing w:after="0" w:line="240" w:lineRule="auto"/>
              <w:rPr>
                <w:rFonts w:ascii="Times New Roman" w:hAnsi="Times New Roman"/>
                <w:i/>
                <w:iCs/>
              </w:rPr>
            </w:pPr>
            <w:r w:rsidRPr="00502F33">
              <w:rPr>
                <w:rFonts w:ascii="Times New Roman" w:hAnsi="Times New Roman"/>
                <w:i/>
                <w:iCs/>
              </w:rPr>
              <w:t>Подпрограмма « Организация отдыха и занятости детей и подростков в городском округе Спасск-Дальний» 202</w:t>
            </w:r>
            <w:r>
              <w:rPr>
                <w:rFonts w:ascii="Times New Roman" w:hAnsi="Times New Roman"/>
                <w:i/>
                <w:iCs/>
              </w:rPr>
              <w:t>2</w:t>
            </w:r>
            <w:r w:rsidRPr="00502F33">
              <w:rPr>
                <w:rFonts w:ascii="Times New Roman" w:hAnsi="Times New Roman"/>
                <w:i/>
                <w:iCs/>
              </w:rPr>
              <w:t>-202</w:t>
            </w:r>
            <w:r>
              <w:rPr>
                <w:rFonts w:ascii="Times New Roman" w:hAnsi="Times New Roman"/>
                <w:i/>
                <w:iCs/>
              </w:rPr>
              <w:t>4</w:t>
            </w:r>
            <w:r w:rsidRPr="00502F33">
              <w:rPr>
                <w:rFonts w:ascii="Times New Roman" w:hAnsi="Times New Roman"/>
                <w:i/>
                <w:iCs/>
              </w:rPr>
              <w:t>гг.</w:t>
            </w:r>
          </w:p>
        </w:tc>
        <w:tc>
          <w:tcPr>
            <w:tcW w:w="1417" w:type="dxa"/>
            <w:shd w:val="clear" w:color="auto" w:fill="auto"/>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128,36</w:t>
            </w:r>
          </w:p>
        </w:tc>
        <w:tc>
          <w:tcPr>
            <w:tcW w:w="1576"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128,36</w:t>
            </w:r>
          </w:p>
        </w:tc>
        <w:tc>
          <w:tcPr>
            <w:tcW w:w="1450"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i/>
                <w:iCs/>
              </w:rPr>
            </w:pPr>
            <w:r>
              <w:rPr>
                <w:rFonts w:ascii="Times New Roman" w:hAnsi="Times New Roman"/>
                <w:i/>
                <w:iCs/>
              </w:rPr>
              <w:t>100,0</w:t>
            </w:r>
          </w:p>
        </w:tc>
      </w:tr>
      <w:tr w:rsidR="00302539" w:rsidRPr="00502F33" w:rsidTr="002F705B">
        <w:trPr>
          <w:trHeight w:val="630"/>
        </w:trPr>
        <w:tc>
          <w:tcPr>
            <w:tcW w:w="485" w:type="dxa"/>
            <w:shd w:val="clear" w:color="auto" w:fill="auto"/>
            <w:vAlign w:val="center"/>
            <w:hideMark/>
          </w:tcPr>
          <w:p w:rsidR="00302539" w:rsidRPr="00502F33" w:rsidRDefault="00302539" w:rsidP="002F705B">
            <w:pPr>
              <w:spacing w:after="0" w:line="240" w:lineRule="auto"/>
              <w:jc w:val="center"/>
              <w:rPr>
                <w:rFonts w:ascii="Times New Roman" w:hAnsi="Times New Roman"/>
                <w:b/>
                <w:bCs/>
              </w:rPr>
            </w:pPr>
            <w:r>
              <w:rPr>
                <w:rFonts w:ascii="Times New Roman" w:hAnsi="Times New Roman"/>
                <w:b/>
                <w:bCs/>
              </w:rPr>
              <w:t>29</w:t>
            </w:r>
          </w:p>
        </w:tc>
        <w:tc>
          <w:tcPr>
            <w:tcW w:w="5328" w:type="dxa"/>
            <w:shd w:val="clear" w:color="auto" w:fill="auto"/>
            <w:vAlign w:val="center"/>
            <w:hideMark/>
          </w:tcPr>
          <w:p w:rsidR="00302539" w:rsidRPr="00502F33" w:rsidRDefault="00302539" w:rsidP="002F705B">
            <w:pPr>
              <w:spacing w:after="0" w:line="240" w:lineRule="auto"/>
              <w:rPr>
                <w:rFonts w:ascii="Times New Roman" w:hAnsi="Times New Roman"/>
                <w:b/>
                <w:bCs/>
              </w:rPr>
            </w:pPr>
            <w:r w:rsidRPr="00502F33">
              <w:rPr>
                <w:rFonts w:ascii="Times New Roman" w:hAnsi="Times New Roman"/>
                <w:b/>
                <w:bCs/>
              </w:rPr>
              <w:t>МП «Управление и распоряжение муниципальным имуществом, составляющим муниципальную казну городского округа Спасск-Дальний на 2020-2024 годы»</w:t>
            </w:r>
          </w:p>
        </w:tc>
        <w:tc>
          <w:tcPr>
            <w:tcW w:w="1417" w:type="dxa"/>
            <w:shd w:val="clear" w:color="auto" w:fill="auto"/>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6 971,67</w:t>
            </w:r>
          </w:p>
        </w:tc>
        <w:tc>
          <w:tcPr>
            <w:tcW w:w="1576"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6 945,16</w:t>
            </w:r>
          </w:p>
        </w:tc>
        <w:tc>
          <w:tcPr>
            <w:tcW w:w="1450"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99,6</w:t>
            </w:r>
          </w:p>
        </w:tc>
      </w:tr>
      <w:tr w:rsidR="00302539" w:rsidRPr="00502F33" w:rsidTr="002F705B">
        <w:trPr>
          <w:trHeight w:val="630"/>
        </w:trPr>
        <w:tc>
          <w:tcPr>
            <w:tcW w:w="485" w:type="dxa"/>
            <w:shd w:val="clear" w:color="auto" w:fill="auto"/>
            <w:vAlign w:val="center"/>
            <w:hideMark/>
          </w:tcPr>
          <w:p w:rsidR="00302539" w:rsidRPr="00502F33" w:rsidRDefault="00302539" w:rsidP="002F705B">
            <w:pPr>
              <w:spacing w:after="0" w:line="240" w:lineRule="auto"/>
              <w:jc w:val="center"/>
              <w:rPr>
                <w:rFonts w:ascii="Times New Roman" w:hAnsi="Times New Roman"/>
                <w:b/>
                <w:bCs/>
              </w:rPr>
            </w:pPr>
            <w:r>
              <w:rPr>
                <w:rFonts w:ascii="Times New Roman" w:hAnsi="Times New Roman"/>
                <w:b/>
                <w:bCs/>
              </w:rPr>
              <w:t>30</w:t>
            </w:r>
          </w:p>
        </w:tc>
        <w:tc>
          <w:tcPr>
            <w:tcW w:w="5328" w:type="dxa"/>
            <w:shd w:val="clear" w:color="auto" w:fill="auto"/>
            <w:vAlign w:val="center"/>
            <w:hideMark/>
          </w:tcPr>
          <w:p w:rsidR="00302539" w:rsidRPr="00502F33" w:rsidRDefault="00302539" w:rsidP="002F705B">
            <w:pPr>
              <w:spacing w:after="0" w:line="240" w:lineRule="auto"/>
              <w:rPr>
                <w:rFonts w:ascii="Times New Roman" w:hAnsi="Times New Roman"/>
                <w:b/>
                <w:bCs/>
              </w:rPr>
            </w:pPr>
            <w:r w:rsidRPr="00502F33">
              <w:rPr>
                <w:rFonts w:ascii="Times New Roman" w:hAnsi="Times New Roman"/>
                <w:b/>
                <w:bCs/>
              </w:rPr>
              <w:t>МП «Формирование земельных участков на территории городского округа Спасск-Дальний на 2021-202</w:t>
            </w:r>
            <w:r>
              <w:rPr>
                <w:rFonts w:ascii="Times New Roman" w:hAnsi="Times New Roman"/>
                <w:b/>
                <w:bCs/>
              </w:rPr>
              <w:t>5</w:t>
            </w:r>
            <w:r w:rsidRPr="00502F33">
              <w:rPr>
                <w:rFonts w:ascii="Times New Roman" w:hAnsi="Times New Roman"/>
                <w:b/>
                <w:bCs/>
              </w:rPr>
              <w:t xml:space="preserve"> годы»</w:t>
            </w:r>
          </w:p>
        </w:tc>
        <w:tc>
          <w:tcPr>
            <w:tcW w:w="1417" w:type="dxa"/>
            <w:shd w:val="clear" w:color="auto" w:fill="auto"/>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680</w:t>
            </w:r>
            <w:r w:rsidR="00533281">
              <w:rPr>
                <w:rFonts w:ascii="Times New Roman" w:hAnsi="Times New Roman"/>
                <w:b/>
                <w:bCs/>
              </w:rPr>
              <w:t>,0</w:t>
            </w:r>
          </w:p>
        </w:tc>
        <w:tc>
          <w:tcPr>
            <w:tcW w:w="1576"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624,07</w:t>
            </w:r>
          </w:p>
        </w:tc>
        <w:tc>
          <w:tcPr>
            <w:tcW w:w="1450"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91,8</w:t>
            </w:r>
          </w:p>
        </w:tc>
      </w:tr>
      <w:tr w:rsidR="00302539" w:rsidRPr="00502F33" w:rsidTr="002F705B">
        <w:trPr>
          <w:trHeight w:val="630"/>
        </w:trPr>
        <w:tc>
          <w:tcPr>
            <w:tcW w:w="485" w:type="dxa"/>
            <w:shd w:val="clear" w:color="auto" w:fill="auto"/>
            <w:vAlign w:val="center"/>
            <w:hideMark/>
          </w:tcPr>
          <w:p w:rsidR="00302539" w:rsidRPr="00502F33" w:rsidRDefault="00302539" w:rsidP="002F705B">
            <w:pPr>
              <w:spacing w:after="0" w:line="240" w:lineRule="auto"/>
              <w:jc w:val="center"/>
              <w:rPr>
                <w:rFonts w:ascii="Times New Roman" w:hAnsi="Times New Roman"/>
                <w:b/>
                <w:bCs/>
              </w:rPr>
            </w:pPr>
            <w:r>
              <w:rPr>
                <w:rFonts w:ascii="Times New Roman" w:hAnsi="Times New Roman"/>
                <w:b/>
                <w:bCs/>
              </w:rPr>
              <w:t>31</w:t>
            </w:r>
          </w:p>
        </w:tc>
        <w:tc>
          <w:tcPr>
            <w:tcW w:w="5328" w:type="dxa"/>
            <w:shd w:val="clear" w:color="auto" w:fill="auto"/>
            <w:vAlign w:val="center"/>
            <w:hideMark/>
          </w:tcPr>
          <w:p w:rsidR="00302539" w:rsidRPr="00502F33" w:rsidRDefault="00302539" w:rsidP="002F705B">
            <w:pPr>
              <w:spacing w:after="0" w:line="240" w:lineRule="auto"/>
              <w:rPr>
                <w:rFonts w:ascii="Times New Roman" w:hAnsi="Times New Roman"/>
                <w:b/>
                <w:bCs/>
              </w:rPr>
            </w:pPr>
            <w:r w:rsidRPr="00502F33">
              <w:rPr>
                <w:rFonts w:ascii="Times New Roman" w:hAnsi="Times New Roman"/>
                <w:b/>
                <w:bCs/>
              </w:rPr>
              <w:t>МП "Создание условий для предоставления транспортных услуг населению и организация транспортного обслуживания населения в границах городского округа Спасск-Дальний на 2020 - 2024 годы"</w:t>
            </w:r>
          </w:p>
        </w:tc>
        <w:tc>
          <w:tcPr>
            <w:tcW w:w="1417" w:type="dxa"/>
            <w:shd w:val="clear" w:color="auto" w:fill="auto"/>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0</w:t>
            </w:r>
          </w:p>
        </w:tc>
        <w:tc>
          <w:tcPr>
            <w:tcW w:w="1576"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0</w:t>
            </w:r>
          </w:p>
        </w:tc>
        <w:tc>
          <w:tcPr>
            <w:tcW w:w="1450"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w:t>
            </w:r>
          </w:p>
        </w:tc>
      </w:tr>
      <w:tr w:rsidR="00302539" w:rsidRPr="00502F33" w:rsidTr="002F705B">
        <w:trPr>
          <w:trHeight w:val="630"/>
        </w:trPr>
        <w:tc>
          <w:tcPr>
            <w:tcW w:w="485" w:type="dxa"/>
            <w:shd w:val="clear" w:color="auto" w:fill="auto"/>
            <w:vAlign w:val="center"/>
            <w:hideMark/>
          </w:tcPr>
          <w:p w:rsidR="00302539" w:rsidRDefault="00302539" w:rsidP="002F705B">
            <w:pPr>
              <w:spacing w:after="0" w:line="240" w:lineRule="auto"/>
              <w:jc w:val="center"/>
              <w:rPr>
                <w:rFonts w:ascii="Times New Roman" w:hAnsi="Times New Roman"/>
                <w:b/>
                <w:bCs/>
              </w:rPr>
            </w:pPr>
            <w:r>
              <w:rPr>
                <w:rFonts w:ascii="Times New Roman" w:hAnsi="Times New Roman"/>
                <w:b/>
                <w:bCs/>
              </w:rPr>
              <w:lastRenderedPageBreak/>
              <w:t>32</w:t>
            </w:r>
          </w:p>
        </w:tc>
        <w:tc>
          <w:tcPr>
            <w:tcW w:w="5328" w:type="dxa"/>
            <w:shd w:val="clear" w:color="auto" w:fill="auto"/>
            <w:vAlign w:val="center"/>
            <w:hideMark/>
          </w:tcPr>
          <w:p w:rsidR="00302539" w:rsidRPr="00502F33" w:rsidRDefault="00302539" w:rsidP="002F705B">
            <w:pPr>
              <w:spacing w:after="0" w:line="240" w:lineRule="auto"/>
              <w:rPr>
                <w:rFonts w:ascii="Times New Roman" w:hAnsi="Times New Roman"/>
                <w:b/>
                <w:bCs/>
              </w:rPr>
            </w:pPr>
            <w:r w:rsidRPr="00502F33">
              <w:rPr>
                <w:rFonts w:ascii="Times New Roman" w:hAnsi="Times New Roman"/>
                <w:b/>
                <w:bCs/>
              </w:rPr>
              <w:t>МП «</w:t>
            </w:r>
            <w:r w:rsidRPr="00425C30">
              <w:rPr>
                <w:rFonts w:ascii="Times New Roman" w:hAnsi="Times New Roman"/>
                <w:b/>
                <w:bCs/>
              </w:rPr>
              <w:t>Ремонт тротуаров на территории городского округа Спасск-Дальний на 2022-2025 годы</w:t>
            </w:r>
            <w:r w:rsidRPr="00502F33">
              <w:rPr>
                <w:rFonts w:ascii="Times New Roman" w:hAnsi="Times New Roman"/>
                <w:b/>
                <w:bCs/>
              </w:rPr>
              <w:t>»</w:t>
            </w:r>
          </w:p>
        </w:tc>
        <w:tc>
          <w:tcPr>
            <w:tcW w:w="1417" w:type="dxa"/>
            <w:shd w:val="clear" w:color="auto" w:fill="auto"/>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1 608,48</w:t>
            </w:r>
          </w:p>
        </w:tc>
        <w:tc>
          <w:tcPr>
            <w:tcW w:w="1576"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1 608,48</w:t>
            </w:r>
          </w:p>
        </w:tc>
        <w:tc>
          <w:tcPr>
            <w:tcW w:w="1450"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100,0</w:t>
            </w:r>
          </w:p>
        </w:tc>
      </w:tr>
      <w:tr w:rsidR="00302539" w:rsidRPr="00502F33" w:rsidTr="002F705B">
        <w:trPr>
          <w:trHeight w:val="630"/>
        </w:trPr>
        <w:tc>
          <w:tcPr>
            <w:tcW w:w="485" w:type="dxa"/>
            <w:shd w:val="clear" w:color="auto" w:fill="auto"/>
            <w:vAlign w:val="center"/>
            <w:hideMark/>
          </w:tcPr>
          <w:p w:rsidR="00302539" w:rsidRDefault="00302539" w:rsidP="002F705B">
            <w:pPr>
              <w:spacing w:after="0" w:line="240" w:lineRule="auto"/>
              <w:jc w:val="center"/>
              <w:rPr>
                <w:rFonts w:ascii="Times New Roman" w:hAnsi="Times New Roman"/>
                <w:b/>
                <w:bCs/>
              </w:rPr>
            </w:pPr>
            <w:r>
              <w:rPr>
                <w:rFonts w:ascii="Times New Roman" w:hAnsi="Times New Roman"/>
                <w:b/>
                <w:bCs/>
              </w:rPr>
              <w:t>33</w:t>
            </w:r>
          </w:p>
        </w:tc>
        <w:tc>
          <w:tcPr>
            <w:tcW w:w="5328" w:type="dxa"/>
            <w:shd w:val="clear" w:color="auto" w:fill="auto"/>
            <w:vAlign w:val="center"/>
            <w:hideMark/>
          </w:tcPr>
          <w:p w:rsidR="00302539" w:rsidRPr="00502F33" w:rsidRDefault="00302539" w:rsidP="002F705B">
            <w:pPr>
              <w:spacing w:after="0" w:line="240" w:lineRule="auto"/>
              <w:rPr>
                <w:rFonts w:ascii="Times New Roman" w:hAnsi="Times New Roman"/>
                <w:b/>
                <w:bCs/>
              </w:rPr>
            </w:pPr>
            <w:r w:rsidRPr="00502F33">
              <w:rPr>
                <w:rFonts w:ascii="Times New Roman" w:hAnsi="Times New Roman"/>
                <w:b/>
                <w:bCs/>
              </w:rPr>
              <w:t>МП «</w:t>
            </w:r>
            <w:r w:rsidRPr="00C824ED">
              <w:rPr>
                <w:rFonts w:ascii="Times New Roman" w:hAnsi="Times New Roman"/>
                <w:b/>
                <w:bCs/>
              </w:rPr>
              <w:t>Завершение строительства коллектора      К-5 с реконструкцией коллектора К-3 и строительством дамбы от ул. Комсомольская до ул. Кустовиновская в г. Спасск-Дальний Приморского края на 2017-2024 годы</w:t>
            </w:r>
            <w:r w:rsidRPr="00502F33">
              <w:rPr>
                <w:rFonts w:ascii="Times New Roman" w:hAnsi="Times New Roman"/>
                <w:b/>
                <w:bCs/>
              </w:rPr>
              <w:t>»</w:t>
            </w:r>
          </w:p>
        </w:tc>
        <w:tc>
          <w:tcPr>
            <w:tcW w:w="1417" w:type="dxa"/>
            <w:shd w:val="clear" w:color="auto" w:fill="auto"/>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0</w:t>
            </w:r>
          </w:p>
        </w:tc>
        <w:tc>
          <w:tcPr>
            <w:tcW w:w="1576"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0</w:t>
            </w:r>
          </w:p>
        </w:tc>
        <w:tc>
          <w:tcPr>
            <w:tcW w:w="1450"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w:t>
            </w:r>
          </w:p>
        </w:tc>
      </w:tr>
      <w:tr w:rsidR="00302539" w:rsidRPr="00502F33" w:rsidTr="002F705B">
        <w:trPr>
          <w:trHeight w:val="630"/>
        </w:trPr>
        <w:tc>
          <w:tcPr>
            <w:tcW w:w="485" w:type="dxa"/>
            <w:shd w:val="clear" w:color="auto" w:fill="auto"/>
            <w:vAlign w:val="center"/>
            <w:hideMark/>
          </w:tcPr>
          <w:p w:rsidR="00302539" w:rsidRDefault="00302539" w:rsidP="002F705B">
            <w:pPr>
              <w:spacing w:after="0" w:line="240" w:lineRule="auto"/>
              <w:jc w:val="center"/>
              <w:rPr>
                <w:rFonts w:ascii="Times New Roman" w:hAnsi="Times New Roman"/>
                <w:b/>
                <w:bCs/>
              </w:rPr>
            </w:pPr>
            <w:r>
              <w:rPr>
                <w:rFonts w:ascii="Times New Roman" w:hAnsi="Times New Roman"/>
                <w:b/>
                <w:bCs/>
              </w:rPr>
              <w:t>34</w:t>
            </w:r>
          </w:p>
        </w:tc>
        <w:tc>
          <w:tcPr>
            <w:tcW w:w="5328" w:type="dxa"/>
            <w:shd w:val="clear" w:color="auto" w:fill="auto"/>
            <w:vAlign w:val="center"/>
            <w:hideMark/>
          </w:tcPr>
          <w:p w:rsidR="00302539" w:rsidRPr="00502F33" w:rsidRDefault="00302539" w:rsidP="002F705B">
            <w:pPr>
              <w:spacing w:after="0" w:line="240" w:lineRule="auto"/>
              <w:rPr>
                <w:rFonts w:ascii="Times New Roman" w:hAnsi="Times New Roman"/>
                <w:b/>
                <w:bCs/>
              </w:rPr>
            </w:pPr>
            <w:r w:rsidRPr="00502F33">
              <w:rPr>
                <w:rFonts w:ascii="Times New Roman" w:hAnsi="Times New Roman"/>
                <w:b/>
                <w:bCs/>
              </w:rPr>
              <w:t>МП «</w:t>
            </w:r>
            <w:r w:rsidRPr="00C824ED">
              <w:rPr>
                <w:rFonts w:ascii="Times New Roman" w:hAnsi="Times New Roman"/>
                <w:b/>
                <w:bCs/>
              </w:rPr>
              <w:t>Безопасный город на 2022-2025 годы</w:t>
            </w:r>
            <w:r w:rsidRPr="00502F33">
              <w:rPr>
                <w:rFonts w:ascii="Times New Roman" w:hAnsi="Times New Roman"/>
                <w:b/>
                <w:bCs/>
              </w:rPr>
              <w:t>»</w:t>
            </w:r>
          </w:p>
        </w:tc>
        <w:tc>
          <w:tcPr>
            <w:tcW w:w="1417" w:type="dxa"/>
            <w:shd w:val="clear" w:color="auto" w:fill="auto"/>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900</w:t>
            </w:r>
            <w:r w:rsidR="00533281">
              <w:rPr>
                <w:rFonts w:ascii="Times New Roman" w:hAnsi="Times New Roman"/>
                <w:b/>
                <w:bCs/>
              </w:rPr>
              <w:t>,0</w:t>
            </w:r>
          </w:p>
        </w:tc>
        <w:tc>
          <w:tcPr>
            <w:tcW w:w="1576"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896,01</w:t>
            </w:r>
          </w:p>
        </w:tc>
        <w:tc>
          <w:tcPr>
            <w:tcW w:w="1450"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99,6</w:t>
            </w:r>
          </w:p>
        </w:tc>
      </w:tr>
      <w:tr w:rsidR="00302539" w:rsidRPr="00502F33" w:rsidTr="002F705B">
        <w:trPr>
          <w:trHeight w:val="315"/>
        </w:trPr>
        <w:tc>
          <w:tcPr>
            <w:tcW w:w="485" w:type="dxa"/>
            <w:shd w:val="clear" w:color="000000" w:fill="FFFFFF"/>
            <w:vAlign w:val="center"/>
            <w:hideMark/>
          </w:tcPr>
          <w:p w:rsidR="00302539" w:rsidRPr="00502F33" w:rsidRDefault="00302539" w:rsidP="002F705B">
            <w:pPr>
              <w:spacing w:after="0" w:line="240" w:lineRule="auto"/>
              <w:jc w:val="center"/>
              <w:rPr>
                <w:rFonts w:ascii="Times New Roman" w:hAnsi="Times New Roman"/>
                <w:b/>
                <w:bCs/>
              </w:rPr>
            </w:pPr>
          </w:p>
        </w:tc>
        <w:tc>
          <w:tcPr>
            <w:tcW w:w="5328" w:type="dxa"/>
            <w:shd w:val="clear" w:color="000000" w:fill="FFFFFF"/>
            <w:vAlign w:val="center"/>
            <w:hideMark/>
          </w:tcPr>
          <w:p w:rsidR="00302539" w:rsidRPr="00502F33" w:rsidRDefault="00302539" w:rsidP="002F705B">
            <w:pPr>
              <w:spacing w:after="0" w:line="240" w:lineRule="auto"/>
              <w:rPr>
                <w:rFonts w:ascii="Times New Roman" w:hAnsi="Times New Roman"/>
                <w:b/>
                <w:bCs/>
              </w:rPr>
            </w:pPr>
            <w:r w:rsidRPr="00502F33">
              <w:rPr>
                <w:rFonts w:ascii="Times New Roman" w:hAnsi="Times New Roman"/>
                <w:b/>
                <w:bCs/>
              </w:rPr>
              <w:t xml:space="preserve">Итого </w:t>
            </w:r>
          </w:p>
        </w:tc>
        <w:tc>
          <w:tcPr>
            <w:tcW w:w="1417"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612 994,25</w:t>
            </w:r>
          </w:p>
        </w:tc>
        <w:tc>
          <w:tcPr>
            <w:tcW w:w="1576"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596 837,54</w:t>
            </w:r>
          </w:p>
        </w:tc>
        <w:tc>
          <w:tcPr>
            <w:tcW w:w="1450" w:type="dxa"/>
            <w:shd w:val="clear" w:color="000000" w:fill="FFFFFF"/>
            <w:noWrap/>
            <w:vAlign w:val="center"/>
            <w:hideMark/>
          </w:tcPr>
          <w:p w:rsidR="00302539" w:rsidRPr="00502F33" w:rsidRDefault="00302539" w:rsidP="002F705B">
            <w:pPr>
              <w:spacing w:after="0" w:line="240" w:lineRule="auto"/>
              <w:jc w:val="right"/>
              <w:rPr>
                <w:rFonts w:ascii="Times New Roman" w:hAnsi="Times New Roman"/>
                <w:b/>
                <w:bCs/>
              </w:rPr>
            </w:pPr>
            <w:r>
              <w:rPr>
                <w:rFonts w:ascii="Times New Roman" w:hAnsi="Times New Roman"/>
                <w:b/>
                <w:bCs/>
              </w:rPr>
              <w:t>97,4</w:t>
            </w:r>
          </w:p>
        </w:tc>
      </w:tr>
    </w:tbl>
    <w:p w:rsidR="00302539" w:rsidRPr="002514B6" w:rsidRDefault="00302539" w:rsidP="009C3433">
      <w:pPr>
        <w:spacing w:line="360" w:lineRule="auto"/>
        <w:jc w:val="both"/>
        <w:rPr>
          <w:rFonts w:ascii="Times New Roman" w:hAnsi="Times New Roman"/>
          <w:sz w:val="26"/>
          <w:szCs w:val="26"/>
        </w:rPr>
      </w:pPr>
    </w:p>
    <w:sectPr w:rsidR="00302539" w:rsidRPr="002514B6" w:rsidSect="00EA3699">
      <w:headerReference w:type="default" r:id="rId8"/>
      <w:footerReference w:type="default" r:id="rId9"/>
      <w:pgSz w:w="11909" w:h="16834"/>
      <w:pgMar w:top="1134" w:right="851" w:bottom="1134" w:left="1418" w:header="720" w:footer="720" w:gutter="0"/>
      <w:cols w:space="6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6E9" w:rsidRDefault="00C416E9" w:rsidP="00587EEA">
      <w:pPr>
        <w:spacing w:after="0" w:line="240" w:lineRule="auto"/>
      </w:pPr>
      <w:r>
        <w:separator/>
      </w:r>
    </w:p>
  </w:endnote>
  <w:endnote w:type="continuationSeparator" w:id="1">
    <w:p w:rsidR="00C416E9" w:rsidRDefault="00C416E9" w:rsidP="00587E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charset w:val="00"/>
    <w:family w:val="swiss"/>
    <w:pitch w:val="variable"/>
    <w:sig w:usb0="000000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3FE" w:rsidRDefault="005C03FE">
    <w:pPr>
      <w:pStyle w:val="a7"/>
      <w:jc w:val="right"/>
    </w:pPr>
  </w:p>
  <w:p w:rsidR="005C03FE" w:rsidRDefault="005C03F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6E9" w:rsidRDefault="00C416E9" w:rsidP="00587EEA">
      <w:pPr>
        <w:spacing w:after="0" w:line="240" w:lineRule="auto"/>
      </w:pPr>
      <w:r>
        <w:separator/>
      </w:r>
    </w:p>
  </w:footnote>
  <w:footnote w:type="continuationSeparator" w:id="1">
    <w:p w:rsidR="00C416E9" w:rsidRDefault="00C416E9" w:rsidP="00587E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3FE" w:rsidRDefault="00680FD5">
    <w:pPr>
      <w:pStyle w:val="a5"/>
      <w:jc w:val="center"/>
    </w:pPr>
    <w:fldSimple w:instr=" PAGE   \* MERGEFORMAT ">
      <w:r w:rsidR="000B151C">
        <w:rPr>
          <w:noProof/>
        </w:rPr>
        <w:t>15</w:t>
      </w:r>
    </w:fldSimple>
  </w:p>
  <w:p w:rsidR="005C03FE" w:rsidRDefault="005C03F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FA4012"/>
    <w:lvl w:ilvl="0">
      <w:numFmt w:val="decimal"/>
      <w:lvlText w:val="*"/>
      <w:lvlJc w:val="left"/>
    </w:lvl>
  </w:abstractNum>
  <w:abstractNum w:abstractNumId="1">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360287D"/>
    <w:multiLevelType w:val="hybridMultilevel"/>
    <w:tmpl w:val="4D10D784"/>
    <w:lvl w:ilvl="0" w:tplc="A7FE30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52049E6"/>
    <w:multiLevelType w:val="hybridMultilevel"/>
    <w:tmpl w:val="F94C60DE"/>
    <w:lvl w:ilvl="0" w:tplc="7ABAD6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9CD2C61"/>
    <w:multiLevelType w:val="hybridMultilevel"/>
    <w:tmpl w:val="9E82786A"/>
    <w:lvl w:ilvl="0" w:tplc="684E003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DA1129C"/>
    <w:multiLevelType w:val="hybridMultilevel"/>
    <w:tmpl w:val="E8EA1CFE"/>
    <w:lvl w:ilvl="0" w:tplc="AD1EF2C4">
      <w:start w:val="6"/>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1A35A65"/>
    <w:multiLevelType w:val="hybridMultilevel"/>
    <w:tmpl w:val="FE1E6744"/>
    <w:lvl w:ilvl="0" w:tplc="60227730">
      <w:start w:val="1"/>
      <w:numFmt w:val="decimal"/>
      <w:lvlText w:val="%1."/>
      <w:lvlJc w:val="left"/>
      <w:pPr>
        <w:ind w:left="2766" w:hanging="360"/>
      </w:pPr>
      <w:rPr>
        <w:rFonts w:hint="default"/>
      </w:rPr>
    </w:lvl>
    <w:lvl w:ilvl="1" w:tplc="04190019" w:tentative="1">
      <w:start w:val="1"/>
      <w:numFmt w:val="lowerLetter"/>
      <w:lvlText w:val="%2."/>
      <w:lvlJc w:val="left"/>
      <w:pPr>
        <w:ind w:left="3486" w:hanging="360"/>
      </w:pPr>
    </w:lvl>
    <w:lvl w:ilvl="2" w:tplc="0419001B" w:tentative="1">
      <w:start w:val="1"/>
      <w:numFmt w:val="lowerRoman"/>
      <w:lvlText w:val="%3."/>
      <w:lvlJc w:val="right"/>
      <w:pPr>
        <w:ind w:left="4206" w:hanging="180"/>
      </w:pPr>
    </w:lvl>
    <w:lvl w:ilvl="3" w:tplc="0419000F" w:tentative="1">
      <w:start w:val="1"/>
      <w:numFmt w:val="decimal"/>
      <w:lvlText w:val="%4."/>
      <w:lvlJc w:val="left"/>
      <w:pPr>
        <w:ind w:left="4926" w:hanging="360"/>
      </w:pPr>
    </w:lvl>
    <w:lvl w:ilvl="4" w:tplc="04190019" w:tentative="1">
      <w:start w:val="1"/>
      <w:numFmt w:val="lowerLetter"/>
      <w:lvlText w:val="%5."/>
      <w:lvlJc w:val="left"/>
      <w:pPr>
        <w:ind w:left="5646" w:hanging="360"/>
      </w:pPr>
    </w:lvl>
    <w:lvl w:ilvl="5" w:tplc="0419001B" w:tentative="1">
      <w:start w:val="1"/>
      <w:numFmt w:val="lowerRoman"/>
      <w:lvlText w:val="%6."/>
      <w:lvlJc w:val="right"/>
      <w:pPr>
        <w:ind w:left="6366" w:hanging="180"/>
      </w:pPr>
    </w:lvl>
    <w:lvl w:ilvl="6" w:tplc="0419000F" w:tentative="1">
      <w:start w:val="1"/>
      <w:numFmt w:val="decimal"/>
      <w:lvlText w:val="%7."/>
      <w:lvlJc w:val="left"/>
      <w:pPr>
        <w:ind w:left="7086" w:hanging="360"/>
      </w:pPr>
    </w:lvl>
    <w:lvl w:ilvl="7" w:tplc="04190019" w:tentative="1">
      <w:start w:val="1"/>
      <w:numFmt w:val="lowerLetter"/>
      <w:lvlText w:val="%8."/>
      <w:lvlJc w:val="left"/>
      <w:pPr>
        <w:ind w:left="7806" w:hanging="360"/>
      </w:pPr>
    </w:lvl>
    <w:lvl w:ilvl="8" w:tplc="0419001B" w:tentative="1">
      <w:start w:val="1"/>
      <w:numFmt w:val="lowerRoman"/>
      <w:lvlText w:val="%9."/>
      <w:lvlJc w:val="right"/>
      <w:pPr>
        <w:ind w:left="8526" w:hanging="180"/>
      </w:pPr>
    </w:lvl>
  </w:abstractNum>
  <w:abstractNum w:abstractNumId="7">
    <w:nsid w:val="13AC74BB"/>
    <w:multiLevelType w:val="hybridMultilevel"/>
    <w:tmpl w:val="026AE860"/>
    <w:lvl w:ilvl="0" w:tplc="458ED9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254144"/>
    <w:multiLevelType w:val="hybridMultilevel"/>
    <w:tmpl w:val="FCD86FFA"/>
    <w:lvl w:ilvl="0" w:tplc="04190011">
      <w:start w:val="1"/>
      <w:numFmt w:val="decimal"/>
      <w:lvlText w:val="%1)"/>
      <w:lvlJc w:val="left"/>
      <w:pPr>
        <w:tabs>
          <w:tab w:val="num" w:pos="420"/>
        </w:tabs>
        <w:ind w:left="420" w:hanging="360"/>
      </w:pPr>
      <w:rPr>
        <w:rFonts w:hint="default"/>
        <w:b w:val="0"/>
      </w:rPr>
    </w:lvl>
    <w:lvl w:ilvl="1" w:tplc="9210ECB2">
      <w:start w:val="1"/>
      <w:numFmt w:val="decimal"/>
      <w:lvlText w:val="%2)"/>
      <w:lvlJc w:val="left"/>
      <w:pPr>
        <w:ind w:left="1785" w:hanging="1005"/>
      </w:pPr>
      <w:rPr>
        <w:rFonts w:hint="default"/>
      </w:r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9">
    <w:nsid w:val="1AD92EFD"/>
    <w:multiLevelType w:val="hybridMultilevel"/>
    <w:tmpl w:val="A2A04CE4"/>
    <w:lvl w:ilvl="0" w:tplc="26FCF77E">
      <w:start w:val="1"/>
      <w:numFmt w:val="decimal"/>
      <w:lvlText w:val="%1."/>
      <w:lvlJc w:val="left"/>
      <w:pPr>
        <w:ind w:left="1353" w:hanging="360"/>
      </w:pPr>
      <w:rPr>
        <w:rFonts w:hint="default"/>
        <w:b w:val="0"/>
        <w:i/>
        <w:strike w:val="0"/>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1AE745DA"/>
    <w:multiLevelType w:val="hybridMultilevel"/>
    <w:tmpl w:val="2C30820A"/>
    <w:lvl w:ilvl="0" w:tplc="5D06383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4423969"/>
    <w:multiLevelType w:val="hybridMultilevel"/>
    <w:tmpl w:val="FE5249C2"/>
    <w:lvl w:ilvl="0" w:tplc="06E4D1FC">
      <w:start w:val="1"/>
      <w:numFmt w:val="decimal"/>
      <w:lvlText w:val="%1."/>
      <w:lvlJc w:val="left"/>
      <w:pPr>
        <w:ind w:left="1069"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5C06D90"/>
    <w:multiLevelType w:val="hybridMultilevel"/>
    <w:tmpl w:val="0E1A462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1523CB"/>
    <w:multiLevelType w:val="hybridMultilevel"/>
    <w:tmpl w:val="979243F4"/>
    <w:lvl w:ilvl="0" w:tplc="93AA7F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B104C07"/>
    <w:multiLevelType w:val="hybridMultilevel"/>
    <w:tmpl w:val="48B25BEE"/>
    <w:lvl w:ilvl="0" w:tplc="6970643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5">
    <w:nsid w:val="2C4C188F"/>
    <w:multiLevelType w:val="hybridMultilevel"/>
    <w:tmpl w:val="681A2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0D0970"/>
    <w:multiLevelType w:val="hybridMultilevel"/>
    <w:tmpl w:val="76AC0320"/>
    <w:lvl w:ilvl="0" w:tplc="458ED9B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8717AD"/>
    <w:multiLevelType w:val="hybridMultilevel"/>
    <w:tmpl w:val="EBCEEC44"/>
    <w:lvl w:ilvl="0" w:tplc="0419000F">
      <w:start w:val="1"/>
      <w:numFmt w:val="decimal"/>
      <w:lvlText w:val="%1."/>
      <w:lvlJc w:val="left"/>
      <w:pPr>
        <w:ind w:left="1755" w:hanging="360"/>
      </w:pPr>
      <w:rPr>
        <w:rFonts w:hint="default"/>
      </w:rPr>
    </w:lvl>
    <w:lvl w:ilvl="1" w:tplc="04190019" w:tentative="1">
      <w:start w:val="1"/>
      <w:numFmt w:val="lowerLetter"/>
      <w:lvlText w:val="%2."/>
      <w:lvlJc w:val="left"/>
      <w:pPr>
        <w:ind w:left="2475" w:hanging="360"/>
      </w:pPr>
    </w:lvl>
    <w:lvl w:ilvl="2" w:tplc="0419001B" w:tentative="1">
      <w:start w:val="1"/>
      <w:numFmt w:val="lowerRoman"/>
      <w:lvlText w:val="%3."/>
      <w:lvlJc w:val="right"/>
      <w:pPr>
        <w:ind w:left="3195" w:hanging="180"/>
      </w:pPr>
    </w:lvl>
    <w:lvl w:ilvl="3" w:tplc="0419000F" w:tentative="1">
      <w:start w:val="1"/>
      <w:numFmt w:val="decimal"/>
      <w:lvlText w:val="%4."/>
      <w:lvlJc w:val="left"/>
      <w:pPr>
        <w:ind w:left="3915" w:hanging="360"/>
      </w:pPr>
    </w:lvl>
    <w:lvl w:ilvl="4" w:tplc="04190019" w:tentative="1">
      <w:start w:val="1"/>
      <w:numFmt w:val="lowerLetter"/>
      <w:lvlText w:val="%5."/>
      <w:lvlJc w:val="left"/>
      <w:pPr>
        <w:ind w:left="4635" w:hanging="360"/>
      </w:pPr>
    </w:lvl>
    <w:lvl w:ilvl="5" w:tplc="0419001B" w:tentative="1">
      <w:start w:val="1"/>
      <w:numFmt w:val="lowerRoman"/>
      <w:lvlText w:val="%6."/>
      <w:lvlJc w:val="right"/>
      <w:pPr>
        <w:ind w:left="5355" w:hanging="180"/>
      </w:pPr>
    </w:lvl>
    <w:lvl w:ilvl="6" w:tplc="0419000F" w:tentative="1">
      <w:start w:val="1"/>
      <w:numFmt w:val="decimal"/>
      <w:lvlText w:val="%7."/>
      <w:lvlJc w:val="left"/>
      <w:pPr>
        <w:ind w:left="6075" w:hanging="360"/>
      </w:pPr>
    </w:lvl>
    <w:lvl w:ilvl="7" w:tplc="04190019" w:tentative="1">
      <w:start w:val="1"/>
      <w:numFmt w:val="lowerLetter"/>
      <w:lvlText w:val="%8."/>
      <w:lvlJc w:val="left"/>
      <w:pPr>
        <w:ind w:left="6795" w:hanging="360"/>
      </w:pPr>
    </w:lvl>
    <w:lvl w:ilvl="8" w:tplc="0419001B" w:tentative="1">
      <w:start w:val="1"/>
      <w:numFmt w:val="lowerRoman"/>
      <w:lvlText w:val="%9."/>
      <w:lvlJc w:val="right"/>
      <w:pPr>
        <w:ind w:left="7515" w:hanging="180"/>
      </w:pPr>
    </w:lvl>
  </w:abstractNum>
  <w:abstractNum w:abstractNumId="18">
    <w:nsid w:val="330F7DCB"/>
    <w:multiLevelType w:val="hybridMultilevel"/>
    <w:tmpl w:val="8D30F790"/>
    <w:lvl w:ilvl="0" w:tplc="7D42CD5A">
      <w:start w:val="1"/>
      <w:numFmt w:val="decimal"/>
      <w:lvlText w:val="%1."/>
      <w:lvlJc w:val="left"/>
      <w:pPr>
        <w:ind w:left="1860" w:hanging="115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34A30293"/>
    <w:multiLevelType w:val="hybridMultilevel"/>
    <w:tmpl w:val="30824D9E"/>
    <w:lvl w:ilvl="0" w:tplc="A5E61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6AE6F66"/>
    <w:multiLevelType w:val="hybridMultilevel"/>
    <w:tmpl w:val="F3663268"/>
    <w:lvl w:ilvl="0" w:tplc="C89820B4">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1">
    <w:nsid w:val="38984DA9"/>
    <w:multiLevelType w:val="hybridMultilevel"/>
    <w:tmpl w:val="65B2B67C"/>
    <w:lvl w:ilvl="0" w:tplc="B8E0F9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BC93EC9"/>
    <w:multiLevelType w:val="hybridMultilevel"/>
    <w:tmpl w:val="2D600910"/>
    <w:lvl w:ilvl="0" w:tplc="2FDC75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C802D30"/>
    <w:multiLevelType w:val="hybridMultilevel"/>
    <w:tmpl w:val="76AC0320"/>
    <w:lvl w:ilvl="0" w:tplc="458ED9B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F624EC3"/>
    <w:multiLevelType w:val="hybridMultilevel"/>
    <w:tmpl w:val="E8581ABC"/>
    <w:lvl w:ilvl="0" w:tplc="7B18DCB6">
      <w:start w:val="1"/>
      <w:numFmt w:val="decimal"/>
      <w:lvlText w:val="%1."/>
      <w:lvlJc w:val="left"/>
      <w:pPr>
        <w:ind w:left="1068" w:hanging="360"/>
      </w:pPr>
      <w:rPr>
        <w:rFonts w:hint="default"/>
        <w:i/>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3A67E84"/>
    <w:multiLevelType w:val="hybridMultilevel"/>
    <w:tmpl w:val="B02870CC"/>
    <w:lvl w:ilvl="0" w:tplc="684E003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94B139B"/>
    <w:multiLevelType w:val="hybridMultilevel"/>
    <w:tmpl w:val="76AC0320"/>
    <w:lvl w:ilvl="0" w:tplc="458ED9B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A4F0B86"/>
    <w:multiLevelType w:val="hybridMultilevel"/>
    <w:tmpl w:val="874264F4"/>
    <w:lvl w:ilvl="0" w:tplc="1E1A2FDC">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C510043"/>
    <w:multiLevelType w:val="hybridMultilevel"/>
    <w:tmpl w:val="2E224400"/>
    <w:lvl w:ilvl="0" w:tplc="F834A004">
      <w:start w:val="1"/>
      <w:numFmt w:val="decimal"/>
      <w:lvlText w:val="%1."/>
      <w:lvlJc w:val="left"/>
      <w:pPr>
        <w:ind w:left="1452" w:hanging="765"/>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29">
    <w:nsid w:val="4DC53BD5"/>
    <w:multiLevelType w:val="hybridMultilevel"/>
    <w:tmpl w:val="8B82A31E"/>
    <w:lvl w:ilvl="0" w:tplc="BCFEF20E">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E0727BC"/>
    <w:multiLevelType w:val="hybridMultilevel"/>
    <w:tmpl w:val="65BC68D8"/>
    <w:lvl w:ilvl="0" w:tplc="CADE27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08257E9"/>
    <w:multiLevelType w:val="hybridMultilevel"/>
    <w:tmpl w:val="79228C2C"/>
    <w:lvl w:ilvl="0" w:tplc="0C546D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5460278B"/>
    <w:multiLevelType w:val="hybridMultilevel"/>
    <w:tmpl w:val="97A8728E"/>
    <w:lvl w:ilvl="0" w:tplc="34483BC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556F4209"/>
    <w:multiLevelType w:val="hybridMultilevel"/>
    <w:tmpl w:val="072EE5F4"/>
    <w:lvl w:ilvl="0" w:tplc="59C40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70F196D"/>
    <w:multiLevelType w:val="hybridMultilevel"/>
    <w:tmpl w:val="86DC1860"/>
    <w:lvl w:ilvl="0" w:tplc="86F63362">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5">
    <w:nsid w:val="58347D2B"/>
    <w:multiLevelType w:val="multilevel"/>
    <w:tmpl w:val="FD96EC1E"/>
    <w:lvl w:ilvl="0">
      <w:start w:val="1"/>
      <w:numFmt w:val="decimal"/>
      <w:lvlText w:val="%1."/>
      <w:lvlJc w:val="left"/>
      <w:pPr>
        <w:ind w:left="1752" w:hanging="1065"/>
      </w:pPr>
      <w:rPr>
        <w:rFonts w:hint="default"/>
        <w:i w:val="0"/>
      </w:rPr>
    </w:lvl>
    <w:lvl w:ilvl="1">
      <w:start w:val="4"/>
      <w:numFmt w:val="decimal"/>
      <w:isLgl/>
      <w:lvlText w:val="%1.%2."/>
      <w:lvlJc w:val="left"/>
      <w:pPr>
        <w:ind w:left="1407" w:hanging="720"/>
      </w:pPr>
      <w:rPr>
        <w:rFonts w:hint="default"/>
      </w:rPr>
    </w:lvl>
    <w:lvl w:ilvl="2">
      <w:start w:val="1"/>
      <w:numFmt w:val="decimal"/>
      <w:isLgl/>
      <w:lvlText w:val="%1.%2.%3."/>
      <w:lvlJc w:val="left"/>
      <w:pPr>
        <w:ind w:left="1407" w:hanging="720"/>
      </w:pPr>
      <w:rPr>
        <w:rFonts w:hint="default"/>
      </w:rPr>
    </w:lvl>
    <w:lvl w:ilvl="3">
      <w:start w:val="1"/>
      <w:numFmt w:val="decimal"/>
      <w:isLgl/>
      <w:lvlText w:val="%1.%2.%3.%4."/>
      <w:lvlJc w:val="left"/>
      <w:pPr>
        <w:ind w:left="1767" w:hanging="1080"/>
      </w:pPr>
      <w:rPr>
        <w:rFonts w:hint="default"/>
      </w:rPr>
    </w:lvl>
    <w:lvl w:ilvl="4">
      <w:start w:val="1"/>
      <w:numFmt w:val="decimal"/>
      <w:isLgl/>
      <w:lvlText w:val="%1.%2.%3.%4.%5."/>
      <w:lvlJc w:val="left"/>
      <w:pPr>
        <w:ind w:left="1767" w:hanging="1080"/>
      </w:pPr>
      <w:rPr>
        <w:rFonts w:hint="default"/>
      </w:rPr>
    </w:lvl>
    <w:lvl w:ilvl="5">
      <w:start w:val="1"/>
      <w:numFmt w:val="decimal"/>
      <w:isLgl/>
      <w:lvlText w:val="%1.%2.%3.%4.%5.%6."/>
      <w:lvlJc w:val="left"/>
      <w:pPr>
        <w:ind w:left="2127" w:hanging="1440"/>
      </w:pPr>
      <w:rPr>
        <w:rFonts w:hint="default"/>
      </w:rPr>
    </w:lvl>
    <w:lvl w:ilvl="6">
      <w:start w:val="1"/>
      <w:numFmt w:val="decimal"/>
      <w:isLgl/>
      <w:lvlText w:val="%1.%2.%3.%4.%5.%6.%7."/>
      <w:lvlJc w:val="left"/>
      <w:pPr>
        <w:ind w:left="2487" w:hanging="1800"/>
      </w:pPr>
      <w:rPr>
        <w:rFonts w:hint="default"/>
      </w:rPr>
    </w:lvl>
    <w:lvl w:ilvl="7">
      <w:start w:val="1"/>
      <w:numFmt w:val="decimal"/>
      <w:isLgl/>
      <w:lvlText w:val="%1.%2.%3.%4.%5.%6.%7.%8."/>
      <w:lvlJc w:val="left"/>
      <w:pPr>
        <w:ind w:left="2487" w:hanging="1800"/>
      </w:pPr>
      <w:rPr>
        <w:rFonts w:hint="default"/>
      </w:rPr>
    </w:lvl>
    <w:lvl w:ilvl="8">
      <w:start w:val="1"/>
      <w:numFmt w:val="decimal"/>
      <w:isLgl/>
      <w:lvlText w:val="%1.%2.%3.%4.%5.%6.%7.%8.%9."/>
      <w:lvlJc w:val="left"/>
      <w:pPr>
        <w:ind w:left="2847" w:hanging="2160"/>
      </w:pPr>
      <w:rPr>
        <w:rFonts w:hint="default"/>
      </w:rPr>
    </w:lvl>
  </w:abstractNum>
  <w:abstractNum w:abstractNumId="36">
    <w:nsid w:val="5D7A5A63"/>
    <w:multiLevelType w:val="hybridMultilevel"/>
    <w:tmpl w:val="9EE09084"/>
    <w:lvl w:ilvl="0" w:tplc="2592B9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2435F83"/>
    <w:multiLevelType w:val="hybridMultilevel"/>
    <w:tmpl w:val="B8D2F3EE"/>
    <w:lvl w:ilvl="0" w:tplc="6A84A5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6825350"/>
    <w:multiLevelType w:val="hybridMultilevel"/>
    <w:tmpl w:val="46B292B2"/>
    <w:lvl w:ilvl="0" w:tplc="F1828720">
      <w:start w:val="1"/>
      <w:numFmt w:val="decimal"/>
      <w:lvlText w:val="%1."/>
      <w:lvlJc w:val="left"/>
      <w:pPr>
        <w:ind w:left="3858" w:hanging="1050"/>
      </w:pPr>
      <w:rPr>
        <w:rFonts w:hint="default"/>
      </w:rPr>
    </w:lvl>
    <w:lvl w:ilvl="1" w:tplc="04190019" w:tentative="1">
      <w:start w:val="1"/>
      <w:numFmt w:val="lowerLetter"/>
      <w:lvlText w:val="%2."/>
      <w:lvlJc w:val="left"/>
      <w:pPr>
        <w:ind w:left="3888" w:hanging="360"/>
      </w:pPr>
    </w:lvl>
    <w:lvl w:ilvl="2" w:tplc="0419001B" w:tentative="1">
      <w:start w:val="1"/>
      <w:numFmt w:val="lowerRoman"/>
      <w:lvlText w:val="%3."/>
      <w:lvlJc w:val="right"/>
      <w:pPr>
        <w:ind w:left="4608" w:hanging="180"/>
      </w:pPr>
    </w:lvl>
    <w:lvl w:ilvl="3" w:tplc="0419000F" w:tentative="1">
      <w:start w:val="1"/>
      <w:numFmt w:val="decimal"/>
      <w:lvlText w:val="%4."/>
      <w:lvlJc w:val="left"/>
      <w:pPr>
        <w:ind w:left="5328" w:hanging="360"/>
      </w:pPr>
    </w:lvl>
    <w:lvl w:ilvl="4" w:tplc="04190019" w:tentative="1">
      <w:start w:val="1"/>
      <w:numFmt w:val="lowerLetter"/>
      <w:lvlText w:val="%5."/>
      <w:lvlJc w:val="left"/>
      <w:pPr>
        <w:ind w:left="6048" w:hanging="360"/>
      </w:pPr>
    </w:lvl>
    <w:lvl w:ilvl="5" w:tplc="0419001B" w:tentative="1">
      <w:start w:val="1"/>
      <w:numFmt w:val="lowerRoman"/>
      <w:lvlText w:val="%6."/>
      <w:lvlJc w:val="right"/>
      <w:pPr>
        <w:ind w:left="6768" w:hanging="180"/>
      </w:pPr>
    </w:lvl>
    <w:lvl w:ilvl="6" w:tplc="0419000F" w:tentative="1">
      <w:start w:val="1"/>
      <w:numFmt w:val="decimal"/>
      <w:lvlText w:val="%7."/>
      <w:lvlJc w:val="left"/>
      <w:pPr>
        <w:ind w:left="7488" w:hanging="360"/>
      </w:pPr>
    </w:lvl>
    <w:lvl w:ilvl="7" w:tplc="04190019" w:tentative="1">
      <w:start w:val="1"/>
      <w:numFmt w:val="lowerLetter"/>
      <w:lvlText w:val="%8."/>
      <w:lvlJc w:val="left"/>
      <w:pPr>
        <w:ind w:left="8208" w:hanging="360"/>
      </w:pPr>
    </w:lvl>
    <w:lvl w:ilvl="8" w:tplc="0419001B" w:tentative="1">
      <w:start w:val="1"/>
      <w:numFmt w:val="lowerRoman"/>
      <w:lvlText w:val="%9."/>
      <w:lvlJc w:val="right"/>
      <w:pPr>
        <w:ind w:left="8928" w:hanging="180"/>
      </w:pPr>
    </w:lvl>
  </w:abstractNum>
  <w:abstractNum w:abstractNumId="39">
    <w:nsid w:val="6C8201ED"/>
    <w:multiLevelType w:val="hybridMultilevel"/>
    <w:tmpl w:val="5D46BB68"/>
    <w:lvl w:ilvl="0" w:tplc="1152B52E">
      <w:start w:val="1"/>
      <w:numFmt w:val="decimal"/>
      <w:lvlText w:val="%1."/>
      <w:lvlJc w:val="left"/>
      <w:pPr>
        <w:ind w:left="1325" w:hanging="615"/>
      </w:pPr>
      <w:rPr>
        <w:rFonts w:hint="default"/>
        <w:i/>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6846DB"/>
    <w:multiLevelType w:val="hybridMultilevel"/>
    <w:tmpl w:val="76B09E70"/>
    <w:lvl w:ilvl="0" w:tplc="EDC8A7A2">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6F6954BF"/>
    <w:multiLevelType w:val="hybridMultilevel"/>
    <w:tmpl w:val="FB84790E"/>
    <w:lvl w:ilvl="0" w:tplc="1C5EA42E">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075162C"/>
    <w:multiLevelType w:val="hybridMultilevel"/>
    <w:tmpl w:val="84CE3830"/>
    <w:lvl w:ilvl="0" w:tplc="BC1CEF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nsid w:val="74396F6D"/>
    <w:multiLevelType w:val="hybridMultilevel"/>
    <w:tmpl w:val="AF7A7EF4"/>
    <w:lvl w:ilvl="0" w:tplc="A1C0CF84">
      <w:start w:val="1"/>
      <w:numFmt w:val="decimal"/>
      <w:lvlText w:val="%1."/>
      <w:lvlJc w:val="left"/>
      <w:pPr>
        <w:ind w:left="1173" w:hanging="360"/>
      </w:pPr>
      <w:rPr>
        <w:rFonts w:hint="default"/>
      </w:rPr>
    </w:lvl>
    <w:lvl w:ilvl="1" w:tplc="04190019" w:tentative="1">
      <w:start w:val="1"/>
      <w:numFmt w:val="lowerLetter"/>
      <w:lvlText w:val="%2."/>
      <w:lvlJc w:val="left"/>
      <w:pPr>
        <w:ind w:left="1893" w:hanging="360"/>
      </w:pPr>
    </w:lvl>
    <w:lvl w:ilvl="2" w:tplc="0419001B" w:tentative="1">
      <w:start w:val="1"/>
      <w:numFmt w:val="lowerRoman"/>
      <w:lvlText w:val="%3."/>
      <w:lvlJc w:val="right"/>
      <w:pPr>
        <w:ind w:left="2613" w:hanging="180"/>
      </w:pPr>
    </w:lvl>
    <w:lvl w:ilvl="3" w:tplc="0419000F" w:tentative="1">
      <w:start w:val="1"/>
      <w:numFmt w:val="decimal"/>
      <w:lvlText w:val="%4."/>
      <w:lvlJc w:val="left"/>
      <w:pPr>
        <w:ind w:left="3333" w:hanging="360"/>
      </w:pPr>
    </w:lvl>
    <w:lvl w:ilvl="4" w:tplc="04190019" w:tentative="1">
      <w:start w:val="1"/>
      <w:numFmt w:val="lowerLetter"/>
      <w:lvlText w:val="%5."/>
      <w:lvlJc w:val="left"/>
      <w:pPr>
        <w:ind w:left="4053" w:hanging="360"/>
      </w:pPr>
    </w:lvl>
    <w:lvl w:ilvl="5" w:tplc="0419001B" w:tentative="1">
      <w:start w:val="1"/>
      <w:numFmt w:val="lowerRoman"/>
      <w:lvlText w:val="%6."/>
      <w:lvlJc w:val="right"/>
      <w:pPr>
        <w:ind w:left="4773" w:hanging="180"/>
      </w:pPr>
    </w:lvl>
    <w:lvl w:ilvl="6" w:tplc="0419000F" w:tentative="1">
      <w:start w:val="1"/>
      <w:numFmt w:val="decimal"/>
      <w:lvlText w:val="%7."/>
      <w:lvlJc w:val="left"/>
      <w:pPr>
        <w:ind w:left="5493" w:hanging="360"/>
      </w:pPr>
    </w:lvl>
    <w:lvl w:ilvl="7" w:tplc="04190019" w:tentative="1">
      <w:start w:val="1"/>
      <w:numFmt w:val="lowerLetter"/>
      <w:lvlText w:val="%8."/>
      <w:lvlJc w:val="left"/>
      <w:pPr>
        <w:ind w:left="6213" w:hanging="360"/>
      </w:pPr>
    </w:lvl>
    <w:lvl w:ilvl="8" w:tplc="0419001B" w:tentative="1">
      <w:start w:val="1"/>
      <w:numFmt w:val="lowerRoman"/>
      <w:lvlText w:val="%9."/>
      <w:lvlJc w:val="right"/>
      <w:pPr>
        <w:ind w:left="6933" w:hanging="180"/>
      </w:pPr>
    </w:lvl>
  </w:abstractNum>
  <w:abstractNum w:abstractNumId="44">
    <w:nsid w:val="7B511D19"/>
    <w:multiLevelType w:val="hybridMultilevel"/>
    <w:tmpl w:val="5B3A262E"/>
    <w:lvl w:ilvl="0" w:tplc="A16061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3"/>
  </w:num>
  <w:num w:numId="2">
    <w:abstractNumId w:val="28"/>
  </w:num>
  <w:num w:numId="3">
    <w:abstractNumId w:val="35"/>
  </w:num>
  <w:num w:numId="4">
    <w:abstractNumId w:val="27"/>
  </w:num>
  <w:num w:numId="5">
    <w:abstractNumId w:val="18"/>
  </w:num>
  <w:num w:numId="6">
    <w:abstractNumId w:val="13"/>
  </w:num>
  <w:num w:numId="7">
    <w:abstractNumId w:val="42"/>
  </w:num>
  <w:num w:numId="8">
    <w:abstractNumId w:val="38"/>
  </w:num>
  <w:num w:numId="9">
    <w:abstractNumId w:val="33"/>
  </w:num>
  <w:num w:numId="10">
    <w:abstractNumId w:val="6"/>
  </w:num>
  <w:num w:numId="11">
    <w:abstractNumId w:val="15"/>
  </w:num>
  <w:num w:numId="12">
    <w:abstractNumId w:val="17"/>
  </w:num>
  <w:num w:numId="13">
    <w:abstractNumId w:val="1"/>
  </w:num>
  <w:num w:numId="14">
    <w:abstractNumId w:val="12"/>
  </w:num>
  <w:num w:numId="15">
    <w:abstractNumId w:val="4"/>
  </w:num>
  <w:num w:numId="16">
    <w:abstractNumId w:val="25"/>
  </w:num>
  <w:num w:numId="17">
    <w:abstractNumId w:val="36"/>
  </w:num>
  <w:num w:numId="18">
    <w:abstractNumId w:val="14"/>
  </w:num>
  <w:num w:numId="19">
    <w:abstractNumId w:val="37"/>
  </w:num>
  <w:num w:numId="20">
    <w:abstractNumId w:val="41"/>
  </w:num>
  <w:num w:numId="21">
    <w:abstractNumId w:val="3"/>
  </w:num>
  <w:num w:numId="22">
    <w:abstractNumId w:val="22"/>
  </w:num>
  <w:num w:numId="23">
    <w:abstractNumId w:val="31"/>
  </w:num>
  <w:num w:numId="24">
    <w:abstractNumId w:val="11"/>
  </w:num>
  <w:num w:numId="25">
    <w:abstractNumId w:val="5"/>
  </w:num>
  <w:num w:numId="26">
    <w:abstractNumId w:val="19"/>
  </w:num>
  <w:num w:numId="27">
    <w:abstractNumId w:val="44"/>
  </w:num>
  <w:num w:numId="28">
    <w:abstractNumId w:val="26"/>
  </w:num>
  <w:num w:numId="29">
    <w:abstractNumId w:val="16"/>
  </w:num>
  <w:num w:numId="30">
    <w:abstractNumId w:val="23"/>
  </w:num>
  <w:num w:numId="31">
    <w:abstractNumId w:val="21"/>
  </w:num>
  <w:num w:numId="32">
    <w:abstractNumId w:val="32"/>
  </w:num>
  <w:num w:numId="33">
    <w:abstractNumId w:val="20"/>
  </w:num>
  <w:num w:numId="34">
    <w:abstractNumId w:val="2"/>
  </w:num>
  <w:num w:numId="35">
    <w:abstractNumId w:val="30"/>
  </w:num>
  <w:num w:numId="36">
    <w:abstractNumId w:val="29"/>
  </w:num>
  <w:num w:numId="37">
    <w:abstractNumId w:val="34"/>
  </w:num>
  <w:num w:numId="38">
    <w:abstractNumId w:val="10"/>
  </w:num>
  <w:num w:numId="39">
    <w:abstractNumId w:val="7"/>
  </w:num>
  <w:num w:numId="40">
    <w:abstractNumId w:val="40"/>
  </w:num>
  <w:num w:numId="41">
    <w:abstractNumId w:val="24"/>
  </w:num>
  <w:num w:numId="42">
    <w:abstractNumId w:val="8"/>
  </w:num>
  <w:num w:numId="43">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44">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64550"/>
    <w:rsid w:val="00000CF3"/>
    <w:rsid w:val="00000FCE"/>
    <w:rsid w:val="00001B19"/>
    <w:rsid w:val="000020D1"/>
    <w:rsid w:val="00002969"/>
    <w:rsid w:val="00002D24"/>
    <w:rsid w:val="000043CB"/>
    <w:rsid w:val="00004DEF"/>
    <w:rsid w:val="000056E1"/>
    <w:rsid w:val="00006311"/>
    <w:rsid w:val="00006A6F"/>
    <w:rsid w:val="000073ED"/>
    <w:rsid w:val="000077BA"/>
    <w:rsid w:val="000100B7"/>
    <w:rsid w:val="0001081B"/>
    <w:rsid w:val="00010872"/>
    <w:rsid w:val="000109C0"/>
    <w:rsid w:val="0001103C"/>
    <w:rsid w:val="00011279"/>
    <w:rsid w:val="0001176E"/>
    <w:rsid w:val="00011935"/>
    <w:rsid w:val="00011B51"/>
    <w:rsid w:val="00011CC9"/>
    <w:rsid w:val="00012D4A"/>
    <w:rsid w:val="00012EB5"/>
    <w:rsid w:val="0001328B"/>
    <w:rsid w:val="00014A13"/>
    <w:rsid w:val="00014A5E"/>
    <w:rsid w:val="00014DC5"/>
    <w:rsid w:val="00014E0E"/>
    <w:rsid w:val="00016349"/>
    <w:rsid w:val="000165BF"/>
    <w:rsid w:val="00016BCF"/>
    <w:rsid w:val="00016D08"/>
    <w:rsid w:val="00017334"/>
    <w:rsid w:val="000179D4"/>
    <w:rsid w:val="0002003D"/>
    <w:rsid w:val="0002061D"/>
    <w:rsid w:val="000209CA"/>
    <w:rsid w:val="00020BA3"/>
    <w:rsid w:val="000218A6"/>
    <w:rsid w:val="00021B8F"/>
    <w:rsid w:val="000221AA"/>
    <w:rsid w:val="00023B7C"/>
    <w:rsid w:val="00023FF1"/>
    <w:rsid w:val="00024098"/>
    <w:rsid w:val="0002414E"/>
    <w:rsid w:val="0002415E"/>
    <w:rsid w:val="0002427F"/>
    <w:rsid w:val="000244EA"/>
    <w:rsid w:val="00024790"/>
    <w:rsid w:val="00024C8D"/>
    <w:rsid w:val="0002544D"/>
    <w:rsid w:val="0002577C"/>
    <w:rsid w:val="000258B9"/>
    <w:rsid w:val="00025EF5"/>
    <w:rsid w:val="000266AC"/>
    <w:rsid w:val="000279DB"/>
    <w:rsid w:val="00027AF4"/>
    <w:rsid w:val="00030143"/>
    <w:rsid w:val="000311A5"/>
    <w:rsid w:val="000312E8"/>
    <w:rsid w:val="000313BF"/>
    <w:rsid w:val="000314C8"/>
    <w:rsid w:val="00032192"/>
    <w:rsid w:val="00032DD1"/>
    <w:rsid w:val="00032FB1"/>
    <w:rsid w:val="0003301D"/>
    <w:rsid w:val="00033475"/>
    <w:rsid w:val="0003381D"/>
    <w:rsid w:val="0003392B"/>
    <w:rsid w:val="00033E56"/>
    <w:rsid w:val="00034252"/>
    <w:rsid w:val="00034ADE"/>
    <w:rsid w:val="00035315"/>
    <w:rsid w:val="0003729E"/>
    <w:rsid w:val="000373A1"/>
    <w:rsid w:val="000376F1"/>
    <w:rsid w:val="00037ED2"/>
    <w:rsid w:val="000400B6"/>
    <w:rsid w:val="00040446"/>
    <w:rsid w:val="000405E5"/>
    <w:rsid w:val="00041130"/>
    <w:rsid w:val="00041302"/>
    <w:rsid w:val="00041716"/>
    <w:rsid w:val="00041BD3"/>
    <w:rsid w:val="00041FCF"/>
    <w:rsid w:val="00043267"/>
    <w:rsid w:val="000434A9"/>
    <w:rsid w:val="000436D8"/>
    <w:rsid w:val="00043825"/>
    <w:rsid w:val="000439A0"/>
    <w:rsid w:val="00043B3E"/>
    <w:rsid w:val="00044A22"/>
    <w:rsid w:val="00044A81"/>
    <w:rsid w:val="00044F55"/>
    <w:rsid w:val="00045336"/>
    <w:rsid w:val="0004649D"/>
    <w:rsid w:val="000464E2"/>
    <w:rsid w:val="00046D08"/>
    <w:rsid w:val="000475FF"/>
    <w:rsid w:val="000477F1"/>
    <w:rsid w:val="00047A27"/>
    <w:rsid w:val="00047C75"/>
    <w:rsid w:val="00047FB6"/>
    <w:rsid w:val="00051D48"/>
    <w:rsid w:val="000522FC"/>
    <w:rsid w:val="000526B8"/>
    <w:rsid w:val="00052923"/>
    <w:rsid w:val="00052FF3"/>
    <w:rsid w:val="0005343E"/>
    <w:rsid w:val="00053669"/>
    <w:rsid w:val="000538F7"/>
    <w:rsid w:val="00055B89"/>
    <w:rsid w:val="00055BB6"/>
    <w:rsid w:val="00056469"/>
    <w:rsid w:val="00057457"/>
    <w:rsid w:val="000606D6"/>
    <w:rsid w:val="00060A18"/>
    <w:rsid w:val="00060E64"/>
    <w:rsid w:val="00061FDB"/>
    <w:rsid w:val="00062FC2"/>
    <w:rsid w:val="0006315D"/>
    <w:rsid w:val="0006389A"/>
    <w:rsid w:val="00064FED"/>
    <w:rsid w:val="00065344"/>
    <w:rsid w:val="000656CE"/>
    <w:rsid w:val="000658DA"/>
    <w:rsid w:val="00065BD9"/>
    <w:rsid w:val="0006631F"/>
    <w:rsid w:val="000667D1"/>
    <w:rsid w:val="0006715B"/>
    <w:rsid w:val="00067C4D"/>
    <w:rsid w:val="00067C90"/>
    <w:rsid w:val="00070258"/>
    <w:rsid w:val="00071E6B"/>
    <w:rsid w:val="0007261E"/>
    <w:rsid w:val="000728EB"/>
    <w:rsid w:val="00072BA8"/>
    <w:rsid w:val="00073957"/>
    <w:rsid w:val="00074564"/>
    <w:rsid w:val="000748D2"/>
    <w:rsid w:val="00074AC4"/>
    <w:rsid w:val="000752A5"/>
    <w:rsid w:val="000777A2"/>
    <w:rsid w:val="0007787E"/>
    <w:rsid w:val="00077A56"/>
    <w:rsid w:val="000800F4"/>
    <w:rsid w:val="00080102"/>
    <w:rsid w:val="00080179"/>
    <w:rsid w:val="00080350"/>
    <w:rsid w:val="000805FF"/>
    <w:rsid w:val="00080C4E"/>
    <w:rsid w:val="000811DC"/>
    <w:rsid w:val="00081769"/>
    <w:rsid w:val="0008195A"/>
    <w:rsid w:val="00081BB8"/>
    <w:rsid w:val="00081E25"/>
    <w:rsid w:val="0008209B"/>
    <w:rsid w:val="00083163"/>
    <w:rsid w:val="00083224"/>
    <w:rsid w:val="00083365"/>
    <w:rsid w:val="00084873"/>
    <w:rsid w:val="0008616C"/>
    <w:rsid w:val="00086829"/>
    <w:rsid w:val="00086AFA"/>
    <w:rsid w:val="00086D06"/>
    <w:rsid w:val="0008772C"/>
    <w:rsid w:val="000878D5"/>
    <w:rsid w:val="00090699"/>
    <w:rsid w:val="000906A4"/>
    <w:rsid w:val="000909A5"/>
    <w:rsid w:val="00090E1A"/>
    <w:rsid w:val="000911CC"/>
    <w:rsid w:val="00091A5E"/>
    <w:rsid w:val="00091B0F"/>
    <w:rsid w:val="00091D36"/>
    <w:rsid w:val="0009214A"/>
    <w:rsid w:val="00092741"/>
    <w:rsid w:val="00094013"/>
    <w:rsid w:val="000941A2"/>
    <w:rsid w:val="000948A5"/>
    <w:rsid w:val="00094CB7"/>
    <w:rsid w:val="00095E5A"/>
    <w:rsid w:val="00095EFF"/>
    <w:rsid w:val="000966B9"/>
    <w:rsid w:val="0009728A"/>
    <w:rsid w:val="00097A63"/>
    <w:rsid w:val="00097BEC"/>
    <w:rsid w:val="00097DFB"/>
    <w:rsid w:val="000A00F8"/>
    <w:rsid w:val="000A0AF7"/>
    <w:rsid w:val="000A19DD"/>
    <w:rsid w:val="000A1C6B"/>
    <w:rsid w:val="000A26E6"/>
    <w:rsid w:val="000A3001"/>
    <w:rsid w:val="000A3531"/>
    <w:rsid w:val="000A3678"/>
    <w:rsid w:val="000A3B98"/>
    <w:rsid w:val="000A470F"/>
    <w:rsid w:val="000A47BC"/>
    <w:rsid w:val="000A4CD7"/>
    <w:rsid w:val="000A4F0C"/>
    <w:rsid w:val="000A53E1"/>
    <w:rsid w:val="000A5A01"/>
    <w:rsid w:val="000A69F5"/>
    <w:rsid w:val="000A6F67"/>
    <w:rsid w:val="000A7AED"/>
    <w:rsid w:val="000B151C"/>
    <w:rsid w:val="000B18CF"/>
    <w:rsid w:val="000B204D"/>
    <w:rsid w:val="000B282D"/>
    <w:rsid w:val="000B28EB"/>
    <w:rsid w:val="000B41B9"/>
    <w:rsid w:val="000B42BE"/>
    <w:rsid w:val="000B4924"/>
    <w:rsid w:val="000B5BB8"/>
    <w:rsid w:val="000B5C08"/>
    <w:rsid w:val="000B60C1"/>
    <w:rsid w:val="000B643A"/>
    <w:rsid w:val="000B6D0C"/>
    <w:rsid w:val="000B79AF"/>
    <w:rsid w:val="000C0339"/>
    <w:rsid w:val="000C0CCA"/>
    <w:rsid w:val="000C2E04"/>
    <w:rsid w:val="000C3AEB"/>
    <w:rsid w:val="000C4AF0"/>
    <w:rsid w:val="000C533D"/>
    <w:rsid w:val="000C551B"/>
    <w:rsid w:val="000C69EC"/>
    <w:rsid w:val="000C7B3F"/>
    <w:rsid w:val="000C7FCD"/>
    <w:rsid w:val="000D0B2F"/>
    <w:rsid w:val="000D123F"/>
    <w:rsid w:val="000D1F00"/>
    <w:rsid w:val="000D1F0C"/>
    <w:rsid w:val="000D26AC"/>
    <w:rsid w:val="000D2F50"/>
    <w:rsid w:val="000D3D29"/>
    <w:rsid w:val="000D4578"/>
    <w:rsid w:val="000D4EE7"/>
    <w:rsid w:val="000D5270"/>
    <w:rsid w:val="000D569B"/>
    <w:rsid w:val="000D60B8"/>
    <w:rsid w:val="000D60CA"/>
    <w:rsid w:val="000D7545"/>
    <w:rsid w:val="000E01ED"/>
    <w:rsid w:val="000E1312"/>
    <w:rsid w:val="000E161D"/>
    <w:rsid w:val="000E1773"/>
    <w:rsid w:val="000E2386"/>
    <w:rsid w:val="000E2BDE"/>
    <w:rsid w:val="000E3BCC"/>
    <w:rsid w:val="000E3E78"/>
    <w:rsid w:val="000E4516"/>
    <w:rsid w:val="000E4B76"/>
    <w:rsid w:val="000E4CBC"/>
    <w:rsid w:val="000E4ED1"/>
    <w:rsid w:val="000E514B"/>
    <w:rsid w:val="000E5A60"/>
    <w:rsid w:val="000E5AF6"/>
    <w:rsid w:val="000E5E6E"/>
    <w:rsid w:val="000E708F"/>
    <w:rsid w:val="000E7212"/>
    <w:rsid w:val="000E73E4"/>
    <w:rsid w:val="000E7CBB"/>
    <w:rsid w:val="000E7EE1"/>
    <w:rsid w:val="000F083C"/>
    <w:rsid w:val="000F109F"/>
    <w:rsid w:val="000F1314"/>
    <w:rsid w:val="000F146E"/>
    <w:rsid w:val="000F18FD"/>
    <w:rsid w:val="000F1A43"/>
    <w:rsid w:val="000F218D"/>
    <w:rsid w:val="000F28DF"/>
    <w:rsid w:val="000F2BD1"/>
    <w:rsid w:val="000F31C5"/>
    <w:rsid w:val="000F3D59"/>
    <w:rsid w:val="000F3DEC"/>
    <w:rsid w:val="000F40CA"/>
    <w:rsid w:val="000F40DB"/>
    <w:rsid w:val="000F42E2"/>
    <w:rsid w:val="000F4717"/>
    <w:rsid w:val="000F4CC0"/>
    <w:rsid w:val="000F4EDF"/>
    <w:rsid w:val="000F58C2"/>
    <w:rsid w:val="000F5E6C"/>
    <w:rsid w:val="000F61AA"/>
    <w:rsid w:val="000F639F"/>
    <w:rsid w:val="000F6786"/>
    <w:rsid w:val="000F78ED"/>
    <w:rsid w:val="00100603"/>
    <w:rsid w:val="00100DBA"/>
    <w:rsid w:val="00103362"/>
    <w:rsid w:val="001034F0"/>
    <w:rsid w:val="00103A01"/>
    <w:rsid w:val="00104140"/>
    <w:rsid w:val="00104448"/>
    <w:rsid w:val="00104A72"/>
    <w:rsid w:val="0010554D"/>
    <w:rsid w:val="00105ED2"/>
    <w:rsid w:val="001067A5"/>
    <w:rsid w:val="00106B1A"/>
    <w:rsid w:val="001072BF"/>
    <w:rsid w:val="00107961"/>
    <w:rsid w:val="0011091A"/>
    <w:rsid w:val="00110E31"/>
    <w:rsid w:val="001111F1"/>
    <w:rsid w:val="00111746"/>
    <w:rsid w:val="00111EBC"/>
    <w:rsid w:val="00112CB7"/>
    <w:rsid w:val="00112D97"/>
    <w:rsid w:val="00113677"/>
    <w:rsid w:val="0011384E"/>
    <w:rsid w:val="001139B6"/>
    <w:rsid w:val="00113F34"/>
    <w:rsid w:val="001143E8"/>
    <w:rsid w:val="0011533F"/>
    <w:rsid w:val="001175D3"/>
    <w:rsid w:val="00117A9B"/>
    <w:rsid w:val="0012091A"/>
    <w:rsid w:val="00120C79"/>
    <w:rsid w:val="00121938"/>
    <w:rsid w:val="001225A5"/>
    <w:rsid w:val="001236AB"/>
    <w:rsid w:val="001243E5"/>
    <w:rsid w:val="00124673"/>
    <w:rsid w:val="00124EB5"/>
    <w:rsid w:val="001254A0"/>
    <w:rsid w:val="001254F0"/>
    <w:rsid w:val="00125DB6"/>
    <w:rsid w:val="00127F7F"/>
    <w:rsid w:val="00131EA2"/>
    <w:rsid w:val="001327AC"/>
    <w:rsid w:val="00132989"/>
    <w:rsid w:val="00132BFF"/>
    <w:rsid w:val="00133796"/>
    <w:rsid w:val="00133DA5"/>
    <w:rsid w:val="00133DAD"/>
    <w:rsid w:val="00135254"/>
    <w:rsid w:val="00137428"/>
    <w:rsid w:val="00137644"/>
    <w:rsid w:val="00137FCB"/>
    <w:rsid w:val="00140513"/>
    <w:rsid w:val="0014089F"/>
    <w:rsid w:val="0014113D"/>
    <w:rsid w:val="001415C9"/>
    <w:rsid w:val="001428E4"/>
    <w:rsid w:val="00142B93"/>
    <w:rsid w:val="00142E55"/>
    <w:rsid w:val="00143850"/>
    <w:rsid w:val="00143C94"/>
    <w:rsid w:val="00144351"/>
    <w:rsid w:val="001448FE"/>
    <w:rsid w:val="00145300"/>
    <w:rsid w:val="00145770"/>
    <w:rsid w:val="001478FC"/>
    <w:rsid w:val="001515CD"/>
    <w:rsid w:val="001516B8"/>
    <w:rsid w:val="00151EDD"/>
    <w:rsid w:val="00153779"/>
    <w:rsid w:val="0015381A"/>
    <w:rsid w:val="00153D76"/>
    <w:rsid w:val="00155723"/>
    <w:rsid w:val="00156A3D"/>
    <w:rsid w:val="00156C34"/>
    <w:rsid w:val="00156D02"/>
    <w:rsid w:val="00161319"/>
    <w:rsid w:val="00161996"/>
    <w:rsid w:val="001619EC"/>
    <w:rsid w:val="00162825"/>
    <w:rsid w:val="001630EF"/>
    <w:rsid w:val="001635B4"/>
    <w:rsid w:val="00163A23"/>
    <w:rsid w:val="001645C8"/>
    <w:rsid w:val="001655F2"/>
    <w:rsid w:val="00165661"/>
    <w:rsid w:val="0016584D"/>
    <w:rsid w:val="00165D21"/>
    <w:rsid w:val="00166066"/>
    <w:rsid w:val="001663F1"/>
    <w:rsid w:val="00166A2F"/>
    <w:rsid w:val="00167860"/>
    <w:rsid w:val="00167B9E"/>
    <w:rsid w:val="00170135"/>
    <w:rsid w:val="001706CE"/>
    <w:rsid w:val="0017091C"/>
    <w:rsid w:val="00170FD9"/>
    <w:rsid w:val="00171126"/>
    <w:rsid w:val="00171B62"/>
    <w:rsid w:val="0017201B"/>
    <w:rsid w:val="001729BD"/>
    <w:rsid w:val="00172D61"/>
    <w:rsid w:val="00173D1D"/>
    <w:rsid w:val="0017479F"/>
    <w:rsid w:val="00174F55"/>
    <w:rsid w:val="00175390"/>
    <w:rsid w:val="00175D7F"/>
    <w:rsid w:val="00175ECE"/>
    <w:rsid w:val="00176192"/>
    <w:rsid w:val="0017692F"/>
    <w:rsid w:val="00177990"/>
    <w:rsid w:val="00177D5A"/>
    <w:rsid w:val="0018028E"/>
    <w:rsid w:val="0018139A"/>
    <w:rsid w:val="001816AA"/>
    <w:rsid w:val="00181D53"/>
    <w:rsid w:val="001827B6"/>
    <w:rsid w:val="00184061"/>
    <w:rsid w:val="00184394"/>
    <w:rsid w:val="001849E2"/>
    <w:rsid w:val="00184F0F"/>
    <w:rsid w:val="00185122"/>
    <w:rsid w:val="00186763"/>
    <w:rsid w:val="0018725C"/>
    <w:rsid w:val="00187DEE"/>
    <w:rsid w:val="00190A29"/>
    <w:rsid w:val="00191573"/>
    <w:rsid w:val="00191A74"/>
    <w:rsid w:val="00191A9B"/>
    <w:rsid w:val="00191DC7"/>
    <w:rsid w:val="00193EA0"/>
    <w:rsid w:val="00194593"/>
    <w:rsid w:val="00194956"/>
    <w:rsid w:val="00194ACD"/>
    <w:rsid w:val="00194F5A"/>
    <w:rsid w:val="00195664"/>
    <w:rsid w:val="00195AA8"/>
    <w:rsid w:val="00196A4A"/>
    <w:rsid w:val="00196A7B"/>
    <w:rsid w:val="001A00C6"/>
    <w:rsid w:val="001A03A0"/>
    <w:rsid w:val="001A10ED"/>
    <w:rsid w:val="001A14EE"/>
    <w:rsid w:val="001A1EE8"/>
    <w:rsid w:val="001A214C"/>
    <w:rsid w:val="001A247A"/>
    <w:rsid w:val="001A3676"/>
    <w:rsid w:val="001A370E"/>
    <w:rsid w:val="001A4418"/>
    <w:rsid w:val="001A4668"/>
    <w:rsid w:val="001A4A99"/>
    <w:rsid w:val="001A4D78"/>
    <w:rsid w:val="001A5594"/>
    <w:rsid w:val="001A5698"/>
    <w:rsid w:val="001A6133"/>
    <w:rsid w:val="001A66AD"/>
    <w:rsid w:val="001A6D9E"/>
    <w:rsid w:val="001A6DFE"/>
    <w:rsid w:val="001A728B"/>
    <w:rsid w:val="001A7606"/>
    <w:rsid w:val="001B0151"/>
    <w:rsid w:val="001B1736"/>
    <w:rsid w:val="001B19A6"/>
    <w:rsid w:val="001B1AF4"/>
    <w:rsid w:val="001B2299"/>
    <w:rsid w:val="001B24F5"/>
    <w:rsid w:val="001B2942"/>
    <w:rsid w:val="001B312B"/>
    <w:rsid w:val="001B3303"/>
    <w:rsid w:val="001B360D"/>
    <w:rsid w:val="001B4257"/>
    <w:rsid w:val="001B4459"/>
    <w:rsid w:val="001B480A"/>
    <w:rsid w:val="001B4AB4"/>
    <w:rsid w:val="001B5AF1"/>
    <w:rsid w:val="001B5E39"/>
    <w:rsid w:val="001B67EC"/>
    <w:rsid w:val="001B6AEB"/>
    <w:rsid w:val="001B6E73"/>
    <w:rsid w:val="001B71A2"/>
    <w:rsid w:val="001B7688"/>
    <w:rsid w:val="001B789F"/>
    <w:rsid w:val="001B7941"/>
    <w:rsid w:val="001B7A21"/>
    <w:rsid w:val="001C0C70"/>
    <w:rsid w:val="001C179E"/>
    <w:rsid w:val="001C214A"/>
    <w:rsid w:val="001C21FE"/>
    <w:rsid w:val="001C25C5"/>
    <w:rsid w:val="001C3C9B"/>
    <w:rsid w:val="001C3F2A"/>
    <w:rsid w:val="001C4A60"/>
    <w:rsid w:val="001C5513"/>
    <w:rsid w:val="001C6E6F"/>
    <w:rsid w:val="001C75EF"/>
    <w:rsid w:val="001D00A9"/>
    <w:rsid w:val="001D0776"/>
    <w:rsid w:val="001D10D1"/>
    <w:rsid w:val="001D1D33"/>
    <w:rsid w:val="001D1E91"/>
    <w:rsid w:val="001D24E9"/>
    <w:rsid w:val="001D2D73"/>
    <w:rsid w:val="001D38E4"/>
    <w:rsid w:val="001D3D81"/>
    <w:rsid w:val="001D5E4C"/>
    <w:rsid w:val="001D613A"/>
    <w:rsid w:val="001D64C1"/>
    <w:rsid w:val="001D71F1"/>
    <w:rsid w:val="001D7373"/>
    <w:rsid w:val="001D74BF"/>
    <w:rsid w:val="001D7580"/>
    <w:rsid w:val="001D7EB8"/>
    <w:rsid w:val="001E031A"/>
    <w:rsid w:val="001E04BC"/>
    <w:rsid w:val="001E05B4"/>
    <w:rsid w:val="001E05C1"/>
    <w:rsid w:val="001E0635"/>
    <w:rsid w:val="001E0642"/>
    <w:rsid w:val="001E0660"/>
    <w:rsid w:val="001E0BEE"/>
    <w:rsid w:val="001E0CC6"/>
    <w:rsid w:val="001E0EF5"/>
    <w:rsid w:val="001E1250"/>
    <w:rsid w:val="001E137C"/>
    <w:rsid w:val="001E159C"/>
    <w:rsid w:val="001E2FD5"/>
    <w:rsid w:val="001E311E"/>
    <w:rsid w:val="001E3202"/>
    <w:rsid w:val="001E3D0C"/>
    <w:rsid w:val="001E52D9"/>
    <w:rsid w:val="001E5C9F"/>
    <w:rsid w:val="001E637F"/>
    <w:rsid w:val="001E76C5"/>
    <w:rsid w:val="001F0763"/>
    <w:rsid w:val="001F0DF4"/>
    <w:rsid w:val="001F1771"/>
    <w:rsid w:val="001F2570"/>
    <w:rsid w:val="001F26E7"/>
    <w:rsid w:val="001F2898"/>
    <w:rsid w:val="001F2D0A"/>
    <w:rsid w:val="001F34AF"/>
    <w:rsid w:val="001F393D"/>
    <w:rsid w:val="001F3ED8"/>
    <w:rsid w:val="001F4995"/>
    <w:rsid w:val="001F50DA"/>
    <w:rsid w:val="001F5392"/>
    <w:rsid w:val="001F5419"/>
    <w:rsid w:val="001F58FF"/>
    <w:rsid w:val="001F67E2"/>
    <w:rsid w:val="001F6BD8"/>
    <w:rsid w:val="001F7783"/>
    <w:rsid w:val="001F7B2D"/>
    <w:rsid w:val="001F7F8D"/>
    <w:rsid w:val="00200780"/>
    <w:rsid w:val="00200807"/>
    <w:rsid w:val="00200CF2"/>
    <w:rsid w:val="00201523"/>
    <w:rsid w:val="002019F1"/>
    <w:rsid w:val="00202091"/>
    <w:rsid w:val="002020CC"/>
    <w:rsid w:val="00202416"/>
    <w:rsid w:val="0020266E"/>
    <w:rsid w:val="00202DA9"/>
    <w:rsid w:val="00203F5C"/>
    <w:rsid w:val="00204361"/>
    <w:rsid w:val="0020436F"/>
    <w:rsid w:val="00204673"/>
    <w:rsid w:val="00204841"/>
    <w:rsid w:val="00204846"/>
    <w:rsid w:val="00204E12"/>
    <w:rsid w:val="002060F0"/>
    <w:rsid w:val="00206FB4"/>
    <w:rsid w:val="002072C1"/>
    <w:rsid w:val="00207399"/>
    <w:rsid w:val="002075D5"/>
    <w:rsid w:val="00210EAE"/>
    <w:rsid w:val="0021130A"/>
    <w:rsid w:val="00211334"/>
    <w:rsid w:val="0021150D"/>
    <w:rsid w:val="00211687"/>
    <w:rsid w:val="00212296"/>
    <w:rsid w:val="0021240A"/>
    <w:rsid w:val="00212A7C"/>
    <w:rsid w:val="00212F20"/>
    <w:rsid w:val="0021482C"/>
    <w:rsid w:val="00214D81"/>
    <w:rsid w:val="0021566C"/>
    <w:rsid w:val="00215B54"/>
    <w:rsid w:val="00216022"/>
    <w:rsid w:val="002165B2"/>
    <w:rsid w:val="0021686D"/>
    <w:rsid w:val="00216E87"/>
    <w:rsid w:val="00216FC9"/>
    <w:rsid w:val="00217466"/>
    <w:rsid w:val="00217975"/>
    <w:rsid w:val="00217B98"/>
    <w:rsid w:val="0022011F"/>
    <w:rsid w:val="002201D6"/>
    <w:rsid w:val="00220695"/>
    <w:rsid w:val="00220936"/>
    <w:rsid w:val="00220E69"/>
    <w:rsid w:val="00220EA8"/>
    <w:rsid w:val="00220F94"/>
    <w:rsid w:val="00221621"/>
    <w:rsid w:val="00221E5D"/>
    <w:rsid w:val="00222375"/>
    <w:rsid w:val="0022385B"/>
    <w:rsid w:val="002238EB"/>
    <w:rsid w:val="002244D1"/>
    <w:rsid w:val="00224526"/>
    <w:rsid w:val="00224AE7"/>
    <w:rsid w:val="00224FBE"/>
    <w:rsid w:val="00227FF6"/>
    <w:rsid w:val="0023177D"/>
    <w:rsid w:val="00231B0E"/>
    <w:rsid w:val="00232CF0"/>
    <w:rsid w:val="00232F8C"/>
    <w:rsid w:val="0023360C"/>
    <w:rsid w:val="00233862"/>
    <w:rsid w:val="002341E3"/>
    <w:rsid w:val="002341FF"/>
    <w:rsid w:val="00234B75"/>
    <w:rsid w:val="00234E53"/>
    <w:rsid w:val="00234EA0"/>
    <w:rsid w:val="002350C1"/>
    <w:rsid w:val="00236F53"/>
    <w:rsid w:val="00237E1E"/>
    <w:rsid w:val="00237FDF"/>
    <w:rsid w:val="00241CC2"/>
    <w:rsid w:val="00242217"/>
    <w:rsid w:val="00242658"/>
    <w:rsid w:val="00242E3C"/>
    <w:rsid w:val="0024325B"/>
    <w:rsid w:val="002433FF"/>
    <w:rsid w:val="002440A1"/>
    <w:rsid w:val="002445E2"/>
    <w:rsid w:val="00244DF6"/>
    <w:rsid w:val="00244F40"/>
    <w:rsid w:val="00246113"/>
    <w:rsid w:val="00246BA8"/>
    <w:rsid w:val="00246DF8"/>
    <w:rsid w:val="002470D1"/>
    <w:rsid w:val="002471E3"/>
    <w:rsid w:val="0024789F"/>
    <w:rsid w:val="00247B10"/>
    <w:rsid w:val="00250AF8"/>
    <w:rsid w:val="002514B6"/>
    <w:rsid w:val="002517ED"/>
    <w:rsid w:val="0025194D"/>
    <w:rsid w:val="0025306B"/>
    <w:rsid w:val="00253250"/>
    <w:rsid w:val="00253BBC"/>
    <w:rsid w:val="0025420F"/>
    <w:rsid w:val="002554C3"/>
    <w:rsid w:val="00255B68"/>
    <w:rsid w:val="00255D3E"/>
    <w:rsid w:val="00255DD7"/>
    <w:rsid w:val="0025616E"/>
    <w:rsid w:val="0025729C"/>
    <w:rsid w:val="002606CA"/>
    <w:rsid w:val="00260D08"/>
    <w:rsid w:val="00261336"/>
    <w:rsid w:val="0026161B"/>
    <w:rsid w:val="00262E30"/>
    <w:rsid w:val="0026302D"/>
    <w:rsid w:val="002632CE"/>
    <w:rsid w:val="00263BCA"/>
    <w:rsid w:val="002649C7"/>
    <w:rsid w:val="00264CB0"/>
    <w:rsid w:val="0026560A"/>
    <w:rsid w:val="00266195"/>
    <w:rsid w:val="002662F2"/>
    <w:rsid w:val="00267066"/>
    <w:rsid w:val="002674AB"/>
    <w:rsid w:val="002704A9"/>
    <w:rsid w:val="002705B6"/>
    <w:rsid w:val="00270B5E"/>
    <w:rsid w:val="00270F14"/>
    <w:rsid w:val="00271E44"/>
    <w:rsid w:val="00272114"/>
    <w:rsid w:val="002725FD"/>
    <w:rsid w:val="00272C86"/>
    <w:rsid w:val="00272EA9"/>
    <w:rsid w:val="00273A20"/>
    <w:rsid w:val="00273AAA"/>
    <w:rsid w:val="00273C6C"/>
    <w:rsid w:val="00273F56"/>
    <w:rsid w:val="00273FFE"/>
    <w:rsid w:val="00274603"/>
    <w:rsid w:val="00275009"/>
    <w:rsid w:val="0027508B"/>
    <w:rsid w:val="002751A0"/>
    <w:rsid w:val="0027595E"/>
    <w:rsid w:val="00275A63"/>
    <w:rsid w:val="00276F5F"/>
    <w:rsid w:val="00277139"/>
    <w:rsid w:val="0028008B"/>
    <w:rsid w:val="002804ED"/>
    <w:rsid w:val="002804FB"/>
    <w:rsid w:val="00280ADD"/>
    <w:rsid w:val="0028103D"/>
    <w:rsid w:val="002819E2"/>
    <w:rsid w:val="002825DC"/>
    <w:rsid w:val="00282B91"/>
    <w:rsid w:val="00282D54"/>
    <w:rsid w:val="00283B37"/>
    <w:rsid w:val="00283DF8"/>
    <w:rsid w:val="00283EB9"/>
    <w:rsid w:val="00285EE9"/>
    <w:rsid w:val="002874E9"/>
    <w:rsid w:val="00287713"/>
    <w:rsid w:val="00287BCC"/>
    <w:rsid w:val="00287CA2"/>
    <w:rsid w:val="0029084C"/>
    <w:rsid w:val="00291498"/>
    <w:rsid w:val="00291BB7"/>
    <w:rsid w:val="00292878"/>
    <w:rsid w:val="0029353F"/>
    <w:rsid w:val="0029393D"/>
    <w:rsid w:val="00293A54"/>
    <w:rsid w:val="00293DE3"/>
    <w:rsid w:val="00294E90"/>
    <w:rsid w:val="00296C0F"/>
    <w:rsid w:val="00296EA8"/>
    <w:rsid w:val="002973FC"/>
    <w:rsid w:val="00297417"/>
    <w:rsid w:val="002A18AF"/>
    <w:rsid w:val="002A1952"/>
    <w:rsid w:val="002A1D41"/>
    <w:rsid w:val="002A2F78"/>
    <w:rsid w:val="002A3854"/>
    <w:rsid w:val="002A43F5"/>
    <w:rsid w:val="002A4D5E"/>
    <w:rsid w:val="002A612B"/>
    <w:rsid w:val="002A6295"/>
    <w:rsid w:val="002A6829"/>
    <w:rsid w:val="002A6B8C"/>
    <w:rsid w:val="002A738B"/>
    <w:rsid w:val="002B10B4"/>
    <w:rsid w:val="002B11BA"/>
    <w:rsid w:val="002B14E9"/>
    <w:rsid w:val="002B16BD"/>
    <w:rsid w:val="002B1814"/>
    <w:rsid w:val="002B18BC"/>
    <w:rsid w:val="002B1CFF"/>
    <w:rsid w:val="002B1E84"/>
    <w:rsid w:val="002B1F09"/>
    <w:rsid w:val="002B2937"/>
    <w:rsid w:val="002B359B"/>
    <w:rsid w:val="002B3A49"/>
    <w:rsid w:val="002B4E23"/>
    <w:rsid w:val="002B5248"/>
    <w:rsid w:val="002B57F5"/>
    <w:rsid w:val="002B5B16"/>
    <w:rsid w:val="002B5C62"/>
    <w:rsid w:val="002B6260"/>
    <w:rsid w:val="002B6BB3"/>
    <w:rsid w:val="002B7677"/>
    <w:rsid w:val="002C0C31"/>
    <w:rsid w:val="002C0D11"/>
    <w:rsid w:val="002C104C"/>
    <w:rsid w:val="002C1837"/>
    <w:rsid w:val="002C1A9A"/>
    <w:rsid w:val="002C38AE"/>
    <w:rsid w:val="002C3EA2"/>
    <w:rsid w:val="002C3FC4"/>
    <w:rsid w:val="002C40CF"/>
    <w:rsid w:val="002C4246"/>
    <w:rsid w:val="002C435D"/>
    <w:rsid w:val="002C4A32"/>
    <w:rsid w:val="002C5182"/>
    <w:rsid w:val="002C553A"/>
    <w:rsid w:val="002C5A0A"/>
    <w:rsid w:val="002C5BC0"/>
    <w:rsid w:val="002C5CE3"/>
    <w:rsid w:val="002C6195"/>
    <w:rsid w:val="002C6E98"/>
    <w:rsid w:val="002C7326"/>
    <w:rsid w:val="002C73C4"/>
    <w:rsid w:val="002D0794"/>
    <w:rsid w:val="002D18EF"/>
    <w:rsid w:val="002D1A66"/>
    <w:rsid w:val="002D2461"/>
    <w:rsid w:val="002D24A0"/>
    <w:rsid w:val="002D3016"/>
    <w:rsid w:val="002D3177"/>
    <w:rsid w:val="002D34F7"/>
    <w:rsid w:val="002D3F10"/>
    <w:rsid w:val="002D41AD"/>
    <w:rsid w:val="002D43A0"/>
    <w:rsid w:val="002D5464"/>
    <w:rsid w:val="002D5AED"/>
    <w:rsid w:val="002D634F"/>
    <w:rsid w:val="002D7611"/>
    <w:rsid w:val="002D7CF4"/>
    <w:rsid w:val="002E0123"/>
    <w:rsid w:val="002E02F6"/>
    <w:rsid w:val="002E0C37"/>
    <w:rsid w:val="002E105F"/>
    <w:rsid w:val="002E1525"/>
    <w:rsid w:val="002E176D"/>
    <w:rsid w:val="002E1E69"/>
    <w:rsid w:val="002E2E46"/>
    <w:rsid w:val="002E303C"/>
    <w:rsid w:val="002E32A7"/>
    <w:rsid w:val="002E3512"/>
    <w:rsid w:val="002E3F87"/>
    <w:rsid w:val="002E444B"/>
    <w:rsid w:val="002E4607"/>
    <w:rsid w:val="002E461F"/>
    <w:rsid w:val="002E4E65"/>
    <w:rsid w:val="002E55E9"/>
    <w:rsid w:val="002E6333"/>
    <w:rsid w:val="002E656C"/>
    <w:rsid w:val="002E6CE0"/>
    <w:rsid w:val="002E7E6E"/>
    <w:rsid w:val="002F1310"/>
    <w:rsid w:val="002F17D0"/>
    <w:rsid w:val="002F2B60"/>
    <w:rsid w:val="002F3312"/>
    <w:rsid w:val="002F3A21"/>
    <w:rsid w:val="002F5C12"/>
    <w:rsid w:val="002F6184"/>
    <w:rsid w:val="002F61AC"/>
    <w:rsid w:val="002F74FA"/>
    <w:rsid w:val="002F7840"/>
    <w:rsid w:val="002F7E6C"/>
    <w:rsid w:val="0030004C"/>
    <w:rsid w:val="00300C90"/>
    <w:rsid w:val="00301ED6"/>
    <w:rsid w:val="00302059"/>
    <w:rsid w:val="00302104"/>
    <w:rsid w:val="00302350"/>
    <w:rsid w:val="003023B4"/>
    <w:rsid w:val="00302539"/>
    <w:rsid w:val="0030358B"/>
    <w:rsid w:val="0030395D"/>
    <w:rsid w:val="003048F4"/>
    <w:rsid w:val="003049F2"/>
    <w:rsid w:val="00304A28"/>
    <w:rsid w:val="003066FD"/>
    <w:rsid w:val="00306CBE"/>
    <w:rsid w:val="003077F7"/>
    <w:rsid w:val="00310EE2"/>
    <w:rsid w:val="003112E7"/>
    <w:rsid w:val="0031134E"/>
    <w:rsid w:val="00311CA3"/>
    <w:rsid w:val="00312517"/>
    <w:rsid w:val="003129B0"/>
    <w:rsid w:val="00312BE3"/>
    <w:rsid w:val="003132AE"/>
    <w:rsid w:val="00313496"/>
    <w:rsid w:val="0031474C"/>
    <w:rsid w:val="003147D7"/>
    <w:rsid w:val="00314C33"/>
    <w:rsid w:val="00314C6D"/>
    <w:rsid w:val="00317990"/>
    <w:rsid w:val="003206E1"/>
    <w:rsid w:val="00320A48"/>
    <w:rsid w:val="00320AD0"/>
    <w:rsid w:val="00320DAE"/>
    <w:rsid w:val="0032101B"/>
    <w:rsid w:val="00321498"/>
    <w:rsid w:val="0032163C"/>
    <w:rsid w:val="0032261E"/>
    <w:rsid w:val="00322893"/>
    <w:rsid w:val="00322CBD"/>
    <w:rsid w:val="0032337E"/>
    <w:rsid w:val="003234B1"/>
    <w:rsid w:val="003236EB"/>
    <w:rsid w:val="00323BA9"/>
    <w:rsid w:val="00323BB8"/>
    <w:rsid w:val="00324CAD"/>
    <w:rsid w:val="003257A8"/>
    <w:rsid w:val="00325CA2"/>
    <w:rsid w:val="0032643A"/>
    <w:rsid w:val="003266F5"/>
    <w:rsid w:val="00326B4F"/>
    <w:rsid w:val="0032768C"/>
    <w:rsid w:val="003279C3"/>
    <w:rsid w:val="00327FE9"/>
    <w:rsid w:val="0033052F"/>
    <w:rsid w:val="0033066B"/>
    <w:rsid w:val="00330732"/>
    <w:rsid w:val="00330B7D"/>
    <w:rsid w:val="00331F5D"/>
    <w:rsid w:val="00333252"/>
    <w:rsid w:val="00334910"/>
    <w:rsid w:val="00335D6F"/>
    <w:rsid w:val="00335FDF"/>
    <w:rsid w:val="003367C9"/>
    <w:rsid w:val="00336A7A"/>
    <w:rsid w:val="00336EFD"/>
    <w:rsid w:val="00337152"/>
    <w:rsid w:val="003378DF"/>
    <w:rsid w:val="00337B00"/>
    <w:rsid w:val="003401A6"/>
    <w:rsid w:val="00340965"/>
    <w:rsid w:val="003412CE"/>
    <w:rsid w:val="003413A3"/>
    <w:rsid w:val="00341851"/>
    <w:rsid w:val="00341A66"/>
    <w:rsid w:val="00341C69"/>
    <w:rsid w:val="00342790"/>
    <w:rsid w:val="00342A47"/>
    <w:rsid w:val="00343280"/>
    <w:rsid w:val="00343908"/>
    <w:rsid w:val="00343FEB"/>
    <w:rsid w:val="0034494C"/>
    <w:rsid w:val="00344C3F"/>
    <w:rsid w:val="003453FD"/>
    <w:rsid w:val="00345ACC"/>
    <w:rsid w:val="00345B04"/>
    <w:rsid w:val="00345D80"/>
    <w:rsid w:val="0034638D"/>
    <w:rsid w:val="00350298"/>
    <w:rsid w:val="003504FB"/>
    <w:rsid w:val="0035095C"/>
    <w:rsid w:val="00350AC0"/>
    <w:rsid w:val="00350E11"/>
    <w:rsid w:val="00351865"/>
    <w:rsid w:val="00353F05"/>
    <w:rsid w:val="0035453D"/>
    <w:rsid w:val="00354608"/>
    <w:rsid w:val="00355192"/>
    <w:rsid w:val="00355439"/>
    <w:rsid w:val="003559E5"/>
    <w:rsid w:val="00356883"/>
    <w:rsid w:val="00357260"/>
    <w:rsid w:val="003574AA"/>
    <w:rsid w:val="00357504"/>
    <w:rsid w:val="00357FA3"/>
    <w:rsid w:val="00360A48"/>
    <w:rsid w:val="00361B10"/>
    <w:rsid w:val="00362CA7"/>
    <w:rsid w:val="0036321D"/>
    <w:rsid w:val="00363C0F"/>
    <w:rsid w:val="0036517C"/>
    <w:rsid w:val="00365907"/>
    <w:rsid w:val="00367458"/>
    <w:rsid w:val="003700C3"/>
    <w:rsid w:val="003703D2"/>
    <w:rsid w:val="00371285"/>
    <w:rsid w:val="00372785"/>
    <w:rsid w:val="00372B27"/>
    <w:rsid w:val="00373921"/>
    <w:rsid w:val="00373B22"/>
    <w:rsid w:val="003740AB"/>
    <w:rsid w:val="00374F37"/>
    <w:rsid w:val="003753BF"/>
    <w:rsid w:val="003756C6"/>
    <w:rsid w:val="00375E3D"/>
    <w:rsid w:val="0038028D"/>
    <w:rsid w:val="00380F74"/>
    <w:rsid w:val="00381540"/>
    <w:rsid w:val="00381592"/>
    <w:rsid w:val="00381D34"/>
    <w:rsid w:val="00381E97"/>
    <w:rsid w:val="003855A9"/>
    <w:rsid w:val="003861C9"/>
    <w:rsid w:val="00386464"/>
    <w:rsid w:val="0039089F"/>
    <w:rsid w:val="00390AF0"/>
    <w:rsid w:val="00391891"/>
    <w:rsid w:val="003924A7"/>
    <w:rsid w:val="00392B48"/>
    <w:rsid w:val="003930A5"/>
    <w:rsid w:val="0039325F"/>
    <w:rsid w:val="0039336F"/>
    <w:rsid w:val="0039342B"/>
    <w:rsid w:val="0039402B"/>
    <w:rsid w:val="00394ECA"/>
    <w:rsid w:val="0039594A"/>
    <w:rsid w:val="00395BA6"/>
    <w:rsid w:val="00396F7E"/>
    <w:rsid w:val="00397107"/>
    <w:rsid w:val="00397F57"/>
    <w:rsid w:val="003A0062"/>
    <w:rsid w:val="003A0C23"/>
    <w:rsid w:val="003A1293"/>
    <w:rsid w:val="003A3B4B"/>
    <w:rsid w:val="003A446F"/>
    <w:rsid w:val="003A4F13"/>
    <w:rsid w:val="003A4F43"/>
    <w:rsid w:val="003A513E"/>
    <w:rsid w:val="003A536A"/>
    <w:rsid w:val="003A5519"/>
    <w:rsid w:val="003A5530"/>
    <w:rsid w:val="003A5A58"/>
    <w:rsid w:val="003A5E53"/>
    <w:rsid w:val="003A66A8"/>
    <w:rsid w:val="003A6DA3"/>
    <w:rsid w:val="003A77DA"/>
    <w:rsid w:val="003B05EF"/>
    <w:rsid w:val="003B0A8D"/>
    <w:rsid w:val="003B14F4"/>
    <w:rsid w:val="003B1B38"/>
    <w:rsid w:val="003B1DC5"/>
    <w:rsid w:val="003B2166"/>
    <w:rsid w:val="003B2D72"/>
    <w:rsid w:val="003B4BC0"/>
    <w:rsid w:val="003B51B8"/>
    <w:rsid w:val="003B55E2"/>
    <w:rsid w:val="003B565E"/>
    <w:rsid w:val="003B56EB"/>
    <w:rsid w:val="003B5FFB"/>
    <w:rsid w:val="003B68CB"/>
    <w:rsid w:val="003B6EC2"/>
    <w:rsid w:val="003B79CD"/>
    <w:rsid w:val="003C13BA"/>
    <w:rsid w:val="003C1651"/>
    <w:rsid w:val="003C173B"/>
    <w:rsid w:val="003C183D"/>
    <w:rsid w:val="003C2667"/>
    <w:rsid w:val="003C27FB"/>
    <w:rsid w:val="003C2AC1"/>
    <w:rsid w:val="003C383E"/>
    <w:rsid w:val="003C3D7E"/>
    <w:rsid w:val="003C4549"/>
    <w:rsid w:val="003C4D4F"/>
    <w:rsid w:val="003C5143"/>
    <w:rsid w:val="003C540E"/>
    <w:rsid w:val="003C59C2"/>
    <w:rsid w:val="003C5BE5"/>
    <w:rsid w:val="003C6EBA"/>
    <w:rsid w:val="003C78B9"/>
    <w:rsid w:val="003C7DD8"/>
    <w:rsid w:val="003D02B2"/>
    <w:rsid w:val="003D0E1C"/>
    <w:rsid w:val="003D2065"/>
    <w:rsid w:val="003D334E"/>
    <w:rsid w:val="003D42FB"/>
    <w:rsid w:val="003D4BE6"/>
    <w:rsid w:val="003D547C"/>
    <w:rsid w:val="003D623C"/>
    <w:rsid w:val="003D62E8"/>
    <w:rsid w:val="003D65EE"/>
    <w:rsid w:val="003D6EB3"/>
    <w:rsid w:val="003D79D4"/>
    <w:rsid w:val="003E0458"/>
    <w:rsid w:val="003E0601"/>
    <w:rsid w:val="003E133C"/>
    <w:rsid w:val="003E1E79"/>
    <w:rsid w:val="003E2B3F"/>
    <w:rsid w:val="003E33D4"/>
    <w:rsid w:val="003E5912"/>
    <w:rsid w:val="003E6448"/>
    <w:rsid w:val="003E6D42"/>
    <w:rsid w:val="003E6F6B"/>
    <w:rsid w:val="003E711D"/>
    <w:rsid w:val="003E71E1"/>
    <w:rsid w:val="003F0108"/>
    <w:rsid w:val="003F0359"/>
    <w:rsid w:val="003F04EB"/>
    <w:rsid w:val="003F175D"/>
    <w:rsid w:val="003F2346"/>
    <w:rsid w:val="003F3CA6"/>
    <w:rsid w:val="003F3D0C"/>
    <w:rsid w:val="003F55CA"/>
    <w:rsid w:val="003F56BD"/>
    <w:rsid w:val="003F5B5F"/>
    <w:rsid w:val="003F5C3E"/>
    <w:rsid w:val="003F6B38"/>
    <w:rsid w:val="003F79BA"/>
    <w:rsid w:val="003F7CA6"/>
    <w:rsid w:val="00400385"/>
    <w:rsid w:val="00400A29"/>
    <w:rsid w:val="00400C2F"/>
    <w:rsid w:val="00400CC3"/>
    <w:rsid w:val="00401662"/>
    <w:rsid w:val="0040215B"/>
    <w:rsid w:val="004028F0"/>
    <w:rsid w:val="004029DB"/>
    <w:rsid w:val="0040464D"/>
    <w:rsid w:val="00404C11"/>
    <w:rsid w:val="00404F4A"/>
    <w:rsid w:val="0040569B"/>
    <w:rsid w:val="0040581A"/>
    <w:rsid w:val="004062C9"/>
    <w:rsid w:val="00406E88"/>
    <w:rsid w:val="00407BF2"/>
    <w:rsid w:val="00407D24"/>
    <w:rsid w:val="00411B15"/>
    <w:rsid w:val="00411B5B"/>
    <w:rsid w:val="00412344"/>
    <w:rsid w:val="00412CCE"/>
    <w:rsid w:val="00413243"/>
    <w:rsid w:val="00413324"/>
    <w:rsid w:val="00413B2F"/>
    <w:rsid w:val="00414806"/>
    <w:rsid w:val="00414A51"/>
    <w:rsid w:val="00414B20"/>
    <w:rsid w:val="00415CF5"/>
    <w:rsid w:val="0041674C"/>
    <w:rsid w:val="00416CAD"/>
    <w:rsid w:val="00421223"/>
    <w:rsid w:val="004212C3"/>
    <w:rsid w:val="0042147C"/>
    <w:rsid w:val="0042228F"/>
    <w:rsid w:val="00422397"/>
    <w:rsid w:val="00422569"/>
    <w:rsid w:val="00422B81"/>
    <w:rsid w:val="00422CB3"/>
    <w:rsid w:val="00423164"/>
    <w:rsid w:val="00423267"/>
    <w:rsid w:val="00423A42"/>
    <w:rsid w:val="00423C9A"/>
    <w:rsid w:val="0042458D"/>
    <w:rsid w:val="004247F3"/>
    <w:rsid w:val="00425403"/>
    <w:rsid w:val="0042544B"/>
    <w:rsid w:val="00425C30"/>
    <w:rsid w:val="00426038"/>
    <w:rsid w:val="00426093"/>
    <w:rsid w:val="004266EF"/>
    <w:rsid w:val="00427083"/>
    <w:rsid w:val="0042744F"/>
    <w:rsid w:val="004300DF"/>
    <w:rsid w:val="00430965"/>
    <w:rsid w:val="004312A7"/>
    <w:rsid w:val="00431FEA"/>
    <w:rsid w:val="00432243"/>
    <w:rsid w:val="004322F3"/>
    <w:rsid w:val="00432F58"/>
    <w:rsid w:val="004331A6"/>
    <w:rsid w:val="00433C69"/>
    <w:rsid w:val="004343FD"/>
    <w:rsid w:val="00434BD0"/>
    <w:rsid w:val="00434D38"/>
    <w:rsid w:val="004351C0"/>
    <w:rsid w:val="0043573C"/>
    <w:rsid w:val="00435761"/>
    <w:rsid w:val="0043593A"/>
    <w:rsid w:val="00435FCB"/>
    <w:rsid w:val="0043608E"/>
    <w:rsid w:val="004379A1"/>
    <w:rsid w:val="004403D8"/>
    <w:rsid w:val="00441269"/>
    <w:rsid w:val="004412B4"/>
    <w:rsid w:val="00441513"/>
    <w:rsid w:val="004419ED"/>
    <w:rsid w:val="0044221E"/>
    <w:rsid w:val="00442885"/>
    <w:rsid w:val="00442C6D"/>
    <w:rsid w:val="00443F9B"/>
    <w:rsid w:val="0044446C"/>
    <w:rsid w:val="004446BF"/>
    <w:rsid w:val="004448B7"/>
    <w:rsid w:val="00444A2D"/>
    <w:rsid w:val="00444CB1"/>
    <w:rsid w:val="00444D87"/>
    <w:rsid w:val="00444D9C"/>
    <w:rsid w:val="0044586D"/>
    <w:rsid w:val="00445E87"/>
    <w:rsid w:val="00450AB7"/>
    <w:rsid w:val="00451CC4"/>
    <w:rsid w:val="0045230B"/>
    <w:rsid w:val="00452525"/>
    <w:rsid w:val="004525A9"/>
    <w:rsid w:val="00452B2C"/>
    <w:rsid w:val="00453570"/>
    <w:rsid w:val="00455991"/>
    <w:rsid w:val="00455D42"/>
    <w:rsid w:val="0045769B"/>
    <w:rsid w:val="00457A39"/>
    <w:rsid w:val="004600B2"/>
    <w:rsid w:val="00461098"/>
    <w:rsid w:val="004611BF"/>
    <w:rsid w:val="004611CA"/>
    <w:rsid w:val="00461340"/>
    <w:rsid w:val="004617A6"/>
    <w:rsid w:val="00462624"/>
    <w:rsid w:val="0046333A"/>
    <w:rsid w:val="004633BC"/>
    <w:rsid w:val="00463ECB"/>
    <w:rsid w:val="00464121"/>
    <w:rsid w:val="00464354"/>
    <w:rsid w:val="004646EA"/>
    <w:rsid w:val="00464CD3"/>
    <w:rsid w:val="00464D40"/>
    <w:rsid w:val="004656A8"/>
    <w:rsid w:val="00466296"/>
    <w:rsid w:val="00466E5D"/>
    <w:rsid w:val="00466E72"/>
    <w:rsid w:val="004670D3"/>
    <w:rsid w:val="00467169"/>
    <w:rsid w:val="00467182"/>
    <w:rsid w:val="004678D2"/>
    <w:rsid w:val="00470049"/>
    <w:rsid w:val="004716B0"/>
    <w:rsid w:val="00472C95"/>
    <w:rsid w:val="0047348E"/>
    <w:rsid w:val="00473700"/>
    <w:rsid w:val="00473B0B"/>
    <w:rsid w:val="00473F52"/>
    <w:rsid w:val="0047492E"/>
    <w:rsid w:val="00474C73"/>
    <w:rsid w:val="00474EC9"/>
    <w:rsid w:val="0047548D"/>
    <w:rsid w:val="004757A7"/>
    <w:rsid w:val="00475919"/>
    <w:rsid w:val="00476A52"/>
    <w:rsid w:val="0047767D"/>
    <w:rsid w:val="00477A73"/>
    <w:rsid w:val="00477DEF"/>
    <w:rsid w:val="00477E60"/>
    <w:rsid w:val="00480C9F"/>
    <w:rsid w:val="00482146"/>
    <w:rsid w:val="00482549"/>
    <w:rsid w:val="00483501"/>
    <w:rsid w:val="004836A4"/>
    <w:rsid w:val="00483C5A"/>
    <w:rsid w:val="00486430"/>
    <w:rsid w:val="004864E9"/>
    <w:rsid w:val="0049078B"/>
    <w:rsid w:val="00490AFB"/>
    <w:rsid w:val="00490E59"/>
    <w:rsid w:val="00491614"/>
    <w:rsid w:val="00491F33"/>
    <w:rsid w:val="00492514"/>
    <w:rsid w:val="00492DD0"/>
    <w:rsid w:val="00493ADC"/>
    <w:rsid w:val="00494146"/>
    <w:rsid w:val="0049446A"/>
    <w:rsid w:val="004944AB"/>
    <w:rsid w:val="00494870"/>
    <w:rsid w:val="00494ABC"/>
    <w:rsid w:val="00494F33"/>
    <w:rsid w:val="004954B2"/>
    <w:rsid w:val="00495B62"/>
    <w:rsid w:val="00496906"/>
    <w:rsid w:val="0049706F"/>
    <w:rsid w:val="00497539"/>
    <w:rsid w:val="004A026D"/>
    <w:rsid w:val="004A0293"/>
    <w:rsid w:val="004A0E29"/>
    <w:rsid w:val="004A0FB5"/>
    <w:rsid w:val="004A1014"/>
    <w:rsid w:val="004A12F0"/>
    <w:rsid w:val="004A1C9C"/>
    <w:rsid w:val="004A29BB"/>
    <w:rsid w:val="004A3EE9"/>
    <w:rsid w:val="004A440D"/>
    <w:rsid w:val="004A4C41"/>
    <w:rsid w:val="004A63A6"/>
    <w:rsid w:val="004A6481"/>
    <w:rsid w:val="004A71D9"/>
    <w:rsid w:val="004A7B20"/>
    <w:rsid w:val="004B2102"/>
    <w:rsid w:val="004B2B24"/>
    <w:rsid w:val="004B466F"/>
    <w:rsid w:val="004B5FA6"/>
    <w:rsid w:val="004B66E9"/>
    <w:rsid w:val="004B77FF"/>
    <w:rsid w:val="004B7812"/>
    <w:rsid w:val="004C0289"/>
    <w:rsid w:val="004C105E"/>
    <w:rsid w:val="004C2577"/>
    <w:rsid w:val="004C2BDE"/>
    <w:rsid w:val="004C3FEE"/>
    <w:rsid w:val="004C489D"/>
    <w:rsid w:val="004C4930"/>
    <w:rsid w:val="004C5CF8"/>
    <w:rsid w:val="004C5FE0"/>
    <w:rsid w:val="004C60D7"/>
    <w:rsid w:val="004C6A9E"/>
    <w:rsid w:val="004C7C59"/>
    <w:rsid w:val="004D0361"/>
    <w:rsid w:val="004D054E"/>
    <w:rsid w:val="004D0884"/>
    <w:rsid w:val="004D1087"/>
    <w:rsid w:val="004D10F9"/>
    <w:rsid w:val="004D13A2"/>
    <w:rsid w:val="004D1FD9"/>
    <w:rsid w:val="004D252A"/>
    <w:rsid w:val="004D25B6"/>
    <w:rsid w:val="004D27E3"/>
    <w:rsid w:val="004D2FAD"/>
    <w:rsid w:val="004D4248"/>
    <w:rsid w:val="004D454B"/>
    <w:rsid w:val="004D4963"/>
    <w:rsid w:val="004D4BF9"/>
    <w:rsid w:val="004D5131"/>
    <w:rsid w:val="004D5392"/>
    <w:rsid w:val="004D6268"/>
    <w:rsid w:val="004D66B0"/>
    <w:rsid w:val="004E05F1"/>
    <w:rsid w:val="004E1300"/>
    <w:rsid w:val="004E2BCB"/>
    <w:rsid w:val="004E2E11"/>
    <w:rsid w:val="004E3824"/>
    <w:rsid w:val="004E4015"/>
    <w:rsid w:val="004E4608"/>
    <w:rsid w:val="004E4FC2"/>
    <w:rsid w:val="004E50BE"/>
    <w:rsid w:val="004E550E"/>
    <w:rsid w:val="004E558C"/>
    <w:rsid w:val="004E6765"/>
    <w:rsid w:val="004E7355"/>
    <w:rsid w:val="004F034E"/>
    <w:rsid w:val="004F0671"/>
    <w:rsid w:val="004F0955"/>
    <w:rsid w:val="004F0A1A"/>
    <w:rsid w:val="004F0D87"/>
    <w:rsid w:val="004F193B"/>
    <w:rsid w:val="004F2760"/>
    <w:rsid w:val="004F2BFC"/>
    <w:rsid w:val="004F36F6"/>
    <w:rsid w:val="004F36F9"/>
    <w:rsid w:val="004F5AD8"/>
    <w:rsid w:val="004F6049"/>
    <w:rsid w:val="004F62F3"/>
    <w:rsid w:val="004F70CA"/>
    <w:rsid w:val="004F776A"/>
    <w:rsid w:val="004F7988"/>
    <w:rsid w:val="004F7B76"/>
    <w:rsid w:val="004F7C83"/>
    <w:rsid w:val="00500013"/>
    <w:rsid w:val="005003BB"/>
    <w:rsid w:val="0050101B"/>
    <w:rsid w:val="0050121A"/>
    <w:rsid w:val="00501FB3"/>
    <w:rsid w:val="00502D36"/>
    <w:rsid w:val="00502ED0"/>
    <w:rsid w:val="00502F33"/>
    <w:rsid w:val="005039F7"/>
    <w:rsid w:val="00503A47"/>
    <w:rsid w:val="005046C9"/>
    <w:rsid w:val="0050474A"/>
    <w:rsid w:val="00504A47"/>
    <w:rsid w:val="00506E39"/>
    <w:rsid w:val="0050703B"/>
    <w:rsid w:val="0050712C"/>
    <w:rsid w:val="00507BC8"/>
    <w:rsid w:val="00511001"/>
    <w:rsid w:val="005117D2"/>
    <w:rsid w:val="00511CEE"/>
    <w:rsid w:val="00511DA5"/>
    <w:rsid w:val="005121DA"/>
    <w:rsid w:val="00512542"/>
    <w:rsid w:val="005126DA"/>
    <w:rsid w:val="00512D0E"/>
    <w:rsid w:val="005136CE"/>
    <w:rsid w:val="00513773"/>
    <w:rsid w:val="005139FB"/>
    <w:rsid w:val="00513C1B"/>
    <w:rsid w:val="005142A5"/>
    <w:rsid w:val="0051532D"/>
    <w:rsid w:val="00515C17"/>
    <w:rsid w:val="005161AC"/>
    <w:rsid w:val="0051673D"/>
    <w:rsid w:val="005171E2"/>
    <w:rsid w:val="00517390"/>
    <w:rsid w:val="00517FB7"/>
    <w:rsid w:val="005203F4"/>
    <w:rsid w:val="00520A3C"/>
    <w:rsid w:val="00520DCB"/>
    <w:rsid w:val="00521233"/>
    <w:rsid w:val="005213F1"/>
    <w:rsid w:val="0052197D"/>
    <w:rsid w:val="00521BC5"/>
    <w:rsid w:val="00523763"/>
    <w:rsid w:val="00523818"/>
    <w:rsid w:val="00524658"/>
    <w:rsid w:val="00524BCE"/>
    <w:rsid w:val="005251A9"/>
    <w:rsid w:val="00525258"/>
    <w:rsid w:val="00525BD7"/>
    <w:rsid w:val="00525E65"/>
    <w:rsid w:val="00526E45"/>
    <w:rsid w:val="00526F0C"/>
    <w:rsid w:val="00527305"/>
    <w:rsid w:val="005277DA"/>
    <w:rsid w:val="0053007A"/>
    <w:rsid w:val="005302E0"/>
    <w:rsid w:val="0053076A"/>
    <w:rsid w:val="00530970"/>
    <w:rsid w:val="00531822"/>
    <w:rsid w:val="00532B74"/>
    <w:rsid w:val="00532DE1"/>
    <w:rsid w:val="00533037"/>
    <w:rsid w:val="00533281"/>
    <w:rsid w:val="00533619"/>
    <w:rsid w:val="005336F1"/>
    <w:rsid w:val="005336FD"/>
    <w:rsid w:val="00533A54"/>
    <w:rsid w:val="00533D78"/>
    <w:rsid w:val="00534773"/>
    <w:rsid w:val="00534AB1"/>
    <w:rsid w:val="00535918"/>
    <w:rsid w:val="00535CFF"/>
    <w:rsid w:val="00535D87"/>
    <w:rsid w:val="00536134"/>
    <w:rsid w:val="00536FA8"/>
    <w:rsid w:val="0053777D"/>
    <w:rsid w:val="0053793F"/>
    <w:rsid w:val="005379E1"/>
    <w:rsid w:val="00537AC0"/>
    <w:rsid w:val="00537CBE"/>
    <w:rsid w:val="0054011C"/>
    <w:rsid w:val="00540956"/>
    <w:rsid w:val="005411FA"/>
    <w:rsid w:val="005413D0"/>
    <w:rsid w:val="00541B27"/>
    <w:rsid w:val="00541F40"/>
    <w:rsid w:val="005426ED"/>
    <w:rsid w:val="00542B3E"/>
    <w:rsid w:val="005431C0"/>
    <w:rsid w:val="00543FB4"/>
    <w:rsid w:val="00545410"/>
    <w:rsid w:val="00545455"/>
    <w:rsid w:val="00546BA0"/>
    <w:rsid w:val="00546C06"/>
    <w:rsid w:val="00546EAB"/>
    <w:rsid w:val="005476DE"/>
    <w:rsid w:val="005478B9"/>
    <w:rsid w:val="0055068F"/>
    <w:rsid w:val="005506A5"/>
    <w:rsid w:val="005526F6"/>
    <w:rsid w:val="00552ABD"/>
    <w:rsid w:val="0055318A"/>
    <w:rsid w:val="005535BC"/>
    <w:rsid w:val="00553606"/>
    <w:rsid w:val="00553AC2"/>
    <w:rsid w:val="00553BFB"/>
    <w:rsid w:val="00553D57"/>
    <w:rsid w:val="00554325"/>
    <w:rsid w:val="0055476D"/>
    <w:rsid w:val="00555946"/>
    <w:rsid w:val="00556542"/>
    <w:rsid w:val="005569CD"/>
    <w:rsid w:val="005569EF"/>
    <w:rsid w:val="00557AE1"/>
    <w:rsid w:val="00557B36"/>
    <w:rsid w:val="00560665"/>
    <w:rsid w:val="00560A56"/>
    <w:rsid w:val="0056201F"/>
    <w:rsid w:val="0056232B"/>
    <w:rsid w:val="0056232E"/>
    <w:rsid w:val="00562488"/>
    <w:rsid w:val="00562676"/>
    <w:rsid w:val="005629DA"/>
    <w:rsid w:val="005633B6"/>
    <w:rsid w:val="0056341D"/>
    <w:rsid w:val="0056347E"/>
    <w:rsid w:val="00563C57"/>
    <w:rsid w:val="00563E02"/>
    <w:rsid w:val="0056427F"/>
    <w:rsid w:val="00564484"/>
    <w:rsid w:val="00564522"/>
    <w:rsid w:val="005654CB"/>
    <w:rsid w:val="0056559A"/>
    <w:rsid w:val="00565C46"/>
    <w:rsid w:val="00566393"/>
    <w:rsid w:val="0056655A"/>
    <w:rsid w:val="00566CEF"/>
    <w:rsid w:val="00567584"/>
    <w:rsid w:val="00567C72"/>
    <w:rsid w:val="00567D02"/>
    <w:rsid w:val="00567E2B"/>
    <w:rsid w:val="00570594"/>
    <w:rsid w:val="00571F56"/>
    <w:rsid w:val="00572265"/>
    <w:rsid w:val="0057265E"/>
    <w:rsid w:val="0057405E"/>
    <w:rsid w:val="00574F29"/>
    <w:rsid w:val="00575C88"/>
    <w:rsid w:val="0057659C"/>
    <w:rsid w:val="005803AF"/>
    <w:rsid w:val="005806B8"/>
    <w:rsid w:val="00580C43"/>
    <w:rsid w:val="00580C73"/>
    <w:rsid w:val="0058230A"/>
    <w:rsid w:val="00582851"/>
    <w:rsid w:val="00584ADF"/>
    <w:rsid w:val="00585F18"/>
    <w:rsid w:val="0058645E"/>
    <w:rsid w:val="00586782"/>
    <w:rsid w:val="00586AA6"/>
    <w:rsid w:val="00586AB9"/>
    <w:rsid w:val="00587EEA"/>
    <w:rsid w:val="00590261"/>
    <w:rsid w:val="00590485"/>
    <w:rsid w:val="00590D82"/>
    <w:rsid w:val="00591064"/>
    <w:rsid w:val="00592094"/>
    <w:rsid w:val="00592569"/>
    <w:rsid w:val="005926A9"/>
    <w:rsid w:val="00592761"/>
    <w:rsid w:val="00593C01"/>
    <w:rsid w:val="00593C4B"/>
    <w:rsid w:val="00595544"/>
    <w:rsid w:val="005963A2"/>
    <w:rsid w:val="00596723"/>
    <w:rsid w:val="00596C2D"/>
    <w:rsid w:val="00597AB8"/>
    <w:rsid w:val="00597C29"/>
    <w:rsid w:val="005A052C"/>
    <w:rsid w:val="005A0849"/>
    <w:rsid w:val="005A10A5"/>
    <w:rsid w:val="005A1D46"/>
    <w:rsid w:val="005A281A"/>
    <w:rsid w:val="005A2AE1"/>
    <w:rsid w:val="005A2F43"/>
    <w:rsid w:val="005A31A4"/>
    <w:rsid w:val="005A3CB6"/>
    <w:rsid w:val="005A42AF"/>
    <w:rsid w:val="005A541D"/>
    <w:rsid w:val="005A5494"/>
    <w:rsid w:val="005A5885"/>
    <w:rsid w:val="005A5A6E"/>
    <w:rsid w:val="005A6285"/>
    <w:rsid w:val="005A674F"/>
    <w:rsid w:val="005A6785"/>
    <w:rsid w:val="005A6854"/>
    <w:rsid w:val="005A6C70"/>
    <w:rsid w:val="005B12F5"/>
    <w:rsid w:val="005B1D80"/>
    <w:rsid w:val="005B2303"/>
    <w:rsid w:val="005B2C6C"/>
    <w:rsid w:val="005B2F7F"/>
    <w:rsid w:val="005B3014"/>
    <w:rsid w:val="005B3E6B"/>
    <w:rsid w:val="005B3FD7"/>
    <w:rsid w:val="005C03FE"/>
    <w:rsid w:val="005C0F6A"/>
    <w:rsid w:val="005C192A"/>
    <w:rsid w:val="005C1B29"/>
    <w:rsid w:val="005C2B58"/>
    <w:rsid w:val="005C3FE4"/>
    <w:rsid w:val="005C534D"/>
    <w:rsid w:val="005C5495"/>
    <w:rsid w:val="005C558E"/>
    <w:rsid w:val="005C574E"/>
    <w:rsid w:val="005C6E7C"/>
    <w:rsid w:val="005C77FF"/>
    <w:rsid w:val="005C78A4"/>
    <w:rsid w:val="005D0994"/>
    <w:rsid w:val="005D09C1"/>
    <w:rsid w:val="005D2222"/>
    <w:rsid w:val="005D282C"/>
    <w:rsid w:val="005D2906"/>
    <w:rsid w:val="005D2EB1"/>
    <w:rsid w:val="005D350C"/>
    <w:rsid w:val="005D38C6"/>
    <w:rsid w:val="005D3DDA"/>
    <w:rsid w:val="005D4783"/>
    <w:rsid w:val="005D4A39"/>
    <w:rsid w:val="005D4B32"/>
    <w:rsid w:val="005D5129"/>
    <w:rsid w:val="005D66E6"/>
    <w:rsid w:val="005D6BFE"/>
    <w:rsid w:val="005E0764"/>
    <w:rsid w:val="005E0DCB"/>
    <w:rsid w:val="005E135E"/>
    <w:rsid w:val="005E13F4"/>
    <w:rsid w:val="005E150C"/>
    <w:rsid w:val="005E1854"/>
    <w:rsid w:val="005E1A05"/>
    <w:rsid w:val="005E24A5"/>
    <w:rsid w:val="005E286B"/>
    <w:rsid w:val="005E2F1A"/>
    <w:rsid w:val="005E390D"/>
    <w:rsid w:val="005E4789"/>
    <w:rsid w:val="005E4C82"/>
    <w:rsid w:val="005E4EB5"/>
    <w:rsid w:val="005E5135"/>
    <w:rsid w:val="005E615F"/>
    <w:rsid w:val="005E744A"/>
    <w:rsid w:val="005F12FD"/>
    <w:rsid w:val="005F14AC"/>
    <w:rsid w:val="005F1526"/>
    <w:rsid w:val="005F17B7"/>
    <w:rsid w:val="005F1847"/>
    <w:rsid w:val="005F194B"/>
    <w:rsid w:val="005F1B8F"/>
    <w:rsid w:val="005F1C37"/>
    <w:rsid w:val="005F2AD9"/>
    <w:rsid w:val="005F2DD8"/>
    <w:rsid w:val="005F3134"/>
    <w:rsid w:val="005F4C9F"/>
    <w:rsid w:val="005F5AA8"/>
    <w:rsid w:val="005F61D2"/>
    <w:rsid w:val="005F6964"/>
    <w:rsid w:val="005F6AF9"/>
    <w:rsid w:val="005F6D21"/>
    <w:rsid w:val="00601B96"/>
    <w:rsid w:val="00601DD3"/>
    <w:rsid w:val="00602461"/>
    <w:rsid w:val="00602D12"/>
    <w:rsid w:val="00603A8A"/>
    <w:rsid w:val="00604006"/>
    <w:rsid w:val="00604390"/>
    <w:rsid w:val="00604615"/>
    <w:rsid w:val="0060462B"/>
    <w:rsid w:val="00605A60"/>
    <w:rsid w:val="00605B74"/>
    <w:rsid w:val="00605DB6"/>
    <w:rsid w:val="00606879"/>
    <w:rsid w:val="00611107"/>
    <w:rsid w:val="006116A4"/>
    <w:rsid w:val="00611731"/>
    <w:rsid w:val="006122CD"/>
    <w:rsid w:val="00613E2C"/>
    <w:rsid w:val="00613E96"/>
    <w:rsid w:val="0061403A"/>
    <w:rsid w:val="00614155"/>
    <w:rsid w:val="006141A6"/>
    <w:rsid w:val="00614428"/>
    <w:rsid w:val="00614EE6"/>
    <w:rsid w:val="00615EAE"/>
    <w:rsid w:val="00615EBA"/>
    <w:rsid w:val="00616219"/>
    <w:rsid w:val="006166E7"/>
    <w:rsid w:val="00616703"/>
    <w:rsid w:val="00617B32"/>
    <w:rsid w:val="00620CA2"/>
    <w:rsid w:val="0062135D"/>
    <w:rsid w:val="00621738"/>
    <w:rsid w:val="00622C9A"/>
    <w:rsid w:val="00622F84"/>
    <w:rsid w:val="00622FF0"/>
    <w:rsid w:val="0062330D"/>
    <w:rsid w:val="0062429C"/>
    <w:rsid w:val="00624347"/>
    <w:rsid w:val="006255CF"/>
    <w:rsid w:val="0062577F"/>
    <w:rsid w:val="006257EE"/>
    <w:rsid w:val="00625A2F"/>
    <w:rsid w:val="00625D38"/>
    <w:rsid w:val="00625E1C"/>
    <w:rsid w:val="00627157"/>
    <w:rsid w:val="0062756F"/>
    <w:rsid w:val="00627CA3"/>
    <w:rsid w:val="00630613"/>
    <w:rsid w:val="00630D14"/>
    <w:rsid w:val="00630E2A"/>
    <w:rsid w:val="00631384"/>
    <w:rsid w:val="00631619"/>
    <w:rsid w:val="006319DB"/>
    <w:rsid w:val="00631A74"/>
    <w:rsid w:val="00633123"/>
    <w:rsid w:val="0063368D"/>
    <w:rsid w:val="00633ED4"/>
    <w:rsid w:val="00634F46"/>
    <w:rsid w:val="00634FAD"/>
    <w:rsid w:val="00635383"/>
    <w:rsid w:val="00635AFD"/>
    <w:rsid w:val="00636700"/>
    <w:rsid w:val="0063684F"/>
    <w:rsid w:val="00640067"/>
    <w:rsid w:val="00640470"/>
    <w:rsid w:val="00640D57"/>
    <w:rsid w:val="00640F10"/>
    <w:rsid w:val="00641431"/>
    <w:rsid w:val="00641760"/>
    <w:rsid w:val="0064181E"/>
    <w:rsid w:val="0064189D"/>
    <w:rsid w:val="00642309"/>
    <w:rsid w:val="00643342"/>
    <w:rsid w:val="006439F8"/>
    <w:rsid w:val="00643DC9"/>
    <w:rsid w:val="00646434"/>
    <w:rsid w:val="00646CA1"/>
    <w:rsid w:val="00646D5A"/>
    <w:rsid w:val="00647055"/>
    <w:rsid w:val="00650EED"/>
    <w:rsid w:val="00651321"/>
    <w:rsid w:val="00651848"/>
    <w:rsid w:val="00652F16"/>
    <w:rsid w:val="006541B0"/>
    <w:rsid w:val="00655141"/>
    <w:rsid w:val="00655703"/>
    <w:rsid w:val="00655A42"/>
    <w:rsid w:val="006569DF"/>
    <w:rsid w:val="00656AAB"/>
    <w:rsid w:val="00657D08"/>
    <w:rsid w:val="00657EFC"/>
    <w:rsid w:val="00660109"/>
    <w:rsid w:val="006604C5"/>
    <w:rsid w:val="006610D4"/>
    <w:rsid w:val="00661281"/>
    <w:rsid w:val="006615DE"/>
    <w:rsid w:val="00661C9C"/>
    <w:rsid w:val="00661D1A"/>
    <w:rsid w:val="0066238F"/>
    <w:rsid w:val="0066265D"/>
    <w:rsid w:val="00662690"/>
    <w:rsid w:val="00662D39"/>
    <w:rsid w:val="006641DE"/>
    <w:rsid w:val="00664B60"/>
    <w:rsid w:val="0066520A"/>
    <w:rsid w:val="00665752"/>
    <w:rsid w:val="00666380"/>
    <w:rsid w:val="0066680D"/>
    <w:rsid w:val="00666F4B"/>
    <w:rsid w:val="006677FC"/>
    <w:rsid w:val="006709C6"/>
    <w:rsid w:val="00671423"/>
    <w:rsid w:val="00671ADA"/>
    <w:rsid w:val="00671BD7"/>
    <w:rsid w:val="00672361"/>
    <w:rsid w:val="0067351E"/>
    <w:rsid w:val="00673BA1"/>
    <w:rsid w:val="00674295"/>
    <w:rsid w:val="00674A12"/>
    <w:rsid w:val="00674E54"/>
    <w:rsid w:val="006766AB"/>
    <w:rsid w:val="00676B23"/>
    <w:rsid w:val="006779C0"/>
    <w:rsid w:val="00677E6A"/>
    <w:rsid w:val="00680FD5"/>
    <w:rsid w:val="006810F3"/>
    <w:rsid w:val="0068113D"/>
    <w:rsid w:val="00682E7B"/>
    <w:rsid w:val="00684605"/>
    <w:rsid w:val="00684FEF"/>
    <w:rsid w:val="00687042"/>
    <w:rsid w:val="0069084A"/>
    <w:rsid w:val="00691037"/>
    <w:rsid w:val="00691DFE"/>
    <w:rsid w:val="00693237"/>
    <w:rsid w:val="006946E0"/>
    <w:rsid w:val="00694C82"/>
    <w:rsid w:val="00695F78"/>
    <w:rsid w:val="00695FAF"/>
    <w:rsid w:val="00696123"/>
    <w:rsid w:val="006961C5"/>
    <w:rsid w:val="00697577"/>
    <w:rsid w:val="006975FB"/>
    <w:rsid w:val="006A0452"/>
    <w:rsid w:val="006A0BAB"/>
    <w:rsid w:val="006A0C65"/>
    <w:rsid w:val="006A1291"/>
    <w:rsid w:val="006A1F97"/>
    <w:rsid w:val="006A2224"/>
    <w:rsid w:val="006A27BA"/>
    <w:rsid w:val="006A2927"/>
    <w:rsid w:val="006A2E08"/>
    <w:rsid w:val="006A383F"/>
    <w:rsid w:val="006A3BF6"/>
    <w:rsid w:val="006A3E61"/>
    <w:rsid w:val="006A434E"/>
    <w:rsid w:val="006A44A1"/>
    <w:rsid w:val="006A4BE7"/>
    <w:rsid w:val="006A4C11"/>
    <w:rsid w:val="006A5773"/>
    <w:rsid w:val="006A5FA1"/>
    <w:rsid w:val="006A67F0"/>
    <w:rsid w:val="006A6913"/>
    <w:rsid w:val="006A69EF"/>
    <w:rsid w:val="006A6C59"/>
    <w:rsid w:val="006A75E4"/>
    <w:rsid w:val="006B0BF4"/>
    <w:rsid w:val="006B119F"/>
    <w:rsid w:val="006B121D"/>
    <w:rsid w:val="006B18A3"/>
    <w:rsid w:val="006B22DC"/>
    <w:rsid w:val="006B240B"/>
    <w:rsid w:val="006B242B"/>
    <w:rsid w:val="006B260F"/>
    <w:rsid w:val="006B2A67"/>
    <w:rsid w:val="006B3668"/>
    <w:rsid w:val="006B386B"/>
    <w:rsid w:val="006B3D15"/>
    <w:rsid w:val="006B3E16"/>
    <w:rsid w:val="006B495C"/>
    <w:rsid w:val="006B49CC"/>
    <w:rsid w:val="006B5D16"/>
    <w:rsid w:val="006B64F9"/>
    <w:rsid w:val="006B7602"/>
    <w:rsid w:val="006B7990"/>
    <w:rsid w:val="006C0031"/>
    <w:rsid w:val="006C0143"/>
    <w:rsid w:val="006C03DD"/>
    <w:rsid w:val="006C082D"/>
    <w:rsid w:val="006C1324"/>
    <w:rsid w:val="006C206E"/>
    <w:rsid w:val="006C2C21"/>
    <w:rsid w:val="006C2E02"/>
    <w:rsid w:val="006C2E8F"/>
    <w:rsid w:val="006C2F31"/>
    <w:rsid w:val="006C310E"/>
    <w:rsid w:val="006C4C91"/>
    <w:rsid w:val="006C6E09"/>
    <w:rsid w:val="006C7FB7"/>
    <w:rsid w:val="006D105D"/>
    <w:rsid w:val="006D166C"/>
    <w:rsid w:val="006D178C"/>
    <w:rsid w:val="006D186B"/>
    <w:rsid w:val="006D1B55"/>
    <w:rsid w:val="006D20AE"/>
    <w:rsid w:val="006D2467"/>
    <w:rsid w:val="006D2E01"/>
    <w:rsid w:val="006D33C7"/>
    <w:rsid w:val="006D3480"/>
    <w:rsid w:val="006D4ACF"/>
    <w:rsid w:val="006D6428"/>
    <w:rsid w:val="006D6501"/>
    <w:rsid w:val="006D67D3"/>
    <w:rsid w:val="006D6A2A"/>
    <w:rsid w:val="006D6E2D"/>
    <w:rsid w:val="006D7326"/>
    <w:rsid w:val="006E0881"/>
    <w:rsid w:val="006E0E1A"/>
    <w:rsid w:val="006E1590"/>
    <w:rsid w:val="006E26CC"/>
    <w:rsid w:val="006E2A76"/>
    <w:rsid w:val="006E2AA5"/>
    <w:rsid w:val="006E459A"/>
    <w:rsid w:val="006E4877"/>
    <w:rsid w:val="006E4CB8"/>
    <w:rsid w:val="006E63D4"/>
    <w:rsid w:val="006E73AD"/>
    <w:rsid w:val="006E743C"/>
    <w:rsid w:val="006E75C1"/>
    <w:rsid w:val="006F00BC"/>
    <w:rsid w:val="006F03A7"/>
    <w:rsid w:val="006F07D3"/>
    <w:rsid w:val="006F2051"/>
    <w:rsid w:val="006F33F0"/>
    <w:rsid w:val="006F5E9D"/>
    <w:rsid w:val="006F7468"/>
    <w:rsid w:val="006F74B8"/>
    <w:rsid w:val="00700C36"/>
    <w:rsid w:val="00701652"/>
    <w:rsid w:val="007024DC"/>
    <w:rsid w:val="007026D3"/>
    <w:rsid w:val="0070294F"/>
    <w:rsid w:val="007029EF"/>
    <w:rsid w:val="007037FE"/>
    <w:rsid w:val="007047AD"/>
    <w:rsid w:val="00704E2F"/>
    <w:rsid w:val="007054FD"/>
    <w:rsid w:val="00705B39"/>
    <w:rsid w:val="00706A35"/>
    <w:rsid w:val="00707336"/>
    <w:rsid w:val="007101DF"/>
    <w:rsid w:val="00710317"/>
    <w:rsid w:val="00710601"/>
    <w:rsid w:val="00711882"/>
    <w:rsid w:val="00711DEA"/>
    <w:rsid w:val="00712BB1"/>
    <w:rsid w:val="0071307D"/>
    <w:rsid w:val="0071342D"/>
    <w:rsid w:val="00713713"/>
    <w:rsid w:val="00713DC0"/>
    <w:rsid w:val="007145D3"/>
    <w:rsid w:val="007148A6"/>
    <w:rsid w:val="00714F99"/>
    <w:rsid w:val="0071574B"/>
    <w:rsid w:val="00715871"/>
    <w:rsid w:val="00715BBD"/>
    <w:rsid w:val="00715C61"/>
    <w:rsid w:val="00716E06"/>
    <w:rsid w:val="00717092"/>
    <w:rsid w:val="00717890"/>
    <w:rsid w:val="00717945"/>
    <w:rsid w:val="00717F31"/>
    <w:rsid w:val="00720055"/>
    <w:rsid w:val="00721EE5"/>
    <w:rsid w:val="007226F3"/>
    <w:rsid w:val="007228FF"/>
    <w:rsid w:val="007231BE"/>
    <w:rsid w:val="007246F5"/>
    <w:rsid w:val="007247DF"/>
    <w:rsid w:val="0072480B"/>
    <w:rsid w:val="007251F6"/>
    <w:rsid w:val="0072524C"/>
    <w:rsid w:val="007254EE"/>
    <w:rsid w:val="00726796"/>
    <w:rsid w:val="0072736B"/>
    <w:rsid w:val="00727C55"/>
    <w:rsid w:val="00727D37"/>
    <w:rsid w:val="007301BE"/>
    <w:rsid w:val="007305CE"/>
    <w:rsid w:val="00730B69"/>
    <w:rsid w:val="00730D3A"/>
    <w:rsid w:val="0073128A"/>
    <w:rsid w:val="00731916"/>
    <w:rsid w:val="007327D5"/>
    <w:rsid w:val="00732EE5"/>
    <w:rsid w:val="0073494C"/>
    <w:rsid w:val="007353C5"/>
    <w:rsid w:val="0073543C"/>
    <w:rsid w:val="00736C3A"/>
    <w:rsid w:val="007370EE"/>
    <w:rsid w:val="0073719A"/>
    <w:rsid w:val="0073743B"/>
    <w:rsid w:val="00737E5A"/>
    <w:rsid w:val="00737F68"/>
    <w:rsid w:val="0074036C"/>
    <w:rsid w:val="00741355"/>
    <w:rsid w:val="00741B3F"/>
    <w:rsid w:val="00742A4A"/>
    <w:rsid w:val="00742E32"/>
    <w:rsid w:val="00742FD1"/>
    <w:rsid w:val="007433FF"/>
    <w:rsid w:val="00743C20"/>
    <w:rsid w:val="007441AC"/>
    <w:rsid w:val="0074495F"/>
    <w:rsid w:val="00746336"/>
    <w:rsid w:val="00746695"/>
    <w:rsid w:val="00750457"/>
    <w:rsid w:val="007514B6"/>
    <w:rsid w:val="00751814"/>
    <w:rsid w:val="00751925"/>
    <w:rsid w:val="00751BB4"/>
    <w:rsid w:val="00752FEF"/>
    <w:rsid w:val="007539A6"/>
    <w:rsid w:val="00753F3C"/>
    <w:rsid w:val="0075435B"/>
    <w:rsid w:val="00754796"/>
    <w:rsid w:val="00754859"/>
    <w:rsid w:val="00754CC2"/>
    <w:rsid w:val="0075511D"/>
    <w:rsid w:val="007554BF"/>
    <w:rsid w:val="00755B21"/>
    <w:rsid w:val="00756190"/>
    <w:rsid w:val="00756529"/>
    <w:rsid w:val="00756DB9"/>
    <w:rsid w:val="00757153"/>
    <w:rsid w:val="0076021C"/>
    <w:rsid w:val="007608B8"/>
    <w:rsid w:val="00760B21"/>
    <w:rsid w:val="00760F7A"/>
    <w:rsid w:val="007621CE"/>
    <w:rsid w:val="00762277"/>
    <w:rsid w:val="00762352"/>
    <w:rsid w:val="00762FF2"/>
    <w:rsid w:val="00763198"/>
    <w:rsid w:val="007632CF"/>
    <w:rsid w:val="00763A0B"/>
    <w:rsid w:val="00763EAA"/>
    <w:rsid w:val="0076414B"/>
    <w:rsid w:val="00764D53"/>
    <w:rsid w:val="00767A27"/>
    <w:rsid w:val="00770051"/>
    <w:rsid w:val="00770A3B"/>
    <w:rsid w:val="007710AB"/>
    <w:rsid w:val="007726EB"/>
    <w:rsid w:val="00772A0F"/>
    <w:rsid w:val="00773712"/>
    <w:rsid w:val="00773D35"/>
    <w:rsid w:val="007740A2"/>
    <w:rsid w:val="007745E7"/>
    <w:rsid w:val="0077502F"/>
    <w:rsid w:val="00775BDA"/>
    <w:rsid w:val="00776341"/>
    <w:rsid w:val="00776420"/>
    <w:rsid w:val="00776492"/>
    <w:rsid w:val="007770EE"/>
    <w:rsid w:val="0077759C"/>
    <w:rsid w:val="007776F0"/>
    <w:rsid w:val="0077797E"/>
    <w:rsid w:val="00777F71"/>
    <w:rsid w:val="007800C0"/>
    <w:rsid w:val="00780D82"/>
    <w:rsid w:val="00780FE1"/>
    <w:rsid w:val="0078256E"/>
    <w:rsid w:val="0078303D"/>
    <w:rsid w:val="007834DE"/>
    <w:rsid w:val="0078397C"/>
    <w:rsid w:val="00783C26"/>
    <w:rsid w:val="00784973"/>
    <w:rsid w:val="00785850"/>
    <w:rsid w:val="00786776"/>
    <w:rsid w:val="00787115"/>
    <w:rsid w:val="00787716"/>
    <w:rsid w:val="00787C3F"/>
    <w:rsid w:val="00787CF2"/>
    <w:rsid w:val="00787CFD"/>
    <w:rsid w:val="00790C9F"/>
    <w:rsid w:val="00790F1A"/>
    <w:rsid w:val="007914F8"/>
    <w:rsid w:val="007921A5"/>
    <w:rsid w:val="00792619"/>
    <w:rsid w:val="00793331"/>
    <w:rsid w:val="00793B76"/>
    <w:rsid w:val="00793D28"/>
    <w:rsid w:val="00795017"/>
    <w:rsid w:val="00795342"/>
    <w:rsid w:val="00795FAD"/>
    <w:rsid w:val="007960B5"/>
    <w:rsid w:val="007960C2"/>
    <w:rsid w:val="00796499"/>
    <w:rsid w:val="007966E3"/>
    <w:rsid w:val="00796955"/>
    <w:rsid w:val="0079752A"/>
    <w:rsid w:val="007A01FD"/>
    <w:rsid w:val="007A0454"/>
    <w:rsid w:val="007A3EC1"/>
    <w:rsid w:val="007A42EC"/>
    <w:rsid w:val="007A489A"/>
    <w:rsid w:val="007A50C1"/>
    <w:rsid w:val="007A59FD"/>
    <w:rsid w:val="007A6346"/>
    <w:rsid w:val="007A6B53"/>
    <w:rsid w:val="007A78C6"/>
    <w:rsid w:val="007A7D01"/>
    <w:rsid w:val="007A7E51"/>
    <w:rsid w:val="007B0342"/>
    <w:rsid w:val="007B05D6"/>
    <w:rsid w:val="007B1463"/>
    <w:rsid w:val="007B1784"/>
    <w:rsid w:val="007B1C90"/>
    <w:rsid w:val="007B27CA"/>
    <w:rsid w:val="007B3211"/>
    <w:rsid w:val="007B3B3B"/>
    <w:rsid w:val="007B3DF6"/>
    <w:rsid w:val="007B47CD"/>
    <w:rsid w:val="007B69C5"/>
    <w:rsid w:val="007B71B8"/>
    <w:rsid w:val="007B739B"/>
    <w:rsid w:val="007B7863"/>
    <w:rsid w:val="007B7C74"/>
    <w:rsid w:val="007B7DF6"/>
    <w:rsid w:val="007C02B3"/>
    <w:rsid w:val="007C0611"/>
    <w:rsid w:val="007C0BD1"/>
    <w:rsid w:val="007C1744"/>
    <w:rsid w:val="007C1BA4"/>
    <w:rsid w:val="007C29B6"/>
    <w:rsid w:val="007C2CD5"/>
    <w:rsid w:val="007C2D4C"/>
    <w:rsid w:val="007C3310"/>
    <w:rsid w:val="007C3926"/>
    <w:rsid w:val="007C3E8F"/>
    <w:rsid w:val="007C3FAB"/>
    <w:rsid w:val="007C4168"/>
    <w:rsid w:val="007C4A9D"/>
    <w:rsid w:val="007C4F67"/>
    <w:rsid w:val="007C555A"/>
    <w:rsid w:val="007C6AB6"/>
    <w:rsid w:val="007C6F05"/>
    <w:rsid w:val="007C733E"/>
    <w:rsid w:val="007C75D5"/>
    <w:rsid w:val="007C7D44"/>
    <w:rsid w:val="007D03E3"/>
    <w:rsid w:val="007D0BBD"/>
    <w:rsid w:val="007D197C"/>
    <w:rsid w:val="007D2103"/>
    <w:rsid w:val="007D22E8"/>
    <w:rsid w:val="007D25C0"/>
    <w:rsid w:val="007D2B02"/>
    <w:rsid w:val="007D2BB1"/>
    <w:rsid w:val="007D2DF9"/>
    <w:rsid w:val="007D3DF9"/>
    <w:rsid w:val="007D4228"/>
    <w:rsid w:val="007D4725"/>
    <w:rsid w:val="007D498B"/>
    <w:rsid w:val="007D4ACA"/>
    <w:rsid w:val="007D5F59"/>
    <w:rsid w:val="007D62D4"/>
    <w:rsid w:val="007D64C8"/>
    <w:rsid w:val="007D66C4"/>
    <w:rsid w:val="007D76CC"/>
    <w:rsid w:val="007D7A94"/>
    <w:rsid w:val="007D7CF5"/>
    <w:rsid w:val="007E0D98"/>
    <w:rsid w:val="007E1799"/>
    <w:rsid w:val="007E1E87"/>
    <w:rsid w:val="007E22C4"/>
    <w:rsid w:val="007E26A3"/>
    <w:rsid w:val="007E29A3"/>
    <w:rsid w:val="007E31BB"/>
    <w:rsid w:val="007E33A5"/>
    <w:rsid w:val="007E50B4"/>
    <w:rsid w:val="007E50DF"/>
    <w:rsid w:val="007E5704"/>
    <w:rsid w:val="007E61D6"/>
    <w:rsid w:val="007E66D3"/>
    <w:rsid w:val="007E6A3F"/>
    <w:rsid w:val="007E73CA"/>
    <w:rsid w:val="007E76C3"/>
    <w:rsid w:val="007F06E8"/>
    <w:rsid w:val="007F0C52"/>
    <w:rsid w:val="007F1088"/>
    <w:rsid w:val="007F18C3"/>
    <w:rsid w:val="007F1FF3"/>
    <w:rsid w:val="007F204D"/>
    <w:rsid w:val="007F254C"/>
    <w:rsid w:val="007F2BF0"/>
    <w:rsid w:val="007F2E5D"/>
    <w:rsid w:val="007F3168"/>
    <w:rsid w:val="007F32AC"/>
    <w:rsid w:val="007F3955"/>
    <w:rsid w:val="007F3BD2"/>
    <w:rsid w:val="007F423E"/>
    <w:rsid w:val="007F4889"/>
    <w:rsid w:val="007F48C3"/>
    <w:rsid w:val="007F4BBA"/>
    <w:rsid w:val="007F58C2"/>
    <w:rsid w:val="007F5CE9"/>
    <w:rsid w:val="007F638E"/>
    <w:rsid w:val="007F72D8"/>
    <w:rsid w:val="007F7ABC"/>
    <w:rsid w:val="007F7BC0"/>
    <w:rsid w:val="00800182"/>
    <w:rsid w:val="00800935"/>
    <w:rsid w:val="00800974"/>
    <w:rsid w:val="00800D14"/>
    <w:rsid w:val="008014B5"/>
    <w:rsid w:val="0080195C"/>
    <w:rsid w:val="00801EBA"/>
    <w:rsid w:val="008025ED"/>
    <w:rsid w:val="0080386D"/>
    <w:rsid w:val="00803B8A"/>
    <w:rsid w:val="0080410D"/>
    <w:rsid w:val="00805774"/>
    <w:rsid w:val="00805FDE"/>
    <w:rsid w:val="00806392"/>
    <w:rsid w:val="00806D88"/>
    <w:rsid w:val="00807013"/>
    <w:rsid w:val="00807616"/>
    <w:rsid w:val="00810A92"/>
    <w:rsid w:val="00810E3B"/>
    <w:rsid w:val="00810F32"/>
    <w:rsid w:val="00812010"/>
    <w:rsid w:val="008129DD"/>
    <w:rsid w:val="00812B40"/>
    <w:rsid w:val="00812EEE"/>
    <w:rsid w:val="008133CC"/>
    <w:rsid w:val="00813E5C"/>
    <w:rsid w:val="00813F49"/>
    <w:rsid w:val="00814C83"/>
    <w:rsid w:val="008151BB"/>
    <w:rsid w:val="008162B1"/>
    <w:rsid w:val="00817DF9"/>
    <w:rsid w:val="008205D3"/>
    <w:rsid w:val="008206A7"/>
    <w:rsid w:val="00820807"/>
    <w:rsid w:val="00820E51"/>
    <w:rsid w:val="00821932"/>
    <w:rsid w:val="00821AFE"/>
    <w:rsid w:val="00821BAD"/>
    <w:rsid w:val="008226D4"/>
    <w:rsid w:val="00823285"/>
    <w:rsid w:val="00823E09"/>
    <w:rsid w:val="00824965"/>
    <w:rsid w:val="00824EA9"/>
    <w:rsid w:val="00825173"/>
    <w:rsid w:val="008259F7"/>
    <w:rsid w:val="00826225"/>
    <w:rsid w:val="00826245"/>
    <w:rsid w:val="0082640E"/>
    <w:rsid w:val="00827186"/>
    <w:rsid w:val="0082750E"/>
    <w:rsid w:val="00827BD5"/>
    <w:rsid w:val="0083226E"/>
    <w:rsid w:val="00832535"/>
    <w:rsid w:val="008326EE"/>
    <w:rsid w:val="00832B88"/>
    <w:rsid w:val="00832F60"/>
    <w:rsid w:val="0083325D"/>
    <w:rsid w:val="008333DF"/>
    <w:rsid w:val="00833AB4"/>
    <w:rsid w:val="00833F85"/>
    <w:rsid w:val="0083435F"/>
    <w:rsid w:val="008345D7"/>
    <w:rsid w:val="0083517A"/>
    <w:rsid w:val="00835482"/>
    <w:rsid w:val="00835695"/>
    <w:rsid w:val="00835DDB"/>
    <w:rsid w:val="00835F2A"/>
    <w:rsid w:val="00836495"/>
    <w:rsid w:val="0083660D"/>
    <w:rsid w:val="00836DA5"/>
    <w:rsid w:val="00836E37"/>
    <w:rsid w:val="00837229"/>
    <w:rsid w:val="008400E7"/>
    <w:rsid w:val="00841781"/>
    <w:rsid w:val="008418F5"/>
    <w:rsid w:val="008423A5"/>
    <w:rsid w:val="008423D5"/>
    <w:rsid w:val="008429C1"/>
    <w:rsid w:val="00843A04"/>
    <w:rsid w:val="008455F2"/>
    <w:rsid w:val="0084593D"/>
    <w:rsid w:val="00845967"/>
    <w:rsid w:val="00845C39"/>
    <w:rsid w:val="008460D0"/>
    <w:rsid w:val="00846EAA"/>
    <w:rsid w:val="00847493"/>
    <w:rsid w:val="00847661"/>
    <w:rsid w:val="008476BC"/>
    <w:rsid w:val="00847B9A"/>
    <w:rsid w:val="00850639"/>
    <w:rsid w:val="00851C6D"/>
    <w:rsid w:val="008521E8"/>
    <w:rsid w:val="008524D2"/>
    <w:rsid w:val="00852B11"/>
    <w:rsid w:val="00852E70"/>
    <w:rsid w:val="008532E1"/>
    <w:rsid w:val="0085386B"/>
    <w:rsid w:val="008538B7"/>
    <w:rsid w:val="00855AF1"/>
    <w:rsid w:val="00855F6C"/>
    <w:rsid w:val="00856561"/>
    <w:rsid w:val="00856839"/>
    <w:rsid w:val="00857484"/>
    <w:rsid w:val="0085768F"/>
    <w:rsid w:val="00860371"/>
    <w:rsid w:val="00860CF8"/>
    <w:rsid w:val="00860E35"/>
    <w:rsid w:val="008627F5"/>
    <w:rsid w:val="00862A5C"/>
    <w:rsid w:val="00862D5F"/>
    <w:rsid w:val="00863493"/>
    <w:rsid w:val="008636B9"/>
    <w:rsid w:val="008636EA"/>
    <w:rsid w:val="00863898"/>
    <w:rsid w:val="008648BC"/>
    <w:rsid w:val="00865B59"/>
    <w:rsid w:val="008667B9"/>
    <w:rsid w:val="00866BB9"/>
    <w:rsid w:val="00866D4B"/>
    <w:rsid w:val="00866F8E"/>
    <w:rsid w:val="0086760E"/>
    <w:rsid w:val="0087016D"/>
    <w:rsid w:val="0087082B"/>
    <w:rsid w:val="008709A4"/>
    <w:rsid w:val="00870B6B"/>
    <w:rsid w:val="0087181F"/>
    <w:rsid w:val="0087202F"/>
    <w:rsid w:val="00872BCB"/>
    <w:rsid w:val="00873EBC"/>
    <w:rsid w:val="008741A2"/>
    <w:rsid w:val="00874617"/>
    <w:rsid w:val="008750D8"/>
    <w:rsid w:val="008765ED"/>
    <w:rsid w:val="0087665C"/>
    <w:rsid w:val="0087666F"/>
    <w:rsid w:val="00876B7A"/>
    <w:rsid w:val="00876B9E"/>
    <w:rsid w:val="00876E12"/>
    <w:rsid w:val="00877432"/>
    <w:rsid w:val="008779A7"/>
    <w:rsid w:val="00877C03"/>
    <w:rsid w:val="00880515"/>
    <w:rsid w:val="0088057E"/>
    <w:rsid w:val="008808D9"/>
    <w:rsid w:val="00880D0F"/>
    <w:rsid w:val="00880F7C"/>
    <w:rsid w:val="008826E3"/>
    <w:rsid w:val="0088274F"/>
    <w:rsid w:val="00883BF4"/>
    <w:rsid w:val="00883C15"/>
    <w:rsid w:val="00883D29"/>
    <w:rsid w:val="00884467"/>
    <w:rsid w:val="00884C1B"/>
    <w:rsid w:val="00884C8B"/>
    <w:rsid w:val="00884EAC"/>
    <w:rsid w:val="008863A3"/>
    <w:rsid w:val="008866F6"/>
    <w:rsid w:val="00886EDD"/>
    <w:rsid w:val="00886F49"/>
    <w:rsid w:val="008873B4"/>
    <w:rsid w:val="008900BC"/>
    <w:rsid w:val="008902C1"/>
    <w:rsid w:val="00890429"/>
    <w:rsid w:val="008907B2"/>
    <w:rsid w:val="0089086A"/>
    <w:rsid w:val="008919B7"/>
    <w:rsid w:val="00891C4A"/>
    <w:rsid w:val="0089244B"/>
    <w:rsid w:val="00893D77"/>
    <w:rsid w:val="0089448E"/>
    <w:rsid w:val="00894C6D"/>
    <w:rsid w:val="00895280"/>
    <w:rsid w:val="008956C3"/>
    <w:rsid w:val="00895AF9"/>
    <w:rsid w:val="008960A0"/>
    <w:rsid w:val="0089673F"/>
    <w:rsid w:val="00896A6E"/>
    <w:rsid w:val="008975D0"/>
    <w:rsid w:val="008A00C8"/>
    <w:rsid w:val="008A00FB"/>
    <w:rsid w:val="008A0155"/>
    <w:rsid w:val="008A1A3E"/>
    <w:rsid w:val="008A25BE"/>
    <w:rsid w:val="008A2CAE"/>
    <w:rsid w:val="008A3A8C"/>
    <w:rsid w:val="008A3BE8"/>
    <w:rsid w:val="008A3C2D"/>
    <w:rsid w:val="008A488C"/>
    <w:rsid w:val="008A4BC5"/>
    <w:rsid w:val="008A509D"/>
    <w:rsid w:val="008A5778"/>
    <w:rsid w:val="008A58E6"/>
    <w:rsid w:val="008A5D2F"/>
    <w:rsid w:val="008A62E0"/>
    <w:rsid w:val="008A64B4"/>
    <w:rsid w:val="008A663D"/>
    <w:rsid w:val="008A6B1B"/>
    <w:rsid w:val="008A7127"/>
    <w:rsid w:val="008B0282"/>
    <w:rsid w:val="008B07CC"/>
    <w:rsid w:val="008B227E"/>
    <w:rsid w:val="008B2F0D"/>
    <w:rsid w:val="008B3371"/>
    <w:rsid w:val="008B343E"/>
    <w:rsid w:val="008B3FDC"/>
    <w:rsid w:val="008B4623"/>
    <w:rsid w:val="008B47AA"/>
    <w:rsid w:val="008B52E6"/>
    <w:rsid w:val="008B5628"/>
    <w:rsid w:val="008B5BD6"/>
    <w:rsid w:val="008B5C5B"/>
    <w:rsid w:val="008B5EE5"/>
    <w:rsid w:val="008B6115"/>
    <w:rsid w:val="008B6452"/>
    <w:rsid w:val="008B662A"/>
    <w:rsid w:val="008B6952"/>
    <w:rsid w:val="008B71A2"/>
    <w:rsid w:val="008B7479"/>
    <w:rsid w:val="008B7ED0"/>
    <w:rsid w:val="008C04E3"/>
    <w:rsid w:val="008C1377"/>
    <w:rsid w:val="008C185D"/>
    <w:rsid w:val="008C2A47"/>
    <w:rsid w:val="008C2BFB"/>
    <w:rsid w:val="008C32B1"/>
    <w:rsid w:val="008C6164"/>
    <w:rsid w:val="008C6A08"/>
    <w:rsid w:val="008C71E8"/>
    <w:rsid w:val="008C7911"/>
    <w:rsid w:val="008D15AC"/>
    <w:rsid w:val="008D20DC"/>
    <w:rsid w:val="008D237A"/>
    <w:rsid w:val="008D27BD"/>
    <w:rsid w:val="008D31A9"/>
    <w:rsid w:val="008D3E97"/>
    <w:rsid w:val="008D5179"/>
    <w:rsid w:val="008D5E8F"/>
    <w:rsid w:val="008D7244"/>
    <w:rsid w:val="008D74D8"/>
    <w:rsid w:val="008E0430"/>
    <w:rsid w:val="008E04E0"/>
    <w:rsid w:val="008E099A"/>
    <w:rsid w:val="008E195D"/>
    <w:rsid w:val="008E23C5"/>
    <w:rsid w:val="008E2CEE"/>
    <w:rsid w:val="008E36CB"/>
    <w:rsid w:val="008E4913"/>
    <w:rsid w:val="008E5935"/>
    <w:rsid w:val="008E60F7"/>
    <w:rsid w:val="008E61E5"/>
    <w:rsid w:val="008E6207"/>
    <w:rsid w:val="008E7A32"/>
    <w:rsid w:val="008E7BDC"/>
    <w:rsid w:val="008F00BF"/>
    <w:rsid w:val="008F0160"/>
    <w:rsid w:val="008F0EE6"/>
    <w:rsid w:val="008F1560"/>
    <w:rsid w:val="008F178D"/>
    <w:rsid w:val="008F1A21"/>
    <w:rsid w:val="008F1B3E"/>
    <w:rsid w:val="008F2332"/>
    <w:rsid w:val="008F2831"/>
    <w:rsid w:val="008F2FED"/>
    <w:rsid w:val="008F319D"/>
    <w:rsid w:val="008F3441"/>
    <w:rsid w:val="008F3BEE"/>
    <w:rsid w:val="008F491C"/>
    <w:rsid w:val="008F5151"/>
    <w:rsid w:val="008F593C"/>
    <w:rsid w:val="008F5A85"/>
    <w:rsid w:val="008F5BD2"/>
    <w:rsid w:val="008F6F5C"/>
    <w:rsid w:val="008F7704"/>
    <w:rsid w:val="008F7B22"/>
    <w:rsid w:val="00900CD0"/>
    <w:rsid w:val="00900DF9"/>
    <w:rsid w:val="00901189"/>
    <w:rsid w:val="0090168A"/>
    <w:rsid w:val="00901945"/>
    <w:rsid w:val="00901AE9"/>
    <w:rsid w:val="0090254C"/>
    <w:rsid w:val="00902794"/>
    <w:rsid w:val="009032F8"/>
    <w:rsid w:val="0090392D"/>
    <w:rsid w:val="00905234"/>
    <w:rsid w:val="00905E92"/>
    <w:rsid w:val="00905FCE"/>
    <w:rsid w:val="00906352"/>
    <w:rsid w:val="00906DB6"/>
    <w:rsid w:val="0090777D"/>
    <w:rsid w:val="00907D6F"/>
    <w:rsid w:val="009102DE"/>
    <w:rsid w:val="00910305"/>
    <w:rsid w:val="00910520"/>
    <w:rsid w:val="009106D5"/>
    <w:rsid w:val="0091073A"/>
    <w:rsid w:val="00910B2B"/>
    <w:rsid w:val="00911370"/>
    <w:rsid w:val="009113D4"/>
    <w:rsid w:val="0091153E"/>
    <w:rsid w:val="0091237B"/>
    <w:rsid w:val="00913283"/>
    <w:rsid w:val="00913349"/>
    <w:rsid w:val="00913818"/>
    <w:rsid w:val="00913A26"/>
    <w:rsid w:val="00913C13"/>
    <w:rsid w:val="009147E3"/>
    <w:rsid w:val="00914D91"/>
    <w:rsid w:val="00915250"/>
    <w:rsid w:val="0091568D"/>
    <w:rsid w:val="00915A72"/>
    <w:rsid w:val="00915FB3"/>
    <w:rsid w:val="009169AC"/>
    <w:rsid w:val="00916C3C"/>
    <w:rsid w:val="00916FA9"/>
    <w:rsid w:val="0091742A"/>
    <w:rsid w:val="00917A35"/>
    <w:rsid w:val="00917C7A"/>
    <w:rsid w:val="0092035F"/>
    <w:rsid w:val="00920430"/>
    <w:rsid w:val="00920737"/>
    <w:rsid w:val="00920EDD"/>
    <w:rsid w:val="0092101B"/>
    <w:rsid w:val="009213D4"/>
    <w:rsid w:val="0092167B"/>
    <w:rsid w:val="00921AB5"/>
    <w:rsid w:val="0092213C"/>
    <w:rsid w:val="0092255B"/>
    <w:rsid w:val="00922762"/>
    <w:rsid w:val="00922A85"/>
    <w:rsid w:val="009230CB"/>
    <w:rsid w:val="009230D7"/>
    <w:rsid w:val="0092347C"/>
    <w:rsid w:val="0092358F"/>
    <w:rsid w:val="00923E03"/>
    <w:rsid w:val="00924333"/>
    <w:rsid w:val="00924508"/>
    <w:rsid w:val="00924596"/>
    <w:rsid w:val="009248C3"/>
    <w:rsid w:val="0092541F"/>
    <w:rsid w:val="009262D9"/>
    <w:rsid w:val="00927351"/>
    <w:rsid w:val="009306BB"/>
    <w:rsid w:val="00930B3A"/>
    <w:rsid w:val="009319F6"/>
    <w:rsid w:val="009326C3"/>
    <w:rsid w:val="0093295D"/>
    <w:rsid w:val="00932E48"/>
    <w:rsid w:val="009336E1"/>
    <w:rsid w:val="009339C7"/>
    <w:rsid w:val="009339EF"/>
    <w:rsid w:val="009340CD"/>
    <w:rsid w:val="009341D9"/>
    <w:rsid w:val="00934F6F"/>
    <w:rsid w:val="00935100"/>
    <w:rsid w:val="00935484"/>
    <w:rsid w:val="00936CDD"/>
    <w:rsid w:val="00936E42"/>
    <w:rsid w:val="009371DF"/>
    <w:rsid w:val="00937793"/>
    <w:rsid w:val="00937C08"/>
    <w:rsid w:val="009413A4"/>
    <w:rsid w:val="00941A08"/>
    <w:rsid w:val="00943E6E"/>
    <w:rsid w:val="009441D6"/>
    <w:rsid w:val="00944260"/>
    <w:rsid w:val="0094454C"/>
    <w:rsid w:val="00944C5F"/>
    <w:rsid w:val="00945A8B"/>
    <w:rsid w:val="009460D8"/>
    <w:rsid w:val="00947C1A"/>
    <w:rsid w:val="00950E4F"/>
    <w:rsid w:val="0095181F"/>
    <w:rsid w:val="009524A4"/>
    <w:rsid w:val="009525C9"/>
    <w:rsid w:val="0095320F"/>
    <w:rsid w:val="009535E9"/>
    <w:rsid w:val="00954E2A"/>
    <w:rsid w:val="00955017"/>
    <w:rsid w:val="009551A5"/>
    <w:rsid w:val="009551CA"/>
    <w:rsid w:val="00955336"/>
    <w:rsid w:val="00955BC6"/>
    <w:rsid w:val="00955C23"/>
    <w:rsid w:val="00955CD1"/>
    <w:rsid w:val="00955D03"/>
    <w:rsid w:val="00955D4F"/>
    <w:rsid w:val="009569D2"/>
    <w:rsid w:val="00956A4F"/>
    <w:rsid w:val="009570FE"/>
    <w:rsid w:val="00957D30"/>
    <w:rsid w:val="00957E4F"/>
    <w:rsid w:val="0096006E"/>
    <w:rsid w:val="00962641"/>
    <w:rsid w:val="009628E7"/>
    <w:rsid w:val="00962F8B"/>
    <w:rsid w:val="00963181"/>
    <w:rsid w:val="00963470"/>
    <w:rsid w:val="009635D4"/>
    <w:rsid w:val="00963889"/>
    <w:rsid w:val="00963D4F"/>
    <w:rsid w:val="00963DEB"/>
    <w:rsid w:val="00964C3C"/>
    <w:rsid w:val="00964F0A"/>
    <w:rsid w:val="00966979"/>
    <w:rsid w:val="00966E05"/>
    <w:rsid w:val="009672B6"/>
    <w:rsid w:val="009678C0"/>
    <w:rsid w:val="00967934"/>
    <w:rsid w:val="009701AE"/>
    <w:rsid w:val="00970200"/>
    <w:rsid w:val="00970377"/>
    <w:rsid w:val="00971392"/>
    <w:rsid w:val="0097244E"/>
    <w:rsid w:val="009730C6"/>
    <w:rsid w:val="009756A9"/>
    <w:rsid w:val="009769FB"/>
    <w:rsid w:val="00976F6E"/>
    <w:rsid w:val="009774E8"/>
    <w:rsid w:val="009775A3"/>
    <w:rsid w:val="0097791E"/>
    <w:rsid w:val="00980A32"/>
    <w:rsid w:val="009816BC"/>
    <w:rsid w:val="00981C3A"/>
    <w:rsid w:val="00981DC2"/>
    <w:rsid w:val="009830B7"/>
    <w:rsid w:val="00983A96"/>
    <w:rsid w:val="00984837"/>
    <w:rsid w:val="009848F4"/>
    <w:rsid w:val="009851C7"/>
    <w:rsid w:val="0098565A"/>
    <w:rsid w:val="009859BC"/>
    <w:rsid w:val="00985D0D"/>
    <w:rsid w:val="00986092"/>
    <w:rsid w:val="00986792"/>
    <w:rsid w:val="00986F61"/>
    <w:rsid w:val="00987166"/>
    <w:rsid w:val="009878B1"/>
    <w:rsid w:val="009918BC"/>
    <w:rsid w:val="00991F63"/>
    <w:rsid w:val="00992256"/>
    <w:rsid w:val="00992813"/>
    <w:rsid w:val="0099311A"/>
    <w:rsid w:val="00993285"/>
    <w:rsid w:val="0099365C"/>
    <w:rsid w:val="00993825"/>
    <w:rsid w:val="00993BCF"/>
    <w:rsid w:val="00993D8A"/>
    <w:rsid w:val="00994360"/>
    <w:rsid w:val="009946A2"/>
    <w:rsid w:val="00994858"/>
    <w:rsid w:val="0099497E"/>
    <w:rsid w:val="00994E32"/>
    <w:rsid w:val="00995823"/>
    <w:rsid w:val="00995EB7"/>
    <w:rsid w:val="009961C5"/>
    <w:rsid w:val="009A0060"/>
    <w:rsid w:val="009A0135"/>
    <w:rsid w:val="009A017B"/>
    <w:rsid w:val="009A05E0"/>
    <w:rsid w:val="009A0FF9"/>
    <w:rsid w:val="009A132E"/>
    <w:rsid w:val="009A16E1"/>
    <w:rsid w:val="009A1D2C"/>
    <w:rsid w:val="009A238C"/>
    <w:rsid w:val="009A2D78"/>
    <w:rsid w:val="009A3036"/>
    <w:rsid w:val="009A30A0"/>
    <w:rsid w:val="009A3804"/>
    <w:rsid w:val="009A4463"/>
    <w:rsid w:val="009A476A"/>
    <w:rsid w:val="009A5350"/>
    <w:rsid w:val="009A5C45"/>
    <w:rsid w:val="009A6156"/>
    <w:rsid w:val="009A6BBD"/>
    <w:rsid w:val="009A71EA"/>
    <w:rsid w:val="009A7957"/>
    <w:rsid w:val="009B02DE"/>
    <w:rsid w:val="009B11B1"/>
    <w:rsid w:val="009B1444"/>
    <w:rsid w:val="009B250F"/>
    <w:rsid w:val="009B27BE"/>
    <w:rsid w:val="009B373B"/>
    <w:rsid w:val="009B3875"/>
    <w:rsid w:val="009B39A8"/>
    <w:rsid w:val="009B3AA4"/>
    <w:rsid w:val="009B46F9"/>
    <w:rsid w:val="009B49A0"/>
    <w:rsid w:val="009B4BB3"/>
    <w:rsid w:val="009B517C"/>
    <w:rsid w:val="009B5A17"/>
    <w:rsid w:val="009B6831"/>
    <w:rsid w:val="009B6A0D"/>
    <w:rsid w:val="009B6CEA"/>
    <w:rsid w:val="009C02C9"/>
    <w:rsid w:val="009C0576"/>
    <w:rsid w:val="009C05F2"/>
    <w:rsid w:val="009C0CB3"/>
    <w:rsid w:val="009C0D3B"/>
    <w:rsid w:val="009C0D87"/>
    <w:rsid w:val="009C12DF"/>
    <w:rsid w:val="009C1D4F"/>
    <w:rsid w:val="009C1E6E"/>
    <w:rsid w:val="009C2300"/>
    <w:rsid w:val="009C2E2A"/>
    <w:rsid w:val="009C3332"/>
    <w:rsid w:val="009C3433"/>
    <w:rsid w:val="009C3572"/>
    <w:rsid w:val="009C36F5"/>
    <w:rsid w:val="009C38D6"/>
    <w:rsid w:val="009C3D52"/>
    <w:rsid w:val="009C3EF2"/>
    <w:rsid w:val="009C4B61"/>
    <w:rsid w:val="009C50BB"/>
    <w:rsid w:val="009C50C8"/>
    <w:rsid w:val="009C583D"/>
    <w:rsid w:val="009C583F"/>
    <w:rsid w:val="009C6CEB"/>
    <w:rsid w:val="009C6EB5"/>
    <w:rsid w:val="009C6ECA"/>
    <w:rsid w:val="009C6EFA"/>
    <w:rsid w:val="009C7491"/>
    <w:rsid w:val="009C750A"/>
    <w:rsid w:val="009C76C4"/>
    <w:rsid w:val="009C77CA"/>
    <w:rsid w:val="009D06E3"/>
    <w:rsid w:val="009D07D3"/>
    <w:rsid w:val="009D085F"/>
    <w:rsid w:val="009D0D15"/>
    <w:rsid w:val="009D0E2C"/>
    <w:rsid w:val="009D16C9"/>
    <w:rsid w:val="009D2C73"/>
    <w:rsid w:val="009D319F"/>
    <w:rsid w:val="009D3C4F"/>
    <w:rsid w:val="009D4D72"/>
    <w:rsid w:val="009D64CA"/>
    <w:rsid w:val="009D676F"/>
    <w:rsid w:val="009D6CA6"/>
    <w:rsid w:val="009D6CDA"/>
    <w:rsid w:val="009D7033"/>
    <w:rsid w:val="009E0225"/>
    <w:rsid w:val="009E0263"/>
    <w:rsid w:val="009E0D69"/>
    <w:rsid w:val="009E12B6"/>
    <w:rsid w:val="009E1C31"/>
    <w:rsid w:val="009E33CB"/>
    <w:rsid w:val="009E3596"/>
    <w:rsid w:val="009E395C"/>
    <w:rsid w:val="009E3A43"/>
    <w:rsid w:val="009E3DCD"/>
    <w:rsid w:val="009E3FAD"/>
    <w:rsid w:val="009E440A"/>
    <w:rsid w:val="009E49B3"/>
    <w:rsid w:val="009E5AB0"/>
    <w:rsid w:val="009E6713"/>
    <w:rsid w:val="009E68BA"/>
    <w:rsid w:val="009E73B2"/>
    <w:rsid w:val="009E7FB9"/>
    <w:rsid w:val="009F01AB"/>
    <w:rsid w:val="009F0820"/>
    <w:rsid w:val="009F1737"/>
    <w:rsid w:val="009F21CD"/>
    <w:rsid w:val="009F2E1B"/>
    <w:rsid w:val="009F3CD3"/>
    <w:rsid w:val="009F3FEB"/>
    <w:rsid w:val="009F414B"/>
    <w:rsid w:val="009F44F7"/>
    <w:rsid w:val="009F58C5"/>
    <w:rsid w:val="009F60A9"/>
    <w:rsid w:val="009F6CA0"/>
    <w:rsid w:val="009F7256"/>
    <w:rsid w:val="009F791F"/>
    <w:rsid w:val="00A00058"/>
    <w:rsid w:val="00A01441"/>
    <w:rsid w:val="00A01FC5"/>
    <w:rsid w:val="00A025E1"/>
    <w:rsid w:val="00A03ED8"/>
    <w:rsid w:val="00A0405E"/>
    <w:rsid w:val="00A052E3"/>
    <w:rsid w:val="00A05B25"/>
    <w:rsid w:val="00A05DCC"/>
    <w:rsid w:val="00A061B4"/>
    <w:rsid w:val="00A06D72"/>
    <w:rsid w:val="00A06F88"/>
    <w:rsid w:val="00A072D6"/>
    <w:rsid w:val="00A07973"/>
    <w:rsid w:val="00A10477"/>
    <w:rsid w:val="00A1062C"/>
    <w:rsid w:val="00A10682"/>
    <w:rsid w:val="00A10A5D"/>
    <w:rsid w:val="00A10C03"/>
    <w:rsid w:val="00A1101D"/>
    <w:rsid w:val="00A11CEB"/>
    <w:rsid w:val="00A128E0"/>
    <w:rsid w:val="00A13841"/>
    <w:rsid w:val="00A13BC9"/>
    <w:rsid w:val="00A13C61"/>
    <w:rsid w:val="00A1407B"/>
    <w:rsid w:val="00A150F8"/>
    <w:rsid w:val="00A151AA"/>
    <w:rsid w:val="00A15F8A"/>
    <w:rsid w:val="00A1624F"/>
    <w:rsid w:val="00A1646B"/>
    <w:rsid w:val="00A17FCB"/>
    <w:rsid w:val="00A20081"/>
    <w:rsid w:val="00A20222"/>
    <w:rsid w:val="00A20364"/>
    <w:rsid w:val="00A2061D"/>
    <w:rsid w:val="00A208A3"/>
    <w:rsid w:val="00A2119F"/>
    <w:rsid w:val="00A21A33"/>
    <w:rsid w:val="00A22003"/>
    <w:rsid w:val="00A22236"/>
    <w:rsid w:val="00A2272F"/>
    <w:rsid w:val="00A239EE"/>
    <w:rsid w:val="00A24898"/>
    <w:rsid w:val="00A2566C"/>
    <w:rsid w:val="00A25734"/>
    <w:rsid w:val="00A258E2"/>
    <w:rsid w:val="00A27690"/>
    <w:rsid w:val="00A27956"/>
    <w:rsid w:val="00A27E67"/>
    <w:rsid w:val="00A30D8F"/>
    <w:rsid w:val="00A30F30"/>
    <w:rsid w:val="00A318B1"/>
    <w:rsid w:val="00A32B8D"/>
    <w:rsid w:val="00A32BEC"/>
    <w:rsid w:val="00A33DD8"/>
    <w:rsid w:val="00A33E2A"/>
    <w:rsid w:val="00A344A6"/>
    <w:rsid w:val="00A346DF"/>
    <w:rsid w:val="00A34C8B"/>
    <w:rsid w:val="00A34EEF"/>
    <w:rsid w:val="00A34F97"/>
    <w:rsid w:val="00A34FD9"/>
    <w:rsid w:val="00A35298"/>
    <w:rsid w:val="00A3568B"/>
    <w:rsid w:val="00A35F06"/>
    <w:rsid w:val="00A36C21"/>
    <w:rsid w:val="00A36C99"/>
    <w:rsid w:val="00A373BC"/>
    <w:rsid w:val="00A4103F"/>
    <w:rsid w:val="00A41278"/>
    <w:rsid w:val="00A42F36"/>
    <w:rsid w:val="00A4309F"/>
    <w:rsid w:val="00A43BE3"/>
    <w:rsid w:val="00A44BF8"/>
    <w:rsid w:val="00A44F37"/>
    <w:rsid w:val="00A45002"/>
    <w:rsid w:val="00A45976"/>
    <w:rsid w:val="00A45A62"/>
    <w:rsid w:val="00A45EB1"/>
    <w:rsid w:val="00A46AB4"/>
    <w:rsid w:val="00A46D45"/>
    <w:rsid w:val="00A46D8D"/>
    <w:rsid w:val="00A472E5"/>
    <w:rsid w:val="00A475C8"/>
    <w:rsid w:val="00A479F3"/>
    <w:rsid w:val="00A47DFB"/>
    <w:rsid w:val="00A501CE"/>
    <w:rsid w:val="00A50425"/>
    <w:rsid w:val="00A507D2"/>
    <w:rsid w:val="00A508D8"/>
    <w:rsid w:val="00A5096A"/>
    <w:rsid w:val="00A50B6F"/>
    <w:rsid w:val="00A51346"/>
    <w:rsid w:val="00A51810"/>
    <w:rsid w:val="00A51FDA"/>
    <w:rsid w:val="00A52776"/>
    <w:rsid w:val="00A53C2B"/>
    <w:rsid w:val="00A53E26"/>
    <w:rsid w:val="00A54382"/>
    <w:rsid w:val="00A54898"/>
    <w:rsid w:val="00A5489B"/>
    <w:rsid w:val="00A55461"/>
    <w:rsid w:val="00A55544"/>
    <w:rsid w:val="00A55680"/>
    <w:rsid w:val="00A5594F"/>
    <w:rsid w:val="00A55C62"/>
    <w:rsid w:val="00A563D0"/>
    <w:rsid w:val="00A5682B"/>
    <w:rsid w:val="00A574C9"/>
    <w:rsid w:val="00A5758A"/>
    <w:rsid w:val="00A60E77"/>
    <w:rsid w:val="00A616F0"/>
    <w:rsid w:val="00A619A7"/>
    <w:rsid w:val="00A6278A"/>
    <w:rsid w:val="00A62D49"/>
    <w:rsid w:val="00A6308B"/>
    <w:rsid w:val="00A633B3"/>
    <w:rsid w:val="00A63581"/>
    <w:rsid w:val="00A635AE"/>
    <w:rsid w:val="00A6361E"/>
    <w:rsid w:val="00A63708"/>
    <w:rsid w:val="00A64114"/>
    <w:rsid w:val="00A647AB"/>
    <w:rsid w:val="00A64807"/>
    <w:rsid w:val="00A64C4F"/>
    <w:rsid w:val="00A653FF"/>
    <w:rsid w:val="00A65881"/>
    <w:rsid w:val="00A659C0"/>
    <w:rsid w:val="00A66058"/>
    <w:rsid w:val="00A6612B"/>
    <w:rsid w:val="00A6645C"/>
    <w:rsid w:val="00A664E3"/>
    <w:rsid w:val="00A667ED"/>
    <w:rsid w:val="00A66D24"/>
    <w:rsid w:val="00A67C5D"/>
    <w:rsid w:val="00A7061B"/>
    <w:rsid w:val="00A71160"/>
    <w:rsid w:val="00A71B8C"/>
    <w:rsid w:val="00A729D4"/>
    <w:rsid w:val="00A72A5C"/>
    <w:rsid w:val="00A74164"/>
    <w:rsid w:val="00A744B9"/>
    <w:rsid w:val="00A74B10"/>
    <w:rsid w:val="00A74C6E"/>
    <w:rsid w:val="00A75425"/>
    <w:rsid w:val="00A762EA"/>
    <w:rsid w:val="00A76C03"/>
    <w:rsid w:val="00A76C6D"/>
    <w:rsid w:val="00A77131"/>
    <w:rsid w:val="00A77BBF"/>
    <w:rsid w:val="00A8057E"/>
    <w:rsid w:val="00A8063A"/>
    <w:rsid w:val="00A80D09"/>
    <w:rsid w:val="00A80ED3"/>
    <w:rsid w:val="00A80F81"/>
    <w:rsid w:val="00A81766"/>
    <w:rsid w:val="00A8255B"/>
    <w:rsid w:val="00A828BE"/>
    <w:rsid w:val="00A82E63"/>
    <w:rsid w:val="00A8363A"/>
    <w:rsid w:val="00A849F9"/>
    <w:rsid w:val="00A84C1B"/>
    <w:rsid w:val="00A8789F"/>
    <w:rsid w:val="00A87E55"/>
    <w:rsid w:val="00A90AEF"/>
    <w:rsid w:val="00A91242"/>
    <w:rsid w:val="00A917E1"/>
    <w:rsid w:val="00A91A95"/>
    <w:rsid w:val="00A91DC7"/>
    <w:rsid w:val="00A92F87"/>
    <w:rsid w:val="00A932DF"/>
    <w:rsid w:val="00A9377C"/>
    <w:rsid w:val="00A93D41"/>
    <w:rsid w:val="00A93EFD"/>
    <w:rsid w:val="00A94665"/>
    <w:rsid w:val="00A9527C"/>
    <w:rsid w:val="00A955B0"/>
    <w:rsid w:val="00A95947"/>
    <w:rsid w:val="00A95DEE"/>
    <w:rsid w:val="00A9640B"/>
    <w:rsid w:val="00A96977"/>
    <w:rsid w:val="00A97E35"/>
    <w:rsid w:val="00A97F93"/>
    <w:rsid w:val="00AA00B6"/>
    <w:rsid w:val="00AA03EE"/>
    <w:rsid w:val="00AA1ADB"/>
    <w:rsid w:val="00AA21A4"/>
    <w:rsid w:val="00AA2714"/>
    <w:rsid w:val="00AA2A6E"/>
    <w:rsid w:val="00AA2BCF"/>
    <w:rsid w:val="00AA3DC0"/>
    <w:rsid w:val="00AA42BE"/>
    <w:rsid w:val="00AA43A5"/>
    <w:rsid w:val="00AA43D2"/>
    <w:rsid w:val="00AA4760"/>
    <w:rsid w:val="00AA4E12"/>
    <w:rsid w:val="00AA547E"/>
    <w:rsid w:val="00AA5E78"/>
    <w:rsid w:val="00AA6552"/>
    <w:rsid w:val="00AA6AFC"/>
    <w:rsid w:val="00AA7227"/>
    <w:rsid w:val="00AA75BF"/>
    <w:rsid w:val="00AB0D19"/>
    <w:rsid w:val="00AB112E"/>
    <w:rsid w:val="00AB2AD2"/>
    <w:rsid w:val="00AB2F8D"/>
    <w:rsid w:val="00AB39F7"/>
    <w:rsid w:val="00AB3E5D"/>
    <w:rsid w:val="00AB4980"/>
    <w:rsid w:val="00AB4E1B"/>
    <w:rsid w:val="00AB4E69"/>
    <w:rsid w:val="00AB569C"/>
    <w:rsid w:val="00AB5FEE"/>
    <w:rsid w:val="00AB64C9"/>
    <w:rsid w:val="00AB6795"/>
    <w:rsid w:val="00AB67EF"/>
    <w:rsid w:val="00AB680F"/>
    <w:rsid w:val="00AB6A1F"/>
    <w:rsid w:val="00AB6E37"/>
    <w:rsid w:val="00AB6FFF"/>
    <w:rsid w:val="00AB74BF"/>
    <w:rsid w:val="00AB76B6"/>
    <w:rsid w:val="00AC16D0"/>
    <w:rsid w:val="00AC1793"/>
    <w:rsid w:val="00AC1C46"/>
    <w:rsid w:val="00AC2028"/>
    <w:rsid w:val="00AC2308"/>
    <w:rsid w:val="00AC4474"/>
    <w:rsid w:val="00AC4B13"/>
    <w:rsid w:val="00AC4B70"/>
    <w:rsid w:val="00AC5CEB"/>
    <w:rsid w:val="00AC6399"/>
    <w:rsid w:val="00AC63E6"/>
    <w:rsid w:val="00AC7148"/>
    <w:rsid w:val="00AD042B"/>
    <w:rsid w:val="00AD08CF"/>
    <w:rsid w:val="00AD3D04"/>
    <w:rsid w:val="00AD4266"/>
    <w:rsid w:val="00AD4E7C"/>
    <w:rsid w:val="00AD536E"/>
    <w:rsid w:val="00AD5449"/>
    <w:rsid w:val="00AD5A02"/>
    <w:rsid w:val="00AD5E02"/>
    <w:rsid w:val="00AD72F5"/>
    <w:rsid w:val="00AE03D5"/>
    <w:rsid w:val="00AE07EC"/>
    <w:rsid w:val="00AE0FD2"/>
    <w:rsid w:val="00AE16B9"/>
    <w:rsid w:val="00AE1842"/>
    <w:rsid w:val="00AE1DAF"/>
    <w:rsid w:val="00AE3510"/>
    <w:rsid w:val="00AE35CC"/>
    <w:rsid w:val="00AE4006"/>
    <w:rsid w:val="00AE416E"/>
    <w:rsid w:val="00AE4E1E"/>
    <w:rsid w:val="00AE57BC"/>
    <w:rsid w:val="00AE5C7E"/>
    <w:rsid w:val="00AE5D9A"/>
    <w:rsid w:val="00AE6FF7"/>
    <w:rsid w:val="00AE7277"/>
    <w:rsid w:val="00AE761D"/>
    <w:rsid w:val="00AE7A86"/>
    <w:rsid w:val="00AE7D97"/>
    <w:rsid w:val="00AF097E"/>
    <w:rsid w:val="00AF1511"/>
    <w:rsid w:val="00AF18D2"/>
    <w:rsid w:val="00AF1F3E"/>
    <w:rsid w:val="00AF21B4"/>
    <w:rsid w:val="00AF323D"/>
    <w:rsid w:val="00AF4399"/>
    <w:rsid w:val="00AF48EE"/>
    <w:rsid w:val="00AF5802"/>
    <w:rsid w:val="00AF5EF3"/>
    <w:rsid w:val="00AF6DB9"/>
    <w:rsid w:val="00AF7767"/>
    <w:rsid w:val="00AF7AAA"/>
    <w:rsid w:val="00B006C5"/>
    <w:rsid w:val="00B00B4B"/>
    <w:rsid w:val="00B00D43"/>
    <w:rsid w:val="00B01C9C"/>
    <w:rsid w:val="00B01F86"/>
    <w:rsid w:val="00B02487"/>
    <w:rsid w:val="00B03DB9"/>
    <w:rsid w:val="00B04829"/>
    <w:rsid w:val="00B04D7B"/>
    <w:rsid w:val="00B0647B"/>
    <w:rsid w:val="00B06671"/>
    <w:rsid w:val="00B07211"/>
    <w:rsid w:val="00B07A58"/>
    <w:rsid w:val="00B10A20"/>
    <w:rsid w:val="00B116ED"/>
    <w:rsid w:val="00B11E75"/>
    <w:rsid w:val="00B11FA6"/>
    <w:rsid w:val="00B121BF"/>
    <w:rsid w:val="00B12222"/>
    <w:rsid w:val="00B129BC"/>
    <w:rsid w:val="00B12FE0"/>
    <w:rsid w:val="00B13CA0"/>
    <w:rsid w:val="00B148E2"/>
    <w:rsid w:val="00B1528C"/>
    <w:rsid w:val="00B16599"/>
    <w:rsid w:val="00B174C9"/>
    <w:rsid w:val="00B17681"/>
    <w:rsid w:val="00B17B6E"/>
    <w:rsid w:val="00B20333"/>
    <w:rsid w:val="00B205E8"/>
    <w:rsid w:val="00B2071A"/>
    <w:rsid w:val="00B224B3"/>
    <w:rsid w:val="00B22918"/>
    <w:rsid w:val="00B22A33"/>
    <w:rsid w:val="00B22B12"/>
    <w:rsid w:val="00B22B5C"/>
    <w:rsid w:val="00B22BB0"/>
    <w:rsid w:val="00B230DB"/>
    <w:rsid w:val="00B2363F"/>
    <w:rsid w:val="00B2442D"/>
    <w:rsid w:val="00B253C6"/>
    <w:rsid w:val="00B2598E"/>
    <w:rsid w:val="00B25C75"/>
    <w:rsid w:val="00B2616E"/>
    <w:rsid w:val="00B2645F"/>
    <w:rsid w:val="00B26F03"/>
    <w:rsid w:val="00B270D3"/>
    <w:rsid w:val="00B2791A"/>
    <w:rsid w:val="00B30DC1"/>
    <w:rsid w:val="00B31AD1"/>
    <w:rsid w:val="00B31E3D"/>
    <w:rsid w:val="00B3289C"/>
    <w:rsid w:val="00B32F0A"/>
    <w:rsid w:val="00B33199"/>
    <w:rsid w:val="00B333FD"/>
    <w:rsid w:val="00B341AA"/>
    <w:rsid w:val="00B34989"/>
    <w:rsid w:val="00B34A7E"/>
    <w:rsid w:val="00B354F7"/>
    <w:rsid w:val="00B36D18"/>
    <w:rsid w:val="00B36F05"/>
    <w:rsid w:val="00B36FD8"/>
    <w:rsid w:val="00B373EF"/>
    <w:rsid w:val="00B37F98"/>
    <w:rsid w:val="00B4050C"/>
    <w:rsid w:val="00B405DA"/>
    <w:rsid w:val="00B40B53"/>
    <w:rsid w:val="00B412FE"/>
    <w:rsid w:val="00B4166A"/>
    <w:rsid w:val="00B4192B"/>
    <w:rsid w:val="00B41A77"/>
    <w:rsid w:val="00B427A0"/>
    <w:rsid w:val="00B43469"/>
    <w:rsid w:val="00B43779"/>
    <w:rsid w:val="00B43A90"/>
    <w:rsid w:val="00B43B49"/>
    <w:rsid w:val="00B44635"/>
    <w:rsid w:val="00B44CA0"/>
    <w:rsid w:val="00B44FFC"/>
    <w:rsid w:val="00B473DD"/>
    <w:rsid w:val="00B47607"/>
    <w:rsid w:val="00B47B49"/>
    <w:rsid w:val="00B47B66"/>
    <w:rsid w:val="00B50819"/>
    <w:rsid w:val="00B50BF8"/>
    <w:rsid w:val="00B510A4"/>
    <w:rsid w:val="00B51594"/>
    <w:rsid w:val="00B51BA0"/>
    <w:rsid w:val="00B53310"/>
    <w:rsid w:val="00B5338B"/>
    <w:rsid w:val="00B54323"/>
    <w:rsid w:val="00B54DB7"/>
    <w:rsid w:val="00B55832"/>
    <w:rsid w:val="00B56B11"/>
    <w:rsid w:val="00B56E6B"/>
    <w:rsid w:val="00B6022D"/>
    <w:rsid w:val="00B60BC0"/>
    <w:rsid w:val="00B60EDE"/>
    <w:rsid w:val="00B612DA"/>
    <w:rsid w:val="00B61E26"/>
    <w:rsid w:val="00B61E93"/>
    <w:rsid w:val="00B62633"/>
    <w:rsid w:val="00B62676"/>
    <w:rsid w:val="00B62B4C"/>
    <w:rsid w:val="00B6325E"/>
    <w:rsid w:val="00B632AC"/>
    <w:rsid w:val="00B6524F"/>
    <w:rsid w:val="00B654C8"/>
    <w:rsid w:val="00B656AA"/>
    <w:rsid w:val="00B6597B"/>
    <w:rsid w:val="00B66B29"/>
    <w:rsid w:val="00B66EB0"/>
    <w:rsid w:val="00B67F7B"/>
    <w:rsid w:val="00B700E9"/>
    <w:rsid w:val="00B714BA"/>
    <w:rsid w:val="00B72341"/>
    <w:rsid w:val="00B72486"/>
    <w:rsid w:val="00B72A98"/>
    <w:rsid w:val="00B7337C"/>
    <w:rsid w:val="00B74240"/>
    <w:rsid w:val="00B74662"/>
    <w:rsid w:val="00B74892"/>
    <w:rsid w:val="00B75306"/>
    <w:rsid w:val="00B7584B"/>
    <w:rsid w:val="00B75B5B"/>
    <w:rsid w:val="00B75BE6"/>
    <w:rsid w:val="00B76E62"/>
    <w:rsid w:val="00B77FCB"/>
    <w:rsid w:val="00B80303"/>
    <w:rsid w:val="00B80847"/>
    <w:rsid w:val="00B8091D"/>
    <w:rsid w:val="00B80C85"/>
    <w:rsid w:val="00B815FB"/>
    <w:rsid w:val="00B8183C"/>
    <w:rsid w:val="00B81910"/>
    <w:rsid w:val="00B81A27"/>
    <w:rsid w:val="00B81AB9"/>
    <w:rsid w:val="00B81F47"/>
    <w:rsid w:val="00B827D3"/>
    <w:rsid w:val="00B83368"/>
    <w:rsid w:val="00B83792"/>
    <w:rsid w:val="00B83E45"/>
    <w:rsid w:val="00B8482D"/>
    <w:rsid w:val="00B84D0D"/>
    <w:rsid w:val="00B85FDC"/>
    <w:rsid w:val="00B8629A"/>
    <w:rsid w:val="00B87A57"/>
    <w:rsid w:val="00B87ACF"/>
    <w:rsid w:val="00B90062"/>
    <w:rsid w:val="00B909F0"/>
    <w:rsid w:val="00B9177D"/>
    <w:rsid w:val="00B91F50"/>
    <w:rsid w:val="00B92149"/>
    <w:rsid w:val="00B92A24"/>
    <w:rsid w:val="00B93970"/>
    <w:rsid w:val="00B939BD"/>
    <w:rsid w:val="00B941DF"/>
    <w:rsid w:val="00B9461F"/>
    <w:rsid w:val="00B95682"/>
    <w:rsid w:val="00B96684"/>
    <w:rsid w:val="00B97909"/>
    <w:rsid w:val="00B97D69"/>
    <w:rsid w:val="00BA03FC"/>
    <w:rsid w:val="00BA0727"/>
    <w:rsid w:val="00BA0CAF"/>
    <w:rsid w:val="00BA0CE7"/>
    <w:rsid w:val="00BA11B4"/>
    <w:rsid w:val="00BA1540"/>
    <w:rsid w:val="00BA19C5"/>
    <w:rsid w:val="00BA2CB2"/>
    <w:rsid w:val="00BA3177"/>
    <w:rsid w:val="00BA47B4"/>
    <w:rsid w:val="00BA47F8"/>
    <w:rsid w:val="00BA4E02"/>
    <w:rsid w:val="00BA5FD1"/>
    <w:rsid w:val="00BA729A"/>
    <w:rsid w:val="00BA7A97"/>
    <w:rsid w:val="00BB0788"/>
    <w:rsid w:val="00BB1DDC"/>
    <w:rsid w:val="00BB2274"/>
    <w:rsid w:val="00BB23F8"/>
    <w:rsid w:val="00BB2DA1"/>
    <w:rsid w:val="00BB2F61"/>
    <w:rsid w:val="00BB3442"/>
    <w:rsid w:val="00BB4360"/>
    <w:rsid w:val="00BB4A12"/>
    <w:rsid w:val="00BB530D"/>
    <w:rsid w:val="00BB55F5"/>
    <w:rsid w:val="00BB5B2B"/>
    <w:rsid w:val="00BB624E"/>
    <w:rsid w:val="00BB62EF"/>
    <w:rsid w:val="00BB7230"/>
    <w:rsid w:val="00BB768C"/>
    <w:rsid w:val="00BB7753"/>
    <w:rsid w:val="00BB7DF0"/>
    <w:rsid w:val="00BC128B"/>
    <w:rsid w:val="00BC174A"/>
    <w:rsid w:val="00BC182A"/>
    <w:rsid w:val="00BC1A9E"/>
    <w:rsid w:val="00BC1CF4"/>
    <w:rsid w:val="00BC1DA9"/>
    <w:rsid w:val="00BC24B0"/>
    <w:rsid w:val="00BC2AFF"/>
    <w:rsid w:val="00BC2B56"/>
    <w:rsid w:val="00BC34EC"/>
    <w:rsid w:val="00BC3BFA"/>
    <w:rsid w:val="00BC3DE3"/>
    <w:rsid w:val="00BC463E"/>
    <w:rsid w:val="00BC4E88"/>
    <w:rsid w:val="00BC4FBE"/>
    <w:rsid w:val="00BC586F"/>
    <w:rsid w:val="00BC5B0C"/>
    <w:rsid w:val="00BC6AC5"/>
    <w:rsid w:val="00BC6CEB"/>
    <w:rsid w:val="00BC7BF7"/>
    <w:rsid w:val="00BD0697"/>
    <w:rsid w:val="00BD1496"/>
    <w:rsid w:val="00BD1885"/>
    <w:rsid w:val="00BD19D6"/>
    <w:rsid w:val="00BD1A58"/>
    <w:rsid w:val="00BD1D55"/>
    <w:rsid w:val="00BD208B"/>
    <w:rsid w:val="00BD30F8"/>
    <w:rsid w:val="00BD41D4"/>
    <w:rsid w:val="00BD428F"/>
    <w:rsid w:val="00BD4B47"/>
    <w:rsid w:val="00BD4B86"/>
    <w:rsid w:val="00BD4FBD"/>
    <w:rsid w:val="00BD67B9"/>
    <w:rsid w:val="00BD7B3E"/>
    <w:rsid w:val="00BE00B8"/>
    <w:rsid w:val="00BE0C5D"/>
    <w:rsid w:val="00BE1054"/>
    <w:rsid w:val="00BE1461"/>
    <w:rsid w:val="00BE1E8A"/>
    <w:rsid w:val="00BE2C21"/>
    <w:rsid w:val="00BE48C0"/>
    <w:rsid w:val="00BE48CA"/>
    <w:rsid w:val="00BE5B26"/>
    <w:rsid w:val="00BE6E27"/>
    <w:rsid w:val="00BE731A"/>
    <w:rsid w:val="00BE7C37"/>
    <w:rsid w:val="00BE7E1D"/>
    <w:rsid w:val="00BF025B"/>
    <w:rsid w:val="00BF0BE7"/>
    <w:rsid w:val="00BF2034"/>
    <w:rsid w:val="00BF29A8"/>
    <w:rsid w:val="00BF2B39"/>
    <w:rsid w:val="00BF2ED3"/>
    <w:rsid w:val="00BF323B"/>
    <w:rsid w:val="00BF3319"/>
    <w:rsid w:val="00BF447D"/>
    <w:rsid w:val="00BF4559"/>
    <w:rsid w:val="00BF4CDA"/>
    <w:rsid w:val="00BF5223"/>
    <w:rsid w:val="00BF5F04"/>
    <w:rsid w:val="00BF649E"/>
    <w:rsid w:val="00BF6AFC"/>
    <w:rsid w:val="00BF6CF6"/>
    <w:rsid w:val="00BF7A19"/>
    <w:rsid w:val="00BF7D14"/>
    <w:rsid w:val="00C0017B"/>
    <w:rsid w:val="00C004A9"/>
    <w:rsid w:val="00C00B1F"/>
    <w:rsid w:val="00C018F3"/>
    <w:rsid w:val="00C03FF1"/>
    <w:rsid w:val="00C056D4"/>
    <w:rsid w:val="00C05ED2"/>
    <w:rsid w:val="00C05FF1"/>
    <w:rsid w:val="00C06F7D"/>
    <w:rsid w:val="00C0771E"/>
    <w:rsid w:val="00C07CC3"/>
    <w:rsid w:val="00C12048"/>
    <w:rsid w:val="00C12B3B"/>
    <w:rsid w:val="00C12D69"/>
    <w:rsid w:val="00C1326D"/>
    <w:rsid w:val="00C13286"/>
    <w:rsid w:val="00C13805"/>
    <w:rsid w:val="00C138E5"/>
    <w:rsid w:val="00C152F7"/>
    <w:rsid w:val="00C15350"/>
    <w:rsid w:val="00C15365"/>
    <w:rsid w:val="00C157D1"/>
    <w:rsid w:val="00C158FF"/>
    <w:rsid w:val="00C161B7"/>
    <w:rsid w:val="00C172FC"/>
    <w:rsid w:val="00C173EB"/>
    <w:rsid w:val="00C20B53"/>
    <w:rsid w:val="00C21334"/>
    <w:rsid w:val="00C21973"/>
    <w:rsid w:val="00C2216C"/>
    <w:rsid w:val="00C224EF"/>
    <w:rsid w:val="00C2277C"/>
    <w:rsid w:val="00C229AC"/>
    <w:rsid w:val="00C23BD9"/>
    <w:rsid w:val="00C23E22"/>
    <w:rsid w:val="00C2440F"/>
    <w:rsid w:val="00C245F0"/>
    <w:rsid w:val="00C24D07"/>
    <w:rsid w:val="00C24F5B"/>
    <w:rsid w:val="00C2570B"/>
    <w:rsid w:val="00C26C16"/>
    <w:rsid w:val="00C27845"/>
    <w:rsid w:val="00C31D8F"/>
    <w:rsid w:val="00C329C9"/>
    <w:rsid w:val="00C32AE6"/>
    <w:rsid w:val="00C32F8A"/>
    <w:rsid w:val="00C33256"/>
    <w:rsid w:val="00C3392C"/>
    <w:rsid w:val="00C339AA"/>
    <w:rsid w:val="00C33AAF"/>
    <w:rsid w:val="00C33E6F"/>
    <w:rsid w:val="00C33F0B"/>
    <w:rsid w:val="00C3475E"/>
    <w:rsid w:val="00C351A2"/>
    <w:rsid w:val="00C35588"/>
    <w:rsid w:val="00C35CA9"/>
    <w:rsid w:val="00C36075"/>
    <w:rsid w:val="00C36429"/>
    <w:rsid w:val="00C37487"/>
    <w:rsid w:val="00C4071E"/>
    <w:rsid w:val="00C40DA1"/>
    <w:rsid w:val="00C416E9"/>
    <w:rsid w:val="00C42092"/>
    <w:rsid w:val="00C4320E"/>
    <w:rsid w:val="00C43677"/>
    <w:rsid w:val="00C438EB"/>
    <w:rsid w:val="00C44225"/>
    <w:rsid w:val="00C4495F"/>
    <w:rsid w:val="00C472C0"/>
    <w:rsid w:val="00C474C3"/>
    <w:rsid w:val="00C47654"/>
    <w:rsid w:val="00C4776C"/>
    <w:rsid w:val="00C47CCE"/>
    <w:rsid w:val="00C47E4C"/>
    <w:rsid w:val="00C47E8B"/>
    <w:rsid w:val="00C50297"/>
    <w:rsid w:val="00C50817"/>
    <w:rsid w:val="00C50D63"/>
    <w:rsid w:val="00C5204B"/>
    <w:rsid w:val="00C524C5"/>
    <w:rsid w:val="00C52AB5"/>
    <w:rsid w:val="00C52C0A"/>
    <w:rsid w:val="00C52EAF"/>
    <w:rsid w:val="00C53049"/>
    <w:rsid w:val="00C5335C"/>
    <w:rsid w:val="00C544EA"/>
    <w:rsid w:val="00C54700"/>
    <w:rsid w:val="00C55479"/>
    <w:rsid w:val="00C559AB"/>
    <w:rsid w:val="00C5729D"/>
    <w:rsid w:val="00C60C9C"/>
    <w:rsid w:val="00C6110C"/>
    <w:rsid w:val="00C61474"/>
    <w:rsid w:val="00C62E20"/>
    <w:rsid w:val="00C642CB"/>
    <w:rsid w:val="00C6430A"/>
    <w:rsid w:val="00C64905"/>
    <w:rsid w:val="00C64BD0"/>
    <w:rsid w:val="00C65428"/>
    <w:rsid w:val="00C655C0"/>
    <w:rsid w:val="00C707E5"/>
    <w:rsid w:val="00C70ED6"/>
    <w:rsid w:val="00C71148"/>
    <w:rsid w:val="00C71153"/>
    <w:rsid w:val="00C72356"/>
    <w:rsid w:val="00C7280A"/>
    <w:rsid w:val="00C72ED4"/>
    <w:rsid w:val="00C73141"/>
    <w:rsid w:val="00C73677"/>
    <w:rsid w:val="00C744BD"/>
    <w:rsid w:val="00C744E9"/>
    <w:rsid w:val="00C74EE7"/>
    <w:rsid w:val="00C751D2"/>
    <w:rsid w:val="00C75475"/>
    <w:rsid w:val="00C7576C"/>
    <w:rsid w:val="00C75989"/>
    <w:rsid w:val="00C766B1"/>
    <w:rsid w:val="00C76EEA"/>
    <w:rsid w:val="00C775B7"/>
    <w:rsid w:val="00C808DE"/>
    <w:rsid w:val="00C80D38"/>
    <w:rsid w:val="00C81161"/>
    <w:rsid w:val="00C8159D"/>
    <w:rsid w:val="00C8215F"/>
    <w:rsid w:val="00C822C9"/>
    <w:rsid w:val="00C824ED"/>
    <w:rsid w:val="00C830A6"/>
    <w:rsid w:val="00C83475"/>
    <w:rsid w:val="00C83C55"/>
    <w:rsid w:val="00C8458E"/>
    <w:rsid w:val="00C8497D"/>
    <w:rsid w:val="00C852BD"/>
    <w:rsid w:val="00C85AC2"/>
    <w:rsid w:val="00C8655A"/>
    <w:rsid w:val="00C86E04"/>
    <w:rsid w:val="00C87025"/>
    <w:rsid w:val="00C9085F"/>
    <w:rsid w:val="00C915A5"/>
    <w:rsid w:val="00C92577"/>
    <w:rsid w:val="00C93065"/>
    <w:rsid w:val="00C93E70"/>
    <w:rsid w:val="00C94024"/>
    <w:rsid w:val="00C94A45"/>
    <w:rsid w:val="00C94CD9"/>
    <w:rsid w:val="00C9640F"/>
    <w:rsid w:val="00C96D66"/>
    <w:rsid w:val="00C96DD2"/>
    <w:rsid w:val="00C9767E"/>
    <w:rsid w:val="00C97D42"/>
    <w:rsid w:val="00CA0E1C"/>
    <w:rsid w:val="00CA0E3F"/>
    <w:rsid w:val="00CA2AEC"/>
    <w:rsid w:val="00CA2E3E"/>
    <w:rsid w:val="00CA2E8A"/>
    <w:rsid w:val="00CA2EE2"/>
    <w:rsid w:val="00CA3D14"/>
    <w:rsid w:val="00CA5F29"/>
    <w:rsid w:val="00CA6BAF"/>
    <w:rsid w:val="00CA7900"/>
    <w:rsid w:val="00CB00B7"/>
    <w:rsid w:val="00CB01EB"/>
    <w:rsid w:val="00CB0428"/>
    <w:rsid w:val="00CB06AF"/>
    <w:rsid w:val="00CB1774"/>
    <w:rsid w:val="00CB273A"/>
    <w:rsid w:val="00CB2B82"/>
    <w:rsid w:val="00CB2EF3"/>
    <w:rsid w:val="00CB3726"/>
    <w:rsid w:val="00CB3E53"/>
    <w:rsid w:val="00CB4A8E"/>
    <w:rsid w:val="00CB4E61"/>
    <w:rsid w:val="00CB507C"/>
    <w:rsid w:val="00CB5176"/>
    <w:rsid w:val="00CB6A6C"/>
    <w:rsid w:val="00CC05B6"/>
    <w:rsid w:val="00CC0FA6"/>
    <w:rsid w:val="00CC20C0"/>
    <w:rsid w:val="00CC290F"/>
    <w:rsid w:val="00CC43A1"/>
    <w:rsid w:val="00CC446D"/>
    <w:rsid w:val="00CC4501"/>
    <w:rsid w:val="00CC5B72"/>
    <w:rsid w:val="00CC5F1F"/>
    <w:rsid w:val="00CC6DDA"/>
    <w:rsid w:val="00CC7180"/>
    <w:rsid w:val="00CD004D"/>
    <w:rsid w:val="00CD03DA"/>
    <w:rsid w:val="00CD06B4"/>
    <w:rsid w:val="00CD0E17"/>
    <w:rsid w:val="00CD1FF5"/>
    <w:rsid w:val="00CD2027"/>
    <w:rsid w:val="00CD2473"/>
    <w:rsid w:val="00CD26E9"/>
    <w:rsid w:val="00CD27C0"/>
    <w:rsid w:val="00CD2A8E"/>
    <w:rsid w:val="00CD39FF"/>
    <w:rsid w:val="00CD3FB5"/>
    <w:rsid w:val="00CD486E"/>
    <w:rsid w:val="00CD6071"/>
    <w:rsid w:val="00CD686D"/>
    <w:rsid w:val="00CD6BF0"/>
    <w:rsid w:val="00CD6F31"/>
    <w:rsid w:val="00CD7C30"/>
    <w:rsid w:val="00CE0400"/>
    <w:rsid w:val="00CE13FE"/>
    <w:rsid w:val="00CE1517"/>
    <w:rsid w:val="00CE34D3"/>
    <w:rsid w:val="00CE35A4"/>
    <w:rsid w:val="00CE35FA"/>
    <w:rsid w:val="00CE41C3"/>
    <w:rsid w:val="00CE443D"/>
    <w:rsid w:val="00CE48EE"/>
    <w:rsid w:val="00CE6C7F"/>
    <w:rsid w:val="00CE6E28"/>
    <w:rsid w:val="00CF0295"/>
    <w:rsid w:val="00CF0718"/>
    <w:rsid w:val="00CF0ACF"/>
    <w:rsid w:val="00CF0E12"/>
    <w:rsid w:val="00CF0F10"/>
    <w:rsid w:val="00CF1AAF"/>
    <w:rsid w:val="00CF1F1A"/>
    <w:rsid w:val="00CF251B"/>
    <w:rsid w:val="00CF35FD"/>
    <w:rsid w:val="00CF379B"/>
    <w:rsid w:val="00CF37FE"/>
    <w:rsid w:val="00CF40D0"/>
    <w:rsid w:val="00CF424E"/>
    <w:rsid w:val="00CF453B"/>
    <w:rsid w:val="00CF471A"/>
    <w:rsid w:val="00CF4FC9"/>
    <w:rsid w:val="00CF5656"/>
    <w:rsid w:val="00CF5928"/>
    <w:rsid w:val="00CF6938"/>
    <w:rsid w:val="00CF74BF"/>
    <w:rsid w:val="00CF79DE"/>
    <w:rsid w:val="00D003F6"/>
    <w:rsid w:val="00D00487"/>
    <w:rsid w:val="00D016BC"/>
    <w:rsid w:val="00D01768"/>
    <w:rsid w:val="00D020EE"/>
    <w:rsid w:val="00D02558"/>
    <w:rsid w:val="00D02681"/>
    <w:rsid w:val="00D02BE4"/>
    <w:rsid w:val="00D03495"/>
    <w:rsid w:val="00D0380B"/>
    <w:rsid w:val="00D03B00"/>
    <w:rsid w:val="00D04C4E"/>
    <w:rsid w:val="00D04DBF"/>
    <w:rsid w:val="00D04FAF"/>
    <w:rsid w:val="00D051D0"/>
    <w:rsid w:val="00D052FD"/>
    <w:rsid w:val="00D062AF"/>
    <w:rsid w:val="00D06857"/>
    <w:rsid w:val="00D06AC3"/>
    <w:rsid w:val="00D07339"/>
    <w:rsid w:val="00D11CA7"/>
    <w:rsid w:val="00D11D47"/>
    <w:rsid w:val="00D1290A"/>
    <w:rsid w:val="00D12A48"/>
    <w:rsid w:val="00D12B91"/>
    <w:rsid w:val="00D12DE5"/>
    <w:rsid w:val="00D13882"/>
    <w:rsid w:val="00D13E79"/>
    <w:rsid w:val="00D14681"/>
    <w:rsid w:val="00D14712"/>
    <w:rsid w:val="00D15081"/>
    <w:rsid w:val="00D1530F"/>
    <w:rsid w:val="00D16C67"/>
    <w:rsid w:val="00D20B01"/>
    <w:rsid w:val="00D20E0B"/>
    <w:rsid w:val="00D21CCD"/>
    <w:rsid w:val="00D22619"/>
    <w:rsid w:val="00D227BA"/>
    <w:rsid w:val="00D229F8"/>
    <w:rsid w:val="00D23037"/>
    <w:rsid w:val="00D23219"/>
    <w:rsid w:val="00D23BC1"/>
    <w:rsid w:val="00D23E1D"/>
    <w:rsid w:val="00D24090"/>
    <w:rsid w:val="00D24388"/>
    <w:rsid w:val="00D248AC"/>
    <w:rsid w:val="00D25CA4"/>
    <w:rsid w:val="00D26790"/>
    <w:rsid w:val="00D27657"/>
    <w:rsid w:val="00D27696"/>
    <w:rsid w:val="00D27AAB"/>
    <w:rsid w:val="00D27B3E"/>
    <w:rsid w:val="00D27C23"/>
    <w:rsid w:val="00D27FE6"/>
    <w:rsid w:val="00D30C81"/>
    <w:rsid w:val="00D30E91"/>
    <w:rsid w:val="00D30F31"/>
    <w:rsid w:val="00D3117A"/>
    <w:rsid w:val="00D31385"/>
    <w:rsid w:val="00D31B40"/>
    <w:rsid w:val="00D32335"/>
    <w:rsid w:val="00D32959"/>
    <w:rsid w:val="00D33EF5"/>
    <w:rsid w:val="00D33F09"/>
    <w:rsid w:val="00D35890"/>
    <w:rsid w:val="00D3593A"/>
    <w:rsid w:val="00D36287"/>
    <w:rsid w:val="00D36642"/>
    <w:rsid w:val="00D36C0A"/>
    <w:rsid w:val="00D40FD3"/>
    <w:rsid w:val="00D414F0"/>
    <w:rsid w:val="00D419F8"/>
    <w:rsid w:val="00D41EAD"/>
    <w:rsid w:val="00D43DE7"/>
    <w:rsid w:val="00D44560"/>
    <w:rsid w:val="00D446EF"/>
    <w:rsid w:val="00D4471C"/>
    <w:rsid w:val="00D45523"/>
    <w:rsid w:val="00D45B36"/>
    <w:rsid w:val="00D468AD"/>
    <w:rsid w:val="00D46B04"/>
    <w:rsid w:val="00D46D89"/>
    <w:rsid w:val="00D47880"/>
    <w:rsid w:val="00D47CD7"/>
    <w:rsid w:val="00D510D6"/>
    <w:rsid w:val="00D5178F"/>
    <w:rsid w:val="00D51F47"/>
    <w:rsid w:val="00D52644"/>
    <w:rsid w:val="00D52A57"/>
    <w:rsid w:val="00D5362B"/>
    <w:rsid w:val="00D53AB6"/>
    <w:rsid w:val="00D54867"/>
    <w:rsid w:val="00D54A18"/>
    <w:rsid w:val="00D54B9A"/>
    <w:rsid w:val="00D55B9B"/>
    <w:rsid w:val="00D55CF7"/>
    <w:rsid w:val="00D56035"/>
    <w:rsid w:val="00D56080"/>
    <w:rsid w:val="00D56236"/>
    <w:rsid w:val="00D5653C"/>
    <w:rsid w:val="00D5654C"/>
    <w:rsid w:val="00D56B03"/>
    <w:rsid w:val="00D56EE3"/>
    <w:rsid w:val="00D60439"/>
    <w:rsid w:val="00D609D0"/>
    <w:rsid w:val="00D6123A"/>
    <w:rsid w:val="00D612AF"/>
    <w:rsid w:val="00D617E0"/>
    <w:rsid w:val="00D61B1E"/>
    <w:rsid w:val="00D6226B"/>
    <w:rsid w:val="00D624F8"/>
    <w:rsid w:val="00D62CA2"/>
    <w:rsid w:val="00D6392F"/>
    <w:rsid w:val="00D63EBE"/>
    <w:rsid w:val="00D63F05"/>
    <w:rsid w:val="00D6414B"/>
    <w:rsid w:val="00D64550"/>
    <w:rsid w:val="00D64975"/>
    <w:rsid w:val="00D65262"/>
    <w:rsid w:val="00D654D3"/>
    <w:rsid w:val="00D65A24"/>
    <w:rsid w:val="00D66020"/>
    <w:rsid w:val="00D662F4"/>
    <w:rsid w:val="00D66964"/>
    <w:rsid w:val="00D66A30"/>
    <w:rsid w:val="00D6705B"/>
    <w:rsid w:val="00D67397"/>
    <w:rsid w:val="00D70B17"/>
    <w:rsid w:val="00D75E1A"/>
    <w:rsid w:val="00D768FA"/>
    <w:rsid w:val="00D76E75"/>
    <w:rsid w:val="00D773E5"/>
    <w:rsid w:val="00D77B30"/>
    <w:rsid w:val="00D805CB"/>
    <w:rsid w:val="00D807D1"/>
    <w:rsid w:val="00D814FB"/>
    <w:rsid w:val="00D815AB"/>
    <w:rsid w:val="00D81ACD"/>
    <w:rsid w:val="00D82703"/>
    <w:rsid w:val="00D83977"/>
    <w:rsid w:val="00D850B5"/>
    <w:rsid w:val="00D86913"/>
    <w:rsid w:val="00D86A39"/>
    <w:rsid w:val="00D86EAC"/>
    <w:rsid w:val="00D8728E"/>
    <w:rsid w:val="00D902C7"/>
    <w:rsid w:val="00D90CD2"/>
    <w:rsid w:val="00D90E24"/>
    <w:rsid w:val="00D910F1"/>
    <w:rsid w:val="00D91429"/>
    <w:rsid w:val="00D91736"/>
    <w:rsid w:val="00D918E7"/>
    <w:rsid w:val="00D91B12"/>
    <w:rsid w:val="00D91E5F"/>
    <w:rsid w:val="00D92E93"/>
    <w:rsid w:val="00D933F9"/>
    <w:rsid w:val="00D934AD"/>
    <w:rsid w:val="00D93514"/>
    <w:rsid w:val="00D93AAC"/>
    <w:rsid w:val="00D94977"/>
    <w:rsid w:val="00D9516E"/>
    <w:rsid w:val="00D9560D"/>
    <w:rsid w:val="00D958ED"/>
    <w:rsid w:val="00D9698F"/>
    <w:rsid w:val="00D96BF5"/>
    <w:rsid w:val="00D96D50"/>
    <w:rsid w:val="00DA0323"/>
    <w:rsid w:val="00DA13B1"/>
    <w:rsid w:val="00DA1483"/>
    <w:rsid w:val="00DA1AB9"/>
    <w:rsid w:val="00DA20FF"/>
    <w:rsid w:val="00DA2DE4"/>
    <w:rsid w:val="00DA3205"/>
    <w:rsid w:val="00DA360B"/>
    <w:rsid w:val="00DA3E79"/>
    <w:rsid w:val="00DA4824"/>
    <w:rsid w:val="00DA5601"/>
    <w:rsid w:val="00DA575B"/>
    <w:rsid w:val="00DA5919"/>
    <w:rsid w:val="00DA5E43"/>
    <w:rsid w:val="00DA5FB6"/>
    <w:rsid w:val="00DA60A1"/>
    <w:rsid w:val="00DA6276"/>
    <w:rsid w:val="00DA6468"/>
    <w:rsid w:val="00DA64C9"/>
    <w:rsid w:val="00DA685E"/>
    <w:rsid w:val="00DB0001"/>
    <w:rsid w:val="00DB0439"/>
    <w:rsid w:val="00DB0891"/>
    <w:rsid w:val="00DB12BF"/>
    <w:rsid w:val="00DB14CE"/>
    <w:rsid w:val="00DB1837"/>
    <w:rsid w:val="00DB2699"/>
    <w:rsid w:val="00DB293E"/>
    <w:rsid w:val="00DB2B3F"/>
    <w:rsid w:val="00DB3B94"/>
    <w:rsid w:val="00DB41ED"/>
    <w:rsid w:val="00DB440C"/>
    <w:rsid w:val="00DB55FB"/>
    <w:rsid w:val="00DB75F2"/>
    <w:rsid w:val="00DB7954"/>
    <w:rsid w:val="00DB7CBE"/>
    <w:rsid w:val="00DC0ADD"/>
    <w:rsid w:val="00DC1410"/>
    <w:rsid w:val="00DC192C"/>
    <w:rsid w:val="00DC1B88"/>
    <w:rsid w:val="00DC2B52"/>
    <w:rsid w:val="00DC4A2F"/>
    <w:rsid w:val="00DC57F4"/>
    <w:rsid w:val="00DC5945"/>
    <w:rsid w:val="00DC604F"/>
    <w:rsid w:val="00DC64AF"/>
    <w:rsid w:val="00DC6A98"/>
    <w:rsid w:val="00DC6AFD"/>
    <w:rsid w:val="00DC6E07"/>
    <w:rsid w:val="00DC71C0"/>
    <w:rsid w:val="00DC75FD"/>
    <w:rsid w:val="00DC77D4"/>
    <w:rsid w:val="00DC7FA4"/>
    <w:rsid w:val="00DC7FD9"/>
    <w:rsid w:val="00DD053A"/>
    <w:rsid w:val="00DD146E"/>
    <w:rsid w:val="00DD1977"/>
    <w:rsid w:val="00DD21BC"/>
    <w:rsid w:val="00DD21C0"/>
    <w:rsid w:val="00DD2202"/>
    <w:rsid w:val="00DD2996"/>
    <w:rsid w:val="00DD33A7"/>
    <w:rsid w:val="00DD345D"/>
    <w:rsid w:val="00DD42A8"/>
    <w:rsid w:val="00DD4785"/>
    <w:rsid w:val="00DD5578"/>
    <w:rsid w:val="00DD5D3D"/>
    <w:rsid w:val="00DD65D2"/>
    <w:rsid w:val="00DD6A8A"/>
    <w:rsid w:val="00DD6C39"/>
    <w:rsid w:val="00DD7674"/>
    <w:rsid w:val="00DD7758"/>
    <w:rsid w:val="00DD7B2B"/>
    <w:rsid w:val="00DD7BCC"/>
    <w:rsid w:val="00DD7CD2"/>
    <w:rsid w:val="00DD7DE2"/>
    <w:rsid w:val="00DE0003"/>
    <w:rsid w:val="00DE07BF"/>
    <w:rsid w:val="00DE13DC"/>
    <w:rsid w:val="00DE1A56"/>
    <w:rsid w:val="00DE31FA"/>
    <w:rsid w:val="00DE4E33"/>
    <w:rsid w:val="00DE4F88"/>
    <w:rsid w:val="00DE588F"/>
    <w:rsid w:val="00DE71D0"/>
    <w:rsid w:val="00DE77AE"/>
    <w:rsid w:val="00DE7BF6"/>
    <w:rsid w:val="00DF0340"/>
    <w:rsid w:val="00DF0587"/>
    <w:rsid w:val="00DF065F"/>
    <w:rsid w:val="00DF0F82"/>
    <w:rsid w:val="00DF136A"/>
    <w:rsid w:val="00DF179A"/>
    <w:rsid w:val="00DF20D5"/>
    <w:rsid w:val="00DF231D"/>
    <w:rsid w:val="00DF24A1"/>
    <w:rsid w:val="00DF2D27"/>
    <w:rsid w:val="00DF3434"/>
    <w:rsid w:val="00DF39D7"/>
    <w:rsid w:val="00DF463C"/>
    <w:rsid w:val="00DF4B24"/>
    <w:rsid w:val="00DF4B49"/>
    <w:rsid w:val="00DF4FA6"/>
    <w:rsid w:val="00DF5069"/>
    <w:rsid w:val="00DF5579"/>
    <w:rsid w:val="00DF5FBC"/>
    <w:rsid w:val="00DF66BB"/>
    <w:rsid w:val="00DF69A9"/>
    <w:rsid w:val="00DF6BC8"/>
    <w:rsid w:val="00DF763F"/>
    <w:rsid w:val="00DF77E7"/>
    <w:rsid w:val="00E01073"/>
    <w:rsid w:val="00E01813"/>
    <w:rsid w:val="00E01E25"/>
    <w:rsid w:val="00E01E7D"/>
    <w:rsid w:val="00E04C30"/>
    <w:rsid w:val="00E0550C"/>
    <w:rsid w:val="00E056A6"/>
    <w:rsid w:val="00E06D23"/>
    <w:rsid w:val="00E07837"/>
    <w:rsid w:val="00E100A7"/>
    <w:rsid w:val="00E109D3"/>
    <w:rsid w:val="00E11984"/>
    <w:rsid w:val="00E11C2B"/>
    <w:rsid w:val="00E1220B"/>
    <w:rsid w:val="00E122E7"/>
    <w:rsid w:val="00E125FF"/>
    <w:rsid w:val="00E13AE3"/>
    <w:rsid w:val="00E13EDC"/>
    <w:rsid w:val="00E148ED"/>
    <w:rsid w:val="00E15297"/>
    <w:rsid w:val="00E1648F"/>
    <w:rsid w:val="00E16B15"/>
    <w:rsid w:val="00E16F3B"/>
    <w:rsid w:val="00E17150"/>
    <w:rsid w:val="00E17C0F"/>
    <w:rsid w:val="00E20020"/>
    <w:rsid w:val="00E201EE"/>
    <w:rsid w:val="00E206AC"/>
    <w:rsid w:val="00E2096D"/>
    <w:rsid w:val="00E20A4E"/>
    <w:rsid w:val="00E20CD2"/>
    <w:rsid w:val="00E20E51"/>
    <w:rsid w:val="00E20F10"/>
    <w:rsid w:val="00E21021"/>
    <w:rsid w:val="00E21BB1"/>
    <w:rsid w:val="00E21BC8"/>
    <w:rsid w:val="00E21D21"/>
    <w:rsid w:val="00E21F53"/>
    <w:rsid w:val="00E23482"/>
    <w:rsid w:val="00E23AF3"/>
    <w:rsid w:val="00E24C67"/>
    <w:rsid w:val="00E24D91"/>
    <w:rsid w:val="00E24EE6"/>
    <w:rsid w:val="00E25033"/>
    <w:rsid w:val="00E25CE4"/>
    <w:rsid w:val="00E25D69"/>
    <w:rsid w:val="00E2603B"/>
    <w:rsid w:val="00E269A0"/>
    <w:rsid w:val="00E26F35"/>
    <w:rsid w:val="00E30040"/>
    <w:rsid w:val="00E302D4"/>
    <w:rsid w:val="00E30407"/>
    <w:rsid w:val="00E30458"/>
    <w:rsid w:val="00E30FC2"/>
    <w:rsid w:val="00E313FB"/>
    <w:rsid w:val="00E331B7"/>
    <w:rsid w:val="00E332C6"/>
    <w:rsid w:val="00E33846"/>
    <w:rsid w:val="00E33B56"/>
    <w:rsid w:val="00E34A99"/>
    <w:rsid w:val="00E34ED6"/>
    <w:rsid w:val="00E352AD"/>
    <w:rsid w:val="00E3583A"/>
    <w:rsid w:val="00E35CE1"/>
    <w:rsid w:val="00E35D55"/>
    <w:rsid w:val="00E35E66"/>
    <w:rsid w:val="00E36250"/>
    <w:rsid w:val="00E3668D"/>
    <w:rsid w:val="00E36796"/>
    <w:rsid w:val="00E36C3E"/>
    <w:rsid w:val="00E40BFD"/>
    <w:rsid w:val="00E40DDB"/>
    <w:rsid w:val="00E40F38"/>
    <w:rsid w:val="00E41BAB"/>
    <w:rsid w:val="00E41E1D"/>
    <w:rsid w:val="00E426D5"/>
    <w:rsid w:val="00E42731"/>
    <w:rsid w:val="00E42890"/>
    <w:rsid w:val="00E42BFF"/>
    <w:rsid w:val="00E42E38"/>
    <w:rsid w:val="00E43C65"/>
    <w:rsid w:val="00E43FBE"/>
    <w:rsid w:val="00E446EC"/>
    <w:rsid w:val="00E44A0B"/>
    <w:rsid w:val="00E44BE1"/>
    <w:rsid w:val="00E45437"/>
    <w:rsid w:val="00E45844"/>
    <w:rsid w:val="00E459D7"/>
    <w:rsid w:val="00E45C28"/>
    <w:rsid w:val="00E45FCB"/>
    <w:rsid w:val="00E46348"/>
    <w:rsid w:val="00E4666F"/>
    <w:rsid w:val="00E46705"/>
    <w:rsid w:val="00E47270"/>
    <w:rsid w:val="00E47382"/>
    <w:rsid w:val="00E47459"/>
    <w:rsid w:val="00E47749"/>
    <w:rsid w:val="00E478A8"/>
    <w:rsid w:val="00E47EDC"/>
    <w:rsid w:val="00E47EF9"/>
    <w:rsid w:val="00E47F79"/>
    <w:rsid w:val="00E50544"/>
    <w:rsid w:val="00E507EC"/>
    <w:rsid w:val="00E50C75"/>
    <w:rsid w:val="00E50C9C"/>
    <w:rsid w:val="00E51B9B"/>
    <w:rsid w:val="00E51DEA"/>
    <w:rsid w:val="00E521FD"/>
    <w:rsid w:val="00E524EE"/>
    <w:rsid w:val="00E529A2"/>
    <w:rsid w:val="00E5317E"/>
    <w:rsid w:val="00E53236"/>
    <w:rsid w:val="00E539BC"/>
    <w:rsid w:val="00E55024"/>
    <w:rsid w:val="00E55CF2"/>
    <w:rsid w:val="00E55E40"/>
    <w:rsid w:val="00E5648B"/>
    <w:rsid w:val="00E56E23"/>
    <w:rsid w:val="00E57AA2"/>
    <w:rsid w:val="00E57D37"/>
    <w:rsid w:val="00E57E7E"/>
    <w:rsid w:val="00E601E7"/>
    <w:rsid w:val="00E60655"/>
    <w:rsid w:val="00E6119B"/>
    <w:rsid w:val="00E611C4"/>
    <w:rsid w:val="00E6138B"/>
    <w:rsid w:val="00E62164"/>
    <w:rsid w:val="00E62688"/>
    <w:rsid w:val="00E6274E"/>
    <w:rsid w:val="00E62BDC"/>
    <w:rsid w:val="00E636EF"/>
    <w:rsid w:val="00E64A6E"/>
    <w:rsid w:val="00E650E4"/>
    <w:rsid w:val="00E65A26"/>
    <w:rsid w:val="00E66694"/>
    <w:rsid w:val="00E66796"/>
    <w:rsid w:val="00E66CFA"/>
    <w:rsid w:val="00E66E47"/>
    <w:rsid w:val="00E7078D"/>
    <w:rsid w:val="00E71703"/>
    <w:rsid w:val="00E72E3C"/>
    <w:rsid w:val="00E72F0A"/>
    <w:rsid w:val="00E7351C"/>
    <w:rsid w:val="00E736D0"/>
    <w:rsid w:val="00E73B11"/>
    <w:rsid w:val="00E73BF7"/>
    <w:rsid w:val="00E759EC"/>
    <w:rsid w:val="00E76BAF"/>
    <w:rsid w:val="00E76BE6"/>
    <w:rsid w:val="00E77399"/>
    <w:rsid w:val="00E7765A"/>
    <w:rsid w:val="00E805BF"/>
    <w:rsid w:val="00E80A04"/>
    <w:rsid w:val="00E80A74"/>
    <w:rsid w:val="00E810F0"/>
    <w:rsid w:val="00E81762"/>
    <w:rsid w:val="00E81992"/>
    <w:rsid w:val="00E825F3"/>
    <w:rsid w:val="00E83131"/>
    <w:rsid w:val="00E83861"/>
    <w:rsid w:val="00E84161"/>
    <w:rsid w:val="00E84393"/>
    <w:rsid w:val="00E844D8"/>
    <w:rsid w:val="00E85B54"/>
    <w:rsid w:val="00E867E7"/>
    <w:rsid w:val="00E86BCC"/>
    <w:rsid w:val="00E86FC0"/>
    <w:rsid w:val="00E87B87"/>
    <w:rsid w:val="00E87F5A"/>
    <w:rsid w:val="00E909A3"/>
    <w:rsid w:val="00E91684"/>
    <w:rsid w:val="00E922B0"/>
    <w:rsid w:val="00E92568"/>
    <w:rsid w:val="00E925D7"/>
    <w:rsid w:val="00E928C5"/>
    <w:rsid w:val="00E92BBD"/>
    <w:rsid w:val="00E934FD"/>
    <w:rsid w:val="00E94119"/>
    <w:rsid w:val="00E94200"/>
    <w:rsid w:val="00E94832"/>
    <w:rsid w:val="00E94ECD"/>
    <w:rsid w:val="00E9580B"/>
    <w:rsid w:val="00E959B0"/>
    <w:rsid w:val="00E95D95"/>
    <w:rsid w:val="00E9659F"/>
    <w:rsid w:val="00EA01CC"/>
    <w:rsid w:val="00EA02B6"/>
    <w:rsid w:val="00EA1002"/>
    <w:rsid w:val="00EA3409"/>
    <w:rsid w:val="00EA3478"/>
    <w:rsid w:val="00EA3699"/>
    <w:rsid w:val="00EA394C"/>
    <w:rsid w:val="00EA418E"/>
    <w:rsid w:val="00EA4C03"/>
    <w:rsid w:val="00EA5F70"/>
    <w:rsid w:val="00EA6731"/>
    <w:rsid w:val="00EA7024"/>
    <w:rsid w:val="00EA7DBB"/>
    <w:rsid w:val="00EB067B"/>
    <w:rsid w:val="00EB079F"/>
    <w:rsid w:val="00EB114B"/>
    <w:rsid w:val="00EB11CE"/>
    <w:rsid w:val="00EB159B"/>
    <w:rsid w:val="00EB15B3"/>
    <w:rsid w:val="00EB1A59"/>
    <w:rsid w:val="00EB296E"/>
    <w:rsid w:val="00EB2CD4"/>
    <w:rsid w:val="00EB3694"/>
    <w:rsid w:val="00EB3C1C"/>
    <w:rsid w:val="00EB3CF8"/>
    <w:rsid w:val="00EB3DEB"/>
    <w:rsid w:val="00EB3EA3"/>
    <w:rsid w:val="00EB54E3"/>
    <w:rsid w:val="00EB597A"/>
    <w:rsid w:val="00EB5E33"/>
    <w:rsid w:val="00EB7BB6"/>
    <w:rsid w:val="00EB7DD6"/>
    <w:rsid w:val="00EB7E9D"/>
    <w:rsid w:val="00EC09B9"/>
    <w:rsid w:val="00EC0B82"/>
    <w:rsid w:val="00EC120A"/>
    <w:rsid w:val="00EC15B4"/>
    <w:rsid w:val="00EC1CA6"/>
    <w:rsid w:val="00EC2435"/>
    <w:rsid w:val="00EC2C37"/>
    <w:rsid w:val="00EC3821"/>
    <w:rsid w:val="00EC4544"/>
    <w:rsid w:val="00EC461E"/>
    <w:rsid w:val="00EC53BC"/>
    <w:rsid w:val="00EC59EA"/>
    <w:rsid w:val="00EC5B74"/>
    <w:rsid w:val="00EC6E33"/>
    <w:rsid w:val="00EC71FF"/>
    <w:rsid w:val="00EC7B30"/>
    <w:rsid w:val="00ED00AA"/>
    <w:rsid w:val="00ED053A"/>
    <w:rsid w:val="00ED060C"/>
    <w:rsid w:val="00ED08BB"/>
    <w:rsid w:val="00ED0940"/>
    <w:rsid w:val="00ED0C2D"/>
    <w:rsid w:val="00ED0C4D"/>
    <w:rsid w:val="00ED1B4B"/>
    <w:rsid w:val="00ED1BBB"/>
    <w:rsid w:val="00ED214C"/>
    <w:rsid w:val="00ED2819"/>
    <w:rsid w:val="00ED310E"/>
    <w:rsid w:val="00ED3163"/>
    <w:rsid w:val="00ED5D19"/>
    <w:rsid w:val="00ED5F07"/>
    <w:rsid w:val="00ED621F"/>
    <w:rsid w:val="00ED79C3"/>
    <w:rsid w:val="00ED7C21"/>
    <w:rsid w:val="00EE0239"/>
    <w:rsid w:val="00EE065E"/>
    <w:rsid w:val="00EE0BEA"/>
    <w:rsid w:val="00EE1132"/>
    <w:rsid w:val="00EE3885"/>
    <w:rsid w:val="00EE3F0A"/>
    <w:rsid w:val="00EE48E9"/>
    <w:rsid w:val="00EE4C0E"/>
    <w:rsid w:val="00EE4E1B"/>
    <w:rsid w:val="00EE529B"/>
    <w:rsid w:val="00EE5751"/>
    <w:rsid w:val="00EE59A2"/>
    <w:rsid w:val="00EE6430"/>
    <w:rsid w:val="00EE6FEB"/>
    <w:rsid w:val="00EE730F"/>
    <w:rsid w:val="00EE778A"/>
    <w:rsid w:val="00EF03AC"/>
    <w:rsid w:val="00EF1054"/>
    <w:rsid w:val="00EF1ED0"/>
    <w:rsid w:val="00EF218D"/>
    <w:rsid w:val="00EF26B2"/>
    <w:rsid w:val="00EF343B"/>
    <w:rsid w:val="00EF359F"/>
    <w:rsid w:val="00EF4AC5"/>
    <w:rsid w:val="00EF4B18"/>
    <w:rsid w:val="00EF6A7F"/>
    <w:rsid w:val="00EF6B7D"/>
    <w:rsid w:val="00EF6D1D"/>
    <w:rsid w:val="00EF7326"/>
    <w:rsid w:val="00EF76BA"/>
    <w:rsid w:val="00EF791C"/>
    <w:rsid w:val="00EF7C5A"/>
    <w:rsid w:val="00EF7ED0"/>
    <w:rsid w:val="00F00740"/>
    <w:rsid w:val="00F00798"/>
    <w:rsid w:val="00F028ED"/>
    <w:rsid w:val="00F02FB6"/>
    <w:rsid w:val="00F02FBB"/>
    <w:rsid w:val="00F04722"/>
    <w:rsid w:val="00F04969"/>
    <w:rsid w:val="00F04A9B"/>
    <w:rsid w:val="00F04FB5"/>
    <w:rsid w:val="00F05055"/>
    <w:rsid w:val="00F0679B"/>
    <w:rsid w:val="00F06D88"/>
    <w:rsid w:val="00F10117"/>
    <w:rsid w:val="00F10569"/>
    <w:rsid w:val="00F10EBE"/>
    <w:rsid w:val="00F12066"/>
    <w:rsid w:val="00F120D5"/>
    <w:rsid w:val="00F122D9"/>
    <w:rsid w:val="00F131DD"/>
    <w:rsid w:val="00F143CB"/>
    <w:rsid w:val="00F14953"/>
    <w:rsid w:val="00F14A97"/>
    <w:rsid w:val="00F14E60"/>
    <w:rsid w:val="00F15A9A"/>
    <w:rsid w:val="00F1638A"/>
    <w:rsid w:val="00F17352"/>
    <w:rsid w:val="00F17D24"/>
    <w:rsid w:val="00F17D82"/>
    <w:rsid w:val="00F20D12"/>
    <w:rsid w:val="00F21065"/>
    <w:rsid w:val="00F21618"/>
    <w:rsid w:val="00F21B90"/>
    <w:rsid w:val="00F23C4E"/>
    <w:rsid w:val="00F2439D"/>
    <w:rsid w:val="00F25147"/>
    <w:rsid w:val="00F2577D"/>
    <w:rsid w:val="00F25A4F"/>
    <w:rsid w:val="00F25AA0"/>
    <w:rsid w:val="00F25C88"/>
    <w:rsid w:val="00F25D7F"/>
    <w:rsid w:val="00F26284"/>
    <w:rsid w:val="00F26885"/>
    <w:rsid w:val="00F26BD0"/>
    <w:rsid w:val="00F26DF7"/>
    <w:rsid w:val="00F2734A"/>
    <w:rsid w:val="00F27431"/>
    <w:rsid w:val="00F30F13"/>
    <w:rsid w:val="00F31F09"/>
    <w:rsid w:val="00F3235C"/>
    <w:rsid w:val="00F32683"/>
    <w:rsid w:val="00F326C8"/>
    <w:rsid w:val="00F32D72"/>
    <w:rsid w:val="00F3314B"/>
    <w:rsid w:val="00F33852"/>
    <w:rsid w:val="00F33920"/>
    <w:rsid w:val="00F354E3"/>
    <w:rsid w:val="00F35745"/>
    <w:rsid w:val="00F35783"/>
    <w:rsid w:val="00F35B7F"/>
    <w:rsid w:val="00F35EE4"/>
    <w:rsid w:val="00F372C1"/>
    <w:rsid w:val="00F372FE"/>
    <w:rsid w:val="00F3741C"/>
    <w:rsid w:val="00F4011D"/>
    <w:rsid w:val="00F40E2E"/>
    <w:rsid w:val="00F42C0C"/>
    <w:rsid w:val="00F43D40"/>
    <w:rsid w:val="00F45DBB"/>
    <w:rsid w:val="00F468A4"/>
    <w:rsid w:val="00F471E6"/>
    <w:rsid w:val="00F47BAD"/>
    <w:rsid w:val="00F47E3A"/>
    <w:rsid w:val="00F50259"/>
    <w:rsid w:val="00F50BE2"/>
    <w:rsid w:val="00F50E6B"/>
    <w:rsid w:val="00F510B9"/>
    <w:rsid w:val="00F5176A"/>
    <w:rsid w:val="00F51BD4"/>
    <w:rsid w:val="00F53752"/>
    <w:rsid w:val="00F53A81"/>
    <w:rsid w:val="00F54451"/>
    <w:rsid w:val="00F54F38"/>
    <w:rsid w:val="00F55C0D"/>
    <w:rsid w:val="00F55E08"/>
    <w:rsid w:val="00F5758C"/>
    <w:rsid w:val="00F61A27"/>
    <w:rsid w:val="00F635FA"/>
    <w:rsid w:val="00F63A25"/>
    <w:rsid w:val="00F6437D"/>
    <w:rsid w:val="00F64539"/>
    <w:rsid w:val="00F645FE"/>
    <w:rsid w:val="00F646C0"/>
    <w:rsid w:val="00F64D59"/>
    <w:rsid w:val="00F65623"/>
    <w:rsid w:val="00F657BC"/>
    <w:rsid w:val="00F659EC"/>
    <w:rsid w:val="00F65A87"/>
    <w:rsid w:val="00F65B35"/>
    <w:rsid w:val="00F66A54"/>
    <w:rsid w:val="00F66B09"/>
    <w:rsid w:val="00F705BE"/>
    <w:rsid w:val="00F71C92"/>
    <w:rsid w:val="00F73C2C"/>
    <w:rsid w:val="00F73E38"/>
    <w:rsid w:val="00F744E3"/>
    <w:rsid w:val="00F74953"/>
    <w:rsid w:val="00F74A10"/>
    <w:rsid w:val="00F77860"/>
    <w:rsid w:val="00F806D3"/>
    <w:rsid w:val="00F8077D"/>
    <w:rsid w:val="00F80F47"/>
    <w:rsid w:val="00F816D6"/>
    <w:rsid w:val="00F8267B"/>
    <w:rsid w:val="00F827AF"/>
    <w:rsid w:val="00F827D6"/>
    <w:rsid w:val="00F83EF8"/>
    <w:rsid w:val="00F856B5"/>
    <w:rsid w:val="00F86C25"/>
    <w:rsid w:val="00F86C84"/>
    <w:rsid w:val="00F87350"/>
    <w:rsid w:val="00F9041D"/>
    <w:rsid w:val="00F907C2"/>
    <w:rsid w:val="00F91EB5"/>
    <w:rsid w:val="00F92210"/>
    <w:rsid w:val="00F92479"/>
    <w:rsid w:val="00F93385"/>
    <w:rsid w:val="00F9363E"/>
    <w:rsid w:val="00F9374C"/>
    <w:rsid w:val="00F93BBB"/>
    <w:rsid w:val="00F93DDD"/>
    <w:rsid w:val="00F93EF7"/>
    <w:rsid w:val="00F94A30"/>
    <w:rsid w:val="00F953DE"/>
    <w:rsid w:val="00F95DAE"/>
    <w:rsid w:val="00F967D5"/>
    <w:rsid w:val="00F9689F"/>
    <w:rsid w:val="00F97ACC"/>
    <w:rsid w:val="00FA134A"/>
    <w:rsid w:val="00FA160F"/>
    <w:rsid w:val="00FA1738"/>
    <w:rsid w:val="00FA181A"/>
    <w:rsid w:val="00FA211C"/>
    <w:rsid w:val="00FA227A"/>
    <w:rsid w:val="00FA427B"/>
    <w:rsid w:val="00FA5C92"/>
    <w:rsid w:val="00FA6690"/>
    <w:rsid w:val="00FA68B8"/>
    <w:rsid w:val="00FA69B5"/>
    <w:rsid w:val="00FB0198"/>
    <w:rsid w:val="00FB01D0"/>
    <w:rsid w:val="00FB07DE"/>
    <w:rsid w:val="00FB0842"/>
    <w:rsid w:val="00FB09CD"/>
    <w:rsid w:val="00FB0D2D"/>
    <w:rsid w:val="00FB0E7D"/>
    <w:rsid w:val="00FB12C3"/>
    <w:rsid w:val="00FB15C0"/>
    <w:rsid w:val="00FB161E"/>
    <w:rsid w:val="00FB18EE"/>
    <w:rsid w:val="00FB21AF"/>
    <w:rsid w:val="00FB2DC6"/>
    <w:rsid w:val="00FB3238"/>
    <w:rsid w:val="00FB35AE"/>
    <w:rsid w:val="00FB37F8"/>
    <w:rsid w:val="00FB39D9"/>
    <w:rsid w:val="00FB446B"/>
    <w:rsid w:val="00FB49D9"/>
    <w:rsid w:val="00FB4A7F"/>
    <w:rsid w:val="00FB4C2C"/>
    <w:rsid w:val="00FB4D36"/>
    <w:rsid w:val="00FB4DBD"/>
    <w:rsid w:val="00FB4EA1"/>
    <w:rsid w:val="00FB505D"/>
    <w:rsid w:val="00FB5193"/>
    <w:rsid w:val="00FB5B20"/>
    <w:rsid w:val="00FB7F30"/>
    <w:rsid w:val="00FC00AC"/>
    <w:rsid w:val="00FC1B6B"/>
    <w:rsid w:val="00FC1BD6"/>
    <w:rsid w:val="00FC328D"/>
    <w:rsid w:val="00FC41FA"/>
    <w:rsid w:val="00FC47AD"/>
    <w:rsid w:val="00FC5013"/>
    <w:rsid w:val="00FC50E4"/>
    <w:rsid w:val="00FC5414"/>
    <w:rsid w:val="00FC566E"/>
    <w:rsid w:val="00FC6450"/>
    <w:rsid w:val="00FC6C02"/>
    <w:rsid w:val="00FC6FDE"/>
    <w:rsid w:val="00FC7789"/>
    <w:rsid w:val="00FC7BCB"/>
    <w:rsid w:val="00FD06E9"/>
    <w:rsid w:val="00FD0D53"/>
    <w:rsid w:val="00FD13C4"/>
    <w:rsid w:val="00FD1547"/>
    <w:rsid w:val="00FD1780"/>
    <w:rsid w:val="00FD1BBA"/>
    <w:rsid w:val="00FD1DD1"/>
    <w:rsid w:val="00FD38A0"/>
    <w:rsid w:val="00FD395E"/>
    <w:rsid w:val="00FD3B91"/>
    <w:rsid w:val="00FD3D37"/>
    <w:rsid w:val="00FD4029"/>
    <w:rsid w:val="00FD4147"/>
    <w:rsid w:val="00FD5AE5"/>
    <w:rsid w:val="00FD6307"/>
    <w:rsid w:val="00FD64F8"/>
    <w:rsid w:val="00FD6835"/>
    <w:rsid w:val="00FD69AD"/>
    <w:rsid w:val="00FD749B"/>
    <w:rsid w:val="00FE08CC"/>
    <w:rsid w:val="00FE0AD8"/>
    <w:rsid w:val="00FE164D"/>
    <w:rsid w:val="00FE1A31"/>
    <w:rsid w:val="00FE2286"/>
    <w:rsid w:val="00FE31D5"/>
    <w:rsid w:val="00FE374D"/>
    <w:rsid w:val="00FE3862"/>
    <w:rsid w:val="00FE3DD3"/>
    <w:rsid w:val="00FE4900"/>
    <w:rsid w:val="00FE5E56"/>
    <w:rsid w:val="00FE662F"/>
    <w:rsid w:val="00FE7566"/>
    <w:rsid w:val="00FF03A7"/>
    <w:rsid w:val="00FF1D1A"/>
    <w:rsid w:val="00FF202E"/>
    <w:rsid w:val="00FF2937"/>
    <w:rsid w:val="00FF2EE0"/>
    <w:rsid w:val="00FF36AC"/>
    <w:rsid w:val="00FF4B4D"/>
    <w:rsid w:val="00FF4C0D"/>
    <w:rsid w:val="00FF4C5B"/>
    <w:rsid w:val="00FF70F5"/>
    <w:rsid w:val="00FF7ABF"/>
    <w:rsid w:val="00FF7B97"/>
    <w:rsid w:val="00FF7E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FCE"/>
    <w:pPr>
      <w:spacing w:after="200" w:line="276" w:lineRule="auto"/>
    </w:pPr>
    <w:rPr>
      <w:sz w:val="22"/>
      <w:szCs w:val="22"/>
    </w:rPr>
  </w:style>
  <w:style w:type="paragraph" w:styleId="1">
    <w:name w:val="heading 1"/>
    <w:basedOn w:val="a"/>
    <w:next w:val="a"/>
    <w:link w:val="10"/>
    <w:qFormat/>
    <w:rsid w:val="00A025E1"/>
    <w:pPr>
      <w:keepNext/>
      <w:spacing w:after="0" w:line="240" w:lineRule="auto"/>
      <w:jc w:val="center"/>
      <w:outlineLvl w:val="0"/>
    </w:pPr>
    <w:rPr>
      <w:rFonts w:ascii="Times New Roman" w:hAnsi="Times New Roman"/>
      <w:b/>
      <w:spacing w:val="2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D64550"/>
    <w:pPr>
      <w:widowControl w:val="0"/>
      <w:suppressAutoHyphens/>
      <w:spacing w:after="120" w:line="240" w:lineRule="auto"/>
    </w:pPr>
    <w:rPr>
      <w:rFonts w:ascii="Times New Roman" w:eastAsia="Arial Unicode MS" w:hAnsi="Times New Roman"/>
      <w:kern w:val="1"/>
      <w:sz w:val="24"/>
      <w:szCs w:val="24"/>
    </w:rPr>
  </w:style>
  <w:style w:type="character" w:customStyle="1" w:styleId="a4">
    <w:name w:val="Основной текст Знак"/>
    <w:basedOn w:val="a0"/>
    <w:link w:val="a3"/>
    <w:rsid w:val="00D64550"/>
    <w:rPr>
      <w:rFonts w:ascii="Times New Roman" w:eastAsia="Arial Unicode MS" w:hAnsi="Times New Roman" w:cs="Times New Roman"/>
      <w:kern w:val="1"/>
      <w:sz w:val="24"/>
      <w:szCs w:val="24"/>
    </w:rPr>
  </w:style>
  <w:style w:type="paragraph" w:customStyle="1" w:styleId="Default">
    <w:name w:val="Default"/>
    <w:qFormat/>
    <w:rsid w:val="00924508"/>
    <w:pPr>
      <w:autoSpaceDE w:val="0"/>
      <w:autoSpaceDN w:val="0"/>
      <w:adjustRightInd w:val="0"/>
    </w:pPr>
    <w:rPr>
      <w:rFonts w:ascii="Times New Roman" w:hAnsi="Times New Roman"/>
      <w:color w:val="000000"/>
      <w:sz w:val="24"/>
      <w:szCs w:val="24"/>
    </w:rPr>
  </w:style>
  <w:style w:type="paragraph" w:styleId="a5">
    <w:name w:val="header"/>
    <w:basedOn w:val="a"/>
    <w:link w:val="a6"/>
    <w:uiPriority w:val="99"/>
    <w:unhideWhenUsed/>
    <w:rsid w:val="00587EE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87EEA"/>
  </w:style>
  <w:style w:type="paragraph" w:styleId="a7">
    <w:name w:val="footer"/>
    <w:basedOn w:val="a"/>
    <w:link w:val="a8"/>
    <w:uiPriority w:val="99"/>
    <w:unhideWhenUsed/>
    <w:rsid w:val="00587EE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87EEA"/>
  </w:style>
  <w:style w:type="paragraph" w:styleId="a9">
    <w:name w:val="Body Text Indent"/>
    <w:basedOn w:val="a"/>
    <w:link w:val="aa"/>
    <w:uiPriority w:val="99"/>
    <w:semiHidden/>
    <w:unhideWhenUsed/>
    <w:rsid w:val="00327FE9"/>
    <w:pPr>
      <w:spacing w:after="120"/>
      <w:ind w:left="283"/>
    </w:pPr>
  </w:style>
  <w:style w:type="character" w:customStyle="1" w:styleId="aa">
    <w:name w:val="Основной текст с отступом Знак"/>
    <w:basedOn w:val="a0"/>
    <w:link w:val="a9"/>
    <w:uiPriority w:val="99"/>
    <w:semiHidden/>
    <w:rsid w:val="00327FE9"/>
    <w:rPr>
      <w:rFonts w:ascii="Calibri" w:eastAsia="Times New Roman" w:hAnsi="Calibri" w:cs="Times New Roman"/>
    </w:rPr>
  </w:style>
  <w:style w:type="paragraph" w:customStyle="1" w:styleId="ConsPlusNormal">
    <w:name w:val="ConsPlusNormal"/>
    <w:link w:val="ConsPlusNormal0"/>
    <w:rsid w:val="00327FE9"/>
    <w:pPr>
      <w:widowControl w:val="0"/>
      <w:autoSpaceDE w:val="0"/>
      <w:autoSpaceDN w:val="0"/>
      <w:adjustRightInd w:val="0"/>
    </w:pPr>
    <w:rPr>
      <w:rFonts w:ascii="Arial" w:hAnsi="Arial" w:cs="Arial"/>
    </w:rPr>
  </w:style>
  <w:style w:type="paragraph" w:styleId="ab">
    <w:name w:val="Normal (Web)"/>
    <w:basedOn w:val="a"/>
    <w:uiPriority w:val="99"/>
    <w:rsid w:val="0002577C"/>
    <w:pPr>
      <w:spacing w:before="100" w:beforeAutospacing="1" w:after="100" w:afterAutospacing="1" w:line="280" w:lineRule="atLeast"/>
    </w:pPr>
    <w:rPr>
      <w:rFonts w:ascii="Tahoma" w:hAnsi="Tahoma" w:cs="Tahoma"/>
      <w:color w:val="CCCCCC"/>
    </w:rPr>
  </w:style>
  <w:style w:type="paragraph" w:styleId="ac">
    <w:name w:val="List Paragraph"/>
    <w:basedOn w:val="a"/>
    <w:link w:val="ad"/>
    <w:uiPriority w:val="34"/>
    <w:qFormat/>
    <w:rsid w:val="00380F74"/>
    <w:pPr>
      <w:ind w:left="720"/>
      <w:contextualSpacing/>
    </w:pPr>
  </w:style>
  <w:style w:type="paragraph" w:customStyle="1" w:styleId="Style3">
    <w:name w:val="Style3"/>
    <w:basedOn w:val="a"/>
    <w:uiPriority w:val="99"/>
    <w:rsid w:val="00A91A95"/>
    <w:pPr>
      <w:widowControl w:val="0"/>
      <w:autoSpaceDE w:val="0"/>
      <w:autoSpaceDN w:val="0"/>
      <w:adjustRightInd w:val="0"/>
      <w:spacing w:after="0" w:line="321" w:lineRule="exact"/>
      <w:ind w:firstLine="713"/>
      <w:jc w:val="both"/>
    </w:pPr>
    <w:rPr>
      <w:rFonts w:ascii="Times New Roman" w:hAnsi="Times New Roman"/>
      <w:sz w:val="24"/>
      <w:szCs w:val="24"/>
    </w:rPr>
  </w:style>
  <w:style w:type="character" w:customStyle="1" w:styleId="FontStyle11">
    <w:name w:val="Font Style11"/>
    <w:basedOn w:val="a0"/>
    <w:uiPriority w:val="99"/>
    <w:rsid w:val="00A91A95"/>
    <w:rPr>
      <w:rFonts w:ascii="Times New Roman" w:hAnsi="Times New Roman" w:cs="Times New Roman"/>
      <w:sz w:val="26"/>
      <w:szCs w:val="26"/>
    </w:rPr>
  </w:style>
  <w:style w:type="paragraph" w:styleId="ae">
    <w:name w:val="Balloon Text"/>
    <w:basedOn w:val="a"/>
    <w:link w:val="af"/>
    <w:uiPriority w:val="99"/>
    <w:semiHidden/>
    <w:unhideWhenUsed/>
    <w:rsid w:val="000E238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E2386"/>
    <w:rPr>
      <w:rFonts w:ascii="Tahoma" w:hAnsi="Tahoma" w:cs="Tahoma"/>
      <w:sz w:val="16"/>
      <w:szCs w:val="16"/>
    </w:rPr>
  </w:style>
  <w:style w:type="character" w:customStyle="1" w:styleId="ConsPlusNormal0">
    <w:name w:val="ConsPlusNormal Знак"/>
    <w:basedOn w:val="a0"/>
    <w:link w:val="ConsPlusNormal"/>
    <w:locked/>
    <w:rsid w:val="0077502F"/>
    <w:rPr>
      <w:rFonts w:ascii="Arial" w:hAnsi="Arial" w:cs="Arial"/>
      <w:lang w:val="ru-RU" w:eastAsia="ru-RU" w:bidi="ar-SA"/>
    </w:rPr>
  </w:style>
  <w:style w:type="paragraph" w:customStyle="1" w:styleId="Style2">
    <w:name w:val="Style2"/>
    <w:basedOn w:val="a"/>
    <w:uiPriority w:val="99"/>
    <w:rsid w:val="00D47CD7"/>
    <w:pPr>
      <w:widowControl w:val="0"/>
      <w:autoSpaceDE w:val="0"/>
      <w:autoSpaceDN w:val="0"/>
      <w:adjustRightInd w:val="0"/>
      <w:spacing w:after="0" w:line="341" w:lineRule="exact"/>
      <w:ind w:firstLine="701"/>
      <w:jc w:val="both"/>
    </w:pPr>
    <w:rPr>
      <w:rFonts w:ascii="Times New Roman" w:hAnsi="Times New Roman"/>
      <w:sz w:val="24"/>
      <w:szCs w:val="24"/>
    </w:rPr>
  </w:style>
  <w:style w:type="character" w:customStyle="1" w:styleId="FontStyle38">
    <w:name w:val="Font Style38"/>
    <w:basedOn w:val="a0"/>
    <w:uiPriority w:val="99"/>
    <w:rsid w:val="00D47CD7"/>
    <w:rPr>
      <w:rFonts w:ascii="Times New Roman" w:hAnsi="Times New Roman" w:cs="Times New Roman" w:hint="default"/>
      <w:spacing w:val="20"/>
      <w:sz w:val="26"/>
      <w:szCs w:val="26"/>
    </w:rPr>
  </w:style>
  <w:style w:type="character" w:customStyle="1" w:styleId="ad">
    <w:name w:val="Абзац списка Знак"/>
    <w:basedOn w:val="a0"/>
    <w:link w:val="ac"/>
    <w:uiPriority w:val="34"/>
    <w:locked/>
    <w:rsid w:val="00425403"/>
    <w:rPr>
      <w:sz w:val="22"/>
      <w:szCs w:val="22"/>
    </w:rPr>
  </w:style>
  <w:style w:type="table" w:styleId="af0">
    <w:name w:val="Table Grid"/>
    <w:basedOn w:val="a1"/>
    <w:rsid w:val="002C43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ветлая заливка1"/>
    <w:basedOn w:val="a1"/>
    <w:uiPriority w:val="60"/>
    <w:rsid w:val="00755B2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nsPlusNonformat">
    <w:name w:val="ConsPlusNonformat"/>
    <w:rsid w:val="00932E48"/>
    <w:pPr>
      <w:widowControl w:val="0"/>
      <w:suppressAutoHyphens/>
      <w:autoSpaceDE w:val="0"/>
    </w:pPr>
    <w:rPr>
      <w:rFonts w:ascii="Courier New" w:eastAsia="Arial" w:hAnsi="Courier New" w:cs="Courier New"/>
      <w:lang w:eastAsia="ar-SA"/>
    </w:rPr>
  </w:style>
  <w:style w:type="paragraph" w:customStyle="1" w:styleId="ConsNormal">
    <w:name w:val="ConsNormal"/>
    <w:rsid w:val="00932E48"/>
    <w:pPr>
      <w:widowControl w:val="0"/>
      <w:autoSpaceDE w:val="0"/>
      <w:autoSpaceDN w:val="0"/>
      <w:adjustRightInd w:val="0"/>
      <w:ind w:right="19772" w:firstLine="720"/>
    </w:pPr>
    <w:rPr>
      <w:rFonts w:ascii="Arial" w:hAnsi="Arial" w:cs="Arial"/>
    </w:rPr>
  </w:style>
  <w:style w:type="paragraph" w:styleId="3">
    <w:name w:val="Body Text 3"/>
    <w:basedOn w:val="a"/>
    <w:link w:val="30"/>
    <w:uiPriority w:val="99"/>
    <w:unhideWhenUsed/>
    <w:rsid w:val="00C43677"/>
    <w:pPr>
      <w:spacing w:after="120"/>
    </w:pPr>
    <w:rPr>
      <w:sz w:val="16"/>
      <w:szCs w:val="16"/>
    </w:rPr>
  </w:style>
  <w:style w:type="character" w:customStyle="1" w:styleId="30">
    <w:name w:val="Основной текст 3 Знак"/>
    <w:basedOn w:val="a0"/>
    <w:link w:val="3"/>
    <w:uiPriority w:val="99"/>
    <w:rsid w:val="00C43677"/>
    <w:rPr>
      <w:sz w:val="16"/>
      <w:szCs w:val="16"/>
    </w:rPr>
  </w:style>
  <w:style w:type="paragraph" w:customStyle="1" w:styleId="af1">
    <w:name w:val="Содержимое таблицы"/>
    <w:basedOn w:val="a"/>
    <w:rsid w:val="000F5E6C"/>
    <w:pPr>
      <w:widowControl w:val="0"/>
      <w:suppressLineNumbers/>
      <w:suppressAutoHyphens/>
      <w:spacing w:before="200" w:after="0" w:line="240" w:lineRule="auto"/>
      <w:ind w:firstLine="709"/>
      <w:jc w:val="both"/>
    </w:pPr>
    <w:rPr>
      <w:rFonts w:ascii="Times New Roman" w:eastAsia="Arial Unicode MS" w:hAnsi="Times New Roman"/>
      <w:color w:val="000000"/>
      <w:spacing w:val="-1"/>
      <w:w w:val="108"/>
      <w:kern w:val="2"/>
      <w:sz w:val="24"/>
      <w:szCs w:val="24"/>
      <w:lang w:val="en-US" w:eastAsia="en-US" w:bidi="en-US"/>
    </w:rPr>
  </w:style>
  <w:style w:type="paragraph" w:customStyle="1" w:styleId="ConsPlusTitle">
    <w:name w:val="ConsPlusTitle"/>
    <w:rsid w:val="008F319D"/>
    <w:pPr>
      <w:widowControl w:val="0"/>
      <w:autoSpaceDE w:val="0"/>
      <w:autoSpaceDN w:val="0"/>
    </w:pPr>
    <w:rPr>
      <w:rFonts w:cs="Calibri"/>
      <w:b/>
      <w:sz w:val="22"/>
    </w:rPr>
  </w:style>
  <w:style w:type="character" w:customStyle="1" w:styleId="gen1">
    <w:name w:val="gen1"/>
    <w:rsid w:val="001B7941"/>
    <w:rPr>
      <w:color w:val="000000"/>
      <w:sz w:val="18"/>
      <w:szCs w:val="18"/>
    </w:rPr>
  </w:style>
  <w:style w:type="paragraph" w:styleId="af2">
    <w:name w:val="No Spacing"/>
    <w:aliases w:val="для таблиц,Без интервала2"/>
    <w:link w:val="af3"/>
    <w:uiPriority w:val="1"/>
    <w:qFormat/>
    <w:rsid w:val="00EE529B"/>
    <w:rPr>
      <w:sz w:val="22"/>
      <w:szCs w:val="22"/>
    </w:rPr>
  </w:style>
  <w:style w:type="character" w:customStyle="1" w:styleId="af3">
    <w:name w:val="Без интервала Знак"/>
    <w:aliases w:val="для таблиц Знак,Без интервала2 Знак"/>
    <w:basedOn w:val="a0"/>
    <w:link w:val="af2"/>
    <w:uiPriority w:val="99"/>
    <w:rsid w:val="00EE529B"/>
    <w:rPr>
      <w:sz w:val="22"/>
      <w:szCs w:val="22"/>
      <w:lang w:val="ru-RU" w:eastAsia="ru-RU" w:bidi="ar-SA"/>
    </w:rPr>
  </w:style>
  <w:style w:type="paragraph" w:customStyle="1" w:styleId="msonormalmailrucssattributepostfix">
    <w:name w:val="msonormal_mailru_css_attribute_postfix"/>
    <w:basedOn w:val="a"/>
    <w:rsid w:val="0021566C"/>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rsid w:val="00A025E1"/>
    <w:rPr>
      <w:rFonts w:ascii="Times New Roman" w:hAnsi="Times New Roman"/>
      <w:b/>
      <w:spacing w:val="20"/>
      <w:sz w:val="28"/>
    </w:rPr>
  </w:style>
  <w:style w:type="paragraph" w:styleId="2">
    <w:name w:val="Body Text 2"/>
    <w:basedOn w:val="a"/>
    <w:link w:val="20"/>
    <w:rsid w:val="00E53236"/>
    <w:pPr>
      <w:spacing w:after="120" w:line="480" w:lineRule="auto"/>
    </w:pPr>
    <w:rPr>
      <w:rFonts w:ascii="Times New Roman" w:hAnsi="Times New Roman"/>
      <w:sz w:val="24"/>
      <w:szCs w:val="24"/>
    </w:rPr>
  </w:style>
  <w:style w:type="character" w:customStyle="1" w:styleId="20">
    <w:name w:val="Основной текст 2 Знак"/>
    <w:basedOn w:val="a0"/>
    <w:link w:val="2"/>
    <w:rsid w:val="00E53236"/>
    <w:rPr>
      <w:rFonts w:ascii="Times New Roman" w:hAnsi="Times New Roman"/>
      <w:sz w:val="24"/>
      <w:szCs w:val="24"/>
    </w:rPr>
  </w:style>
  <w:style w:type="character" w:customStyle="1" w:styleId="12">
    <w:name w:val="Основной шрифт абзаца1"/>
    <w:rsid w:val="00330732"/>
  </w:style>
  <w:style w:type="character" w:styleId="af4">
    <w:name w:val="Hyperlink"/>
    <w:basedOn w:val="a0"/>
    <w:uiPriority w:val="99"/>
    <w:semiHidden/>
    <w:unhideWhenUsed/>
    <w:rsid w:val="009B3AA4"/>
    <w:rPr>
      <w:color w:val="0000FF"/>
      <w:u w:val="single"/>
    </w:rPr>
  </w:style>
  <w:style w:type="character" w:customStyle="1" w:styleId="Bodytext2">
    <w:name w:val="Body text (2)_"/>
    <w:basedOn w:val="a0"/>
    <w:link w:val="Bodytext20"/>
    <w:rsid w:val="00D6414B"/>
    <w:rPr>
      <w:rFonts w:ascii="Franklin Gothic Book" w:eastAsia="Franklin Gothic Book" w:hAnsi="Franklin Gothic Book" w:cs="Franklin Gothic Book"/>
      <w:sz w:val="26"/>
      <w:szCs w:val="26"/>
      <w:shd w:val="clear" w:color="auto" w:fill="FFFFFF"/>
    </w:rPr>
  </w:style>
  <w:style w:type="character" w:customStyle="1" w:styleId="Bodytext2Calibri14ptItalic">
    <w:name w:val="Body text (2) + Calibri;14 pt;Italic"/>
    <w:basedOn w:val="Bodytext2"/>
    <w:rsid w:val="00D6414B"/>
    <w:rPr>
      <w:rFonts w:ascii="Calibri" w:eastAsia="Calibri" w:hAnsi="Calibri" w:cs="Calibri"/>
      <w:i/>
      <w:iCs/>
      <w:color w:val="000000"/>
      <w:spacing w:val="0"/>
      <w:w w:val="100"/>
      <w:position w:val="0"/>
      <w:sz w:val="28"/>
      <w:szCs w:val="28"/>
      <w:shd w:val="clear" w:color="auto" w:fill="FFFFFF"/>
      <w:lang w:val="ru-RU" w:eastAsia="ru-RU" w:bidi="ru-RU"/>
    </w:rPr>
  </w:style>
  <w:style w:type="character" w:customStyle="1" w:styleId="Bodytext212ptBoldSmallCaps">
    <w:name w:val="Body text (2) + 12 pt;Bold;Small Caps"/>
    <w:basedOn w:val="Bodytext2"/>
    <w:rsid w:val="00D6414B"/>
    <w:rPr>
      <w:rFonts w:ascii="Franklin Gothic Book" w:eastAsia="Franklin Gothic Book" w:hAnsi="Franklin Gothic Book" w:cs="Franklin Gothic Book"/>
      <w:b/>
      <w:bCs/>
      <w:smallCap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D6414B"/>
    <w:pPr>
      <w:widowControl w:val="0"/>
      <w:shd w:val="clear" w:color="auto" w:fill="FFFFFF"/>
      <w:spacing w:after="2760" w:line="0" w:lineRule="atLeast"/>
      <w:ind w:hanging="360"/>
    </w:pPr>
    <w:rPr>
      <w:rFonts w:ascii="Franklin Gothic Book" w:eastAsia="Franklin Gothic Book" w:hAnsi="Franklin Gothic Book" w:cs="Franklin Gothic Book"/>
      <w:sz w:val="26"/>
      <w:szCs w:val="26"/>
    </w:rPr>
  </w:style>
  <w:style w:type="character" w:customStyle="1" w:styleId="Bodytext8">
    <w:name w:val="Body text (8)_"/>
    <w:basedOn w:val="a0"/>
    <w:link w:val="Bodytext80"/>
    <w:rsid w:val="00CC290F"/>
    <w:rPr>
      <w:rFonts w:eastAsia="Calibri" w:cs="Calibri"/>
      <w:i/>
      <w:iCs/>
      <w:sz w:val="28"/>
      <w:szCs w:val="28"/>
      <w:shd w:val="clear" w:color="auto" w:fill="FFFFFF"/>
    </w:rPr>
  </w:style>
  <w:style w:type="character" w:customStyle="1" w:styleId="Bodytext8FranklinGothicBook13ptNotItalic">
    <w:name w:val="Body text (8) + Franklin Gothic Book;13 pt;Not Italic"/>
    <w:basedOn w:val="Bodytext8"/>
    <w:rsid w:val="00CC290F"/>
    <w:rPr>
      <w:rFonts w:ascii="Franklin Gothic Book" w:eastAsia="Franklin Gothic Book" w:hAnsi="Franklin Gothic Book" w:cs="Franklin Gothic Book"/>
      <w:i/>
      <w:iCs/>
      <w:color w:val="000000"/>
      <w:spacing w:val="0"/>
      <w:w w:val="100"/>
      <w:position w:val="0"/>
      <w:sz w:val="26"/>
      <w:szCs w:val="26"/>
      <w:shd w:val="clear" w:color="auto" w:fill="FFFFFF"/>
      <w:lang w:val="ru-RU" w:eastAsia="ru-RU" w:bidi="ru-RU"/>
    </w:rPr>
  </w:style>
  <w:style w:type="character" w:customStyle="1" w:styleId="Bodytext9">
    <w:name w:val="Body text (9)_"/>
    <w:basedOn w:val="a0"/>
    <w:link w:val="Bodytext90"/>
    <w:rsid w:val="00CC290F"/>
    <w:rPr>
      <w:rFonts w:ascii="Franklin Gothic Book" w:eastAsia="Franklin Gothic Book" w:hAnsi="Franklin Gothic Book" w:cs="Franklin Gothic Book"/>
      <w:b/>
      <w:bCs/>
      <w:shd w:val="clear" w:color="auto" w:fill="FFFFFF"/>
    </w:rPr>
  </w:style>
  <w:style w:type="character" w:customStyle="1" w:styleId="Bodytext913ptNotBold">
    <w:name w:val="Body text (9) + 13 pt;Not Bold"/>
    <w:basedOn w:val="Bodytext9"/>
    <w:rsid w:val="00CC290F"/>
    <w:rPr>
      <w:rFonts w:ascii="Franklin Gothic Book" w:eastAsia="Franklin Gothic Book" w:hAnsi="Franklin Gothic Book" w:cs="Franklin Gothic Book"/>
      <w:b/>
      <w:bCs/>
      <w:color w:val="000000"/>
      <w:spacing w:val="0"/>
      <w:w w:val="100"/>
      <w:position w:val="0"/>
      <w:sz w:val="26"/>
      <w:szCs w:val="26"/>
      <w:shd w:val="clear" w:color="auto" w:fill="FFFFFF"/>
      <w:lang w:val="ru-RU" w:eastAsia="ru-RU" w:bidi="ru-RU"/>
    </w:rPr>
  </w:style>
  <w:style w:type="character" w:customStyle="1" w:styleId="Bodytext9SmallCaps">
    <w:name w:val="Body text (9) + Small Caps"/>
    <w:basedOn w:val="Bodytext9"/>
    <w:rsid w:val="00CC290F"/>
    <w:rPr>
      <w:rFonts w:ascii="Franklin Gothic Book" w:eastAsia="Franklin Gothic Book" w:hAnsi="Franklin Gothic Book" w:cs="Franklin Gothic Book"/>
      <w:b/>
      <w:bCs/>
      <w:smallCaps/>
      <w:color w:val="000000"/>
      <w:spacing w:val="0"/>
      <w:w w:val="100"/>
      <w:position w:val="0"/>
      <w:sz w:val="24"/>
      <w:szCs w:val="24"/>
      <w:shd w:val="clear" w:color="auto" w:fill="FFFFFF"/>
      <w:lang w:val="ru-RU" w:eastAsia="ru-RU" w:bidi="ru-RU"/>
    </w:rPr>
  </w:style>
  <w:style w:type="paragraph" w:customStyle="1" w:styleId="Bodytext80">
    <w:name w:val="Body text (8)"/>
    <w:basedOn w:val="a"/>
    <w:link w:val="Bodytext8"/>
    <w:rsid w:val="00CC290F"/>
    <w:pPr>
      <w:widowControl w:val="0"/>
      <w:shd w:val="clear" w:color="auto" w:fill="FFFFFF"/>
      <w:spacing w:after="0" w:line="341" w:lineRule="exact"/>
      <w:ind w:hanging="360"/>
      <w:jc w:val="both"/>
    </w:pPr>
    <w:rPr>
      <w:rFonts w:eastAsia="Calibri" w:cs="Calibri"/>
      <w:i/>
      <w:iCs/>
      <w:sz w:val="28"/>
      <w:szCs w:val="28"/>
    </w:rPr>
  </w:style>
  <w:style w:type="paragraph" w:customStyle="1" w:styleId="Bodytext90">
    <w:name w:val="Body text (9)"/>
    <w:basedOn w:val="a"/>
    <w:link w:val="Bodytext9"/>
    <w:rsid w:val="00CC290F"/>
    <w:pPr>
      <w:widowControl w:val="0"/>
      <w:shd w:val="clear" w:color="auto" w:fill="FFFFFF"/>
      <w:spacing w:after="0" w:line="341" w:lineRule="exact"/>
      <w:ind w:hanging="360"/>
      <w:jc w:val="both"/>
    </w:pPr>
    <w:rPr>
      <w:rFonts w:ascii="Franklin Gothic Book" w:eastAsia="Franklin Gothic Book" w:hAnsi="Franklin Gothic Book" w:cs="Franklin Gothic Book"/>
      <w:b/>
      <w:bCs/>
      <w:sz w:val="20"/>
      <w:szCs w:val="20"/>
    </w:rPr>
  </w:style>
  <w:style w:type="character" w:customStyle="1" w:styleId="Bodytext8FranklinGothicBook15ptNotItalic">
    <w:name w:val="Body text (8) + Franklin Gothic Book;15 pt;Not Italic"/>
    <w:basedOn w:val="Bodytext8"/>
    <w:rsid w:val="00D40FD3"/>
    <w:rPr>
      <w:rFonts w:ascii="Franklin Gothic Book" w:eastAsia="Franklin Gothic Book" w:hAnsi="Franklin Gothic Book" w:cs="Franklin Gothic Book"/>
      <w:i/>
      <w:iCs/>
      <w:color w:val="000000"/>
      <w:spacing w:val="0"/>
      <w:w w:val="100"/>
      <w:position w:val="0"/>
      <w:sz w:val="30"/>
      <w:szCs w:val="30"/>
      <w:shd w:val="clear" w:color="auto" w:fill="FFFFFF"/>
      <w:lang w:val="ru-RU" w:eastAsia="ru-RU" w:bidi="ru-RU"/>
    </w:rPr>
  </w:style>
  <w:style w:type="character" w:customStyle="1" w:styleId="Bodytext295ptSmallCaps">
    <w:name w:val="Body text (2) + 9;5 pt;Small Caps"/>
    <w:basedOn w:val="a0"/>
    <w:rsid w:val="001A6DFE"/>
    <w:rPr>
      <w:rFonts w:ascii="Franklin Gothic Book" w:eastAsia="Franklin Gothic Book" w:hAnsi="Franklin Gothic Book" w:cs="Franklin Gothic Book"/>
      <w:b w:val="0"/>
      <w:bCs w:val="0"/>
      <w:i w:val="0"/>
      <w:iCs w:val="0"/>
      <w:smallCaps/>
      <w:strike w:val="0"/>
      <w:color w:val="000000"/>
      <w:spacing w:val="0"/>
      <w:w w:val="100"/>
      <w:position w:val="0"/>
      <w:sz w:val="19"/>
      <w:szCs w:val="19"/>
      <w:u w:val="none"/>
      <w:shd w:val="clear" w:color="auto" w:fill="FFFFFF"/>
      <w:lang w:val="ru-RU" w:eastAsia="ru-RU" w:bidi="ru-RU"/>
    </w:rPr>
  </w:style>
  <w:style w:type="paragraph" w:customStyle="1" w:styleId="af5">
    <w:name w:val="Прижатый влево"/>
    <w:basedOn w:val="a"/>
    <w:next w:val="a"/>
    <w:rsid w:val="000F2BD1"/>
    <w:pPr>
      <w:widowControl w:val="0"/>
      <w:autoSpaceDE w:val="0"/>
      <w:autoSpaceDN w:val="0"/>
      <w:adjustRightInd w:val="0"/>
      <w:spacing w:after="0" w:line="240" w:lineRule="auto"/>
    </w:pPr>
    <w:rPr>
      <w:rFonts w:ascii="Arial" w:hAnsi="Arial" w:cs="Arial"/>
      <w:sz w:val="24"/>
      <w:szCs w:val="24"/>
    </w:rPr>
  </w:style>
  <w:style w:type="character" w:styleId="af6">
    <w:name w:val="Strong"/>
    <w:basedOn w:val="a0"/>
    <w:qFormat/>
    <w:rsid w:val="008741A2"/>
    <w:rPr>
      <w:b/>
      <w:bCs/>
    </w:rPr>
  </w:style>
  <w:style w:type="paragraph" w:customStyle="1" w:styleId="31">
    <w:name w:val="Основной текст с отступом 31"/>
    <w:basedOn w:val="a"/>
    <w:rsid w:val="006122CD"/>
    <w:pPr>
      <w:suppressAutoHyphens/>
      <w:spacing w:after="0" w:line="240" w:lineRule="atLeast"/>
      <w:ind w:firstLine="567"/>
      <w:jc w:val="both"/>
    </w:pPr>
    <w:rPr>
      <w:rFonts w:ascii="Times New Roman" w:hAnsi="Times New Roman"/>
      <w:sz w:val="28"/>
      <w:szCs w:val="20"/>
      <w:lang w:eastAsia="ar-SA"/>
    </w:rPr>
  </w:style>
  <w:style w:type="paragraph" w:customStyle="1" w:styleId="mm8nw">
    <w:name w:val="mm8nw"/>
    <w:basedOn w:val="a"/>
    <w:rsid w:val="00041FCF"/>
    <w:pPr>
      <w:spacing w:before="100" w:beforeAutospacing="1" w:after="100" w:afterAutospacing="1" w:line="240" w:lineRule="auto"/>
    </w:pPr>
    <w:rPr>
      <w:rFonts w:ascii="Times New Roman" w:hAnsi="Times New Roman"/>
      <w:sz w:val="24"/>
      <w:szCs w:val="24"/>
    </w:rPr>
  </w:style>
  <w:style w:type="character" w:customStyle="1" w:styleId="2phjq">
    <w:name w:val="_2phjq"/>
    <w:basedOn w:val="a0"/>
    <w:rsid w:val="00041FCF"/>
  </w:style>
  <w:style w:type="character" w:customStyle="1" w:styleId="21">
    <w:name w:val="Основной текст (2)_"/>
    <w:basedOn w:val="a0"/>
    <w:link w:val="22"/>
    <w:rsid w:val="00D63F05"/>
    <w:rPr>
      <w:rFonts w:ascii="Times New Roman" w:hAnsi="Times New Roman"/>
      <w:sz w:val="26"/>
      <w:szCs w:val="26"/>
      <w:shd w:val="clear" w:color="auto" w:fill="FFFFFF"/>
    </w:rPr>
  </w:style>
  <w:style w:type="paragraph" w:customStyle="1" w:styleId="22">
    <w:name w:val="Основной текст (2)"/>
    <w:basedOn w:val="a"/>
    <w:link w:val="21"/>
    <w:rsid w:val="00D63F05"/>
    <w:pPr>
      <w:widowControl w:val="0"/>
      <w:shd w:val="clear" w:color="auto" w:fill="FFFFFF"/>
      <w:spacing w:after="0" w:line="456" w:lineRule="exact"/>
      <w:ind w:firstLine="740"/>
      <w:jc w:val="both"/>
    </w:pPr>
    <w:rPr>
      <w:rFonts w:ascii="Times New Roman" w:hAnsi="Times New Roman"/>
      <w:sz w:val="26"/>
      <w:szCs w:val="26"/>
    </w:rPr>
  </w:style>
  <w:style w:type="character" w:styleId="af7">
    <w:name w:val="Emphasis"/>
    <w:uiPriority w:val="20"/>
    <w:qFormat/>
    <w:rsid w:val="006709C6"/>
    <w:rPr>
      <w:caps/>
      <w:color w:val="243F60"/>
      <w:spacing w:val="5"/>
    </w:rPr>
  </w:style>
</w:styles>
</file>

<file path=word/webSettings.xml><?xml version="1.0" encoding="utf-8"?>
<w:webSettings xmlns:r="http://schemas.openxmlformats.org/officeDocument/2006/relationships" xmlns:w="http://schemas.openxmlformats.org/wordprocessingml/2006/main">
  <w:divs>
    <w:div w:id="6177488">
      <w:bodyDiv w:val="1"/>
      <w:marLeft w:val="0"/>
      <w:marRight w:val="0"/>
      <w:marTop w:val="0"/>
      <w:marBottom w:val="0"/>
      <w:divBdr>
        <w:top w:val="none" w:sz="0" w:space="0" w:color="auto"/>
        <w:left w:val="none" w:sz="0" w:space="0" w:color="auto"/>
        <w:bottom w:val="none" w:sz="0" w:space="0" w:color="auto"/>
        <w:right w:val="none" w:sz="0" w:space="0" w:color="auto"/>
      </w:divBdr>
    </w:div>
    <w:div w:id="11151832">
      <w:bodyDiv w:val="1"/>
      <w:marLeft w:val="0"/>
      <w:marRight w:val="0"/>
      <w:marTop w:val="0"/>
      <w:marBottom w:val="0"/>
      <w:divBdr>
        <w:top w:val="none" w:sz="0" w:space="0" w:color="auto"/>
        <w:left w:val="none" w:sz="0" w:space="0" w:color="auto"/>
        <w:bottom w:val="none" w:sz="0" w:space="0" w:color="auto"/>
        <w:right w:val="none" w:sz="0" w:space="0" w:color="auto"/>
      </w:divBdr>
    </w:div>
    <w:div w:id="15734184">
      <w:bodyDiv w:val="1"/>
      <w:marLeft w:val="0"/>
      <w:marRight w:val="0"/>
      <w:marTop w:val="0"/>
      <w:marBottom w:val="0"/>
      <w:divBdr>
        <w:top w:val="none" w:sz="0" w:space="0" w:color="auto"/>
        <w:left w:val="none" w:sz="0" w:space="0" w:color="auto"/>
        <w:bottom w:val="none" w:sz="0" w:space="0" w:color="auto"/>
        <w:right w:val="none" w:sz="0" w:space="0" w:color="auto"/>
      </w:divBdr>
    </w:div>
    <w:div w:id="32003165">
      <w:bodyDiv w:val="1"/>
      <w:marLeft w:val="0"/>
      <w:marRight w:val="0"/>
      <w:marTop w:val="0"/>
      <w:marBottom w:val="0"/>
      <w:divBdr>
        <w:top w:val="none" w:sz="0" w:space="0" w:color="auto"/>
        <w:left w:val="none" w:sz="0" w:space="0" w:color="auto"/>
        <w:bottom w:val="none" w:sz="0" w:space="0" w:color="auto"/>
        <w:right w:val="none" w:sz="0" w:space="0" w:color="auto"/>
      </w:divBdr>
    </w:div>
    <w:div w:id="43792132">
      <w:bodyDiv w:val="1"/>
      <w:marLeft w:val="0"/>
      <w:marRight w:val="0"/>
      <w:marTop w:val="0"/>
      <w:marBottom w:val="0"/>
      <w:divBdr>
        <w:top w:val="none" w:sz="0" w:space="0" w:color="auto"/>
        <w:left w:val="none" w:sz="0" w:space="0" w:color="auto"/>
        <w:bottom w:val="none" w:sz="0" w:space="0" w:color="auto"/>
        <w:right w:val="none" w:sz="0" w:space="0" w:color="auto"/>
      </w:divBdr>
    </w:div>
    <w:div w:id="75591515">
      <w:bodyDiv w:val="1"/>
      <w:marLeft w:val="0"/>
      <w:marRight w:val="0"/>
      <w:marTop w:val="0"/>
      <w:marBottom w:val="0"/>
      <w:divBdr>
        <w:top w:val="none" w:sz="0" w:space="0" w:color="auto"/>
        <w:left w:val="none" w:sz="0" w:space="0" w:color="auto"/>
        <w:bottom w:val="none" w:sz="0" w:space="0" w:color="auto"/>
        <w:right w:val="none" w:sz="0" w:space="0" w:color="auto"/>
      </w:divBdr>
    </w:div>
    <w:div w:id="75631893">
      <w:bodyDiv w:val="1"/>
      <w:marLeft w:val="0"/>
      <w:marRight w:val="0"/>
      <w:marTop w:val="0"/>
      <w:marBottom w:val="0"/>
      <w:divBdr>
        <w:top w:val="none" w:sz="0" w:space="0" w:color="auto"/>
        <w:left w:val="none" w:sz="0" w:space="0" w:color="auto"/>
        <w:bottom w:val="none" w:sz="0" w:space="0" w:color="auto"/>
        <w:right w:val="none" w:sz="0" w:space="0" w:color="auto"/>
      </w:divBdr>
    </w:div>
    <w:div w:id="117534553">
      <w:bodyDiv w:val="1"/>
      <w:marLeft w:val="0"/>
      <w:marRight w:val="0"/>
      <w:marTop w:val="0"/>
      <w:marBottom w:val="0"/>
      <w:divBdr>
        <w:top w:val="none" w:sz="0" w:space="0" w:color="auto"/>
        <w:left w:val="none" w:sz="0" w:space="0" w:color="auto"/>
        <w:bottom w:val="none" w:sz="0" w:space="0" w:color="auto"/>
        <w:right w:val="none" w:sz="0" w:space="0" w:color="auto"/>
      </w:divBdr>
    </w:div>
    <w:div w:id="141436102">
      <w:bodyDiv w:val="1"/>
      <w:marLeft w:val="0"/>
      <w:marRight w:val="0"/>
      <w:marTop w:val="0"/>
      <w:marBottom w:val="0"/>
      <w:divBdr>
        <w:top w:val="none" w:sz="0" w:space="0" w:color="auto"/>
        <w:left w:val="none" w:sz="0" w:space="0" w:color="auto"/>
        <w:bottom w:val="none" w:sz="0" w:space="0" w:color="auto"/>
        <w:right w:val="none" w:sz="0" w:space="0" w:color="auto"/>
      </w:divBdr>
    </w:div>
    <w:div w:id="148324326">
      <w:bodyDiv w:val="1"/>
      <w:marLeft w:val="0"/>
      <w:marRight w:val="0"/>
      <w:marTop w:val="0"/>
      <w:marBottom w:val="0"/>
      <w:divBdr>
        <w:top w:val="none" w:sz="0" w:space="0" w:color="auto"/>
        <w:left w:val="none" w:sz="0" w:space="0" w:color="auto"/>
        <w:bottom w:val="none" w:sz="0" w:space="0" w:color="auto"/>
        <w:right w:val="none" w:sz="0" w:space="0" w:color="auto"/>
      </w:divBdr>
    </w:div>
    <w:div w:id="161438038">
      <w:bodyDiv w:val="1"/>
      <w:marLeft w:val="0"/>
      <w:marRight w:val="0"/>
      <w:marTop w:val="0"/>
      <w:marBottom w:val="0"/>
      <w:divBdr>
        <w:top w:val="none" w:sz="0" w:space="0" w:color="auto"/>
        <w:left w:val="none" w:sz="0" w:space="0" w:color="auto"/>
        <w:bottom w:val="none" w:sz="0" w:space="0" w:color="auto"/>
        <w:right w:val="none" w:sz="0" w:space="0" w:color="auto"/>
      </w:divBdr>
    </w:div>
    <w:div w:id="165942204">
      <w:bodyDiv w:val="1"/>
      <w:marLeft w:val="0"/>
      <w:marRight w:val="0"/>
      <w:marTop w:val="0"/>
      <w:marBottom w:val="0"/>
      <w:divBdr>
        <w:top w:val="none" w:sz="0" w:space="0" w:color="auto"/>
        <w:left w:val="none" w:sz="0" w:space="0" w:color="auto"/>
        <w:bottom w:val="none" w:sz="0" w:space="0" w:color="auto"/>
        <w:right w:val="none" w:sz="0" w:space="0" w:color="auto"/>
      </w:divBdr>
    </w:div>
    <w:div w:id="222718962">
      <w:bodyDiv w:val="1"/>
      <w:marLeft w:val="0"/>
      <w:marRight w:val="0"/>
      <w:marTop w:val="0"/>
      <w:marBottom w:val="0"/>
      <w:divBdr>
        <w:top w:val="none" w:sz="0" w:space="0" w:color="auto"/>
        <w:left w:val="none" w:sz="0" w:space="0" w:color="auto"/>
        <w:bottom w:val="none" w:sz="0" w:space="0" w:color="auto"/>
        <w:right w:val="none" w:sz="0" w:space="0" w:color="auto"/>
      </w:divBdr>
    </w:div>
    <w:div w:id="226040859">
      <w:bodyDiv w:val="1"/>
      <w:marLeft w:val="0"/>
      <w:marRight w:val="0"/>
      <w:marTop w:val="0"/>
      <w:marBottom w:val="0"/>
      <w:divBdr>
        <w:top w:val="none" w:sz="0" w:space="0" w:color="auto"/>
        <w:left w:val="none" w:sz="0" w:space="0" w:color="auto"/>
        <w:bottom w:val="none" w:sz="0" w:space="0" w:color="auto"/>
        <w:right w:val="none" w:sz="0" w:space="0" w:color="auto"/>
      </w:divBdr>
    </w:div>
    <w:div w:id="228686038">
      <w:bodyDiv w:val="1"/>
      <w:marLeft w:val="0"/>
      <w:marRight w:val="0"/>
      <w:marTop w:val="0"/>
      <w:marBottom w:val="0"/>
      <w:divBdr>
        <w:top w:val="none" w:sz="0" w:space="0" w:color="auto"/>
        <w:left w:val="none" w:sz="0" w:space="0" w:color="auto"/>
        <w:bottom w:val="none" w:sz="0" w:space="0" w:color="auto"/>
        <w:right w:val="none" w:sz="0" w:space="0" w:color="auto"/>
      </w:divBdr>
    </w:div>
    <w:div w:id="260840047">
      <w:bodyDiv w:val="1"/>
      <w:marLeft w:val="0"/>
      <w:marRight w:val="0"/>
      <w:marTop w:val="0"/>
      <w:marBottom w:val="0"/>
      <w:divBdr>
        <w:top w:val="none" w:sz="0" w:space="0" w:color="auto"/>
        <w:left w:val="none" w:sz="0" w:space="0" w:color="auto"/>
        <w:bottom w:val="none" w:sz="0" w:space="0" w:color="auto"/>
        <w:right w:val="none" w:sz="0" w:space="0" w:color="auto"/>
      </w:divBdr>
    </w:div>
    <w:div w:id="261882127">
      <w:bodyDiv w:val="1"/>
      <w:marLeft w:val="0"/>
      <w:marRight w:val="0"/>
      <w:marTop w:val="0"/>
      <w:marBottom w:val="0"/>
      <w:divBdr>
        <w:top w:val="none" w:sz="0" w:space="0" w:color="auto"/>
        <w:left w:val="none" w:sz="0" w:space="0" w:color="auto"/>
        <w:bottom w:val="none" w:sz="0" w:space="0" w:color="auto"/>
        <w:right w:val="none" w:sz="0" w:space="0" w:color="auto"/>
      </w:divBdr>
    </w:div>
    <w:div w:id="267397724">
      <w:bodyDiv w:val="1"/>
      <w:marLeft w:val="0"/>
      <w:marRight w:val="0"/>
      <w:marTop w:val="0"/>
      <w:marBottom w:val="0"/>
      <w:divBdr>
        <w:top w:val="none" w:sz="0" w:space="0" w:color="auto"/>
        <w:left w:val="none" w:sz="0" w:space="0" w:color="auto"/>
        <w:bottom w:val="none" w:sz="0" w:space="0" w:color="auto"/>
        <w:right w:val="none" w:sz="0" w:space="0" w:color="auto"/>
      </w:divBdr>
    </w:div>
    <w:div w:id="297032050">
      <w:bodyDiv w:val="1"/>
      <w:marLeft w:val="0"/>
      <w:marRight w:val="0"/>
      <w:marTop w:val="0"/>
      <w:marBottom w:val="0"/>
      <w:divBdr>
        <w:top w:val="none" w:sz="0" w:space="0" w:color="auto"/>
        <w:left w:val="none" w:sz="0" w:space="0" w:color="auto"/>
        <w:bottom w:val="none" w:sz="0" w:space="0" w:color="auto"/>
        <w:right w:val="none" w:sz="0" w:space="0" w:color="auto"/>
      </w:divBdr>
    </w:div>
    <w:div w:id="318314686">
      <w:bodyDiv w:val="1"/>
      <w:marLeft w:val="0"/>
      <w:marRight w:val="0"/>
      <w:marTop w:val="0"/>
      <w:marBottom w:val="0"/>
      <w:divBdr>
        <w:top w:val="none" w:sz="0" w:space="0" w:color="auto"/>
        <w:left w:val="none" w:sz="0" w:space="0" w:color="auto"/>
        <w:bottom w:val="none" w:sz="0" w:space="0" w:color="auto"/>
        <w:right w:val="none" w:sz="0" w:space="0" w:color="auto"/>
      </w:divBdr>
    </w:div>
    <w:div w:id="328826662">
      <w:bodyDiv w:val="1"/>
      <w:marLeft w:val="0"/>
      <w:marRight w:val="0"/>
      <w:marTop w:val="0"/>
      <w:marBottom w:val="0"/>
      <w:divBdr>
        <w:top w:val="none" w:sz="0" w:space="0" w:color="auto"/>
        <w:left w:val="none" w:sz="0" w:space="0" w:color="auto"/>
        <w:bottom w:val="none" w:sz="0" w:space="0" w:color="auto"/>
        <w:right w:val="none" w:sz="0" w:space="0" w:color="auto"/>
      </w:divBdr>
    </w:div>
    <w:div w:id="336150595">
      <w:bodyDiv w:val="1"/>
      <w:marLeft w:val="0"/>
      <w:marRight w:val="0"/>
      <w:marTop w:val="0"/>
      <w:marBottom w:val="0"/>
      <w:divBdr>
        <w:top w:val="none" w:sz="0" w:space="0" w:color="auto"/>
        <w:left w:val="none" w:sz="0" w:space="0" w:color="auto"/>
        <w:bottom w:val="none" w:sz="0" w:space="0" w:color="auto"/>
        <w:right w:val="none" w:sz="0" w:space="0" w:color="auto"/>
      </w:divBdr>
    </w:div>
    <w:div w:id="342978921">
      <w:bodyDiv w:val="1"/>
      <w:marLeft w:val="0"/>
      <w:marRight w:val="0"/>
      <w:marTop w:val="0"/>
      <w:marBottom w:val="0"/>
      <w:divBdr>
        <w:top w:val="none" w:sz="0" w:space="0" w:color="auto"/>
        <w:left w:val="none" w:sz="0" w:space="0" w:color="auto"/>
        <w:bottom w:val="none" w:sz="0" w:space="0" w:color="auto"/>
        <w:right w:val="none" w:sz="0" w:space="0" w:color="auto"/>
      </w:divBdr>
    </w:div>
    <w:div w:id="377782169">
      <w:bodyDiv w:val="1"/>
      <w:marLeft w:val="0"/>
      <w:marRight w:val="0"/>
      <w:marTop w:val="0"/>
      <w:marBottom w:val="0"/>
      <w:divBdr>
        <w:top w:val="none" w:sz="0" w:space="0" w:color="auto"/>
        <w:left w:val="none" w:sz="0" w:space="0" w:color="auto"/>
        <w:bottom w:val="none" w:sz="0" w:space="0" w:color="auto"/>
        <w:right w:val="none" w:sz="0" w:space="0" w:color="auto"/>
      </w:divBdr>
    </w:div>
    <w:div w:id="388307387">
      <w:bodyDiv w:val="1"/>
      <w:marLeft w:val="0"/>
      <w:marRight w:val="0"/>
      <w:marTop w:val="0"/>
      <w:marBottom w:val="0"/>
      <w:divBdr>
        <w:top w:val="none" w:sz="0" w:space="0" w:color="auto"/>
        <w:left w:val="none" w:sz="0" w:space="0" w:color="auto"/>
        <w:bottom w:val="none" w:sz="0" w:space="0" w:color="auto"/>
        <w:right w:val="none" w:sz="0" w:space="0" w:color="auto"/>
      </w:divBdr>
    </w:div>
    <w:div w:id="414480180">
      <w:bodyDiv w:val="1"/>
      <w:marLeft w:val="0"/>
      <w:marRight w:val="0"/>
      <w:marTop w:val="0"/>
      <w:marBottom w:val="0"/>
      <w:divBdr>
        <w:top w:val="none" w:sz="0" w:space="0" w:color="auto"/>
        <w:left w:val="none" w:sz="0" w:space="0" w:color="auto"/>
        <w:bottom w:val="none" w:sz="0" w:space="0" w:color="auto"/>
        <w:right w:val="none" w:sz="0" w:space="0" w:color="auto"/>
      </w:divBdr>
    </w:div>
    <w:div w:id="435559902">
      <w:bodyDiv w:val="1"/>
      <w:marLeft w:val="0"/>
      <w:marRight w:val="0"/>
      <w:marTop w:val="0"/>
      <w:marBottom w:val="0"/>
      <w:divBdr>
        <w:top w:val="none" w:sz="0" w:space="0" w:color="auto"/>
        <w:left w:val="none" w:sz="0" w:space="0" w:color="auto"/>
        <w:bottom w:val="none" w:sz="0" w:space="0" w:color="auto"/>
        <w:right w:val="none" w:sz="0" w:space="0" w:color="auto"/>
      </w:divBdr>
    </w:div>
    <w:div w:id="447555017">
      <w:bodyDiv w:val="1"/>
      <w:marLeft w:val="0"/>
      <w:marRight w:val="0"/>
      <w:marTop w:val="0"/>
      <w:marBottom w:val="0"/>
      <w:divBdr>
        <w:top w:val="none" w:sz="0" w:space="0" w:color="auto"/>
        <w:left w:val="none" w:sz="0" w:space="0" w:color="auto"/>
        <w:bottom w:val="none" w:sz="0" w:space="0" w:color="auto"/>
        <w:right w:val="none" w:sz="0" w:space="0" w:color="auto"/>
      </w:divBdr>
    </w:div>
    <w:div w:id="453603736">
      <w:bodyDiv w:val="1"/>
      <w:marLeft w:val="0"/>
      <w:marRight w:val="0"/>
      <w:marTop w:val="0"/>
      <w:marBottom w:val="0"/>
      <w:divBdr>
        <w:top w:val="none" w:sz="0" w:space="0" w:color="auto"/>
        <w:left w:val="none" w:sz="0" w:space="0" w:color="auto"/>
        <w:bottom w:val="none" w:sz="0" w:space="0" w:color="auto"/>
        <w:right w:val="none" w:sz="0" w:space="0" w:color="auto"/>
      </w:divBdr>
    </w:div>
    <w:div w:id="458259579">
      <w:bodyDiv w:val="1"/>
      <w:marLeft w:val="0"/>
      <w:marRight w:val="0"/>
      <w:marTop w:val="0"/>
      <w:marBottom w:val="0"/>
      <w:divBdr>
        <w:top w:val="none" w:sz="0" w:space="0" w:color="auto"/>
        <w:left w:val="none" w:sz="0" w:space="0" w:color="auto"/>
        <w:bottom w:val="none" w:sz="0" w:space="0" w:color="auto"/>
        <w:right w:val="none" w:sz="0" w:space="0" w:color="auto"/>
      </w:divBdr>
    </w:div>
    <w:div w:id="480737437">
      <w:bodyDiv w:val="1"/>
      <w:marLeft w:val="0"/>
      <w:marRight w:val="0"/>
      <w:marTop w:val="0"/>
      <w:marBottom w:val="0"/>
      <w:divBdr>
        <w:top w:val="none" w:sz="0" w:space="0" w:color="auto"/>
        <w:left w:val="none" w:sz="0" w:space="0" w:color="auto"/>
        <w:bottom w:val="none" w:sz="0" w:space="0" w:color="auto"/>
        <w:right w:val="none" w:sz="0" w:space="0" w:color="auto"/>
      </w:divBdr>
    </w:div>
    <w:div w:id="484590361">
      <w:bodyDiv w:val="1"/>
      <w:marLeft w:val="0"/>
      <w:marRight w:val="0"/>
      <w:marTop w:val="0"/>
      <w:marBottom w:val="0"/>
      <w:divBdr>
        <w:top w:val="none" w:sz="0" w:space="0" w:color="auto"/>
        <w:left w:val="none" w:sz="0" w:space="0" w:color="auto"/>
        <w:bottom w:val="none" w:sz="0" w:space="0" w:color="auto"/>
        <w:right w:val="none" w:sz="0" w:space="0" w:color="auto"/>
      </w:divBdr>
    </w:div>
    <w:div w:id="484933575">
      <w:bodyDiv w:val="1"/>
      <w:marLeft w:val="0"/>
      <w:marRight w:val="0"/>
      <w:marTop w:val="0"/>
      <w:marBottom w:val="0"/>
      <w:divBdr>
        <w:top w:val="none" w:sz="0" w:space="0" w:color="auto"/>
        <w:left w:val="none" w:sz="0" w:space="0" w:color="auto"/>
        <w:bottom w:val="none" w:sz="0" w:space="0" w:color="auto"/>
        <w:right w:val="none" w:sz="0" w:space="0" w:color="auto"/>
      </w:divBdr>
    </w:div>
    <w:div w:id="508910560">
      <w:bodyDiv w:val="1"/>
      <w:marLeft w:val="0"/>
      <w:marRight w:val="0"/>
      <w:marTop w:val="0"/>
      <w:marBottom w:val="0"/>
      <w:divBdr>
        <w:top w:val="none" w:sz="0" w:space="0" w:color="auto"/>
        <w:left w:val="none" w:sz="0" w:space="0" w:color="auto"/>
        <w:bottom w:val="none" w:sz="0" w:space="0" w:color="auto"/>
        <w:right w:val="none" w:sz="0" w:space="0" w:color="auto"/>
      </w:divBdr>
    </w:div>
    <w:div w:id="510461355">
      <w:bodyDiv w:val="1"/>
      <w:marLeft w:val="0"/>
      <w:marRight w:val="0"/>
      <w:marTop w:val="0"/>
      <w:marBottom w:val="0"/>
      <w:divBdr>
        <w:top w:val="none" w:sz="0" w:space="0" w:color="auto"/>
        <w:left w:val="none" w:sz="0" w:space="0" w:color="auto"/>
        <w:bottom w:val="none" w:sz="0" w:space="0" w:color="auto"/>
        <w:right w:val="none" w:sz="0" w:space="0" w:color="auto"/>
      </w:divBdr>
    </w:div>
    <w:div w:id="516113921">
      <w:bodyDiv w:val="1"/>
      <w:marLeft w:val="0"/>
      <w:marRight w:val="0"/>
      <w:marTop w:val="0"/>
      <w:marBottom w:val="0"/>
      <w:divBdr>
        <w:top w:val="none" w:sz="0" w:space="0" w:color="auto"/>
        <w:left w:val="none" w:sz="0" w:space="0" w:color="auto"/>
        <w:bottom w:val="none" w:sz="0" w:space="0" w:color="auto"/>
        <w:right w:val="none" w:sz="0" w:space="0" w:color="auto"/>
      </w:divBdr>
    </w:div>
    <w:div w:id="571086245">
      <w:bodyDiv w:val="1"/>
      <w:marLeft w:val="0"/>
      <w:marRight w:val="0"/>
      <w:marTop w:val="0"/>
      <w:marBottom w:val="0"/>
      <w:divBdr>
        <w:top w:val="none" w:sz="0" w:space="0" w:color="auto"/>
        <w:left w:val="none" w:sz="0" w:space="0" w:color="auto"/>
        <w:bottom w:val="none" w:sz="0" w:space="0" w:color="auto"/>
        <w:right w:val="none" w:sz="0" w:space="0" w:color="auto"/>
      </w:divBdr>
    </w:div>
    <w:div w:id="575867577">
      <w:bodyDiv w:val="1"/>
      <w:marLeft w:val="0"/>
      <w:marRight w:val="0"/>
      <w:marTop w:val="0"/>
      <w:marBottom w:val="0"/>
      <w:divBdr>
        <w:top w:val="none" w:sz="0" w:space="0" w:color="auto"/>
        <w:left w:val="none" w:sz="0" w:space="0" w:color="auto"/>
        <w:bottom w:val="none" w:sz="0" w:space="0" w:color="auto"/>
        <w:right w:val="none" w:sz="0" w:space="0" w:color="auto"/>
      </w:divBdr>
    </w:div>
    <w:div w:id="602539821">
      <w:bodyDiv w:val="1"/>
      <w:marLeft w:val="0"/>
      <w:marRight w:val="0"/>
      <w:marTop w:val="0"/>
      <w:marBottom w:val="0"/>
      <w:divBdr>
        <w:top w:val="none" w:sz="0" w:space="0" w:color="auto"/>
        <w:left w:val="none" w:sz="0" w:space="0" w:color="auto"/>
        <w:bottom w:val="none" w:sz="0" w:space="0" w:color="auto"/>
        <w:right w:val="none" w:sz="0" w:space="0" w:color="auto"/>
      </w:divBdr>
    </w:div>
    <w:div w:id="630786987">
      <w:bodyDiv w:val="1"/>
      <w:marLeft w:val="0"/>
      <w:marRight w:val="0"/>
      <w:marTop w:val="0"/>
      <w:marBottom w:val="0"/>
      <w:divBdr>
        <w:top w:val="none" w:sz="0" w:space="0" w:color="auto"/>
        <w:left w:val="none" w:sz="0" w:space="0" w:color="auto"/>
        <w:bottom w:val="none" w:sz="0" w:space="0" w:color="auto"/>
        <w:right w:val="none" w:sz="0" w:space="0" w:color="auto"/>
      </w:divBdr>
    </w:div>
    <w:div w:id="646982527">
      <w:bodyDiv w:val="1"/>
      <w:marLeft w:val="0"/>
      <w:marRight w:val="0"/>
      <w:marTop w:val="0"/>
      <w:marBottom w:val="0"/>
      <w:divBdr>
        <w:top w:val="none" w:sz="0" w:space="0" w:color="auto"/>
        <w:left w:val="none" w:sz="0" w:space="0" w:color="auto"/>
        <w:bottom w:val="none" w:sz="0" w:space="0" w:color="auto"/>
        <w:right w:val="none" w:sz="0" w:space="0" w:color="auto"/>
      </w:divBdr>
    </w:div>
    <w:div w:id="648292621">
      <w:bodyDiv w:val="1"/>
      <w:marLeft w:val="0"/>
      <w:marRight w:val="0"/>
      <w:marTop w:val="0"/>
      <w:marBottom w:val="0"/>
      <w:divBdr>
        <w:top w:val="none" w:sz="0" w:space="0" w:color="auto"/>
        <w:left w:val="none" w:sz="0" w:space="0" w:color="auto"/>
        <w:bottom w:val="none" w:sz="0" w:space="0" w:color="auto"/>
        <w:right w:val="none" w:sz="0" w:space="0" w:color="auto"/>
      </w:divBdr>
    </w:div>
    <w:div w:id="651788153">
      <w:bodyDiv w:val="1"/>
      <w:marLeft w:val="0"/>
      <w:marRight w:val="0"/>
      <w:marTop w:val="0"/>
      <w:marBottom w:val="0"/>
      <w:divBdr>
        <w:top w:val="none" w:sz="0" w:space="0" w:color="auto"/>
        <w:left w:val="none" w:sz="0" w:space="0" w:color="auto"/>
        <w:bottom w:val="none" w:sz="0" w:space="0" w:color="auto"/>
        <w:right w:val="none" w:sz="0" w:space="0" w:color="auto"/>
      </w:divBdr>
    </w:div>
    <w:div w:id="714547763">
      <w:bodyDiv w:val="1"/>
      <w:marLeft w:val="0"/>
      <w:marRight w:val="0"/>
      <w:marTop w:val="0"/>
      <w:marBottom w:val="0"/>
      <w:divBdr>
        <w:top w:val="none" w:sz="0" w:space="0" w:color="auto"/>
        <w:left w:val="none" w:sz="0" w:space="0" w:color="auto"/>
        <w:bottom w:val="none" w:sz="0" w:space="0" w:color="auto"/>
        <w:right w:val="none" w:sz="0" w:space="0" w:color="auto"/>
      </w:divBdr>
    </w:div>
    <w:div w:id="742264045">
      <w:bodyDiv w:val="1"/>
      <w:marLeft w:val="0"/>
      <w:marRight w:val="0"/>
      <w:marTop w:val="0"/>
      <w:marBottom w:val="0"/>
      <w:divBdr>
        <w:top w:val="none" w:sz="0" w:space="0" w:color="auto"/>
        <w:left w:val="none" w:sz="0" w:space="0" w:color="auto"/>
        <w:bottom w:val="none" w:sz="0" w:space="0" w:color="auto"/>
        <w:right w:val="none" w:sz="0" w:space="0" w:color="auto"/>
      </w:divBdr>
    </w:div>
    <w:div w:id="745033273">
      <w:bodyDiv w:val="1"/>
      <w:marLeft w:val="0"/>
      <w:marRight w:val="0"/>
      <w:marTop w:val="0"/>
      <w:marBottom w:val="0"/>
      <w:divBdr>
        <w:top w:val="none" w:sz="0" w:space="0" w:color="auto"/>
        <w:left w:val="none" w:sz="0" w:space="0" w:color="auto"/>
        <w:bottom w:val="none" w:sz="0" w:space="0" w:color="auto"/>
        <w:right w:val="none" w:sz="0" w:space="0" w:color="auto"/>
      </w:divBdr>
    </w:div>
    <w:div w:id="754476828">
      <w:bodyDiv w:val="1"/>
      <w:marLeft w:val="0"/>
      <w:marRight w:val="0"/>
      <w:marTop w:val="0"/>
      <w:marBottom w:val="0"/>
      <w:divBdr>
        <w:top w:val="none" w:sz="0" w:space="0" w:color="auto"/>
        <w:left w:val="none" w:sz="0" w:space="0" w:color="auto"/>
        <w:bottom w:val="none" w:sz="0" w:space="0" w:color="auto"/>
        <w:right w:val="none" w:sz="0" w:space="0" w:color="auto"/>
      </w:divBdr>
    </w:div>
    <w:div w:id="813067978">
      <w:bodyDiv w:val="1"/>
      <w:marLeft w:val="0"/>
      <w:marRight w:val="0"/>
      <w:marTop w:val="0"/>
      <w:marBottom w:val="0"/>
      <w:divBdr>
        <w:top w:val="none" w:sz="0" w:space="0" w:color="auto"/>
        <w:left w:val="none" w:sz="0" w:space="0" w:color="auto"/>
        <w:bottom w:val="none" w:sz="0" w:space="0" w:color="auto"/>
        <w:right w:val="none" w:sz="0" w:space="0" w:color="auto"/>
      </w:divBdr>
    </w:div>
    <w:div w:id="827328224">
      <w:bodyDiv w:val="1"/>
      <w:marLeft w:val="0"/>
      <w:marRight w:val="0"/>
      <w:marTop w:val="0"/>
      <w:marBottom w:val="0"/>
      <w:divBdr>
        <w:top w:val="none" w:sz="0" w:space="0" w:color="auto"/>
        <w:left w:val="none" w:sz="0" w:space="0" w:color="auto"/>
        <w:bottom w:val="none" w:sz="0" w:space="0" w:color="auto"/>
        <w:right w:val="none" w:sz="0" w:space="0" w:color="auto"/>
      </w:divBdr>
    </w:div>
    <w:div w:id="830604517">
      <w:bodyDiv w:val="1"/>
      <w:marLeft w:val="0"/>
      <w:marRight w:val="0"/>
      <w:marTop w:val="0"/>
      <w:marBottom w:val="0"/>
      <w:divBdr>
        <w:top w:val="none" w:sz="0" w:space="0" w:color="auto"/>
        <w:left w:val="none" w:sz="0" w:space="0" w:color="auto"/>
        <w:bottom w:val="none" w:sz="0" w:space="0" w:color="auto"/>
        <w:right w:val="none" w:sz="0" w:space="0" w:color="auto"/>
      </w:divBdr>
    </w:div>
    <w:div w:id="831918582">
      <w:bodyDiv w:val="1"/>
      <w:marLeft w:val="0"/>
      <w:marRight w:val="0"/>
      <w:marTop w:val="0"/>
      <w:marBottom w:val="0"/>
      <w:divBdr>
        <w:top w:val="none" w:sz="0" w:space="0" w:color="auto"/>
        <w:left w:val="none" w:sz="0" w:space="0" w:color="auto"/>
        <w:bottom w:val="none" w:sz="0" w:space="0" w:color="auto"/>
        <w:right w:val="none" w:sz="0" w:space="0" w:color="auto"/>
      </w:divBdr>
    </w:div>
    <w:div w:id="834035562">
      <w:bodyDiv w:val="1"/>
      <w:marLeft w:val="0"/>
      <w:marRight w:val="0"/>
      <w:marTop w:val="0"/>
      <w:marBottom w:val="0"/>
      <w:divBdr>
        <w:top w:val="none" w:sz="0" w:space="0" w:color="auto"/>
        <w:left w:val="none" w:sz="0" w:space="0" w:color="auto"/>
        <w:bottom w:val="none" w:sz="0" w:space="0" w:color="auto"/>
        <w:right w:val="none" w:sz="0" w:space="0" w:color="auto"/>
      </w:divBdr>
    </w:div>
    <w:div w:id="855848949">
      <w:bodyDiv w:val="1"/>
      <w:marLeft w:val="0"/>
      <w:marRight w:val="0"/>
      <w:marTop w:val="0"/>
      <w:marBottom w:val="0"/>
      <w:divBdr>
        <w:top w:val="none" w:sz="0" w:space="0" w:color="auto"/>
        <w:left w:val="none" w:sz="0" w:space="0" w:color="auto"/>
        <w:bottom w:val="none" w:sz="0" w:space="0" w:color="auto"/>
        <w:right w:val="none" w:sz="0" w:space="0" w:color="auto"/>
      </w:divBdr>
    </w:div>
    <w:div w:id="891231134">
      <w:bodyDiv w:val="1"/>
      <w:marLeft w:val="0"/>
      <w:marRight w:val="0"/>
      <w:marTop w:val="0"/>
      <w:marBottom w:val="0"/>
      <w:divBdr>
        <w:top w:val="none" w:sz="0" w:space="0" w:color="auto"/>
        <w:left w:val="none" w:sz="0" w:space="0" w:color="auto"/>
        <w:bottom w:val="none" w:sz="0" w:space="0" w:color="auto"/>
        <w:right w:val="none" w:sz="0" w:space="0" w:color="auto"/>
      </w:divBdr>
    </w:div>
    <w:div w:id="915164116">
      <w:bodyDiv w:val="1"/>
      <w:marLeft w:val="0"/>
      <w:marRight w:val="0"/>
      <w:marTop w:val="0"/>
      <w:marBottom w:val="0"/>
      <w:divBdr>
        <w:top w:val="none" w:sz="0" w:space="0" w:color="auto"/>
        <w:left w:val="none" w:sz="0" w:space="0" w:color="auto"/>
        <w:bottom w:val="none" w:sz="0" w:space="0" w:color="auto"/>
        <w:right w:val="none" w:sz="0" w:space="0" w:color="auto"/>
      </w:divBdr>
    </w:div>
    <w:div w:id="925502187">
      <w:bodyDiv w:val="1"/>
      <w:marLeft w:val="0"/>
      <w:marRight w:val="0"/>
      <w:marTop w:val="0"/>
      <w:marBottom w:val="0"/>
      <w:divBdr>
        <w:top w:val="none" w:sz="0" w:space="0" w:color="auto"/>
        <w:left w:val="none" w:sz="0" w:space="0" w:color="auto"/>
        <w:bottom w:val="none" w:sz="0" w:space="0" w:color="auto"/>
        <w:right w:val="none" w:sz="0" w:space="0" w:color="auto"/>
      </w:divBdr>
    </w:div>
    <w:div w:id="938025922">
      <w:bodyDiv w:val="1"/>
      <w:marLeft w:val="0"/>
      <w:marRight w:val="0"/>
      <w:marTop w:val="0"/>
      <w:marBottom w:val="0"/>
      <w:divBdr>
        <w:top w:val="none" w:sz="0" w:space="0" w:color="auto"/>
        <w:left w:val="none" w:sz="0" w:space="0" w:color="auto"/>
        <w:bottom w:val="none" w:sz="0" w:space="0" w:color="auto"/>
        <w:right w:val="none" w:sz="0" w:space="0" w:color="auto"/>
      </w:divBdr>
    </w:div>
    <w:div w:id="947932192">
      <w:bodyDiv w:val="1"/>
      <w:marLeft w:val="0"/>
      <w:marRight w:val="0"/>
      <w:marTop w:val="0"/>
      <w:marBottom w:val="0"/>
      <w:divBdr>
        <w:top w:val="none" w:sz="0" w:space="0" w:color="auto"/>
        <w:left w:val="none" w:sz="0" w:space="0" w:color="auto"/>
        <w:bottom w:val="none" w:sz="0" w:space="0" w:color="auto"/>
        <w:right w:val="none" w:sz="0" w:space="0" w:color="auto"/>
      </w:divBdr>
    </w:div>
    <w:div w:id="959067220">
      <w:bodyDiv w:val="1"/>
      <w:marLeft w:val="0"/>
      <w:marRight w:val="0"/>
      <w:marTop w:val="0"/>
      <w:marBottom w:val="0"/>
      <w:divBdr>
        <w:top w:val="none" w:sz="0" w:space="0" w:color="auto"/>
        <w:left w:val="none" w:sz="0" w:space="0" w:color="auto"/>
        <w:bottom w:val="none" w:sz="0" w:space="0" w:color="auto"/>
        <w:right w:val="none" w:sz="0" w:space="0" w:color="auto"/>
      </w:divBdr>
    </w:div>
    <w:div w:id="972098735">
      <w:bodyDiv w:val="1"/>
      <w:marLeft w:val="0"/>
      <w:marRight w:val="0"/>
      <w:marTop w:val="0"/>
      <w:marBottom w:val="0"/>
      <w:divBdr>
        <w:top w:val="none" w:sz="0" w:space="0" w:color="auto"/>
        <w:left w:val="none" w:sz="0" w:space="0" w:color="auto"/>
        <w:bottom w:val="none" w:sz="0" w:space="0" w:color="auto"/>
        <w:right w:val="none" w:sz="0" w:space="0" w:color="auto"/>
      </w:divBdr>
    </w:div>
    <w:div w:id="979454630">
      <w:bodyDiv w:val="1"/>
      <w:marLeft w:val="0"/>
      <w:marRight w:val="0"/>
      <w:marTop w:val="0"/>
      <w:marBottom w:val="0"/>
      <w:divBdr>
        <w:top w:val="none" w:sz="0" w:space="0" w:color="auto"/>
        <w:left w:val="none" w:sz="0" w:space="0" w:color="auto"/>
        <w:bottom w:val="none" w:sz="0" w:space="0" w:color="auto"/>
        <w:right w:val="none" w:sz="0" w:space="0" w:color="auto"/>
      </w:divBdr>
    </w:div>
    <w:div w:id="989552068">
      <w:bodyDiv w:val="1"/>
      <w:marLeft w:val="0"/>
      <w:marRight w:val="0"/>
      <w:marTop w:val="0"/>
      <w:marBottom w:val="0"/>
      <w:divBdr>
        <w:top w:val="none" w:sz="0" w:space="0" w:color="auto"/>
        <w:left w:val="none" w:sz="0" w:space="0" w:color="auto"/>
        <w:bottom w:val="none" w:sz="0" w:space="0" w:color="auto"/>
        <w:right w:val="none" w:sz="0" w:space="0" w:color="auto"/>
      </w:divBdr>
    </w:div>
    <w:div w:id="998851376">
      <w:bodyDiv w:val="1"/>
      <w:marLeft w:val="0"/>
      <w:marRight w:val="0"/>
      <w:marTop w:val="0"/>
      <w:marBottom w:val="0"/>
      <w:divBdr>
        <w:top w:val="none" w:sz="0" w:space="0" w:color="auto"/>
        <w:left w:val="none" w:sz="0" w:space="0" w:color="auto"/>
        <w:bottom w:val="none" w:sz="0" w:space="0" w:color="auto"/>
        <w:right w:val="none" w:sz="0" w:space="0" w:color="auto"/>
      </w:divBdr>
    </w:div>
    <w:div w:id="1007560869">
      <w:bodyDiv w:val="1"/>
      <w:marLeft w:val="0"/>
      <w:marRight w:val="0"/>
      <w:marTop w:val="0"/>
      <w:marBottom w:val="0"/>
      <w:divBdr>
        <w:top w:val="none" w:sz="0" w:space="0" w:color="auto"/>
        <w:left w:val="none" w:sz="0" w:space="0" w:color="auto"/>
        <w:bottom w:val="none" w:sz="0" w:space="0" w:color="auto"/>
        <w:right w:val="none" w:sz="0" w:space="0" w:color="auto"/>
      </w:divBdr>
    </w:div>
    <w:div w:id="1024940173">
      <w:bodyDiv w:val="1"/>
      <w:marLeft w:val="0"/>
      <w:marRight w:val="0"/>
      <w:marTop w:val="0"/>
      <w:marBottom w:val="0"/>
      <w:divBdr>
        <w:top w:val="none" w:sz="0" w:space="0" w:color="auto"/>
        <w:left w:val="none" w:sz="0" w:space="0" w:color="auto"/>
        <w:bottom w:val="none" w:sz="0" w:space="0" w:color="auto"/>
        <w:right w:val="none" w:sz="0" w:space="0" w:color="auto"/>
      </w:divBdr>
    </w:div>
    <w:div w:id="1056582519">
      <w:bodyDiv w:val="1"/>
      <w:marLeft w:val="0"/>
      <w:marRight w:val="0"/>
      <w:marTop w:val="0"/>
      <w:marBottom w:val="0"/>
      <w:divBdr>
        <w:top w:val="none" w:sz="0" w:space="0" w:color="auto"/>
        <w:left w:val="none" w:sz="0" w:space="0" w:color="auto"/>
        <w:bottom w:val="none" w:sz="0" w:space="0" w:color="auto"/>
        <w:right w:val="none" w:sz="0" w:space="0" w:color="auto"/>
      </w:divBdr>
    </w:div>
    <w:div w:id="1073090898">
      <w:bodyDiv w:val="1"/>
      <w:marLeft w:val="0"/>
      <w:marRight w:val="0"/>
      <w:marTop w:val="0"/>
      <w:marBottom w:val="0"/>
      <w:divBdr>
        <w:top w:val="none" w:sz="0" w:space="0" w:color="auto"/>
        <w:left w:val="none" w:sz="0" w:space="0" w:color="auto"/>
        <w:bottom w:val="none" w:sz="0" w:space="0" w:color="auto"/>
        <w:right w:val="none" w:sz="0" w:space="0" w:color="auto"/>
      </w:divBdr>
    </w:div>
    <w:div w:id="1089038399">
      <w:bodyDiv w:val="1"/>
      <w:marLeft w:val="0"/>
      <w:marRight w:val="0"/>
      <w:marTop w:val="0"/>
      <w:marBottom w:val="0"/>
      <w:divBdr>
        <w:top w:val="none" w:sz="0" w:space="0" w:color="auto"/>
        <w:left w:val="none" w:sz="0" w:space="0" w:color="auto"/>
        <w:bottom w:val="none" w:sz="0" w:space="0" w:color="auto"/>
        <w:right w:val="none" w:sz="0" w:space="0" w:color="auto"/>
      </w:divBdr>
    </w:div>
    <w:div w:id="1099250698">
      <w:bodyDiv w:val="1"/>
      <w:marLeft w:val="0"/>
      <w:marRight w:val="0"/>
      <w:marTop w:val="0"/>
      <w:marBottom w:val="0"/>
      <w:divBdr>
        <w:top w:val="none" w:sz="0" w:space="0" w:color="auto"/>
        <w:left w:val="none" w:sz="0" w:space="0" w:color="auto"/>
        <w:bottom w:val="none" w:sz="0" w:space="0" w:color="auto"/>
        <w:right w:val="none" w:sz="0" w:space="0" w:color="auto"/>
      </w:divBdr>
    </w:div>
    <w:div w:id="1111360539">
      <w:bodyDiv w:val="1"/>
      <w:marLeft w:val="0"/>
      <w:marRight w:val="0"/>
      <w:marTop w:val="0"/>
      <w:marBottom w:val="0"/>
      <w:divBdr>
        <w:top w:val="none" w:sz="0" w:space="0" w:color="auto"/>
        <w:left w:val="none" w:sz="0" w:space="0" w:color="auto"/>
        <w:bottom w:val="none" w:sz="0" w:space="0" w:color="auto"/>
        <w:right w:val="none" w:sz="0" w:space="0" w:color="auto"/>
      </w:divBdr>
    </w:div>
    <w:div w:id="1116018774">
      <w:bodyDiv w:val="1"/>
      <w:marLeft w:val="0"/>
      <w:marRight w:val="0"/>
      <w:marTop w:val="0"/>
      <w:marBottom w:val="0"/>
      <w:divBdr>
        <w:top w:val="none" w:sz="0" w:space="0" w:color="auto"/>
        <w:left w:val="none" w:sz="0" w:space="0" w:color="auto"/>
        <w:bottom w:val="none" w:sz="0" w:space="0" w:color="auto"/>
        <w:right w:val="none" w:sz="0" w:space="0" w:color="auto"/>
      </w:divBdr>
    </w:div>
    <w:div w:id="1138886888">
      <w:bodyDiv w:val="1"/>
      <w:marLeft w:val="0"/>
      <w:marRight w:val="0"/>
      <w:marTop w:val="0"/>
      <w:marBottom w:val="0"/>
      <w:divBdr>
        <w:top w:val="none" w:sz="0" w:space="0" w:color="auto"/>
        <w:left w:val="none" w:sz="0" w:space="0" w:color="auto"/>
        <w:bottom w:val="none" w:sz="0" w:space="0" w:color="auto"/>
        <w:right w:val="none" w:sz="0" w:space="0" w:color="auto"/>
      </w:divBdr>
    </w:div>
    <w:div w:id="1148665451">
      <w:bodyDiv w:val="1"/>
      <w:marLeft w:val="0"/>
      <w:marRight w:val="0"/>
      <w:marTop w:val="0"/>
      <w:marBottom w:val="0"/>
      <w:divBdr>
        <w:top w:val="none" w:sz="0" w:space="0" w:color="auto"/>
        <w:left w:val="none" w:sz="0" w:space="0" w:color="auto"/>
        <w:bottom w:val="none" w:sz="0" w:space="0" w:color="auto"/>
        <w:right w:val="none" w:sz="0" w:space="0" w:color="auto"/>
      </w:divBdr>
    </w:div>
    <w:div w:id="1189761959">
      <w:bodyDiv w:val="1"/>
      <w:marLeft w:val="0"/>
      <w:marRight w:val="0"/>
      <w:marTop w:val="0"/>
      <w:marBottom w:val="0"/>
      <w:divBdr>
        <w:top w:val="none" w:sz="0" w:space="0" w:color="auto"/>
        <w:left w:val="none" w:sz="0" w:space="0" w:color="auto"/>
        <w:bottom w:val="none" w:sz="0" w:space="0" w:color="auto"/>
        <w:right w:val="none" w:sz="0" w:space="0" w:color="auto"/>
      </w:divBdr>
    </w:div>
    <w:div w:id="1198733932">
      <w:bodyDiv w:val="1"/>
      <w:marLeft w:val="0"/>
      <w:marRight w:val="0"/>
      <w:marTop w:val="0"/>
      <w:marBottom w:val="0"/>
      <w:divBdr>
        <w:top w:val="none" w:sz="0" w:space="0" w:color="auto"/>
        <w:left w:val="none" w:sz="0" w:space="0" w:color="auto"/>
        <w:bottom w:val="none" w:sz="0" w:space="0" w:color="auto"/>
        <w:right w:val="none" w:sz="0" w:space="0" w:color="auto"/>
      </w:divBdr>
    </w:div>
    <w:div w:id="1219511563">
      <w:bodyDiv w:val="1"/>
      <w:marLeft w:val="0"/>
      <w:marRight w:val="0"/>
      <w:marTop w:val="0"/>
      <w:marBottom w:val="0"/>
      <w:divBdr>
        <w:top w:val="none" w:sz="0" w:space="0" w:color="auto"/>
        <w:left w:val="none" w:sz="0" w:space="0" w:color="auto"/>
        <w:bottom w:val="none" w:sz="0" w:space="0" w:color="auto"/>
        <w:right w:val="none" w:sz="0" w:space="0" w:color="auto"/>
      </w:divBdr>
    </w:div>
    <w:div w:id="1269971252">
      <w:bodyDiv w:val="1"/>
      <w:marLeft w:val="0"/>
      <w:marRight w:val="0"/>
      <w:marTop w:val="0"/>
      <w:marBottom w:val="0"/>
      <w:divBdr>
        <w:top w:val="none" w:sz="0" w:space="0" w:color="auto"/>
        <w:left w:val="none" w:sz="0" w:space="0" w:color="auto"/>
        <w:bottom w:val="none" w:sz="0" w:space="0" w:color="auto"/>
        <w:right w:val="none" w:sz="0" w:space="0" w:color="auto"/>
      </w:divBdr>
    </w:div>
    <w:div w:id="1285964765">
      <w:bodyDiv w:val="1"/>
      <w:marLeft w:val="0"/>
      <w:marRight w:val="0"/>
      <w:marTop w:val="0"/>
      <w:marBottom w:val="0"/>
      <w:divBdr>
        <w:top w:val="none" w:sz="0" w:space="0" w:color="auto"/>
        <w:left w:val="none" w:sz="0" w:space="0" w:color="auto"/>
        <w:bottom w:val="none" w:sz="0" w:space="0" w:color="auto"/>
        <w:right w:val="none" w:sz="0" w:space="0" w:color="auto"/>
      </w:divBdr>
    </w:div>
    <w:div w:id="1332565623">
      <w:bodyDiv w:val="1"/>
      <w:marLeft w:val="0"/>
      <w:marRight w:val="0"/>
      <w:marTop w:val="0"/>
      <w:marBottom w:val="0"/>
      <w:divBdr>
        <w:top w:val="none" w:sz="0" w:space="0" w:color="auto"/>
        <w:left w:val="none" w:sz="0" w:space="0" w:color="auto"/>
        <w:bottom w:val="none" w:sz="0" w:space="0" w:color="auto"/>
        <w:right w:val="none" w:sz="0" w:space="0" w:color="auto"/>
      </w:divBdr>
    </w:div>
    <w:div w:id="1346135437">
      <w:bodyDiv w:val="1"/>
      <w:marLeft w:val="0"/>
      <w:marRight w:val="0"/>
      <w:marTop w:val="0"/>
      <w:marBottom w:val="0"/>
      <w:divBdr>
        <w:top w:val="none" w:sz="0" w:space="0" w:color="auto"/>
        <w:left w:val="none" w:sz="0" w:space="0" w:color="auto"/>
        <w:bottom w:val="none" w:sz="0" w:space="0" w:color="auto"/>
        <w:right w:val="none" w:sz="0" w:space="0" w:color="auto"/>
      </w:divBdr>
    </w:div>
    <w:div w:id="1368262101">
      <w:bodyDiv w:val="1"/>
      <w:marLeft w:val="0"/>
      <w:marRight w:val="0"/>
      <w:marTop w:val="0"/>
      <w:marBottom w:val="0"/>
      <w:divBdr>
        <w:top w:val="none" w:sz="0" w:space="0" w:color="auto"/>
        <w:left w:val="none" w:sz="0" w:space="0" w:color="auto"/>
        <w:bottom w:val="none" w:sz="0" w:space="0" w:color="auto"/>
        <w:right w:val="none" w:sz="0" w:space="0" w:color="auto"/>
      </w:divBdr>
    </w:div>
    <w:div w:id="1374234063">
      <w:bodyDiv w:val="1"/>
      <w:marLeft w:val="0"/>
      <w:marRight w:val="0"/>
      <w:marTop w:val="0"/>
      <w:marBottom w:val="0"/>
      <w:divBdr>
        <w:top w:val="none" w:sz="0" w:space="0" w:color="auto"/>
        <w:left w:val="none" w:sz="0" w:space="0" w:color="auto"/>
        <w:bottom w:val="none" w:sz="0" w:space="0" w:color="auto"/>
        <w:right w:val="none" w:sz="0" w:space="0" w:color="auto"/>
      </w:divBdr>
    </w:div>
    <w:div w:id="1378625870">
      <w:bodyDiv w:val="1"/>
      <w:marLeft w:val="0"/>
      <w:marRight w:val="0"/>
      <w:marTop w:val="0"/>
      <w:marBottom w:val="0"/>
      <w:divBdr>
        <w:top w:val="none" w:sz="0" w:space="0" w:color="auto"/>
        <w:left w:val="none" w:sz="0" w:space="0" w:color="auto"/>
        <w:bottom w:val="none" w:sz="0" w:space="0" w:color="auto"/>
        <w:right w:val="none" w:sz="0" w:space="0" w:color="auto"/>
      </w:divBdr>
    </w:div>
    <w:div w:id="1383561391">
      <w:bodyDiv w:val="1"/>
      <w:marLeft w:val="0"/>
      <w:marRight w:val="0"/>
      <w:marTop w:val="0"/>
      <w:marBottom w:val="0"/>
      <w:divBdr>
        <w:top w:val="none" w:sz="0" w:space="0" w:color="auto"/>
        <w:left w:val="none" w:sz="0" w:space="0" w:color="auto"/>
        <w:bottom w:val="none" w:sz="0" w:space="0" w:color="auto"/>
        <w:right w:val="none" w:sz="0" w:space="0" w:color="auto"/>
      </w:divBdr>
    </w:div>
    <w:div w:id="1391801702">
      <w:bodyDiv w:val="1"/>
      <w:marLeft w:val="0"/>
      <w:marRight w:val="0"/>
      <w:marTop w:val="0"/>
      <w:marBottom w:val="0"/>
      <w:divBdr>
        <w:top w:val="none" w:sz="0" w:space="0" w:color="auto"/>
        <w:left w:val="none" w:sz="0" w:space="0" w:color="auto"/>
        <w:bottom w:val="none" w:sz="0" w:space="0" w:color="auto"/>
        <w:right w:val="none" w:sz="0" w:space="0" w:color="auto"/>
      </w:divBdr>
    </w:div>
    <w:div w:id="1395932191">
      <w:bodyDiv w:val="1"/>
      <w:marLeft w:val="0"/>
      <w:marRight w:val="0"/>
      <w:marTop w:val="0"/>
      <w:marBottom w:val="0"/>
      <w:divBdr>
        <w:top w:val="none" w:sz="0" w:space="0" w:color="auto"/>
        <w:left w:val="none" w:sz="0" w:space="0" w:color="auto"/>
        <w:bottom w:val="none" w:sz="0" w:space="0" w:color="auto"/>
        <w:right w:val="none" w:sz="0" w:space="0" w:color="auto"/>
      </w:divBdr>
    </w:div>
    <w:div w:id="1412657642">
      <w:bodyDiv w:val="1"/>
      <w:marLeft w:val="0"/>
      <w:marRight w:val="0"/>
      <w:marTop w:val="0"/>
      <w:marBottom w:val="0"/>
      <w:divBdr>
        <w:top w:val="none" w:sz="0" w:space="0" w:color="auto"/>
        <w:left w:val="none" w:sz="0" w:space="0" w:color="auto"/>
        <w:bottom w:val="none" w:sz="0" w:space="0" w:color="auto"/>
        <w:right w:val="none" w:sz="0" w:space="0" w:color="auto"/>
      </w:divBdr>
    </w:div>
    <w:div w:id="1445491115">
      <w:bodyDiv w:val="1"/>
      <w:marLeft w:val="0"/>
      <w:marRight w:val="0"/>
      <w:marTop w:val="0"/>
      <w:marBottom w:val="0"/>
      <w:divBdr>
        <w:top w:val="none" w:sz="0" w:space="0" w:color="auto"/>
        <w:left w:val="none" w:sz="0" w:space="0" w:color="auto"/>
        <w:bottom w:val="none" w:sz="0" w:space="0" w:color="auto"/>
        <w:right w:val="none" w:sz="0" w:space="0" w:color="auto"/>
      </w:divBdr>
    </w:div>
    <w:div w:id="1458790204">
      <w:bodyDiv w:val="1"/>
      <w:marLeft w:val="0"/>
      <w:marRight w:val="0"/>
      <w:marTop w:val="0"/>
      <w:marBottom w:val="0"/>
      <w:divBdr>
        <w:top w:val="none" w:sz="0" w:space="0" w:color="auto"/>
        <w:left w:val="none" w:sz="0" w:space="0" w:color="auto"/>
        <w:bottom w:val="none" w:sz="0" w:space="0" w:color="auto"/>
        <w:right w:val="none" w:sz="0" w:space="0" w:color="auto"/>
      </w:divBdr>
    </w:div>
    <w:div w:id="1460761437">
      <w:bodyDiv w:val="1"/>
      <w:marLeft w:val="0"/>
      <w:marRight w:val="0"/>
      <w:marTop w:val="0"/>
      <w:marBottom w:val="0"/>
      <w:divBdr>
        <w:top w:val="none" w:sz="0" w:space="0" w:color="auto"/>
        <w:left w:val="none" w:sz="0" w:space="0" w:color="auto"/>
        <w:bottom w:val="none" w:sz="0" w:space="0" w:color="auto"/>
        <w:right w:val="none" w:sz="0" w:space="0" w:color="auto"/>
      </w:divBdr>
    </w:div>
    <w:div w:id="1516118882">
      <w:bodyDiv w:val="1"/>
      <w:marLeft w:val="0"/>
      <w:marRight w:val="0"/>
      <w:marTop w:val="0"/>
      <w:marBottom w:val="0"/>
      <w:divBdr>
        <w:top w:val="none" w:sz="0" w:space="0" w:color="auto"/>
        <w:left w:val="none" w:sz="0" w:space="0" w:color="auto"/>
        <w:bottom w:val="none" w:sz="0" w:space="0" w:color="auto"/>
        <w:right w:val="none" w:sz="0" w:space="0" w:color="auto"/>
      </w:divBdr>
    </w:div>
    <w:div w:id="1528789920">
      <w:bodyDiv w:val="1"/>
      <w:marLeft w:val="0"/>
      <w:marRight w:val="0"/>
      <w:marTop w:val="0"/>
      <w:marBottom w:val="0"/>
      <w:divBdr>
        <w:top w:val="none" w:sz="0" w:space="0" w:color="auto"/>
        <w:left w:val="none" w:sz="0" w:space="0" w:color="auto"/>
        <w:bottom w:val="none" w:sz="0" w:space="0" w:color="auto"/>
        <w:right w:val="none" w:sz="0" w:space="0" w:color="auto"/>
      </w:divBdr>
    </w:div>
    <w:div w:id="1537304437">
      <w:bodyDiv w:val="1"/>
      <w:marLeft w:val="0"/>
      <w:marRight w:val="0"/>
      <w:marTop w:val="0"/>
      <w:marBottom w:val="0"/>
      <w:divBdr>
        <w:top w:val="none" w:sz="0" w:space="0" w:color="auto"/>
        <w:left w:val="none" w:sz="0" w:space="0" w:color="auto"/>
        <w:bottom w:val="none" w:sz="0" w:space="0" w:color="auto"/>
        <w:right w:val="none" w:sz="0" w:space="0" w:color="auto"/>
      </w:divBdr>
    </w:div>
    <w:div w:id="1551579029">
      <w:bodyDiv w:val="1"/>
      <w:marLeft w:val="0"/>
      <w:marRight w:val="0"/>
      <w:marTop w:val="0"/>
      <w:marBottom w:val="0"/>
      <w:divBdr>
        <w:top w:val="none" w:sz="0" w:space="0" w:color="auto"/>
        <w:left w:val="none" w:sz="0" w:space="0" w:color="auto"/>
        <w:bottom w:val="none" w:sz="0" w:space="0" w:color="auto"/>
        <w:right w:val="none" w:sz="0" w:space="0" w:color="auto"/>
      </w:divBdr>
    </w:div>
    <w:div w:id="1563563241">
      <w:bodyDiv w:val="1"/>
      <w:marLeft w:val="0"/>
      <w:marRight w:val="0"/>
      <w:marTop w:val="0"/>
      <w:marBottom w:val="0"/>
      <w:divBdr>
        <w:top w:val="none" w:sz="0" w:space="0" w:color="auto"/>
        <w:left w:val="none" w:sz="0" w:space="0" w:color="auto"/>
        <w:bottom w:val="none" w:sz="0" w:space="0" w:color="auto"/>
        <w:right w:val="none" w:sz="0" w:space="0" w:color="auto"/>
      </w:divBdr>
    </w:div>
    <w:div w:id="1564177870">
      <w:bodyDiv w:val="1"/>
      <w:marLeft w:val="0"/>
      <w:marRight w:val="0"/>
      <w:marTop w:val="0"/>
      <w:marBottom w:val="0"/>
      <w:divBdr>
        <w:top w:val="none" w:sz="0" w:space="0" w:color="auto"/>
        <w:left w:val="none" w:sz="0" w:space="0" w:color="auto"/>
        <w:bottom w:val="none" w:sz="0" w:space="0" w:color="auto"/>
        <w:right w:val="none" w:sz="0" w:space="0" w:color="auto"/>
      </w:divBdr>
    </w:div>
    <w:div w:id="1580477876">
      <w:bodyDiv w:val="1"/>
      <w:marLeft w:val="0"/>
      <w:marRight w:val="0"/>
      <w:marTop w:val="0"/>
      <w:marBottom w:val="0"/>
      <w:divBdr>
        <w:top w:val="none" w:sz="0" w:space="0" w:color="auto"/>
        <w:left w:val="none" w:sz="0" w:space="0" w:color="auto"/>
        <w:bottom w:val="none" w:sz="0" w:space="0" w:color="auto"/>
        <w:right w:val="none" w:sz="0" w:space="0" w:color="auto"/>
      </w:divBdr>
    </w:div>
    <w:div w:id="1583635505">
      <w:bodyDiv w:val="1"/>
      <w:marLeft w:val="0"/>
      <w:marRight w:val="0"/>
      <w:marTop w:val="0"/>
      <w:marBottom w:val="0"/>
      <w:divBdr>
        <w:top w:val="none" w:sz="0" w:space="0" w:color="auto"/>
        <w:left w:val="none" w:sz="0" w:space="0" w:color="auto"/>
        <w:bottom w:val="none" w:sz="0" w:space="0" w:color="auto"/>
        <w:right w:val="none" w:sz="0" w:space="0" w:color="auto"/>
      </w:divBdr>
    </w:div>
    <w:div w:id="1603142696">
      <w:bodyDiv w:val="1"/>
      <w:marLeft w:val="0"/>
      <w:marRight w:val="0"/>
      <w:marTop w:val="0"/>
      <w:marBottom w:val="0"/>
      <w:divBdr>
        <w:top w:val="none" w:sz="0" w:space="0" w:color="auto"/>
        <w:left w:val="none" w:sz="0" w:space="0" w:color="auto"/>
        <w:bottom w:val="none" w:sz="0" w:space="0" w:color="auto"/>
        <w:right w:val="none" w:sz="0" w:space="0" w:color="auto"/>
      </w:divBdr>
    </w:div>
    <w:div w:id="1614894894">
      <w:bodyDiv w:val="1"/>
      <w:marLeft w:val="0"/>
      <w:marRight w:val="0"/>
      <w:marTop w:val="0"/>
      <w:marBottom w:val="0"/>
      <w:divBdr>
        <w:top w:val="none" w:sz="0" w:space="0" w:color="auto"/>
        <w:left w:val="none" w:sz="0" w:space="0" w:color="auto"/>
        <w:bottom w:val="none" w:sz="0" w:space="0" w:color="auto"/>
        <w:right w:val="none" w:sz="0" w:space="0" w:color="auto"/>
      </w:divBdr>
    </w:div>
    <w:div w:id="1622303463">
      <w:bodyDiv w:val="1"/>
      <w:marLeft w:val="0"/>
      <w:marRight w:val="0"/>
      <w:marTop w:val="0"/>
      <w:marBottom w:val="0"/>
      <w:divBdr>
        <w:top w:val="none" w:sz="0" w:space="0" w:color="auto"/>
        <w:left w:val="none" w:sz="0" w:space="0" w:color="auto"/>
        <w:bottom w:val="none" w:sz="0" w:space="0" w:color="auto"/>
        <w:right w:val="none" w:sz="0" w:space="0" w:color="auto"/>
      </w:divBdr>
    </w:div>
    <w:div w:id="1622492930">
      <w:bodyDiv w:val="1"/>
      <w:marLeft w:val="0"/>
      <w:marRight w:val="0"/>
      <w:marTop w:val="0"/>
      <w:marBottom w:val="0"/>
      <w:divBdr>
        <w:top w:val="none" w:sz="0" w:space="0" w:color="auto"/>
        <w:left w:val="none" w:sz="0" w:space="0" w:color="auto"/>
        <w:bottom w:val="none" w:sz="0" w:space="0" w:color="auto"/>
        <w:right w:val="none" w:sz="0" w:space="0" w:color="auto"/>
      </w:divBdr>
    </w:div>
    <w:div w:id="1658650937">
      <w:bodyDiv w:val="1"/>
      <w:marLeft w:val="0"/>
      <w:marRight w:val="0"/>
      <w:marTop w:val="0"/>
      <w:marBottom w:val="0"/>
      <w:divBdr>
        <w:top w:val="none" w:sz="0" w:space="0" w:color="auto"/>
        <w:left w:val="none" w:sz="0" w:space="0" w:color="auto"/>
        <w:bottom w:val="none" w:sz="0" w:space="0" w:color="auto"/>
        <w:right w:val="none" w:sz="0" w:space="0" w:color="auto"/>
      </w:divBdr>
    </w:div>
    <w:div w:id="1659458599">
      <w:bodyDiv w:val="1"/>
      <w:marLeft w:val="0"/>
      <w:marRight w:val="0"/>
      <w:marTop w:val="0"/>
      <w:marBottom w:val="0"/>
      <w:divBdr>
        <w:top w:val="none" w:sz="0" w:space="0" w:color="auto"/>
        <w:left w:val="none" w:sz="0" w:space="0" w:color="auto"/>
        <w:bottom w:val="none" w:sz="0" w:space="0" w:color="auto"/>
        <w:right w:val="none" w:sz="0" w:space="0" w:color="auto"/>
      </w:divBdr>
    </w:div>
    <w:div w:id="1671985472">
      <w:bodyDiv w:val="1"/>
      <w:marLeft w:val="0"/>
      <w:marRight w:val="0"/>
      <w:marTop w:val="0"/>
      <w:marBottom w:val="0"/>
      <w:divBdr>
        <w:top w:val="none" w:sz="0" w:space="0" w:color="auto"/>
        <w:left w:val="none" w:sz="0" w:space="0" w:color="auto"/>
        <w:bottom w:val="none" w:sz="0" w:space="0" w:color="auto"/>
        <w:right w:val="none" w:sz="0" w:space="0" w:color="auto"/>
      </w:divBdr>
    </w:div>
    <w:div w:id="1684472467">
      <w:bodyDiv w:val="1"/>
      <w:marLeft w:val="0"/>
      <w:marRight w:val="0"/>
      <w:marTop w:val="0"/>
      <w:marBottom w:val="0"/>
      <w:divBdr>
        <w:top w:val="none" w:sz="0" w:space="0" w:color="auto"/>
        <w:left w:val="none" w:sz="0" w:space="0" w:color="auto"/>
        <w:bottom w:val="none" w:sz="0" w:space="0" w:color="auto"/>
        <w:right w:val="none" w:sz="0" w:space="0" w:color="auto"/>
      </w:divBdr>
    </w:div>
    <w:div w:id="1690333328">
      <w:bodyDiv w:val="1"/>
      <w:marLeft w:val="0"/>
      <w:marRight w:val="0"/>
      <w:marTop w:val="0"/>
      <w:marBottom w:val="0"/>
      <w:divBdr>
        <w:top w:val="none" w:sz="0" w:space="0" w:color="auto"/>
        <w:left w:val="none" w:sz="0" w:space="0" w:color="auto"/>
        <w:bottom w:val="none" w:sz="0" w:space="0" w:color="auto"/>
        <w:right w:val="none" w:sz="0" w:space="0" w:color="auto"/>
      </w:divBdr>
    </w:div>
    <w:div w:id="1694644735">
      <w:bodyDiv w:val="1"/>
      <w:marLeft w:val="0"/>
      <w:marRight w:val="0"/>
      <w:marTop w:val="0"/>
      <w:marBottom w:val="0"/>
      <w:divBdr>
        <w:top w:val="none" w:sz="0" w:space="0" w:color="auto"/>
        <w:left w:val="none" w:sz="0" w:space="0" w:color="auto"/>
        <w:bottom w:val="none" w:sz="0" w:space="0" w:color="auto"/>
        <w:right w:val="none" w:sz="0" w:space="0" w:color="auto"/>
      </w:divBdr>
    </w:div>
    <w:div w:id="1708990284">
      <w:bodyDiv w:val="1"/>
      <w:marLeft w:val="0"/>
      <w:marRight w:val="0"/>
      <w:marTop w:val="0"/>
      <w:marBottom w:val="0"/>
      <w:divBdr>
        <w:top w:val="none" w:sz="0" w:space="0" w:color="auto"/>
        <w:left w:val="none" w:sz="0" w:space="0" w:color="auto"/>
        <w:bottom w:val="none" w:sz="0" w:space="0" w:color="auto"/>
        <w:right w:val="none" w:sz="0" w:space="0" w:color="auto"/>
      </w:divBdr>
    </w:div>
    <w:div w:id="1730299238">
      <w:bodyDiv w:val="1"/>
      <w:marLeft w:val="0"/>
      <w:marRight w:val="0"/>
      <w:marTop w:val="0"/>
      <w:marBottom w:val="0"/>
      <w:divBdr>
        <w:top w:val="none" w:sz="0" w:space="0" w:color="auto"/>
        <w:left w:val="none" w:sz="0" w:space="0" w:color="auto"/>
        <w:bottom w:val="none" w:sz="0" w:space="0" w:color="auto"/>
        <w:right w:val="none" w:sz="0" w:space="0" w:color="auto"/>
      </w:divBdr>
    </w:div>
    <w:div w:id="1785610262">
      <w:bodyDiv w:val="1"/>
      <w:marLeft w:val="0"/>
      <w:marRight w:val="0"/>
      <w:marTop w:val="0"/>
      <w:marBottom w:val="0"/>
      <w:divBdr>
        <w:top w:val="none" w:sz="0" w:space="0" w:color="auto"/>
        <w:left w:val="none" w:sz="0" w:space="0" w:color="auto"/>
        <w:bottom w:val="none" w:sz="0" w:space="0" w:color="auto"/>
        <w:right w:val="none" w:sz="0" w:space="0" w:color="auto"/>
      </w:divBdr>
    </w:div>
    <w:div w:id="1797914801">
      <w:bodyDiv w:val="1"/>
      <w:marLeft w:val="0"/>
      <w:marRight w:val="0"/>
      <w:marTop w:val="0"/>
      <w:marBottom w:val="0"/>
      <w:divBdr>
        <w:top w:val="none" w:sz="0" w:space="0" w:color="auto"/>
        <w:left w:val="none" w:sz="0" w:space="0" w:color="auto"/>
        <w:bottom w:val="none" w:sz="0" w:space="0" w:color="auto"/>
        <w:right w:val="none" w:sz="0" w:space="0" w:color="auto"/>
      </w:divBdr>
    </w:div>
    <w:div w:id="1808207854">
      <w:bodyDiv w:val="1"/>
      <w:marLeft w:val="0"/>
      <w:marRight w:val="0"/>
      <w:marTop w:val="0"/>
      <w:marBottom w:val="0"/>
      <w:divBdr>
        <w:top w:val="none" w:sz="0" w:space="0" w:color="auto"/>
        <w:left w:val="none" w:sz="0" w:space="0" w:color="auto"/>
        <w:bottom w:val="none" w:sz="0" w:space="0" w:color="auto"/>
        <w:right w:val="none" w:sz="0" w:space="0" w:color="auto"/>
      </w:divBdr>
    </w:div>
    <w:div w:id="1810781427">
      <w:bodyDiv w:val="1"/>
      <w:marLeft w:val="0"/>
      <w:marRight w:val="0"/>
      <w:marTop w:val="0"/>
      <w:marBottom w:val="0"/>
      <w:divBdr>
        <w:top w:val="none" w:sz="0" w:space="0" w:color="auto"/>
        <w:left w:val="none" w:sz="0" w:space="0" w:color="auto"/>
        <w:bottom w:val="none" w:sz="0" w:space="0" w:color="auto"/>
        <w:right w:val="none" w:sz="0" w:space="0" w:color="auto"/>
      </w:divBdr>
    </w:div>
    <w:div w:id="1812402781">
      <w:bodyDiv w:val="1"/>
      <w:marLeft w:val="0"/>
      <w:marRight w:val="0"/>
      <w:marTop w:val="0"/>
      <w:marBottom w:val="0"/>
      <w:divBdr>
        <w:top w:val="none" w:sz="0" w:space="0" w:color="auto"/>
        <w:left w:val="none" w:sz="0" w:space="0" w:color="auto"/>
        <w:bottom w:val="none" w:sz="0" w:space="0" w:color="auto"/>
        <w:right w:val="none" w:sz="0" w:space="0" w:color="auto"/>
      </w:divBdr>
    </w:div>
    <w:div w:id="1833836222">
      <w:bodyDiv w:val="1"/>
      <w:marLeft w:val="0"/>
      <w:marRight w:val="0"/>
      <w:marTop w:val="0"/>
      <w:marBottom w:val="0"/>
      <w:divBdr>
        <w:top w:val="none" w:sz="0" w:space="0" w:color="auto"/>
        <w:left w:val="none" w:sz="0" w:space="0" w:color="auto"/>
        <w:bottom w:val="none" w:sz="0" w:space="0" w:color="auto"/>
        <w:right w:val="none" w:sz="0" w:space="0" w:color="auto"/>
      </w:divBdr>
    </w:div>
    <w:div w:id="1837308022">
      <w:bodyDiv w:val="1"/>
      <w:marLeft w:val="0"/>
      <w:marRight w:val="0"/>
      <w:marTop w:val="0"/>
      <w:marBottom w:val="0"/>
      <w:divBdr>
        <w:top w:val="none" w:sz="0" w:space="0" w:color="auto"/>
        <w:left w:val="none" w:sz="0" w:space="0" w:color="auto"/>
        <w:bottom w:val="none" w:sz="0" w:space="0" w:color="auto"/>
        <w:right w:val="none" w:sz="0" w:space="0" w:color="auto"/>
      </w:divBdr>
    </w:div>
    <w:div w:id="1847478779">
      <w:bodyDiv w:val="1"/>
      <w:marLeft w:val="0"/>
      <w:marRight w:val="0"/>
      <w:marTop w:val="0"/>
      <w:marBottom w:val="0"/>
      <w:divBdr>
        <w:top w:val="none" w:sz="0" w:space="0" w:color="auto"/>
        <w:left w:val="none" w:sz="0" w:space="0" w:color="auto"/>
        <w:bottom w:val="none" w:sz="0" w:space="0" w:color="auto"/>
        <w:right w:val="none" w:sz="0" w:space="0" w:color="auto"/>
      </w:divBdr>
    </w:div>
    <w:div w:id="1851215710">
      <w:bodyDiv w:val="1"/>
      <w:marLeft w:val="0"/>
      <w:marRight w:val="0"/>
      <w:marTop w:val="0"/>
      <w:marBottom w:val="0"/>
      <w:divBdr>
        <w:top w:val="none" w:sz="0" w:space="0" w:color="auto"/>
        <w:left w:val="none" w:sz="0" w:space="0" w:color="auto"/>
        <w:bottom w:val="none" w:sz="0" w:space="0" w:color="auto"/>
        <w:right w:val="none" w:sz="0" w:space="0" w:color="auto"/>
      </w:divBdr>
    </w:div>
    <w:div w:id="1893736629">
      <w:bodyDiv w:val="1"/>
      <w:marLeft w:val="0"/>
      <w:marRight w:val="0"/>
      <w:marTop w:val="0"/>
      <w:marBottom w:val="0"/>
      <w:divBdr>
        <w:top w:val="none" w:sz="0" w:space="0" w:color="auto"/>
        <w:left w:val="none" w:sz="0" w:space="0" w:color="auto"/>
        <w:bottom w:val="none" w:sz="0" w:space="0" w:color="auto"/>
        <w:right w:val="none" w:sz="0" w:space="0" w:color="auto"/>
      </w:divBdr>
    </w:div>
    <w:div w:id="1918831098">
      <w:bodyDiv w:val="1"/>
      <w:marLeft w:val="0"/>
      <w:marRight w:val="0"/>
      <w:marTop w:val="0"/>
      <w:marBottom w:val="0"/>
      <w:divBdr>
        <w:top w:val="none" w:sz="0" w:space="0" w:color="auto"/>
        <w:left w:val="none" w:sz="0" w:space="0" w:color="auto"/>
        <w:bottom w:val="none" w:sz="0" w:space="0" w:color="auto"/>
        <w:right w:val="none" w:sz="0" w:space="0" w:color="auto"/>
      </w:divBdr>
    </w:div>
    <w:div w:id="1926722328">
      <w:bodyDiv w:val="1"/>
      <w:marLeft w:val="0"/>
      <w:marRight w:val="0"/>
      <w:marTop w:val="0"/>
      <w:marBottom w:val="0"/>
      <w:divBdr>
        <w:top w:val="none" w:sz="0" w:space="0" w:color="auto"/>
        <w:left w:val="none" w:sz="0" w:space="0" w:color="auto"/>
        <w:bottom w:val="none" w:sz="0" w:space="0" w:color="auto"/>
        <w:right w:val="none" w:sz="0" w:space="0" w:color="auto"/>
      </w:divBdr>
    </w:div>
    <w:div w:id="1929458584">
      <w:bodyDiv w:val="1"/>
      <w:marLeft w:val="0"/>
      <w:marRight w:val="0"/>
      <w:marTop w:val="0"/>
      <w:marBottom w:val="0"/>
      <w:divBdr>
        <w:top w:val="none" w:sz="0" w:space="0" w:color="auto"/>
        <w:left w:val="none" w:sz="0" w:space="0" w:color="auto"/>
        <w:bottom w:val="none" w:sz="0" w:space="0" w:color="auto"/>
        <w:right w:val="none" w:sz="0" w:space="0" w:color="auto"/>
      </w:divBdr>
    </w:div>
    <w:div w:id="1957757704">
      <w:bodyDiv w:val="1"/>
      <w:marLeft w:val="0"/>
      <w:marRight w:val="0"/>
      <w:marTop w:val="0"/>
      <w:marBottom w:val="0"/>
      <w:divBdr>
        <w:top w:val="none" w:sz="0" w:space="0" w:color="auto"/>
        <w:left w:val="none" w:sz="0" w:space="0" w:color="auto"/>
        <w:bottom w:val="none" w:sz="0" w:space="0" w:color="auto"/>
        <w:right w:val="none" w:sz="0" w:space="0" w:color="auto"/>
      </w:divBdr>
    </w:div>
    <w:div w:id="1990087322">
      <w:bodyDiv w:val="1"/>
      <w:marLeft w:val="0"/>
      <w:marRight w:val="0"/>
      <w:marTop w:val="0"/>
      <w:marBottom w:val="0"/>
      <w:divBdr>
        <w:top w:val="none" w:sz="0" w:space="0" w:color="auto"/>
        <w:left w:val="none" w:sz="0" w:space="0" w:color="auto"/>
        <w:bottom w:val="none" w:sz="0" w:space="0" w:color="auto"/>
        <w:right w:val="none" w:sz="0" w:space="0" w:color="auto"/>
      </w:divBdr>
    </w:div>
    <w:div w:id="2005935676">
      <w:bodyDiv w:val="1"/>
      <w:marLeft w:val="0"/>
      <w:marRight w:val="0"/>
      <w:marTop w:val="0"/>
      <w:marBottom w:val="0"/>
      <w:divBdr>
        <w:top w:val="none" w:sz="0" w:space="0" w:color="auto"/>
        <w:left w:val="none" w:sz="0" w:space="0" w:color="auto"/>
        <w:bottom w:val="none" w:sz="0" w:space="0" w:color="auto"/>
        <w:right w:val="none" w:sz="0" w:space="0" w:color="auto"/>
      </w:divBdr>
    </w:div>
    <w:div w:id="2051760267">
      <w:bodyDiv w:val="1"/>
      <w:marLeft w:val="0"/>
      <w:marRight w:val="0"/>
      <w:marTop w:val="0"/>
      <w:marBottom w:val="0"/>
      <w:divBdr>
        <w:top w:val="none" w:sz="0" w:space="0" w:color="auto"/>
        <w:left w:val="none" w:sz="0" w:space="0" w:color="auto"/>
        <w:bottom w:val="none" w:sz="0" w:space="0" w:color="auto"/>
        <w:right w:val="none" w:sz="0" w:space="0" w:color="auto"/>
      </w:divBdr>
    </w:div>
    <w:div w:id="2113745298">
      <w:bodyDiv w:val="1"/>
      <w:marLeft w:val="0"/>
      <w:marRight w:val="0"/>
      <w:marTop w:val="0"/>
      <w:marBottom w:val="0"/>
      <w:divBdr>
        <w:top w:val="none" w:sz="0" w:space="0" w:color="auto"/>
        <w:left w:val="none" w:sz="0" w:space="0" w:color="auto"/>
        <w:bottom w:val="none" w:sz="0" w:space="0" w:color="auto"/>
        <w:right w:val="none" w:sz="0" w:space="0" w:color="auto"/>
      </w:divBdr>
    </w:div>
    <w:div w:id="2135712657">
      <w:bodyDiv w:val="1"/>
      <w:marLeft w:val="0"/>
      <w:marRight w:val="0"/>
      <w:marTop w:val="0"/>
      <w:marBottom w:val="0"/>
      <w:divBdr>
        <w:top w:val="none" w:sz="0" w:space="0" w:color="auto"/>
        <w:left w:val="none" w:sz="0" w:space="0" w:color="auto"/>
        <w:bottom w:val="none" w:sz="0" w:space="0" w:color="auto"/>
        <w:right w:val="none" w:sz="0" w:space="0" w:color="auto"/>
      </w:divBdr>
    </w:div>
    <w:div w:id="2136555475">
      <w:bodyDiv w:val="1"/>
      <w:marLeft w:val="0"/>
      <w:marRight w:val="0"/>
      <w:marTop w:val="0"/>
      <w:marBottom w:val="0"/>
      <w:divBdr>
        <w:top w:val="none" w:sz="0" w:space="0" w:color="auto"/>
        <w:left w:val="none" w:sz="0" w:space="0" w:color="auto"/>
        <w:bottom w:val="none" w:sz="0" w:space="0" w:color="auto"/>
        <w:right w:val="none" w:sz="0" w:space="0" w:color="auto"/>
      </w:divBdr>
    </w:div>
    <w:div w:id="21461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35F5B-2356-4531-85CB-522EE3C48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57</Pages>
  <Words>15437</Words>
  <Characters>87991</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malacshenko_ln</cp:lastModifiedBy>
  <cp:revision>15</cp:revision>
  <cp:lastPrinted>2023-03-30T00:11:00Z</cp:lastPrinted>
  <dcterms:created xsi:type="dcterms:W3CDTF">2023-03-29T07:46:00Z</dcterms:created>
  <dcterms:modified xsi:type="dcterms:W3CDTF">2023-03-31T05:24:00Z</dcterms:modified>
</cp:coreProperties>
</file>