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20" w:rsidRPr="009D23C0" w:rsidRDefault="002C0F04" w:rsidP="008D7620">
      <w:pPr>
        <w:pStyle w:val="20"/>
        <w:shd w:val="clear" w:color="auto" w:fill="auto"/>
        <w:spacing w:line="240" w:lineRule="auto"/>
        <w:rPr>
          <w:b/>
        </w:rPr>
      </w:pPr>
      <w:r w:rsidRPr="009D23C0">
        <w:rPr>
          <w:b/>
        </w:rPr>
        <w:t xml:space="preserve"> </w:t>
      </w:r>
      <w:bookmarkStart w:id="0" w:name="_GoBack"/>
      <w:r w:rsidR="009D23C0" w:rsidRPr="009D23C0">
        <w:rPr>
          <w:b/>
        </w:rPr>
        <w:t>«</w:t>
      </w:r>
      <w:r w:rsidR="008D7620" w:rsidRPr="009D23C0">
        <w:rPr>
          <w:b/>
        </w:rPr>
        <w:t>Информация</w:t>
      </w:r>
    </w:p>
    <w:p w:rsidR="009D23C0" w:rsidRPr="009D23C0" w:rsidRDefault="008D7620" w:rsidP="008D7620">
      <w:pPr>
        <w:pStyle w:val="20"/>
        <w:shd w:val="clear" w:color="auto" w:fill="auto"/>
        <w:spacing w:line="240" w:lineRule="auto"/>
        <w:rPr>
          <w:b/>
        </w:rPr>
      </w:pPr>
      <w:r w:rsidRPr="009D23C0">
        <w:rPr>
          <w:b/>
        </w:rPr>
        <w:t>о</w:t>
      </w:r>
      <w:r w:rsidR="00EE6EAD" w:rsidRPr="009D23C0">
        <w:rPr>
          <w:b/>
        </w:rPr>
        <w:t>б</w:t>
      </w:r>
      <w:r w:rsidRPr="009D23C0">
        <w:rPr>
          <w:b/>
        </w:rPr>
        <w:t xml:space="preserve"> объектах летнего отдыха и оздоровления детей и подростков </w:t>
      </w:r>
    </w:p>
    <w:p w:rsidR="009D23C0" w:rsidRPr="009D23C0" w:rsidRDefault="008D7620" w:rsidP="008D7620">
      <w:pPr>
        <w:pStyle w:val="20"/>
        <w:shd w:val="clear" w:color="auto" w:fill="auto"/>
        <w:spacing w:line="240" w:lineRule="auto"/>
        <w:rPr>
          <w:b/>
        </w:rPr>
      </w:pPr>
      <w:r w:rsidRPr="009D23C0">
        <w:rPr>
          <w:b/>
        </w:rPr>
        <w:t xml:space="preserve">городского округа Спасск – </w:t>
      </w:r>
      <w:r w:rsidR="00167818" w:rsidRPr="009D23C0">
        <w:rPr>
          <w:b/>
        </w:rPr>
        <w:t xml:space="preserve">Дальний </w:t>
      </w:r>
    </w:p>
    <w:p w:rsidR="008D7620" w:rsidRPr="009D23C0" w:rsidRDefault="00167818" w:rsidP="008D7620">
      <w:pPr>
        <w:pStyle w:val="20"/>
        <w:shd w:val="clear" w:color="auto" w:fill="auto"/>
        <w:spacing w:line="240" w:lineRule="auto"/>
        <w:rPr>
          <w:b/>
        </w:rPr>
      </w:pPr>
      <w:r w:rsidRPr="009D23C0">
        <w:rPr>
          <w:b/>
        </w:rPr>
        <w:t>летней</w:t>
      </w:r>
      <w:r w:rsidR="008D7620" w:rsidRPr="009D23C0">
        <w:rPr>
          <w:b/>
        </w:rPr>
        <w:t xml:space="preserve"> оздоровительной кампании 2023 г</w:t>
      </w:r>
      <w:r w:rsidR="009D23C0" w:rsidRPr="009D23C0">
        <w:rPr>
          <w:b/>
        </w:rPr>
        <w:t>ода»</w:t>
      </w:r>
      <w:bookmarkEnd w:id="0"/>
      <w:r w:rsidR="008D7620" w:rsidRPr="009D23C0">
        <w:rPr>
          <w:b/>
        </w:rPr>
        <w:t>.</w:t>
      </w:r>
    </w:p>
    <w:p w:rsidR="008D7620" w:rsidRDefault="008D7620" w:rsidP="008D7620">
      <w:pPr>
        <w:pStyle w:val="20"/>
        <w:shd w:val="clear" w:color="auto" w:fill="auto"/>
        <w:spacing w:line="240" w:lineRule="auto"/>
        <w:jc w:val="both"/>
      </w:pPr>
    </w:p>
    <w:p w:rsidR="008D7620" w:rsidRPr="004A6B38" w:rsidRDefault="008D7620" w:rsidP="008D7620">
      <w:pPr>
        <w:pStyle w:val="20"/>
        <w:shd w:val="clear" w:color="auto" w:fill="auto"/>
        <w:spacing w:after="189" w:line="240" w:lineRule="auto"/>
      </w:pPr>
    </w:p>
    <w:p w:rsidR="008D7620" w:rsidRDefault="008D7620" w:rsidP="008D7620">
      <w:pPr>
        <w:pStyle w:val="1"/>
        <w:shd w:val="clear" w:color="auto" w:fill="auto"/>
        <w:spacing w:before="0" w:after="0" w:line="360" w:lineRule="auto"/>
        <w:ind w:firstLine="709"/>
      </w:pPr>
      <w:r w:rsidRPr="00A366E8">
        <w:t>В целях эффективной организации летней оздоровительной кампании в 20</w:t>
      </w:r>
      <w:r>
        <w:t>23</w:t>
      </w:r>
      <w:r w:rsidRPr="00A366E8">
        <w:t xml:space="preserve"> году</w:t>
      </w:r>
      <w:r w:rsidR="00EE6EAD">
        <w:t xml:space="preserve"> (ЛОК 2023</w:t>
      </w:r>
      <w:r w:rsidR="006371C4">
        <w:t xml:space="preserve">) </w:t>
      </w:r>
      <w:r w:rsidR="006371C4" w:rsidRPr="00A366E8">
        <w:t>в</w:t>
      </w:r>
      <w:r>
        <w:t xml:space="preserve"> </w:t>
      </w:r>
      <w:r w:rsidRPr="00A366E8">
        <w:t>городском округе Спасск-Дальний</w:t>
      </w:r>
      <w:r w:rsidRPr="00A366E8">
        <w:rPr>
          <w:rStyle w:val="a4"/>
        </w:rPr>
        <w:t xml:space="preserve"> </w:t>
      </w:r>
      <w:r w:rsidRPr="008D7620">
        <w:rPr>
          <w:rStyle w:val="a4"/>
          <w:b w:val="0"/>
        </w:rPr>
        <w:t>реализуется муниципальная целевая подпрограмма «Организация каникулярного отдыха и занятости детей и подростков в городском округе Спасск-Дальний»</w:t>
      </w:r>
      <w:r w:rsidRPr="008D7620">
        <w:rPr>
          <w:b/>
        </w:rPr>
        <w:t xml:space="preserve"> </w:t>
      </w:r>
      <w:r w:rsidRPr="00A366E8">
        <w:t>муниципальной программы «Развитие образования г</w:t>
      </w:r>
      <w:r>
        <w:t>ородского округа Спасск-Дальний</w:t>
      </w:r>
      <w:r w:rsidRPr="00A366E8">
        <w:t xml:space="preserve"> на 20</w:t>
      </w:r>
      <w:r>
        <w:t>22-2024</w:t>
      </w:r>
      <w:r w:rsidRPr="00A366E8">
        <w:t xml:space="preserve"> годы</w:t>
      </w:r>
      <w:r>
        <w:t>»</w:t>
      </w:r>
      <w:r w:rsidRPr="00A366E8">
        <w:t>, утвержденной постановлением Администрации городского округа Спасск</w:t>
      </w:r>
      <w:r>
        <w:t xml:space="preserve"> – Дальний от 3 декабря 2021 года. </w:t>
      </w:r>
    </w:p>
    <w:p w:rsidR="008D7620" w:rsidRPr="00F70337" w:rsidRDefault="008D7620" w:rsidP="008D7620">
      <w:pPr>
        <w:pStyle w:val="1"/>
        <w:shd w:val="clear" w:color="auto" w:fill="auto"/>
        <w:spacing w:before="0" w:after="0" w:line="360" w:lineRule="auto"/>
        <w:ind w:firstLine="709"/>
      </w:pPr>
      <w:r w:rsidRPr="00D93035">
        <w:t xml:space="preserve">Разработана необходимая нормативно-правовая база по организации - отдыха и занятости детей и подростков: </w:t>
      </w:r>
      <w:r>
        <w:t xml:space="preserve">распоряжение Администрации о организации каникулярного отдыха, постановление о МВК, приказ по УО, </w:t>
      </w:r>
      <w:r w:rsidRPr="00D93035">
        <w:t>план</w:t>
      </w:r>
      <w:r>
        <w:t xml:space="preserve"> работы МВК</w:t>
      </w:r>
      <w:r w:rsidRPr="00D93035">
        <w:t xml:space="preserve">, </w:t>
      </w:r>
      <w:r>
        <w:t xml:space="preserve">план мероприятий по организации отдыха, оздоровления и занятости детей по УО, </w:t>
      </w:r>
      <w:r w:rsidRPr="00D93035">
        <w:t xml:space="preserve">реестр отдыха, проведена паспортизация. Реестр </w:t>
      </w:r>
      <w:r>
        <w:t xml:space="preserve">и вся необходимая нормативно-правовая база </w:t>
      </w:r>
      <w:r w:rsidRPr="00D93035">
        <w:t xml:space="preserve">организаций отдыха и оздоровления детей размещены на сайте Администрации </w:t>
      </w:r>
      <w:r w:rsidRPr="00557313">
        <w:t xml:space="preserve">городского округа Спасск-Дальний </w:t>
      </w:r>
      <w:r>
        <w:t>в разделе – управление образования в баннере – «Организация отдыха, оздоровления и занятости детей в каникулярное время»</w:t>
      </w:r>
      <w:r w:rsidRPr="00D93035">
        <w:t>.</w:t>
      </w:r>
    </w:p>
    <w:p w:rsid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</w:rPr>
      </w:pPr>
      <w:r w:rsidRPr="008D7620">
        <w:rPr>
          <w:rStyle w:val="a4"/>
          <w:b w:val="0"/>
        </w:rPr>
        <w:t>Создана межведомственная комиссия по организации отдыха, оздоровления и занятости детей и подростков городского округа Спасск – Дальний. Утверждён план работы городской межведомственной комиссии по «Организации отдыха, оздоровления и занятости детей и подростков городского округа Спасск-Дальний на 202</w:t>
      </w:r>
      <w:r>
        <w:rPr>
          <w:rStyle w:val="a4"/>
          <w:b w:val="0"/>
        </w:rPr>
        <w:t>3</w:t>
      </w:r>
      <w:r w:rsidRPr="008D7620">
        <w:rPr>
          <w:rStyle w:val="a4"/>
          <w:b w:val="0"/>
        </w:rPr>
        <w:t xml:space="preserve"> год». Были проведены 2 заседания МВК – 28 февраля и 1</w:t>
      </w:r>
      <w:r>
        <w:rPr>
          <w:rStyle w:val="a4"/>
          <w:b w:val="0"/>
        </w:rPr>
        <w:t>5</w:t>
      </w:r>
      <w:r w:rsidRPr="008D7620">
        <w:rPr>
          <w:rStyle w:val="a4"/>
          <w:b w:val="0"/>
        </w:rPr>
        <w:t xml:space="preserve"> мая 202</w:t>
      </w:r>
      <w:r>
        <w:rPr>
          <w:rStyle w:val="a4"/>
          <w:b w:val="0"/>
        </w:rPr>
        <w:t>3</w:t>
      </w:r>
      <w:r w:rsidRPr="008D7620">
        <w:rPr>
          <w:rStyle w:val="a4"/>
          <w:b w:val="0"/>
        </w:rPr>
        <w:t xml:space="preserve"> года. </w:t>
      </w:r>
    </w:p>
    <w:p w:rsidR="009D23C0" w:rsidRPr="008D7620" w:rsidRDefault="009D23C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>
        <w:rPr>
          <w:rStyle w:val="a4"/>
          <w:b w:val="0"/>
        </w:rPr>
        <w:t>Осуществлена приёмка лагерей межведомственной комиссией (МВК) – 22 мая лагерей с дневным пребыванием и 30 мая ЗОЛ «Родник здоровья», подписаны акты приёмки членами МВК.</w:t>
      </w:r>
    </w:p>
    <w:p w:rsidR="008D7620" w:rsidRP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>На территории городского округа Спасск-Дальний осуществля</w:t>
      </w:r>
      <w:r w:rsidR="009D23C0">
        <w:rPr>
          <w:rStyle w:val="a4"/>
          <w:b w:val="0"/>
        </w:rPr>
        <w:t>ют</w:t>
      </w:r>
      <w:r w:rsidRPr="008D7620">
        <w:rPr>
          <w:rStyle w:val="a4"/>
          <w:b w:val="0"/>
        </w:rPr>
        <w:t xml:space="preserve"> свою деятельность 1</w:t>
      </w:r>
      <w:r>
        <w:rPr>
          <w:rStyle w:val="a4"/>
          <w:b w:val="0"/>
        </w:rPr>
        <w:t>7</w:t>
      </w:r>
      <w:r w:rsidRPr="008D7620">
        <w:rPr>
          <w:rStyle w:val="a4"/>
          <w:b w:val="0"/>
        </w:rPr>
        <w:t xml:space="preserve"> муниципальных организаций детского отдыха и оздоровления: 1 загородный лагерь – ЗОЛ «Родник здоровья» (</w:t>
      </w:r>
      <w:r w:rsidR="009D23C0" w:rsidRPr="008D7620">
        <w:rPr>
          <w:rStyle w:val="a4"/>
          <w:b w:val="0"/>
        </w:rPr>
        <w:t>с. Калиновка</w:t>
      </w:r>
      <w:r w:rsidRPr="008D7620">
        <w:rPr>
          <w:rStyle w:val="a4"/>
          <w:b w:val="0"/>
        </w:rPr>
        <w:t>) и 1</w:t>
      </w:r>
      <w:r>
        <w:rPr>
          <w:rStyle w:val="a4"/>
          <w:b w:val="0"/>
        </w:rPr>
        <w:t>6</w:t>
      </w:r>
      <w:r w:rsidRPr="008D7620">
        <w:rPr>
          <w:rStyle w:val="a4"/>
          <w:b w:val="0"/>
        </w:rPr>
        <w:t xml:space="preserve"> лагерей с дневным пребыванием детей.  </w:t>
      </w:r>
    </w:p>
    <w:p w:rsidR="00992B07" w:rsidRDefault="008D7620" w:rsidP="00167818">
      <w:pPr>
        <w:pStyle w:val="1"/>
        <w:tabs>
          <w:tab w:val="left" w:pos="1882"/>
        </w:tabs>
        <w:spacing w:before="0" w:line="360" w:lineRule="auto"/>
        <w:ind w:firstLine="960"/>
        <w:rPr>
          <w:rStyle w:val="a4"/>
          <w:b w:val="0"/>
        </w:rPr>
      </w:pPr>
      <w:r w:rsidRPr="008D7620">
        <w:rPr>
          <w:rStyle w:val="a4"/>
          <w:b w:val="0"/>
        </w:rPr>
        <w:t xml:space="preserve">На базе </w:t>
      </w:r>
      <w:r>
        <w:rPr>
          <w:rStyle w:val="a4"/>
          <w:b w:val="0"/>
        </w:rPr>
        <w:t>8</w:t>
      </w:r>
      <w:r w:rsidRPr="008D7620">
        <w:rPr>
          <w:rStyle w:val="a4"/>
          <w:b w:val="0"/>
        </w:rPr>
        <w:t xml:space="preserve"> общеобразовательных организаций, 2 учреждений дополнительного образования (МБУ ДО </w:t>
      </w:r>
      <w:r>
        <w:rPr>
          <w:rStyle w:val="a4"/>
          <w:b w:val="0"/>
        </w:rPr>
        <w:t>«Дом детского творчества»</w:t>
      </w:r>
      <w:r w:rsidRPr="008D7620">
        <w:rPr>
          <w:rStyle w:val="a4"/>
          <w:b w:val="0"/>
        </w:rPr>
        <w:t xml:space="preserve"> и МБУ ДО «Созвездие») и 2 спортивных учреждений (МБУ СШ «Атлант»</w:t>
      </w:r>
      <w:r>
        <w:rPr>
          <w:rStyle w:val="a4"/>
          <w:b w:val="0"/>
        </w:rPr>
        <w:t xml:space="preserve">(филиал «Олимп» МБУ СШ «Атлант» + филиал «Снайпер» МБУ СШ «Атлант» </w:t>
      </w:r>
      <w:r w:rsidRPr="008D7620">
        <w:rPr>
          <w:rStyle w:val="a4"/>
          <w:b w:val="0"/>
        </w:rPr>
        <w:t xml:space="preserve"> и МБУ «Лыжная спортивная школа</w:t>
      </w:r>
      <w:r w:rsidR="00167818">
        <w:rPr>
          <w:rStyle w:val="a4"/>
          <w:b w:val="0"/>
        </w:rPr>
        <w:t>»</w:t>
      </w:r>
      <w:r w:rsidRPr="008D7620">
        <w:rPr>
          <w:rStyle w:val="a4"/>
          <w:b w:val="0"/>
        </w:rPr>
        <w:t>)</w:t>
      </w:r>
      <w:r w:rsidR="00167818">
        <w:rPr>
          <w:rStyle w:val="a4"/>
          <w:b w:val="0"/>
        </w:rPr>
        <w:t>, а также МБУ ДО «Детская школа искусств» и МАУ ГЦНК «Приморье»</w:t>
      </w:r>
      <w:r w:rsidRPr="008D7620">
        <w:rPr>
          <w:rStyle w:val="a4"/>
          <w:b w:val="0"/>
        </w:rPr>
        <w:t xml:space="preserve"> в течение летнего периода будет </w:t>
      </w:r>
      <w:r>
        <w:rPr>
          <w:rStyle w:val="a4"/>
          <w:b w:val="0"/>
        </w:rPr>
        <w:t xml:space="preserve">организовано 39 смен в лагере с дневным пребыванием </w:t>
      </w:r>
      <w:r w:rsidRPr="008D7620">
        <w:rPr>
          <w:rStyle w:val="a4"/>
          <w:b w:val="0"/>
        </w:rPr>
        <w:t xml:space="preserve"> и 3</w:t>
      </w:r>
      <w:r>
        <w:rPr>
          <w:rStyle w:val="a4"/>
          <w:b w:val="0"/>
        </w:rPr>
        <w:t>3</w:t>
      </w:r>
      <w:r w:rsidRPr="008D7620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смены в </w:t>
      </w:r>
      <w:r w:rsidRPr="008D7620">
        <w:rPr>
          <w:rStyle w:val="a4"/>
          <w:b w:val="0"/>
        </w:rPr>
        <w:t>профильных лагер</w:t>
      </w:r>
      <w:r>
        <w:rPr>
          <w:rStyle w:val="a4"/>
          <w:b w:val="0"/>
        </w:rPr>
        <w:t>ях</w:t>
      </w:r>
      <w:r w:rsidRPr="008D7620">
        <w:rPr>
          <w:rStyle w:val="a4"/>
          <w:b w:val="0"/>
        </w:rPr>
        <w:t xml:space="preserve"> с общим охватом </w:t>
      </w:r>
      <w:r>
        <w:rPr>
          <w:rStyle w:val="a4"/>
          <w:b w:val="0"/>
        </w:rPr>
        <w:t>3895</w:t>
      </w:r>
      <w:r w:rsidRPr="008D7620">
        <w:rPr>
          <w:rStyle w:val="a4"/>
          <w:b w:val="0"/>
        </w:rPr>
        <w:t xml:space="preserve"> (</w:t>
      </w:r>
      <w:r>
        <w:rPr>
          <w:rStyle w:val="a4"/>
          <w:b w:val="0"/>
        </w:rPr>
        <w:t>86</w:t>
      </w:r>
      <w:r w:rsidRPr="008D7620">
        <w:rPr>
          <w:rStyle w:val="a4"/>
          <w:b w:val="0"/>
        </w:rPr>
        <w:t xml:space="preserve"> %) человек с организацией </w:t>
      </w:r>
      <w:r w:rsidR="00167818">
        <w:rPr>
          <w:rStyle w:val="a4"/>
          <w:b w:val="0"/>
        </w:rPr>
        <w:t>т</w:t>
      </w:r>
      <w:r w:rsidR="006A73B7">
        <w:rPr>
          <w:rStyle w:val="a4"/>
          <w:b w:val="0"/>
        </w:rPr>
        <w:t>р</w:t>
      </w:r>
      <w:r w:rsidR="00167818">
        <w:rPr>
          <w:rStyle w:val="a4"/>
          <w:b w:val="0"/>
        </w:rPr>
        <w:t>ё</w:t>
      </w:r>
      <w:r w:rsidRPr="008D7620">
        <w:rPr>
          <w:rStyle w:val="a4"/>
          <w:b w:val="0"/>
        </w:rPr>
        <w:t xml:space="preserve">хразового питания </w:t>
      </w:r>
      <w:r w:rsidR="00167818">
        <w:rPr>
          <w:rStyle w:val="a4"/>
          <w:b w:val="0"/>
        </w:rPr>
        <w:t xml:space="preserve">в лагерях с дневным пребыванием </w:t>
      </w:r>
      <w:r w:rsidRPr="008D7620">
        <w:rPr>
          <w:rStyle w:val="a4"/>
          <w:b w:val="0"/>
        </w:rPr>
        <w:t xml:space="preserve">из расчета (на 1 ребёнка) </w:t>
      </w:r>
      <w:r w:rsidRPr="008D7620">
        <w:rPr>
          <w:rStyle w:val="a4"/>
          <w:b w:val="0"/>
        </w:rPr>
        <w:lastRenderedPageBreak/>
        <w:t xml:space="preserve">22,50 рублей в день на организацию питания за счёт местного бюджета, </w:t>
      </w:r>
      <w:r w:rsidR="00992B07" w:rsidRPr="00992B07">
        <w:rPr>
          <w:rStyle w:val="a4"/>
          <w:b w:val="0"/>
        </w:rPr>
        <w:t xml:space="preserve">195,92 </w:t>
      </w:r>
      <w:r w:rsidRPr="008D7620">
        <w:rPr>
          <w:rStyle w:val="a4"/>
          <w:b w:val="0"/>
        </w:rPr>
        <w:t xml:space="preserve">рублей на оплату набора продуктов питания за счёт краевого бюджета. Всего </w:t>
      </w:r>
      <w:r w:rsidR="00992B07" w:rsidRPr="00992B07">
        <w:rPr>
          <w:rStyle w:val="a4"/>
          <w:b w:val="0"/>
        </w:rPr>
        <w:t>218,42</w:t>
      </w:r>
      <w:r w:rsidRPr="00992B07">
        <w:rPr>
          <w:rStyle w:val="a4"/>
          <w:b w:val="0"/>
        </w:rPr>
        <w:t xml:space="preserve"> </w:t>
      </w:r>
      <w:r w:rsidRPr="008D7620">
        <w:rPr>
          <w:rStyle w:val="a4"/>
          <w:b w:val="0"/>
        </w:rPr>
        <w:t xml:space="preserve">руб. </w:t>
      </w:r>
    </w:p>
    <w:p w:rsidR="006A73B7" w:rsidRPr="006A73B7" w:rsidRDefault="006A73B7" w:rsidP="00167818">
      <w:pPr>
        <w:pStyle w:val="1"/>
        <w:tabs>
          <w:tab w:val="left" w:pos="1882"/>
        </w:tabs>
        <w:spacing w:before="0" w:line="360" w:lineRule="auto"/>
        <w:ind w:firstLine="960"/>
        <w:rPr>
          <w:rStyle w:val="a4"/>
        </w:rPr>
      </w:pPr>
      <w:r>
        <w:rPr>
          <w:rStyle w:val="a4"/>
          <w:b w:val="0"/>
        </w:rPr>
        <w:t>Смены распределя</w:t>
      </w:r>
      <w:r w:rsidR="009D23C0">
        <w:rPr>
          <w:rStyle w:val="a4"/>
          <w:b w:val="0"/>
        </w:rPr>
        <w:t>ю</w:t>
      </w:r>
      <w:r>
        <w:rPr>
          <w:rStyle w:val="a4"/>
          <w:b w:val="0"/>
        </w:rPr>
        <w:t>тся следующим образом: 1</w:t>
      </w:r>
      <w:r w:rsidRPr="006A73B7">
        <w:rPr>
          <w:bCs/>
          <w:color w:val="000000"/>
          <w:shd w:val="clear" w:color="auto" w:fill="FFFFFF"/>
        </w:rPr>
        <w:t xml:space="preserve"> смена - с 1.06.2023 - 21.06.2023; 2 смена - с 26.06.16.07. - 14.07.2023; 3 смена - с 17.07. - 04.08.2023; 4 смена - 7.08. - 25.08</w:t>
      </w:r>
      <w:r w:rsidR="009D23C0">
        <w:rPr>
          <w:bCs/>
          <w:color w:val="000000"/>
          <w:shd w:val="clear" w:color="auto" w:fill="FFFFFF"/>
        </w:rPr>
        <w:t xml:space="preserve"> в лагерях с дневным пребыванием. В профильных лагерях те же временные рамки только каждая смена разбивается на 3 модуля по 1 неделе.</w:t>
      </w:r>
    </w:p>
    <w:p w:rsidR="00167818" w:rsidRDefault="00167818" w:rsidP="00167818">
      <w:pPr>
        <w:pStyle w:val="1"/>
        <w:tabs>
          <w:tab w:val="left" w:pos="1882"/>
        </w:tabs>
        <w:spacing w:before="0" w:line="360" w:lineRule="auto"/>
        <w:ind w:firstLine="960"/>
        <w:rPr>
          <w:rStyle w:val="a4"/>
          <w:b w:val="0"/>
        </w:rPr>
      </w:pPr>
      <w:r>
        <w:rPr>
          <w:rStyle w:val="a4"/>
          <w:b w:val="0"/>
        </w:rPr>
        <w:t>В лагерях с дневным пребыванием отдохнут и оздоровятся за 4 смены – 1870 человек.</w:t>
      </w:r>
    </w:p>
    <w:p w:rsidR="008D7620" w:rsidRPr="00167818" w:rsidRDefault="00167818" w:rsidP="00167818">
      <w:pPr>
        <w:pStyle w:val="1"/>
        <w:tabs>
          <w:tab w:val="left" w:pos="1882"/>
        </w:tabs>
        <w:spacing w:before="0" w:line="360" w:lineRule="auto"/>
        <w:ind w:firstLine="960"/>
        <w:rPr>
          <w:rStyle w:val="a4"/>
          <w:b w:val="0"/>
        </w:rPr>
      </w:pPr>
      <w:r>
        <w:rPr>
          <w:rStyle w:val="a4"/>
          <w:b w:val="0"/>
        </w:rPr>
        <w:t xml:space="preserve">В профильных лагерях за тот же период – 1500 человек. </w:t>
      </w:r>
      <w:r w:rsidR="008D7620" w:rsidRPr="008D7620">
        <w:rPr>
          <w:rStyle w:val="a4"/>
          <w:b w:val="0"/>
        </w:rPr>
        <w:t xml:space="preserve"> Работа профильных лагерей проводится на основе программ летнего отдыха в соответствии с планом мероприятий по следующим направлениям: гражданско-патриотическое, экологическое, туристско-краеведческое, оборонно-спортивное, экономическое, познавательно-образовательное</w:t>
      </w:r>
      <w:r>
        <w:rPr>
          <w:rStyle w:val="a4"/>
          <w:b w:val="0"/>
        </w:rPr>
        <w:t>, физкультурное</w:t>
      </w:r>
      <w:r w:rsidR="008D7620" w:rsidRPr="008D7620">
        <w:rPr>
          <w:rStyle w:val="a4"/>
          <w:b w:val="0"/>
        </w:rPr>
        <w:t xml:space="preserve"> с организацией питания (обед) из расчета на 1 ребенка – </w:t>
      </w:r>
      <w:r w:rsidR="00992B07">
        <w:rPr>
          <w:rStyle w:val="a4"/>
          <w:b w:val="0"/>
        </w:rPr>
        <w:t>85</w:t>
      </w:r>
      <w:r w:rsidR="008D7620" w:rsidRPr="008D7620">
        <w:rPr>
          <w:rStyle w:val="a4"/>
          <w:b w:val="0"/>
        </w:rPr>
        <w:t xml:space="preserve"> рублей в день за счет местного бюджета.</w:t>
      </w:r>
    </w:p>
    <w:p w:rsidR="008D7620" w:rsidRP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>Составлен реестр поставщиков продуктов питания, заключены договоры на поставку. Для обеспечения здоровым питанием детей в пришкольных лагерях разработано единое 10-дневное типовое меню, где соблюдены требования санитарных правил по массе порций блюд, их пищевой и энергетической ценности, суточной потребности в витаминах.</w:t>
      </w:r>
    </w:p>
    <w:p w:rsidR="008D7620" w:rsidRP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</w:pPr>
      <w:r w:rsidRPr="008D7620">
        <w:rPr>
          <w:rStyle w:val="a4"/>
          <w:b w:val="0"/>
        </w:rPr>
        <w:t xml:space="preserve">С </w:t>
      </w:r>
      <w:r w:rsidR="00167818">
        <w:rPr>
          <w:rStyle w:val="a4"/>
          <w:b w:val="0"/>
        </w:rPr>
        <w:t>5</w:t>
      </w:r>
      <w:r w:rsidR="006A73B7">
        <w:rPr>
          <w:rStyle w:val="a4"/>
          <w:b w:val="0"/>
        </w:rPr>
        <w:t xml:space="preserve"> июня по </w:t>
      </w:r>
      <w:r w:rsidR="00A34BC2">
        <w:rPr>
          <w:rStyle w:val="a4"/>
          <w:b w:val="0"/>
        </w:rPr>
        <w:t>8</w:t>
      </w:r>
      <w:r w:rsidRPr="008D7620">
        <w:rPr>
          <w:rStyle w:val="a4"/>
          <w:b w:val="0"/>
        </w:rPr>
        <w:t xml:space="preserve"> августа загородным оздоровительным лагерем «Родник здоровья» с. Калиновка планируется охватить отдыхом и оздоровлением </w:t>
      </w:r>
      <w:r w:rsidR="00167818">
        <w:rPr>
          <w:rStyle w:val="a4"/>
          <w:b w:val="0"/>
        </w:rPr>
        <w:t>525</w:t>
      </w:r>
      <w:r w:rsidRPr="008D7620">
        <w:rPr>
          <w:rStyle w:val="a4"/>
          <w:b w:val="0"/>
        </w:rPr>
        <w:t xml:space="preserve"> детей – 3 смены</w:t>
      </w:r>
      <w:r w:rsidR="00A34BC2">
        <w:rPr>
          <w:rStyle w:val="a4"/>
          <w:b w:val="0"/>
        </w:rPr>
        <w:t xml:space="preserve"> – (</w:t>
      </w:r>
      <w:r w:rsidR="00A34BC2" w:rsidRPr="00A34BC2">
        <w:rPr>
          <w:rStyle w:val="a4"/>
          <w:b w:val="0"/>
        </w:rPr>
        <w:t>1 смена 05.</w:t>
      </w:r>
      <w:r w:rsidR="00992B07" w:rsidRPr="00A34BC2">
        <w:rPr>
          <w:rStyle w:val="a4"/>
          <w:b w:val="0"/>
        </w:rPr>
        <w:t>06. -</w:t>
      </w:r>
      <w:r w:rsidR="00A34BC2" w:rsidRPr="00A34BC2">
        <w:rPr>
          <w:rStyle w:val="a4"/>
          <w:b w:val="0"/>
        </w:rPr>
        <w:t>25.06.2023, 2 смена 27.</w:t>
      </w:r>
      <w:r w:rsidR="00992B07" w:rsidRPr="00A34BC2">
        <w:rPr>
          <w:rStyle w:val="a4"/>
          <w:b w:val="0"/>
        </w:rPr>
        <w:t>06. -</w:t>
      </w:r>
      <w:r w:rsidR="00A34BC2" w:rsidRPr="00A34BC2">
        <w:rPr>
          <w:rStyle w:val="a4"/>
          <w:b w:val="0"/>
        </w:rPr>
        <w:t>17.07.2023, 3 смена 19.</w:t>
      </w:r>
      <w:r w:rsidR="00992B07" w:rsidRPr="00A34BC2">
        <w:rPr>
          <w:rStyle w:val="a4"/>
          <w:b w:val="0"/>
        </w:rPr>
        <w:t>07. -</w:t>
      </w:r>
      <w:r w:rsidR="00A34BC2" w:rsidRPr="00A34BC2">
        <w:rPr>
          <w:rStyle w:val="a4"/>
          <w:b w:val="0"/>
        </w:rPr>
        <w:t>08.08.2023</w:t>
      </w:r>
      <w:r w:rsidR="00A34BC2">
        <w:rPr>
          <w:rStyle w:val="a4"/>
          <w:b w:val="0"/>
        </w:rPr>
        <w:t xml:space="preserve">). </w:t>
      </w:r>
      <w:r w:rsidRPr="008D7620">
        <w:rPr>
          <w:rStyle w:val="a4"/>
          <w:b w:val="0"/>
        </w:rPr>
        <w:t>Стоимость питания на 1 ребенка в день 600 рублей. Стоимость одного дня пребывания составляет 1600 рублей. Стоимость путевки (21 дней) составляет 33600 рублей.</w:t>
      </w:r>
      <w:r w:rsidRPr="008D7620">
        <w:t xml:space="preserve"> </w:t>
      </w:r>
    </w:p>
    <w:p w:rsidR="006371C4" w:rsidRDefault="008D7620" w:rsidP="006371C4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 xml:space="preserve">Планируется, что в летний период в лагерях с дневным пребыванием, профильных лагерях и ЗОЛ «Родник здоровья» отдохнут </w:t>
      </w:r>
      <w:r w:rsidR="00A34BC2">
        <w:rPr>
          <w:rStyle w:val="a4"/>
          <w:b w:val="0"/>
        </w:rPr>
        <w:t>3895</w:t>
      </w:r>
      <w:r w:rsidR="00A34BC2" w:rsidRPr="008D7620">
        <w:rPr>
          <w:rStyle w:val="a4"/>
          <w:b w:val="0"/>
        </w:rPr>
        <w:t xml:space="preserve"> (</w:t>
      </w:r>
      <w:r w:rsidR="00A34BC2">
        <w:rPr>
          <w:rStyle w:val="a4"/>
          <w:b w:val="0"/>
        </w:rPr>
        <w:t>86</w:t>
      </w:r>
      <w:r w:rsidR="00A34BC2" w:rsidRPr="008D7620">
        <w:rPr>
          <w:rStyle w:val="a4"/>
          <w:b w:val="0"/>
        </w:rPr>
        <w:t xml:space="preserve"> %) </w:t>
      </w:r>
      <w:r w:rsidR="00A34BC2">
        <w:rPr>
          <w:rStyle w:val="a4"/>
          <w:b w:val="0"/>
        </w:rPr>
        <w:t>детей</w:t>
      </w:r>
      <w:r w:rsidRPr="008D7620">
        <w:rPr>
          <w:rStyle w:val="a4"/>
          <w:b w:val="0"/>
        </w:rPr>
        <w:t>.</w:t>
      </w:r>
    </w:p>
    <w:p w:rsidR="006371C4" w:rsidRDefault="008D7620" w:rsidP="006371C4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proofErr w:type="spellStart"/>
      <w:r w:rsidRPr="008D7620">
        <w:rPr>
          <w:rStyle w:val="a4"/>
          <w:b w:val="0"/>
        </w:rPr>
        <w:t>Санитарно</w:t>
      </w:r>
      <w:proofErr w:type="spellEnd"/>
      <w:r w:rsidRPr="008D7620">
        <w:rPr>
          <w:rStyle w:val="a4"/>
          <w:b w:val="0"/>
        </w:rPr>
        <w:t xml:space="preserve"> - эпидемиологические заключения о соответствии санитарным требованиям получили все лагеря с дневным пребыванием детей - </w:t>
      </w:r>
      <w:r w:rsidR="00A34BC2">
        <w:rPr>
          <w:rStyle w:val="a4"/>
          <w:b w:val="0"/>
        </w:rPr>
        <w:t>4</w:t>
      </w:r>
      <w:r w:rsidRPr="008D7620">
        <w:rPr>
          <w:rStyle w:val="a4"/>
          <w:b w:val="0"/>
        </w:rPr>
        <w:t xml:space="preserve"> апреля 202</w:t>
      </w:r>
      <w:r w:rsidR="00A34BC2">
        <w:rPr>
          <w:rStyle w:val="a4"/>
          <w:b w:val="0"/>
        </w:rPr>
        <w:t>3</w:t>
      </w:r>
      <w:r w:rsidRPr="008D7620">
        <w:rPr>
          <w:rStyle w:val="a4"/>
          <w:b w:val="0"/>
        </w:rPr>
        <w:t xml:space="preserve"> года и в том числе загородный оздоровительный лагерь «Родник здоровья»</w:t>
      </w:r>
      <w:r w:rsidR="00A34BC2">
        <w:rPr>
          <w:rStyle w:val="a4"/>
          <w:b w:val="0"/>
        </w:rPr>
        <w:t xml:space="preserve"> 29 мая 2023 года</w:t>
      </w:r>
      <w:r w:rsidRPr="008D7620">
        <w:rPr>
          <w:rStyle w:val="a4"/>
          <w:b w:val="0"/>
        </w:rPr>
        <w:t>.</w:t>
      </w:r>
    </w:p>
    <w:p w:rsidR="006371C4" w:rsidRDefault="008D7620" w:rsidP="006371C4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>В мае во всех учреждениях проведена акарицидная обработка территорий и в том числе в ЗОЛ «Родник здоровья». Заключен договор с Филиалом ФБУЗ «Центр гигиены и эпидемиологии в Приморском крае в г. Лесозаводск».</w:t>
      </w:r>
    </w:p>
    <w:p w:rsidR="006371C4" w:rsidRDefault="008D7620" w:rsidP="006371C4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 xml:space="preserve">В </w:t>
      </w:r>
      <w:r w:rsidR="00EE6EAD">
        <w:rPr>
          <w:rStyle w:val="a4"/>
          <w:b w:val="0"/>
        </w:rPr>
        <w:t>учреждениях, в которых организован летний отдых, медицинское обслуживание осуществляется на основании договора с</w:t>
      </w:r>
      <w:r w:rsidRPr="008D7620">
        <w:rPr>
          <w:rStyle w:val="a4"/>
          <w:b w:val="0"/>
        </w:rPr>
        <w:t xml:space="preserve"> КГБУЗ «Спасская городская больница».</w:t>
      </w:r>
      <w:r w:rsidR="00EE6EAD">
        <w:rPr>
          <w:rStyle w:val="a4"/>
          <w:b w:val="0"/>
        </w:rPr>
        <w:t xml:space="preserve"> Медицинский кабинет лицензирован и оснащён лекарственными средствами, медицинскими препаратами. </w:t>
      </w:r>
    </w:p>
    <w:p w:rsidR="008D7620" w:rsidRPr="006371C4" w:rsidRDefault="00EE6EAD" w:rsidP="006371C4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>
        <w:rPr>
          <w:rStyle w:val="a4"/>
          <w:b w:val="0"/>
        </w:rPr>
        <w:t>Все учреждения ЛОК 2023 осуществляют свою деятельность по примерн</w:t>
      </w:r>
      <w:r w:rsidR="009D23C0">
        <w:rPr>
          <w:rStyle w:val="a4"/>
          <w:b w:val="0"/>
        </w:rPr>
        <w:t>ой</w:t>
      </w:r>
      <w:r>
        <w:rPr>
          <w:rStyle w:val="a4"/>
          <w:b w:val="0"/>
        </w:rPr>
        <w:t xml:space="preserve"> рабоч</w:t>
      </w:r>
      <w:r w:rsidR="009D23C0">
        <w:rPr>
          <w:rStyle w:val="a4"/>
          <w:b w:val="0"/>
        </w:rPr>
        <w:t>ей</w:t>
      </w:r>
      <w:r>
        <w:rPr>
          <w:rStyle w:val="a4"/>
          <w:b w:val="0"/>
        </w:rPr>
        <w:t xml:space="preserve"> программ</w:t>
      </w:r>
      <w:r w:rsidR="009D23C0">
        <w:rPr>
          <w:rStyle w:val="a4"/>
          <w:b w:val="0"/>
        </w:rPr>
        <w:t>е</w:t>
      </w:r>
      <w:r>
        <w:rPr>
          <w:rStyle w:val="a4"/>
          <w:b w:val="0"/>
        </w:rPr>
        <w:t xml:space="preserve"> воспитания, подготовленной ФГБОУ «Всероссийски</w:t>
      </w:r>
      <w:r w:rsidR="00725667">
        <w:rPr>
          <w:rStyle w:val="a4"/>
          <w:b w:val="0"/>
        </w:rPr>
        <w:t>м</w:t>
      </w:r>
      <w:r>
        <w:rPr>
          <w:rStyle w:val="a4"/>
          <w:b w:val="0"/>
        </w:rPr>
        <w:t xml:space="preserve"> детски</w:t>
      </w:r>
      <w:r w:rsidR="00725667">
        <w:rPr>
          <w:rStyle w:val="a4"/>
          <w:b w:val="0"/>
        </w:rPr>
        <w:t>м</w:t>
      </w:r>
      <w:r>
        <w:rPr>
          <w:rStyle w:val="a4"/>
          <w:b w:val="0"/>
        </w:rPr>
        <w:t xml:space="preserve"> центр</w:t>
      </w:r>
      <w:r w:rsidR="00725667">
        <w:rPr>
          <w:rStyle w:val="a4"/>
          <w:b w:val="0"/>
        </w:rPr>
        <w:t>ом</w:t>
      </w:r>
      <w:r>
        <w:rPr>
          <w:rStyle w:val="a4"/>
          <w:b w:val="0"/>
        </w:rPr>
        <w:t xml:space="preserve"> «Смена»</w:t>
      </w:r>
      <w:r w:rsidR="008D7620" w:rsidRPr="008D7620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в соответствии с НПА, с добавлением регионального компонента программы «Моя малая Родина» </w:t>
      </w:r>
      <w:r>
        <w:rPr>
          <w:rStyle w:val="a4"/>
          <w:b w:val="0"/>
        </w:rPr>
        <w:lastRenderedPageBreak/>
        <w:t>и муниципальными компонентам</w:t>
      </w:r>
      <w:r w:rsidR="00AD6C81">
        <w:rPr>
          <w:rStyle w:val="a4"/>
          <w:b w:val="0"/>
        </w:rPr>
        <w:t>и, с целью организации непреры</w:t>
      </w:r>
      <w:r>
        <w:rPr>
          <w:rStyle w:val="a4"/>
          <w:b w:val="0"/>
        </w:rPr>
        <w:t xml:space="preserve">вного воспитательного процесса, основываясь </w:t>
      </w:r>
      <w:r w:rsidR="00AD6C81">
        <w:rPr>
          <w:rStyle w:val="a4"/>
          <w:b w:val="0"/>
        </w:rPr>
        <w:t xml:space="preserve">на единстве и преемственности с общим и дополнительным образованием, соотносясь  с примерными рабочими программами воспитания для образовательных организаций, реализующих образовательные программы общего образования. Программы </w:t>
      </w:r>
      <w:r w:rsidR="00725667">
        <w:rPr>
          <w:rStyle w:val="a4"/>
          <w:b w:val="0"/>
        </w:rPr>
        <w:t xml:space="preserve">организаций </w:t>
      </w:r>
      <w:r w:rsidR="00AD6C81">
        <w:rPr>
          <w:rStyle w:val="a4"/>
          <w:b w:val="0"/>
        </w:rPr>
        <w:t>предусматривают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Состо</w:t>
      </w:r>
      <w:r w:rsidR="00725667">
        <w:rPr>
          <w:rStyle w:val="a4"/>
          <w:b w:val="0"/>
        </w:rPr>
        <w:t>я</w:t>
      </w:r>
      <w:r w:rsidR="00AD6C81">
        <w:rPr>
          <w:rStyle w:val="a4"/>
          <w:b w:val="0"/>
        </w:rPr>
        <w:t xml:space="preserve">т из 14 модулей для всех лагерей: Будущее России (с днями единых действий), РДДМ «Движение Первых», «Орлята России»; Отрядная работа; Самоуправление; Дополнительное образование; Здоровый образ жизни; Организация предметно-эстетической среды; Профилактика и безопасность; </w:t>
      </w:r>
      <w:r w:rsidR="006371C4">
        <w:rPr>
          <w:rStyle w:val="a4"/>
          <w:b w:val="0"/>
        </w:rPr>
        <w:t xml:space="preserve">Работа с вожатыми/воспитателями; Работа с родителями; Экскурсии и походы; Профориентация; Детское </w:t>
      </w:r>
      <w:proofErr w:type="spellStart"/>
      <w:r w:rsidR="006371C4">
        <w:rPr>
          <w:rStyle w:val="a4"/>
          <w:b w:val="0"/>
        </w:rPr>
        <w:t>медиапространство</w:t>
      </w:r>
      <w:proofErr w:type="spellEnd"/>
      <w:r w:rsidR="006371C4">
        <w:rPr>
          <w:rStyle w:val="a4"/>
          <w:b w:val="0"/>
        </w:rPr>
        <w:t>; Цифровая среда воспитания; Социальное партнёрство. Тем самым все эти модули программ</w:t>
      </w:r>
      <w:r w:rsidR="008D7620" w:rsidRPr="008D7620">
        <w:rPr>
          <w:rStyle w:val="a4"/>
          <w:b w:val="0"/>
        </w:rPr>
        <w:t xml:space="preserve"> сделают отдых детей более занимательным, насыщенным, полезным для их эстетического, физического, духовного, гражданско-патриотического развития. Вся воспитательная работа направлена на </w:t>
      </w:r>
      <w:r w:rsidR="00A34BC2" w:rsidRPr="008D7620">
        <w:rPr>
          <w:rStyle w:val="a4"/>
          <w:b w:val="0"/>
        </w:rPr>
        <w:t>создание благоприятных условий</w:t>
      </w:r>
      <w:r w:rsidR="008D7620" w:rsidRPr="008D7620">
        <w:rPr>
          <w:rStyle w:val="a4"/>
          <w:b w:val="0"/>
        </w:rPr>
        <w:t xml:space="preserve"> для укрепления здоровья и организации досуга школьников во время летних каникул, развития их творческого и интеллектуального потенциала. </w:t>
      </w:r>
    </w:p>
    <w:p w:rsidR="008D7620" w:rsidRP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 xml:space="preserve">Управлением образования совместно с отделением КГБУ </w:t>
      </w:r>
      <w:r w:rsidR="00992B07" w:rsidRPr="008D7620">
        <w:rPr>
          <w:rStyle w:val="a4"/>
          <w:b w:val="0"/>
        </w:rPr>
        <w:t>«Приморский</w:t>
      </w:r>
      <w:r w:rsidRPr="008D7620">
        <w:rPr>
          <w:rStyle w:val="a4"/>
          <w:b w:val="0"/>
        </w:rPr>
        <w:t xml:space="preserve"> центр занятости населения» в городе Спасск-Дальний созданы условия для обеспечения занятости </w:t>
      </w:r>
      <w:r w:rsidR="00992B07" w:rsidRPr="008D7620">
        <w:rPr>
          <w:rStyle w:val="a4"/>
          <w:b w:val="0"/>
        </w:rPr>
        <w:t>подростков путем</w:t>
      </w:r>
      <w:r w:rsidRPr="008D7620">
        <w:rPr>
          <w:rStyle w:val="a4"/>
          <w:b w:val="0"/>
        </w:rPr>
        <w:t xml:space="preserve"> трудоустройства школьников.</w:t>
      </w:r>
    </w:p>
    <w:p w:rsidR="008D7620" w:rsidRPr="008D7620" w:rsidRDefault="008D7620" w:rsidP="008D7620">
      <w:pPr>
        <w:pStyle w:val="1"/>
        <w:shd w:val="clear" w:color="auto" w:fill="auto"/>
        <w:tabs>
          <w:tab w:val="left" w:pos="1882"/>
        </w:tabs>
        <w:spacing w:before="0" w:after="0" w:line="360" w:lineRule="auto"/>
        <w:ind w:firstLine="960"/>
        <w:rPr>
          <w:rStyle w:val="a4"/>
          <w:b w:val="0"/>
          <w:bCs w:val="0"/>
        </w:rPr>
      </w:pPr>
      <w:r w:rsidRPr="008D7620">
        <w:rPr>
          <w:rStyle w:val="a4"/>
          <w:b w:val="0"/>
        </w:rPr>
        <w:t xml:space="preserve">Трудоустройство подростков осуществляется с марта, и будет продолжено до </w:t>
      </w:r>
      <w:r w:rsidR="00A34BC2">
        <w:rPr>
          <w:rStyle w:val="a4"/>
          <w:b w:val="0"/>
        </w:rPr>
        <w:t xml:space="preserve">15 </w:t>
      </w:r>
      <w:r w:rsidRPr="008D7620">
        <w:rPr>
          <w:rStyle w:val="a4"/>
          <w:b w:val="0"/>
        </w:rPr>
        <w:t>августа</w:t>
      </w:r>
      <w:r w:rsidRPr="008D7620">
        <w:rPr>
          <w:rStyle w:val="a4"/>
          <w:b w:val="0"/>
          <w:color w:val="FF0000"/>
        </w:rPr>
        <w:t xml:space="preserve"> </w:t>
      </w:r>
      <w:r w:rsidRPr="008D7620">
        <w:rPr>
          <w:rStyle w:val="a4"/>
          <w:b w:val="0"/>
        </w:rPr>
        <w:t>202</w:t>
      </w:r>
      <w:r w:rsidR="00A34BC2">
        <w:rPr>
          <w:rStyle w:val="a4"/>
          <w:b w:val="0"/>
        </w:rPr>
        <w:t>3</w:t>
      </w:r>
      <w:r w:rsidRPr="008D7620">
        <w:rPr>
          <w:rStyle w:val="a4"/>
          <w:b w:val="0"/>
        </w:rPr>
        <w:t xml:space="preserve"> года. Всего через Центр занятости населения в муниципальные бюджетные </w:t>
      </w:r>
      <w:r w:rsidR="006371C4">
        <w:rPr>
          <w:rStyle w:val="a4"/>
          <w:b w:val="0"/>
        </w:rPr>
        <w:t>обще</w:t>
      </w:r>
      <w:r w:rsidRPr="008D7620">
        <w:rPr>
          <w:rStyle w:val="a4"/>
          <w:b w:val="0"/>
        </w:rPr>
        <w:t xml:space="preserve">образовательные учреждения трудоустроено в марте - </w:t>
      </w:r>
      <w:r w:rsidRPr="006371C4">
        <w:rPr>
          <w:rStyle w:val="a4"/>
          <w:b w:val="0"/>
        </w:rPr>
        <w:t xml:space="preserve">мае </w:t>
      </w:r>
      <w:r w:rsidR="00725667" w:rsidRPr="006371C4">
        <w:rPr>
          <w:rStyle w:val="a4"/>
          <w:b w:val="0"/>
        </w:rPr>
        <w:t>210</w:t>
      </w:r>
      <w:r w:rsidR="00725667">
        <w:rPr>
          <w:rStyle w:val="a4"/>
          <w:b w:val="0"/>
        </w:rPr>
        <w:t xml:space="preserve"> </w:t>
      </w:r>
      <w:r w:rsidR="00725667" w:rsidRPr="006371C4">
        <w:rPr>
          <w:rStyle w:val="a4"/>
          <w:b w:val="0"/>
        </w:rPr>
        <w:t>и</w:t>
      </w:r>
      <w:r w:rsidRPr="006371C4">
        <w:rPr>
          <w:rStyle w:val="a4"/>
          <w:b w:val="0"/>
        </w:rPr>
        <w:t xml:space="preserve"> планируется трудоустроить – с июня по август - 1</w:t>
      </w:r>
      <w:r w:rsidR="006371C4" w:rsidRPr="006371C4">
        <w:rPr>
          <w:rStyle w:val="a4"/>
          <w:b w:val="0"/>
        </w:rPr>
        <w:t>53</w:t>
      </w:r>
      <w:r w:rsidRPr="006371C4">
        <w:rPr>
          <w:rStyle w:val="a4"/>
          <w:b w:val="0"/>
        </w:rPr>
        <w:t xml:space="preserve"> несовершеннолетних в возрасте от 14 до 18 лет, которые будут заняты в трудовых бригадах, созданных на базе муниципальных бюджетных </w:t>
      </w:r>
      <w:r w:rsidR="006371C4" w:rsidRPr="006371C4">
        <w:rPr>
          <w:rStyle w:val="a4"/>
          <w:b w:val="0"/>
        </w:rPr>
        <w:t>обще</w:t>
      </w:r>
      <w:r w:rsidRPr="006371C4">
        <w:rPr>
          <w:rStyle w:val="a4"/>
          <w:b w:val="0"/>
        </w:rPr>
        <w:t>образовательных учреждени</w:t>
      </w:r>
      <w:r w:rsidR="00725667">
        <w:rPr>
          <w:rStyle w:val="a4"/>
          <w:b w:val="0"/>
        </w:rPr>
        <w:t>й</w:t>
      </w:r>
      <w:r w:rsidRPr="006371C4">
        <w:rPr>
          <w:rStyle w:val="a4"/>
          <w:b w:val="0"/>
        </w:rPr>
        <w:t xml:space="preserve"> города.  Общий охват по запросу от КГКУ «ПЦЗН» в </w:t>
      </w:r>
      <w:proofErr w:type="spellStart"/>
      <w:r w:rsidRPr="006371C4">
        <w:rPr>
          <w:rStyle w:val="a4"/>
          <w:b w:val="0"/>
        </w:rPr>
        <w:t>г.Спасск</w:t>
      </w:r>
      <w:proofErr w:type="spellEnd"/>
      <w:r w:rsidRPr="006371C4">
        <w:rPr>
          <w:rStyle w:val="a4"/>
          <w:b w:val="0"/>
        </w:rPr>
        <w:t>-Дальний – 3</w:t>
      </w:r>
      <w:r w:rsidR="006371C4" w:rsidRPr="006371C4">
        <w:rPr>
          <w:rStyle w:val="a4"/>
          <w:b w:val="0"/>
        </w:rPr>
        <w:t>63</w:t>
      </w:r>
      <w:r w:rsidRPr="006371C4">
        <w:rPr>
          <w:rStyle w:val="a4"/>
          <w:b w:val="0"/>
        </w:rPr>
        <w:t xml:space="preserve"> </w:t>
      </w:r>
      <w:r w:rsidRPr="008D7620">
        <w:rPr>
          <w:rStyle w:val="a4"/>
          <w:b w:val="0"/>
        </w:rPr>
        <w:t>несовершеннолетних.</w:t>
      </w:r>
      <w:r w:rsidR="006371C4">
        <w:rPr>
          <w:rStyle w:val="a4"/>
          <w:b w:val="0"/>
        </w:rPr>
        <w:t xml:space="preserve"> А также в учреждениях спорта планируется трудоустроить – 37 человек на базе - </w:t>
      </w:r>
      <w:r w:rsidR="006371C4" w:rsidRPr="008D7620">
        <w:rPr>
          <w:rStyle w:val="a4"/>
          <w:b w:val="0"/>
        </w:rPr>
        <w:t>МБУ СШ «Атлант»</w:t>
      </w:r>
      <w:r w:rsidR="006371C4">
        <w:rPr>
          <w:rStyle w:val="a4"/>
          <w:b w:val="0"/>
        </w:rPr>
        <w:t xml:space="preserve"> (филиал «Олимп» МБУ СШ «Атлант» + филиал «Снайпер» МБУ СШ «Атлант»).</w:t>
      </w:r>
      <w:r w:rsidR="006371C4" w:rsidRPr="008D7620">
        <w:rPr>
          <w:rStyle w:val="a4"/>
          <w:b w:val="0"/>
        </w:rPr>
        <w:t xml:space="preserve"> </w:t>
      </w:r>
    </w:p>
    <w:p w:rsidR="001E7738" w:rsidRPr="008D7620" w:rsidRDefault="002E57E7">
      <w:pPr>
        <w:rPr>
          <w:lang w:val="ru-RU"/>
        </w:rPr>
      </w:pPr>
    </w:p>
    <w:sectPr w:rsidR="001E7738" w:rsidRPr="008D7620" w:rsidSect="006371C4">
      <w:headerReference w:type="default" r:id="rId6"/>
      <w:footerReference w:type="even" r:id="rId7"/>
      <w:pgSz w:w="11905" w:h="16837"/>
      <w:pgMar w:top="568" w:right="706" w:bottom="11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E7" w:rsidRDefault="002E57E7">
      <w:r>
        <w:separator/>
      </w:r>
    </w:p>
  </w:endnote>
  <w:endnote w:type="continuationSeparator" w:id="0">
    <w:p w:rsidR="002E57E7" w:rsidRDefault="002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E" w:rsidRDefault="00725667">
    <w:pPr>
      <w:pStyle w:val="a6"/>
      <w:framePr w:h="326" w:wrap="none" w:vAnchor="text" w:hAnchor="page" w:x="842" w:y="-3225"/>
      <w:shd w:val="clear" w:color="auto" w:fill="auto"/>
      <w:jc w:val="both"/>
    </w:pPr>
    <w:r>
      <w:rPr>
        <w:rStyle w:val="5pt0pt"/>
      </w:rPr>
      <w:t>&gt;"4</w:t>
    </w:r>
  </w:p>
  <w:p w:rsidR="00187D1E" w:rsidRDefault="002E57E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E7" w:rsidRDefault="002E57E7">
      <w:r>
        <w:separator/>
      </w:r>
    </w:p>
  </w:footnote>
  <w:footnote w:type="continuationSeparator" w:id="0">
    <w:p w:rsidR="002E57E7" w:rsidRDefault="002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D" w:rsidRDefault="002E57E7">
    <w:pPr>
      <w:pStyle w:val="a7"/>
      <w:rPr>
        <w:lang w:val="ru-RU"/>
      </w:rPr>
    </w:pPr>
  </w:p>
  <w:p w:rsidR="0029576B" w:rsidRPr="00470D6D" w:rsidRDefault="002E57E7">
    <w:pPr>
      <w:pStyle w:val="a7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A0"/>
    <w:rsid w:val="000E3A3C"/>
    <w:rsid w:val="00167818"/>
    <w:rsid w:val="001D43A0"/>
    <w:rsid w:val="002C0F04"/>
    <w:rsid w:val="002E57E7"/>
    <w:rsid w:val="006371C4"/>
    <w:rsid w:val="006A73B7"/>
    <w:rsid w:val="00725667"/>
    <w:rsid w:val="008B0297"/>
    <w:rsid w:val="008D7620"/>
    <w:rsid w:val="00992B07"/>
    <w:rsid w:val="009D23C0"/>
    <w:rsid w:val="00A34BC2"/>
    <w:rsid w:val="00AD6C81"/>
    <w:rsid w:val="00E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A5D7"/>
  <w15:chartTrackingRefBased/>
  <w15:docId w15:val="{D261B50B-2080-485F-B15E-3EC67F0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7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6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"/>
    <w:rsid w:val="008D76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8D762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5">
    <w:name w:val="Колонтитул_"/>
    <w:basedOn w:val="a0"/>
    <w:link w:val="a6"/>
    <w:rsid w:val="008D76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pt0pt">
    <w:name w:val="Колонтитул + 5 pt;Интервал 0 pt"/>
    <w:basedOn w:val="a5"/>
    <w:rsid w:val="008D7620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62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">
    <w:name w:val="Основной текст1"/>
    <w:basedOn w:val="a"/>
    <w:link w:val="a3"/>
    <w:rsid w:val="008D7620"/>
    <w:pPr>
      <w:shd w:val="clear" w:color="auto" w:fill="FFFFFF"/>
      <w:spacing w:before="300" w:after="60" w:line="432" w:lineRule="exact"/>
      <w:ind w:hanging="380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a6">
    <w:name w:val="Колонтитул"/>
    <w:basedOn w:val="a"/>
    <w:link w:val="a5"/>
    <w:rsid w:val="008D762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8D7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62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5</cp:revision>
  <dcterms:created xsi:type="dcterms:W3CDTF">2023-06-08T05:33:00Z</dcterms:created>
  <dcterms:modified xsi:type="dcterms:W3CDTF">2023-06-08T07:41:00Z</dcterms:modified>
</cp:coreProperties>
</file>