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66" w:rsidRDefault="00396666" w:rsidP="00396666">
      <w:pPr>
        <w:jc w:val="center"/>
      </w:pPr>
    </w:p>
    <w:p w:rsidR="00396666" w:rsidRDefault="00396666" w:rsidP="00396666">
      <w:pPr>
        <w:jc w:val="center"/>
      </w:pPr>
    </w:p>
    <w:p w:rsidR="00396666" w:rsidRDefault="00396666" w:rsidP="00396666">
      <w:pPr>
        <w:jc w:val="center"/>
      </w:pPr>
    </w:p>
    <w:p w:rsidR="00396666" w:rsidRPr="006D2E43" w:rsidRDefault="00396666" w:rsidP="00396666">
      <w:pPr>
        <w:jc w:val="center"/>
      </w:pPr>
    </w:p>
    <w:p w:rsidR="00396666" w:rsidRDefault="00396666" w:rsidP="003966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40.8pt;width:93.95pt;height:129.9pt;z-index:251660288">
            <v:imagedata r:id="rId4" o:title=""/>
            <w10:anchorlock/>
          </v:shape>
          <o:OLEObject Type="Embed" ProgID="Word.Picture.8" ShapeID="_x0000_s1026" DrawAspect="Content" ObjectID="_1706345070" r:id="rId5"/>
        </w:pict>
      </w:r>
    </w:p>
    <w:p w:rsidR="00241EAD" w:rsidRDefault="00241EAD" w:rsidP="00396666">
      <w:pPr>
        <w:pStyle w:val="a3"/>
      </w:pPr>
    </w:p>
    <w:p w:rsidR="00396666" w:rsidRPr="00241EAD" w:rsidRDefault="00396666" w:rsidP="00396666">
      <w:pPr>
        <w:pStyle w:val="a3"/>
        <w:rPr>
          <w:sz w:val="26"/>
          <w:szCs w:val="26"/>
        </w:rPr>
      </w:pPr>
      <w:r w:rsidRPr="00241EAD">
        <w:rPr>
          <w:sz w:val="26"/>
          <w:szCs w:val="26"/>
        </w:rPr>
        <w:t xml:space="preserve">ДУМА   ГОРОДСКОГО ОКРУГА  </w:t>
      </w:r>
      <w:proofErr w:type="gramStart"/>
      <w:r w:rsidRPr="00241EAD">
        <w:rPr>
          <w:sz w:val="26"/>
          <w:szCs w:val="26"/>
        </w:rPr>
        <w:t>СПАССК-ДАЛЬНИЙ</w:t>
      </w:r>
      <w:proofErr w:type="gramEnd"/>
    </w:p>
    <w:p w:rsidR="00396666" w:rsidRDefault="00396666" w:rsidP="00396666">
      <w:pPr>
        <w:pStyle w:val="2"/>
      </w:pPr>
      <w:r>
        <w:t xml:space="preserve"> </w:t>
      </w:r>
    </w:p>
    <w:p w:rsidR="00396666" w:rsidRPr="002D3463" w:rsidRDefault="00396666" w:rsidP="00396666">
      <w:pPr>
        <w:jc w:val="center"/>
        <w:rPr>
          <w:b/>
          <w:sz w:val="26"/>
          <w:szCs w:val="26"/>
        </w:rPr>
      </w:pPr>
      <w:r w:rsidRPr="002D3463">
        <w:rPr>
          <w:b/>
          <w:sz w:val="26"/>
          <w:szCs w:val="26"/>
        </w:rPr>
        <w:t xml:space="preserve"> РЕШЕНИЕ</w:t>
      </w:r>
    </w:p>
    <w:p w:rsidR="00396666" w:rsidRPr="00D002F4" w:rsidRDefault="00396666" w:rsidP="00396666"/>
    <w:p w:rsidR="00396666" w:rsidRPr="00D002F4" w:rsidRDefault="00396666" w:rsidP="00396666">
      <w:r>
        <w:t>26.02.</w:t>
      </w:r>
      <w:r w:rsidRPr="00D002F4">
        <w:t>201</w:t>
      </w:r>
      <w:r>
        <w:t>0</w:t>
      </w:r>
      <w:r w:rsidRPr="00D002F4">
        <w:t xml:space="preserve"> г.    </w:t>
      </w:r>
      <w:r>
        <w:t xml:space="preserve">           </w:t>
      </w:r>
      <w:r w:rsidRPr="00D002F4">
        <w:t xml:space="preserve">      </w:t>
      </w:r>
      <w:r>
        <w:t xml:space="preserve">                   </w:t>
      </w:r>
      <w:r w:rsidRPr="00D002F4">
        <w:t xml:space="preserve">г. </w:t>
      </w:r>
      <w:proofErr w:type="spellStart"/>
      <w:proofErr w:type="gramStart"/>
      <w:r w:rsidRPr="00D002F4">
        <w:t>Спасск-Дальний</w:t>
      </w:r>
      <w:proofErr w:type="spellEnd"/>
      <w:proofErr w:type="gramEnd"/>
      <w:r w:rsidRPr="00D002F4">
        <w:tab/>
        <w:t xml:space="preserve">                     </w:t>
      </w:r>
      <w:r>
        <w:t xml:space="preserve">                       </w:t>
      </w:r>
      <w:r w:rsidRPr="00D002F4">
        <w:t xml:space="preserve">№ </w:t>
      </w:r>
      <w:r>
        <w:t>49</w:t>
      </w:r>
    </w:p>
    <w:p w:rsidR="003171F9" w:rsidRDefault="003171F9">
      <w:pPr>
        <w:pStyle w:val="ConsPlusTitle"/>
        <w:jc w:val="center"/>
      </w:pPr>
    </w:p>
    <w:p w:rsidR="00396666" w:rsidRPr="00241EAD" w:rsidRDefault="00396666" w:rsidP="00241EAD">
      <w:pPr>
        <w:pStyle w:val="ConsPlusNormal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         </w:t>
      </w:r>
      <w:proofErr w:type="gramStart"/>
      <w:r w:rsidRPr="00241EAD">
        <w:rPr>
          <w:sz w:val="26"/>
          <w:szCs w:val="26"/>
        </w:rPr>
        <w:t xml:space="preserve">(в ред. Решений Думы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proofErr w:type="gramEnd"/>
    </w:p>
    <w:p w:rsidR="00396666" w:rsidRPr="00241EAD" w:rsidRDefault="00396666" w:rsidP="00241EAD">
      <w:pPr>
        <w:pStyle w:val="ConsPlusNormal"/>
        <w:jc w:val="center"/>
        <w:rPr>
          <w:sz w:val="26"/>
          <w:szCs w:val="26"/>
        </w:rPr>
      </w:pPr>
      <w:r w:rsidRPr="00241EAD">
        <w:rPr>
          <w:sz w:val="26"/>
          <w:szCs w:val="26"/>
        </w:rPr>
        <w:t xml:space="preserve">от 29.03.2010 </w:t>
      </w:r>
      <w:hyperlink r:id="rId6" w:history="1">
        <w:r w:rsidRPr="00241EAD">
          <w:rPr>
            <w:sz w:val="26"/>
            <w:szCs w:val="26"/>
          </w:rPr>
          <w:t>№ 58</w:t>
        </w:r>
      </w:hyperlink>
      <w:r w:rsidRPr="00241EAD">
        <w:rPr>
          <w:sz w:val="26"/>
          <w:szCs w:val="26"/>
        </w:rPr>
        <w:t xml:space="preserve">, от 25.05.2010 </w:t>
      </w:r>
      <w:hyperlink r:id="rId7" w:history="1">
        <w:r w:rsidRPr="00241EAD">
          <w:rPr>
            <w:sz w:val="26"/>
            <w:szCs w:val="26"/>
          </w:rPr>
          <w:t>№ 90</w:t>
        </w:r>
      </w:hyperlink>
      <w:r w:rsidRPr="00241EAD">
        <w:rPr>
          <w:sz w:val="26"/>
          <w:szCs w:val="26"/>
        </w:rPr>
        <w:t xml:space="preserve">, от 30.05.2011 </w:t>
      </w:r>
      <w:hyperlink r:id="rId8" w:history="1">
        <w:r w:rsidRPr="00241EAD">
          <w:rPr>
            <w:sz w:val="26"/>
            <w:szCs w:val="26"/>
          </w:rPr>
          <w:t>№ 65</w:t>
        </w:r>
      </w:hyperlink>
      <w:r w:rsidRPr="00241EAD">
        <w:rPr>
          <w:sz w:val="26"/>
          <w:szCs w:val="26"/>
        </w:rPr>
        <w:t xml:space="preserve"> (ред. от 31.01.2012 № 14), от 28.11.2012 </w:t>
      </w:r>
      <w:hyperlink r:id="rId9" w:history="1">
        <w:r w:rsidRPr="00241EAD">
          <w:rPr>
            <w:sz w:val="26"/>
            <w:szCs w:val="26"/>
          </w:rPr>
          <w:t>№ 96</w:t>
        </w:r>
      </w:hyperlink>
      <w:r w:rsidRPr="00241EAD">
        <w:rPr>
          <w:sz w:val="26"/>
          <w:szCs w:val="26"/>
        </w:rPr>
        <w:t xml:space="preserve">, от 26.03.2013 </w:t>
      </w:r>
      <w:hyperlink r:id="rId10" w:history="1">
        <w:r w:rsidRPr="00241EAD">
          <w:rPr>
            <w:sz w:val="26"/>
            <w:szCs w:val="26"/>
          </w:rPr>
          <w:t>№ 22</w:t>
        </w:r>
      </w:hyperlink>
      <w:r w:rsidRPr="00241EAD">
        <w:rPr>
          <w:sz w:val="26"/>
          <w:szCs w:val="26"/>
        </w:rPr>
        <w:t xml:space="preserve">, от 05.08.2016 </w:t>
      </w:r>
    </w:p>
    <w:p w:rsidR="00396666" w:rsidRPr="00241EAD" w:rsidRDefault="00396666" w:rsidP="00241EAD">
      <w:pPr>
        <w:pStyle w:val="ConsPlusNormal"/>
        <w:jc w:val="center"/>
        <w:rPr>
          <w:sz w:val="26"/>
          <w:szCs w:val="26"/>
        </w:rPr>
      </w:pPr>
      <w:hyperlink r:id="rId11" w:history="1">
        <w:proofErr w:type="gramStart"/>
        <w:r w:rsidRPr="00241EAD">
          <w:rPr>
            <w:sz w:val="26"/>
            <w:szCs w:val="26"/>
          </w:rPr>
          <w:t>№ 50-НПА</w:t>
        </w:r>
      </w:hyperlink>
      <w:r w:rsidRPr="00241EAD">
        <w:rPr>
          <w:sz w:val="26"/>
          <w:szCs w:val="26"/>
        </w:rPr>
        <w:t>)</w:t>
      </w:r>
      <w:proofErr w:type="gramEnd"/>
    </w:p>
    <w:p w:rsidR="00396666" w:rsidRPr="00241EAD" w:rsidRDefault="00396666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41EAD">
        <w:rPr>
          <w:sz w:val="26"/>
          <w:szCs w:val="26"/>
        </w:rPr>
        <w:t xml:space="preserve">Руководствуясь положениями Федерального </w:t>
      </w:r>
      <w:hyperlink r:id="rId12" w:history="1">
        <w:r w:rsidRPr="00241EAD">
          <w:rPr>
            <w:sz w:val="26"/>
            <w:szCs w:val="26"/>
          </w:rPr>
          <w:t>закона</w:t>
        </w:r>
      </w:hyperlink>
      <w:r w:rsidRPr="00241EAD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3" w:history="1">
        <w:r w:rsidRPr="00241EAD">
          <w:rPr>
            <w:sz w:val="26"/>
            <w:szCs w:val="26"/>
          </w:rPr>
          <w:t>закона</w:t>
        </w:r>
      </w:hyperlink>
      <w:r w:rsidRPr="00241EAD">
        <w:rPr>
          <w:sz w:val="26"/>
          <w:szCs w:val="26"/>
        </w:rPr>
        <w:t xml:space="preserve"> от 17.07.2009 N 172-ФЗ "Об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 нормативных правовых актов и проектов нормативных правовых актов", </w:t>
      </w:r>
      <w:hyperlink r:id="rId14" w:history="1">
        <w:r w:rsidRPr="00241EAD">
          <w:rPr>
            <w:sz w:val="26"/>
            <w:szCs w:val="26"/>
          </w:rPr>
          <w:t>Постановления</w:t>
        </w:r>
      </w:hyperlink>
      <w:r w:rsidRPr="00241EAD">
        <w:rPr>
          <w:sz w:val="26"/>
          <w:szCs w:val="26"/>
        </w:rPr>
        <w:t xml:space="preserve"> Правительства Российской Федерации от 26.02.2010 N 96 "Об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 нормативных правовых актов и проектов нормативных правовых актов", </w:t>
      </w:r>
      <w:hyperlink r:id="rId15" w:history="1">
        <w:r w:rsidRPr="00241EAD">
          <w:rPr>
            <w:sz w:val="26"/>
            <w:szCs w:val="26"/>
          </w:rPr>
          <w:t>Уставом</w:t>
        </w:r>
      </w:hyperlink>
      <w:r w:rsidRPr="00241EAD">
        <w:rPr>
          <w:sz w:val="26"/>
          <w:szCs w:val="26"/>
        </w:rPr>
        <w:t xml:space="preserve">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>, Дума городского округа</w:t>
      </w:r>
      <w:proofErr w:type="gramEnd"/>
      <w:r w:rsidRPr="00241EAD">
        <w:rPr>
          <w:sz w:val="26"/>
          <w:szCs w:val="26"/>
        </w:rPr>
        <w:t xml:space="preserve">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решила: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1. Утвердить </w:t>
      </w:r>
      <w:hyperlink w:anchor="P41" w:history="1">
        <w:r w:rsidRPr="00241EAD">
          <w:rPr>
            <w:sz w:val="26"/>
            <w:szCs w:val="26"/>
          </w:rPr>
          <w:t>Положение</w:t>
        </w:r>
      </w:hyperlink>
      <w:r w:rsidRPr="00241EAD">
        <w:rPr>
          <w:sz w:val="26"/>
          <w:szCs w:val="26"/>
        </w:rPr>
        <w:t xml:space="preserve"> о порядке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нормативных правовых актов и проектов нормативных правовых актов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(прилагается).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2. Признать утратившими силу решения Думы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>: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от 28.04.2009 </w:t>
      </w:r>
      <w:hyperlink r:id="rId16" w:history="1">
        <w:r w:rsidRPr="00241EAD">
          <w:rPr>
            <w:sz w:val="26"/>
            <w:szCs w:val="26"/>
          </w:rPr>
          <w:t>N 36</w:t>
        </w:r>
      </w:hyperlink>
      <w:r w:rsidRPr="00241EAD">
        <w:rPr>
          <w:sz w:val="26"/>
          <w:szCs w:val="26"/>
        </w:rPr>
        <w:t xml:space="preserve"> "Об утверждении Положения о порядке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правовых актов органов местного самоуправления ГО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>";</w:t>
      </w:r>
    </w:p>
    <w:p w:rsidR="003171F9" w:rsidRPr="00241EAD" w:rsidRDefault="00396666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о</w:t>
      </w:r>
      <w:r w:rsidR="003171F9" w:rsidRPr="00241EAD">
        <w:rPr>
          <w:sz w:val="26"/>
          <w:szCs w:val="26"/>
        </w:rPr>
        <w:t xml:space="preserve">т 27.12.2009 </w:t>
      </w:r>
      <w:hyperlink r:id="rId17" w:history="1">
        <w:r w:rsidR="003171F9" w:rsidRPr="00241EAD">
          <w:rPr>
            <w:sz w:val="26"/>
            <w:szCs w:val="26"/>
          </w:rPr>
          <w:t>N 12</w:t>
        </w:r>
      </w:hyperlink>
      <w:r w:rsidR="003171F9" w:rsidRPr="00241EAD">
        <w:rPr>
          <w:sz w:val="26"/>
          <w:szCs w:val="26"/>
        </w:rPr>
        <w:t xml:space="preserve"> "О внесении изменений в решение Думы N 36 от 28.04.2009 "Об утверждении Положения о порядке проведения </w:t>
      </w:r>
      <w:proofErr w:type="spellStart"/>
      <w:r w:rsidR="003171F9" w:rsidRPr="00241EAD">
        <w:rPr>
          <w:sz w:val="26"/>
          <w:szCs w:val="26"/>
        </w:rPr>
        <w:t>антикоррупционной</w:t>
      </w:r>
      <w:proofErr w:type="spellEnd"/>
      <w:r w:rsidR="003171F9" w:rsidRPr="00241EAD">
        <w:rPr>
          <w:sz w:val="26"/>
          <w:szCs w:val="26"/>
        </w:rPr>
        <w:t xml:space="preserve"> экспертизы правовых актов органов местного самоуправления".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jc w:val="right"/>
        <w:rPr>
          <w:sz w:val="26"/>
          <w:szCs w:val="26"/>
        </w:rPr>
      </w:pPr>
      <w:r w:rsidRPr="00241EAD">
        <w:rPr>
          <w:sz w:val="26"/>
          <w:szCs w:val="26"/>
        </w:rPr>
        <w:t>Глава городского округа</w:t>
      </w:r>
    </w:p>
    <w:p w:rsidR="003171F9" w:rsidRPr="00241EAD" w:rsidRDefault="003171F9" w:rsidP="00241EAD">
      <w:pPr>
        <w:pStyle w:val="ConsPlusNormal"/>
        <w:jc w:val="right"/>
        <w:rPr>
          <w:sz w:val="26"/>
          <w:szCs w:val="26"/>
        </w:rPr>
      </w:pP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</w:p>
    <w:p w:rsidR="003171F9" w:rsidRPr="00241EAD" w:rsidRDefault="003171F9" w:rsidP="00241EAD">
      <w:pPr>
        <w:pStyle w:val="ConsPlusNormal"/>
        <w:jc w:val="right"/>
        <w:rPr>
          <w:sz w:val="26"/>
          <w:szCs w:val="26"/>
        </w:rPr>
      </w:pPr>
      <w:r w:rsidRPr="00241EAD">
        <w:rPr>
          <w:sz w:val="26"/>
          <w:szCs w:val="26"/>
        </w:rPr>
        <w:t>В.Ф.ШУМСКИЙ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241EAD" w:rsidRDefault="00241EAD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241EAD" w:rsidRDefault="00241EAD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241EAD" w:rsidRDefault="00241EAD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241EAD" w:rsidRPr="00241EAD" w:rsidRDefault="00241EAD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jc w:val="right"/>
        <w:outlineLvl w:val="0"/>
        <w:rPr>
          <w:sz w:val="26"/>
          <w:szCs w:val="26"/>
        </w:rPr>
      </w:pPr>
      <w:r w:rsidRPr="00241EAD">
        <w:rPr>
          <w:sz w:val="26"/>
          <w:szCs w:val="26"/>
        </w:rPr>
        <w:lastRenderedPageBreak/>
        <w:t>Приложение</w:t>
      </w:r>
    </w:p>
    <w:p w:rsidR="003171F9" w:rsidRPr="00241EAD" w:rsidRDefault="003171F9" w:rsidP="00241EAD">
      <w:pPr>
        <w:pStyle w:val="ConsPlusNormal"/>
        <w:jc w:val="right"/>
        <w:rPr>
          <w:sz w:val="26"/>
          <w:szCs w:val="26"/>
        </w:rPr>
      </w:pPr>
      <w:r w:rsidRPr="00241EAD">
        <w:rPr>
          <w:sz w:val="26"/>
          <w:szCs w:val="26"/>
        </w:rPr>
        <w:t>к решению</w:t>
      </w:r>
    </w:p>
    <w:p w:rsidR="003171F9" w:rsidRPr="00241EAD" w:rsidRDefault="003171F9" w:rsidP="00241EAD">
      <w:pPr>
        <w:pStyle w:val="ConsPlusNormal"/>
        <w:jc w:val="right"/>
        <w:rPr>
          <w:sz w:val="26"/>
          <w:szCs w:val="26"/>
        </w:rPr>
      </w:pPr>
      <w:r w:rsidRPr="00241EAD">
        <w:rPr>
          <w:sz w:val="26"/>
          <w:szCs w:val="26"/>
        </w:rPr>
        <w:t xml:space="preserve">Думы </w:t>
      </w:r>
      <w:proofErr w:type="gramStart"/>
      <w:r w:rsidRPr="00241EAD">
        <w:rPr>
          <w:sz w:val="26"/>
          <w:szCs w:val="26"/>
        </w:rPr>
        <w:t>городского</w:t>
      </w:r>
      <w:proofErr w:type="gramEnd"/>
    </w:p>
    <w:p w:rsidR="003171F9" w:rsidRPr="00241EAD" w:rsidRDefault="003171F9" w:rsidP="00241EAD">
      <w:pPr>
        <w:pStyle w:val="ConsPlusNormal"/>
        <w:jc w:val="right"/>
        <w:rPr>
          <w:sz w:val="26"/>
          <w:szCs w:val="26"/>
        </w:rPr>
      </w:pPr>
      <w:r w:rsidRPr="00241EAD">
        <w:rPr>
          <w:sz w:val="26"/>
          <w:szCs w:val="26"/>
        </w:rPr>
        <w:t xml:space="preserve">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</w:p>
    <w:p w:rsidR="003171F9" w:rsidRPr="00241EAD" w:rsidRDefault="003171F9" w:rsidP="00241EAD">
      <w:pPr>
        <w:pStyle w:val="ConsPlusNormal"/>
        <w:jc w:val="right"/>
        <w:rPr>
          <w:sz w:val="26"/>
          <w:szCs w:val="26"/>
        </w:rPr>
      </w:pPr>
      <w:r w:rsidRPr="00241EAD">
        <w:rPr>
          <w:sz w:val="26"/>
          <w:szCs w:val="26"/>
        </w:rPr>
        <w:t xml:space="preserve">от 26.02.2010 </w:t>
      </w:r>
      <w:r w:rsidR="00396666" w:rsidRPr="00241EAD">
        <w:rPr>
          <w:sz w:val="26"/>
          <w:szCs w:val="26"/>
        </w:rPr>
        <w:t>№</w:t>
      </w:r>
      <w:r w:rsidRPr="00241EAD">
        <w:rPr>
          <w:sz w:val="26"/>
          <w:szCs w:val="26"/>
        </w:rPr>
        <w:t xml:space="preserve"> 49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Title"/>
        <w:jc w:val="center"/>
        <w:rPr>
          <w:sz w:val="26"/>
          <w:szCs w:val="26"/>
        </w:rPr>
      </w:pPr>
      <w:bookmarkStart w:id="0" w:name="P41"/>
      <w:bookmarkEnd w:id="0"/>
      <w:r w:rsidRPr="00241EAD">
        <w:rPr>
          <w:sz w:val="26"/>
          <w:szCs w:val="26"/>
        </w:rPr>
        <w:t>ПОЛОЖЕНИЕ</w:t>
      </w:r>
    </w:p>
    <w:p w:rsidR="003171F9" w:rsidRPr="00241EAD" w:rsidRDefault="003171F9" w:rsidP="00241EAD">
      <w:pPr>
        <w:pStyle w:val="ConsPlusTitle"/>
        <w:jc w:val="center"/>
        <w:rPr>
          <w:sz w:val="26"/>
          <w:szCs w:val="26"/>
        </w:rPr>
      </w:pPr>
      <w:r w:rsidRPr="00241EAD">
        <w:rPr>
          <w:sz w:val="26"/>
          <w:szCs w:val="26"/>
        </w:rPr>
        <w:t>О ПОРЯДКЕ ПРОВЕДЕНИЯ АНТИКОРРУПЦИОННОЙ</w:t>
      </w:r>
    </w:p>
    <w:p w:rsidR="003171F9" w:rsidRPr="00241EAD" w:rsidRDefault="003171F9" w:rsidP="00241EAD">
      <w:pPr>
        <w:pStyle w:val="ConsPlusTitle"/>
        <w:jc w:val="center"/>
        <w:rPr>
          <w:sz w:val="26"/>
          <w:szCs w:val="26"/>
        </w:rPr>
      </w:pPr>
      <w:r w:rsidRPr="00241EAD">
        <w:rPr>
          <w:sz w:val="26"/>
          <w:szCs w:val="26"/>
        </w:rPr>
        <w:t>ЭКСПЕРТИЗЫ НОРМАТИВНЫХ ПРАВОВЫХ АКТОВ И ПРОЕКТОВ</w:t>
      </w:r>
    </w:p>
    <w:p w:rsidR="003171F9" w:rsidRPr="00241EAD" w:rsidRDefault="003171F9" w:rsidP="00241EAD">
      <w:pPr>
        <w:pStyle w:val="ConsPlusTitle"/>
        <w:jc w:val="center"/>
        <w:rPr>
          <w:sz w:val="26"/>
          <w:szCs w:val="26"/>
        </w:rPr>
      </w:pPr>
      <w:r w:rsidRPr="00241EAD">
        <w:rPr>
          <w:sz w:val="26"/>
          <w:szCs w:val="26"/>
        </w:rPr>
        <w:t xml:space="preserve">НОРМАТИВНЫХ ПРАВОВЫХ АКТОВ ГОРОДСКОГО ОКРУГА </w:t>
      </w:r>
      <w:proofErr w:type="gramStart"/>
      <w:r w:rsidRPr="00241EAD">
        <w:rPr>
          <w:sz w:val="26"/>
          <w:szCs w:val="26"/>
        </w:rPr>
        <w:t>СПАССК-ДАЛЬНИЙ</w:t>
      </w:r>
      <w:proofErr w:type="gramEnd"/>
    </w:p>
    <w:p w:rsidR="003171F9" w:rsidRPr="00241EAD" w:rsidRDefault="003171F9" w:rsidP="00241EAD">
      <w:pPr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outlineLvl w:val="1"/>
        <w:rPr>
          <w:sz w:val="26"/>
          <w:szCs w:val="26"/>
        </w:rPr>
      </w:pPr>
      <w:r w:rsidRPr="00241EAD">
        <w:rPr>
          <w:sz w:val="26"/>
          <w:szCs w:val="26"/>
        </w:rPr>
        <w:t>Статья 1. Предмет регулирования настоящего Положения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Настоящим Положением устанавливается порядок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нормативных правовых актов и проектов нормативных правовых актов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в целях выявления в них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 и их последующего устранения.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outlineLvl w:val="1"/>
        <w:rPr>
          <w:sz w:val="26"/>
          <w:szCs w:val="26"/>
        </w:rPr>
      </w:pPr>
      <w:r w:rsidRPr="00241EAD">
        <w:rPr>
          <w:sz w:val="26"/>
          <w:szCs w:val="26"/>
        </w:rPr>
        <w:t xml:space="preserve">Статья 2. Принципы и методика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нормативных правовых актов (проектов нормативных правовых актов)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1. </w:t>
      </w:r>
      <w:proofErr w:type="spellStart"/>
      <w:proofErr w:type="gram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нормативных правовых актов (проектов нормативных правовых актов) проводится на основе принципов, указанных (перечисленных) в Федеральном </w:t>
      </w:r>
      <w:hyperlink r:id="rId18" w:history="1">
        <w:r w:rsidRPr="00241EAD">
          <w:rPr>
            <w:sz w:val="26"/>
            <w:szCs w:val="26"/>
          </w:rPr>
          <w:t>законе</w:t>
        </w:r>
      </w:hyperlink>
      <w:r w:rsidRPr="00241EAD">
        <w:rPr>
          <w:sz w:val="26"/>
          <w:szCs w:val="26"/>
        </w:rPr>
        <w:t xml:space="preserve"> от 17.07.2009 N 172-ФЗ "Об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 нормативных правовых актов и проектов нормативных правовых актов", в </w:t>
      </w:r>
      <w:hyperlink r:id="rId19" w:history="1">
        <w:r w:rsidRPr="00241EAD">
          <w:rPr>
            <w:sz w:val="26"/>
            <w:szCs w:val="26"/>
          </w:rPr>
          <w:t>Постановления</w:t>
        </w:r>
      </w:hyperlink>
      <w:r w:rsidRPr="00241EAD">
        <w:rPr>
          <w:sz w:val="26"/>
          <w:szCs w:val="26"/>
        </w:rPr>
        <w:t xml:space="preserve"> Правительства Российской Федерации от 26.02.2010 N 96 "Об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2.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нормативных правовых актов (проектов нормативных правовых актов) проводится согласно </w:t>
      </w:r>
      <w:hyperlink r:id="rId20" w:history="1">
        <w:r w:rsidRPr="00241EAD">
          <w:rPr>
            <w:sz w:val="26"/>
            <w:szCs w:val="26"/>
          </w:rPr>
          <w:t>методике</w:t>
        </w:r>
      </w:hyperlink>
      <w:r w:rsidRPr="00241EAD">
        <w:rPr>
          <w:sz w:val="26"/>
          <w:szCs w:val="26"/>
        </w:rPr>
        <w:t xml:space="preserve">, определенной Постановления Правительства Российской Федерации от 26.02.2010 N 96 "Об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 нормативных правовых актов и проектов нормативных правовых актов" (далее - Методика).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outlineLvl w:val="1"/>
        <w:rPr>
          <w:sz w:val="26"/>
          <w:szCs w:val="26"/>
        </w:rPr>
      </w:pPr>
      <w:r w:rsidRPr="00241EAD">
        <w:rPr>
          <w:sz w:val="26"/>
          <w:szCs w:val="26"/>
        </w:rPr>
        <w:t xml:space="preserve">Статья 3. Нормативные правовые акты (проекты нормативных правовых актов), подлежащие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1.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 подлежат: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1) нормативные правовые акты администрации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и их проекты;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2) нормативные правовые акты Думы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и их проекты;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3) нормативные правовые акты главы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и их проекты.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1(1).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указанных в части 1 настоящей статьи нормативных правовых актов (проектов нормативных правовых актов) осуществляется при проведении их правовой экспертизы и мониторинге их применения.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lastRenderedPageBreak/>
        <w:t>2. Не проводится экспертиза отмененных или признанных утратившими силу нормативных правовых актов.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bookmarkStart w:id="1" w:name="P71"/>
      <w:bookmarkEnd w:id="1"/>
      <w:r w:rsidRPr="00241EAD">
        <w:rPr>
          <w:sz w:val="26"/>
          <w:szCs w:val="26"/>
        </w:rPr>
        <w:t xml:space="preserve">3. В случае внесения изменений в проект, в отношении которого ранее проводилась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экспертиза, указанный проект подлежит повторной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экспертизе.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4.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нормативных правовых актов администрации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и их проектов, нормативных правовых актов Думы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и их проектов, разрабатываемых администрацией городского округа, нормативных правовых актов главы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и их проектов, проводится юридической службой администрации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(экспертный орган администрации).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bookmarkStart w:id="2" w:name="P74"/>
      <w:bookmarkEnd w:id="2"/>
      <w:r w:rsidRPr="00241EAD">
        <w:rPr>
          <w:sz w:val="26"/>
          <w:szCs w:val="26"/>
        </w:rPr>
        <w:t xml:space="preserve">5.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нормативных правовых актов Думы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и их проектов, разрабатываемых Думой городского округа, проводится юридической службой Думы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(экспертный орган Думы).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bookmarkStart w:id="3" w:name="P76"/>
      <w:bookmarkEnd w:id="3"/>
      <w:r w:rsidRPr="00241EAD">
        <w:rPr>
          <w:sz w:val="26"/>
          <w:szCs w:val="26"/>
        </w:rPr>
        <w:t xml:space="preserve">6. Экспертные органы вправе привлекать для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нормативных правовых актов (проектов нормативных правовых актов) специалистов структурных подразделений администрации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>, муниципальных учреждений.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outlineLvl w:val="1"/>
        <w:rPr>
          <w:sz w:val="26"/>
          <w:szCs w:val="26"/>
        </w:rPr>
      </w:pPr>
      <w:r w:rsidRPr="00241EAD">
        <w:rPr>
          <w:sz w:val="26"/>
          <w:szCs w:val="26"/>
        </w:rPr>
        <w:t xml:space="preserve">Статья 4. Проведение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нормативных правовых актов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1. </w:t>
      </w:r>
      <w:proofErr w:type="gramStart"/>
      <w:r w:rsidRPr="00241EAD">
        <w:rPr>
          <w:sz w:val="26"/>
          <w:szCs w:val="26"/>
        </w:rPr>
        <w:t xml:space="preserve">Экспертные органы проводят </w:t>
      </w:r>
      <w:proofErr w:type="spellStart"/>
      <w:r w:rsidRPr="00241EAD">
        <w:rPr>
          <w:sz w:val="26"/>
          <w:szCs w:val="26"/>
        </w:rPr>
        <w:t>антикоррупционную</w:t>
      </w:r>
      <w:proofErr w:type="spellEnd"/>
      <w:r w:rsidRPr="00241EAD">
        <w:rPr>
          <w:sz w:val="26"/>
          <w:szCs w:val="26"/>
        </w:rPr>
        <w:t xml:space="preserve"> экспертизу принятых нормативных правовых актов городского округа при проведении их правовой экспертизы и мониторинге их применения, а также в случае поступления в адрес главы городского округа, Думы городского округа, Администрации городского округа письменных обращений (предложений)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241EAD">
        <w:rPr>
          <w:sz w:val="26"/>
          <w:szCs w:val="26"/>
        </w:rPr>
        <w:t>коррупциогенности</w:t>
      </w:r>
      <w:proofErr w:type="spellEnd"/>
      <w:r w:rsidRPr="00241EAD">
        <w:rPr>
          <w:sz w:val="26"/>
          <w:szCs w:val="26"/>
        </w:rPr>
        <w:t xml:space="preserve"> указанного акта, полученной по результатам анализа практики</w:t>
      </w:r>
      <w:proofErr w:type="gramEnd"/>
      <w:r w:rsidRPr="00241EAD">
        <w:rPr>
          <w:sz w:val="26"/>
          <w:szCs w:val="26"/>
        </w:rPr>
        <w:t xml:space="preserve"> его </w:t>
      </w:r>
      <w:proofErr w:type="spellStart"/>
      <w:r w:rsidRPr="00241EAD">
        <w:rPr>
          <w:sz w:val="26"/>
          <w:szCs w:val="26"/>
        </w:rPr>
        <w:t>правоприменения</w:t>
      </w:r>
      <w:proofErr w:type="spellEnd"/>
      <w:r w:rsidRPr="00241EAD">
        <w:rPr>
          <w:sz w:val="26"/>
          <w:szCs w:val="26"/>
        </w:rPr>
        <w:t>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2.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нормативных правовых актов, предусмотренных </w:t>
      </w:r>
      <w:hyperlink w:anchor="P71" w:history="1">
        <w:r w:rsidRPr="00241EAD">
          <w:rPr>
            <w:sz w:val="26"/>
            <w:szCs w:val="26"/>
          </w:rPr>
          <w:t>частью 3 статьи 3</w:t>
        </w:r>
      </w:hyperlink>
      <w:r w:rsidRPr="00241EAD">
        <w:rPr>
          <w:sz w:val="26"/>
          <w:szCs w:val="26"/>
        </w:rPr>
        <w:t xml:space="preserve"> настоящего Положения, проводится на основании распоряжения администрации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, решения Думы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>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3.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нормативных правовых актов, предусмотренных </w:t>
      </w:r>
      <w:hyperlink w:anchor="P74" w:history="1">
        <w:r w:rsidRPr="00241EAD">
          <w:rPr>
            <w:sz w:val="26"/>
            <w:szCs w:val="26"/>
          </w:rPr>
          <w:t>частью 5 статьи 3</w:t>
        </w:r>
      </w:hyperlink>
      <w:r w:rsidRPr="00241EAD">
        <w:rPr>
          <w:sz w:val="26"/>
          <w:szCs w:val="26"/>
        </w:rPr>
        <w:t xml:space="preserve"> настоящего Положения, проводится на основании распоряжения председателя Думы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, решения Думы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>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4.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нормативных правовых актов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проводится в течение 10 рабочих дней со дня их поступления в экспертный орган.</w:t>
      </w:r>
    </w:p>
    <w:p w:rsidR="003171F9" w:rsidRPr="00241EAD" w:rsidRDefault="003171F9" w:rsidP="00241EAD">
      <w:pPr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5. В случае привлечения для проведения экспертизы нормативных правовых актов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специалистов, предусмотренных </w:t>
      </w:r>
      <w:hyperlink w:anchor="P76" w:history="1">
        <w:r w:rsidRPr="00241EAD">
          <w:rPr>
            <w:sz w:val="26"/>
            <w:szCs w:val="26"/>
          </w:rPr>
          <w:t xml:space="preserve">частью 6 статьи </w:t>
        </w:r>
      </w:hyperlink>
      <w:r w:rsidR="00396666" w:rsidRPr="00241EAD">
        <w:rPr>
          <w:sz w:val="26"/>
          <w:szCs w:val="26"/>
        </w:rPr>
        <w:t>3</w:t>
      </w:r>
      <w:r w:rsidRPr="00241EAD">
        <w:rPr>
          <w:sz w:val="26"/>
          <w:szCs w:val="26"/>
        </w:rPr>
        <w:t xml:space="preserve"> настоящего Положения, срок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может быть увеличен экспертным органом до 30 рабочих дней.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6. Экспертный орган обязан установить наличие или отсутствие всех предусмотренных </w:t>
      </w:r>
      <w:hyperlink r:id="rId21" w:history="1">
        <w:r w:rsidRPr="00241EAD">
          <w:rPr>
            <w:sz w:val="26"/>
            <w:szCs w:val="26"/>
          </w:rPr>
          <w:t>Методикой</w:t>
        </w:r>
      </w:hyperlink>
      <w:r w:rsidRPr="00241EAD">
        <w:rPr>
          <w:sz w:val="26"/>
          <w:szCs w:val="26"/>
        </w:rPr>
        <w:t xml:space="preserve">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lastRenderedPageBreak/>
        <w:t xml:space="preserve">7. По результатам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экспертизы, при выявлении в тексте нормативного правового акта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факторов, экспертный орган составляет заключение, которое направляется в соответствующий орган местного самоуправления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>, принявший нормативный правовой акт.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В случае</w:t>
      </w:r>
      <w:proofErr w:type="gramStart"/>
      <w:r w:rsidRPr="00241EAD">
        <w:rPr>
          <w:sz w:val="26"/>
          <w:szCs w:val="26"/>
        </w:rPr>
        <w:t>,</w:t>
      </w:r>
      <w:proofErr w:type="gramEnd"/>
      <w:r w:rsidRPr="00241EAD">
        <w:rPr>
          <w:sz w:val="26"/>
          <w:szCs w:val="26"/>
        </w:rPr>
        <w:t xml:space="preserve"> если при проведении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в тексте проекта нормативного правового акта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 не выявлено, заключение не составляется, а Экспертом при согласовании проекта нормативного правового акта в листе согласования проставляется отметка "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проведена, коррупционных факторов не выявлено".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8. В заключении должны быть указаны выявленные в нормативном правовом акте </w:t>
      </w:r>
      <w:proofErr w:type="spellStart"/>
      <w:r w:rsidRPr="00241EAD">
        <w:rPr>
          <w:sz w:val="26"/>
          <w:szCs w:val="26"/>
        </w:rPr>
        <w:t>коррупциогенные</w:t>
      </w:r>
      <w:proofErr w:type="spellEnd"/>
      <w:r w:rsidRPr="00241EAD">
        <w:rPr>
          <w:sz w:val="26"/>
          <w:szCs w:val="26"/>
        </w:rPr>
        <w:t xml:space="preserve"> факторы и предложены способы их устранения.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9. Заключение, направленное в соответствующий орган местного самоуправления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экспертным органом, подлежит учету в соответствии со </w:t>
      </w:r>
      <w:hyperlink w:anchor="P126" w:history="1">
        <w:r w:rsidRPr="00241EAD">
          <w:rPr>
            <w:sz w:val="26"/>
            <w:szCs w:val="26"/>
          </w:rPr>
          <w:t>статьей 7</w:t>
        </w:r>
      </w:hyperlink>
      <w:r w:rsidRPr="00241EAD">
        <w:rPr>
          <w:sz w:val="26"/>
          <w:szCs w:val="26"/>
        </w:rPr>
        <w:t xml:space="preserve"> настоящего Положения.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10. Заключение носит рекомендательный характер и подлежит обязательному рассмотрению соответствующим органом местного самоуправления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>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11. Для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органы местного самоуправления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направляют нормативные правовые акты в прокуратуру города </w:t>
      </w:r>
      <w:proofErr w:type="spellStart"/>
      <w:r w:rsidRPr="00241EAD">
        <w:rPr>
          <w:sz w:val="26"/>
          <w:szCs w:val="26"/>
        </w:rPr>
        <w:t>Спасска-Дальнего</w:t>
      </w:r>
      <w:proofErr w:type="spellEnd"/>
      <w:r w:rsidRPr="00241EAD">
        <w:rPr>
          <w:sz w:val="26"/>
          <w:szCs w:val="26"/>
        </w:rPr>
        <w:t xml:space="preserve"> в течение 10 дней со дня их официального опубликования (обнародования).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outlineLvl w:val="1"/>
        <w:rPr>
          <w:sz w:val="26"/>
          <w:szCs w:val="26"/>
        </w:rPr>
      </w:pPr>
      <w:r w:rsidRPr="00241EAD">
        <w:rPr>
          <w:sz w:val="26"/>
          <w:szCs w:val="26"/>
        </w:rPr>
        <w:t xml:space="preserve">Статья 5. Проведение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проектов нормативных правовых актов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проектов нормативных правовых актов осуществляется в форме анализа проекта нормативного правового акта на наличие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2.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проекта проводится: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при разработке проекта - разработчиком проекта нормативного правового акта;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при проведении правовой экспертизы проекта нормативного правового акта - экспертным органом.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Результатом анализа на </w:t>
      </w:r>
      <w:proofErr w:type="spellStart"/>
      <w:r w:rsidRPr="00241EAD">
        <w:rPr>
          <w:sz w:val="26"/>
          <w:szCs w:val="26"/>
        </w:rPr>
        <w:t>коррупциогенность</w:t>
      </w:r>
      <w:proofErr w:type="spellEnd"/>
      <w:r w:rsidRPr="00241EAD">
        <w:rPr>
          <w:sz w:val="26"/>
          <w:szCs w:val="26"/>
        </w:rPr>
        <w:t xml:space="preserve"> проекта нормативного правового акта при его разработке является вывод о возможности наличия в проекте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норм либо об их отсутствии.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Вывод оформляется в пояснительной записке к проекту нормативного правового акта.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3. Представление проекта нормативного правового акта для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в экспертный орган осуществляется при условии указания в листе согласования проекта нормативного правового акта сведений об отсутствии в нем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 по результатам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экспертизы, проведенной при разработке проекта нормативного правового акта.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4. </w:t>
      </w:r>
      <w:proofErr w:type="spellStart"/>
      <w:r w:rsidRPr="00241EAD">
        <w:rPr>
          <w:sz w:val="26"/>
          <w:szCs w:val="26"/>
        </w:rPr>
        <w:t>Антикоррупционная</w:t>
      </w:r>
      <w:proofErr w:type="spellEnd"/>
      <w:r w:rsidRPr="00241EAD">
        <w:rPr>
          <w:sz w:val="26"/>
          <w:szCs w:val="26"/>
        </w:rPr>
        <w:t xml:space="preserve"> экспертиза проекта нормативного правового акта проводится экспертным органом в рамках осуществления правовой экспертизы на этапе его согласования.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5. Экспертный орган проводит </w:t>
      </w:r>
      <w:proofErr w:type="spellStart"/>
      <w:r w:rsidRPr="00241EAD">
        <w:rPr>
          <w:sz w:val="26"/>
          <w:szCs w:val="26"/>
        </w:rPr>
        <w:t>антикоррупционную</w:t>
      </w:r>
      <w:proofErr w:type="spellEnd"/>
      <w:r w:rsidRPr="00241EAD">
        <w:rPr>
          <w:sz w:val="26"/>
          <w:szCs w:val="26"/>
        </w:rPr>
        <w:t xml:space="preserve"> экспертизу проекта нормативного правового акта в течение 5 рабочих дней со дня поступления проекта на согласование.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lastRenderedPageBreak/>
        <w:t xml:space="preserve">6. В случае привлечения для проведения экспертизы проекта нормативного правового акта специалистов, предусмотренных </w:t>
      </w:r>
      <w:hyperlink w:anchor="P76" w:history="1">
        <w:r w:rsidRPr="00241EAD">
          <w:rPr>
            <w:sz w:val="26"/>
            <w:szCs w:val="26"/>
          </w:rPr>
          <w:t>частью 6 статьи 4</w:t>
        </w:r>
      </w:hyperlink>
      <w:r w:rsidRPr="00241EAD">
        <w:rPr>
          <w:sz w:val="26"/>
          <w:szCs w:val="26"/>
        </w:rPr>
        <w:t xml:space="preserve"> настоящего Положения, срок проведения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может быть увеличен экспертным органом до 30 рабочих дней.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7. По результатам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экспертный орган дает письменное заключение. В заключении указываются выявленные в проекте нормативного правового акта </w:t>
      </w:r>
      <w:proofErr w:type="spellStart"/>
      <w:r w:rsidRPr="00241EAD">
        <w:rPr>
          <w:sz w:val="26"/>
          <w:szCs w:val="26"/>
        </w:rPr>
        <w:t>коррупциогенные</w:t>
      </w:r>
      <w:proofErr w:type="spellEnd"/>
      <w:r w:rsidRPr="00241EAD">
        <w:rPr>
          <w:sz w:val="26"/>
          <w:szCs w:val="26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нормативного правового акта выявленных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8. В случае установления наличия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 проект нормативного правового акта вместе с заключением возвращается разработчику проекта нормативного правового акта для доработки и устранения выявленных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факторов. Разработчик в течение трех рабочих дней устраняет в проекте нормативного правового акта положения, содержащие </w:t>
      </w:r>
      <w:proofErr w:type="spellStart"/>
      <w:r w:rsidRPr="00241EAD">
        <w:rPr>
          <w:sz w:val="26"/>
          <w:szCs w:val="26"/>
        </w:rPr>
        <w:t>коррупциогенные</w:t>
      </w:r>
      <w:proofErr w:type="spellEnd"/>
      <w:r w:rsidRPr="00241EAD">
        <w:rPr>
          <w:sz w:val="26"/>
          <w:szCs w:val="26"/>
        </w:rPr>
        <w:t xml:space="preserve"> факторы, и представляет проект нормативного правового акта на повторное согласование в соответствующем экспертном органе. Срок повторного согласования проекта нормативного правового акта не должен превышать пяти рабочих дней.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9. Разработчики проекта нормативного правового акта направляют его в прокуратуру города </w:t>
      </w:r>
      <w:proofErr w:type="spellStart"/>
      <w:proofErr w:type="gramStart"/>
      <w:r w:rsidRPr="00241EAD">
        <w:rPr>
          <w:sz w:val="26"/>
          <w:szCs w:val="26"/>
        </w:rPr>
        <w:t>Спасска-Дальнего</w:t>
      </w:r>
      <w:proofErr w:type="spellEnd"/>
      <w:proofErr w:type="gramEnd"/>
      <w:r w:rsidRPr="00241EAD">
        <w:rPr>
          <w:sz w:val="26"/>
          <w:szCs w:val="26"/>
        </w:rPr>
        <w:t xml:space="preserve"> одновременно с внесением проекта на согласование, но не менее чем за 10 дней до его принятия.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outlineLvl w:val="1"/>
        <w:rPr>
          <w:sz w:val="26"/>
          <w:szCs w:val="26"/>
        </w:rPr>
      </w:pPr>
      <w:r w:rsidRPr="00241EAD">
        <w:rPr>
          <w:sz w:val="26"/>
          <w:szCs w:val="26"/>
        </w:rPr>
        <w:t xml:space="preserve">Статья 6. Участие граждан, общественных организаций в проведении независимой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нормативных правовых актов (проектов нормативных правовых актов)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1. Институты гражданского общества и граждане (далее - независимые эксперты) могут в порядке, предусмотренном нормативными правовыми актами Российской Федерации настоящим Положением, за счет собственных сре</w:t>
      </w:r>
      <w:proofErr w:type="gramStart"/>
      <w:r w:rsidRPr="00241EAD">
        <w:rPr>
          <w:sz w:val="26"/>
          <w:szCs w:val="26"/>
        </w:rPr>
        <w:t>дств пр</w:t>
      </w:r>
      <w:proofErr w:type="gramEnd"/>
      <w:r w:rsidRPr="00241EAD">
        <w:rPr>
          <w:sz w:val="26"/>
          <w:szCs w:val="26"/>
        </w:rPr>
        <w:t xml:space="preserve">оводить независимую </w:t>
      </w:r>
      <w:proofErr w:type="spellStart"/>
      <w:r w:rsidRPr="00241EAD">
        <w:rPr>
          <w:sz w:val="26"/>
          <w:szCs w:val="26"/>
        </w:rPr>
        <w:t>антикоррупционную</w:t>
      </w:r>
      <w:proofErr w:type="spellEnd"/>
      <w:r w:rsidRPr="00241EAD">
        <w:rPr>
          <w:sz w:val="26"/>
          <w:szCs w:val="26"/>
        </w:rPr>
        <w:t xml:space="preserve"> экспертизу нормативных правовых актов и их проектов.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2. В целях проведения независимой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разработчик проекта нормативного правового акта размещает текст проекта нормативного правового акта на официальном сайте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в информационно-телекоммуникационной сети Интернет http://www.spasskd.ru/ (далее - официальный сайт) в течение рабочего дня соответствующего дню их направления в экспертный орган.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Срок представления заключения на проект нормативного правового акта составляет не более семи рабочих дней со дня размещения его текста на официальном сайте.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Заключения по результатам независимой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направляются независимыми экспертами разработчику проекта нормативного правового акта по адресу (почтовому или электронному), указанному на официальном сайте.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3. Заключение по результатам независимой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носит рекомендательный характер и подлежит обязательному рассмотрению разработчиком проекта нормативного правового акта или органом, </w:t>
      </w:r>
      <w:r w:rsidRPr="00241EAD">
        <w:rPr>
          <w:sz w:val="26"/>
          <w:szCs w:val="26"/>
        </w:rPr>
        <w:lastRenderedPageBreak/>
        <w:t>осуществляющим деятельность в сфере действия нормативного правового акта, в тридцатидневный срок со дня его получения.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По результатам рассмотрения заключения независимому эксперту, проводившему независимую </w:t>
      </w:r>
      <w:proofErr w:type="spellStart"/>
      <w:r w:rsidRPr="00241EAD">
        <w:rPr>
          <w:sz w:val="26"/>
          <w:szCs w:val="26"/>
        </w:rPr>
        <w:t>антикоррупционную</w:t>
      </w:r>
      <w:proofErr w:type="spellEnd"/>
      <w:r w:rsidRPr="00241EAD">
        <w:rPr>
          <w:sz w:val="26"/>
          <w:szCs w:val="26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4" w:name="P126"/>
      <w:bookmarkEnd w:id="4"/>
      <w:r w:rsidRPr="00241EAD">
        <w:rPr>
          <w:sz w:val="26"/>
          <w:szCs w:val="26"/>
        </w:rPr>
        <w:t xml:space="preserve">Статья 7. Учет результатов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нормативных правовых актов (проектов нормативных правовых актов)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1. По результатам экспертизы на </w:t>
      </w:r>
      <w:proofErr w:type="spellStart"/>
      <w:r w:rsidRPr="00241EAD">
        <w:rPr>
          <w:sz w:val="26"/>
          <w:szCs w:val="26"/>
        </w:rPr>
        <w:t>коррупциогенность</w:t>
      </w:r>
      <w:proofErr w:type="spellEnd"/>
      <w:r w:rsidRPr="00241EAD">
        <w:rPr>
          <w:sz w:val="26"/>
          <w:szCs w:val="26"/>
        </w:rPr>
        <w:t xml:space="preserve"> подготовленного проекта нормативного правового акта экспертным органом разработчиками проводится их доработка в соответствии с </w:t>
      </w:r>
      <w:hyperlink r:id="rId22" w:history="1">
        <w:r w:rsidRPr="00241EAD">
          <w:rPr>
            <w:sz w:val="26"/>
            <w:szCs w:val="26"/>
          </w:rPr>
          <w:t>Методикой</w:t>
        </w:r>
      </w:hyperlink>
      <w:r w:rsidRPr="00241EAD">
        <w:rPr>
          <w:sz w:val="26"/>
          <w:szCs w:val="26"/>
        </w:rPr>
        <w:t xml:space="preserve"> экспертизы нормативных правовых актов на </w:t>
      </w:r>
      <w:proofErr w:type="spellStart"/>
      <w:r w:rsidRPr="00241EAD">
        <w:rPr>
          <w:sz w:val="26"/>
          <w:szCs w:val="26"/>
        </w:rPr>
        <w:t>коррупциогенность</w:t>
      </w:r>
      <w:proofErr w:type="spellEnd"/>
      <w:r w:rsidRPr="00241EAD">
        <w:rPr>
          <w:sz w:val="26"/>
          <w:szCs w:val="26"/>
        </w:rPr>
        <w:t>, обеспечивающая устранение выявленных положений, которые могут способствовать проявлениям коррупции.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2. В пояснительной записке к проекту нормативного правового акта, вносимому на рассмотрение органом местного самоуправления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 приводится информация об экспертизе проекта с указанием лиц, проводивших экспертизу и позиции разработчика по данному вопросу.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>К проекту нормативного правового акта прилагаются все поступившие экспертные заключения лиц, проводивших экспертизу данного проекта.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3. В случае несогласия разработчика с выводами экспертизы о наличии в проекте нормативного правового акта положений, способствующих созданию условий для проявления коррупции, указанный проект вносится с обоснованием выраженного несогласия на рассмотрение соответствующего руководителя органа местного самоуправления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>..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4. По результатам экспертизы на </w:t>
      </w:r>
      <w:proofErr w:type="spellStart"/>
      <w:r w:rsidRPr="00241EAD">
        <w:rPr>
          <w:sz w:val="26"/>
          <w:szCs w:val="26"/>
        </w:rPr>
        <w:t>коррупциогенность</w:t>
      </w:r>
      <w:proofErr w:type="spellEnd"/>
      <w:r w:rsidRPr="00241EAD">
        <w:rPr>
          <w:sz w:val="26"/>
          <w:szCs w:val="26"/>
        </w:rPr>
        <w:t xml:space="preserve"> действующего нормативного правового акта подготавливаются предложения о внесении в него в установленном порядке изменений, обеспечивающих устранение выявленных положений, которые могут способствовать проявлениям коррупции.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5. В случае выявления коррупционного фактора по результатам </w:t>
      </w:r>
      <w:proofErr w:type="spellStart"/>
      <w:r w:rsidRPr="00241EAD">
        <w:rPr>
          <w:sz w:val="26"/>
          <w:szCs w:val="26"/>
        </w:rPr>
        <w:t>антикоррупционной</w:t>
      </w:r>
      <w:proofErr w:type="spellEnd"/>
      <w:r w:rsidRPr="00241EAD">
        <w:rPr>
          <w:sz w:val="26"/>
          <w:szCs w:val="26"/>
        </w:rPr>
        <w:t xml:space="preserve"> экспертизы действующего нормативного правового акта разработчик этого правового акта обязан подготовить соответствующий проект нормативного правового акта, предусматривающий устранение выявленного коррупционного фактора, в срок не позднее 15 календарных дней </w:t>
      </w:r>
      <w:proofErr w:type="gramStart"/>
      <w:r w:rsidRPr="00241EAD">
        <w:rPr>
          <w:sz w:val="26"/>
          <w:szCs w:val="26"/>
        </w:rPr>
        <w:t>с даты получения</w:t>
      </w:r>
      <w:proofErr w:type="gramEnd"/>
      <w:r w:rsidRPr="00241EAD">
        <w:rPr>
          <w:sz w:val="26"/>
          <w:szCs w:val="26"/>
        </w:rPr>
        <w:t xml:space="preserve"> заключения экспертного органа.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6. Выявленные прокуратурой г. </w:t>
      </w:r>
      <w:proofErr w:type="spellStart"/>
      <w:proofErr w:type="gramStart"/>
      <w:r w:rsidRPr="00241EAD">
        <w:rPr>
          <w:sz w:val="26"/>
          <w:szCs w:val="26"/>
        </w:rPr>
        <w:t>Спасска-Дальнего</w:t>
      </w:r>
      <w:proofErr w:type="spellEnd"/>
      <w:proofErr w:type="gramEnd"/>
      <w:r w:rsidRPr="00241EAD">
        <w:rPr>
          <w:sz w:val="26"/>
          <w:szCs w:val="26"/>
        </w:rPr>
        <w:t xml:space="preserve"> в нормативных правовых актах (проектах нормативных правовых актов) </w:t>
      </w:r>
      <w:proofErr w:type="spellStart"/>
      <w:r w:rsidRPr="00241EAD">
        <w:rPr>
          <w:sz w:val="26"/>
          <w:szCs w:val="26"/>
        </w:rPr>
        <w:t>коррупциогенные</w:t>
      </w:r>
      <w:proofErr w:type="spellEnd"/>
      <w:r w:rsidRPr="00241EAD">
        <w:rPr>
          <w:sz w:val="26"/>
          <w:szCs w:val="26"/>
        </w:rPr>
        <w:t xml:space="preserve">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7. Требование прокурора об изменении нормативного правового акта администрации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 xml:space="preserve">, главы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подлежит их обязательному рассмотрению, не позднее чем в десятидневный срок со дня поступления требования и учитывается в установленном порядке.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8. Требование прокурора об изменении нормативного правового акта, направленное в Думу городского округа </w:t>
      </w:r>
      <w:proofErr w:type="spellStart"/>
      <w:proofErr w:type="gramStart"/>
      <w:r w:rsidRPr="00241EAD">
        <w:rPr>
          <w:sz w:val="26"/>
          <w:szCs w:val="26"/>
        </w:rPr>
        <w:t>Спасск-Дальний</w:t>
      </w:r>
      <w:proofErr w:type="spellEnd"/>
      <w:proofErr w:type="gramEnd"/>
      <w:r w:rsidRPr="00241EAD">
        <w:rPr>
          <w:sz w:val="26"/>
          <w:szCs w:val="26"/>
        </w:rPr>
        <w:t>, подлежит обязательному рассмотрению на ближайшем заседании.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  <w:r w:rsidRPr="00241EAD">
        <w:rPr>
          <w:sz w:val="26"/>
          <w:szCs w:val="26"/>
        </w:rPr>
        <w:t xml:space="preserve">9. В случае обнаружения органами местного самоуправления городского </w:t>
      </w:r>
      <w:r w:rsidRPr="00241EAD">
        <w:rPr>
          <w:sz w:val="26"/>
          <w:szCs w:val="26"/>
        </w:rPr>
        <w:lastRenderedPageBreak/>
        <w:t xml:space="preserve">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в нормативных правовых актах (проектах нормативных правовых актов)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</w:t>
      </w:r>
      <w:proofErr w:type="spellStart"/>
      <w:r w:rsidRPr="00241EAD">
        <w:rPr>
          <w:sz w:val="26"/>
          <w:szCs w:val="26"/>
        </w:rPr>
        <w:t>коррупциогенных</w:t>
      </w:r>
      <w:proofErr w:type="spellEnd"/>
      <w:r w:rsidRPr="00241EAD">
        <w:rPr>
          <w:sz w:val="26"/>
          <w:szCs w:val="26"/>
        </w:rPr>
        <w:t xml:space="preserve"> факторов, принятие </w:t>
      </w:r>
      <w:proofErr w:type="gramStart"/>
      <w:r w:rsidRPr="00241EAD">
        <w:rPr>
          <w:sz w:val="26"/>
          <w:szCs w:val="26"/>
        </w:rPr>
        <w:t>мер</w:t>
      </w:r>
      <w:proofErr w:type="gramEnd"/>
      <w:r w:rsidRPr="00241EAD">
        <w:rPr>
          <w:sz w:val="26"/>
          <w:szCs w:val="26"/>
        </w:rPr>
        <w:t xml:space="preserve"> по устранению которых не относится к их компетенции, органы местного самоуправления городского округа </w:t>
      </w:r>
      <w:proofErr w:type="spellStart"/>
      <w:r w:rsidRPr="00241EAD">
        <w:rPr>
          <w:sz w:val="26"/>
          <w:szCs w:val="26"/>
        </w:rPr>
        <w:t>Спасск-Дальний</w:t>
      </w:r>
      <w:proofErr w:type="spellEnd"/>
      <w:r w:rsidRPr="00241EAD">
        <w:rPr>
          <w:sz w:val="26"/>
          <w:szCs w:val="26"/>
        </w:rPr>
        <w:t xml:space="preserve"> информируют об этом органы прокуратуры.</w:t>
      </w:r>
    </w:p>
    <w:p w:rsidR="003171F9" w:rsidRPr="00241EAD" w:rsidRDefault="003171F9" w:rsidP="00241EAD">
      <w:pPr>
        <w:pStyle w:val="ConsPlusNormal"/>
        <w:ind w:firstLine="540"/>
        <w:jc w:val="both"/>
        <w:rPr>
          <w:sz w:val="26"/>
          <w:szCs w:val="26"/>
        </w:rPr>
      </w:pPr>
    </w:p>
    <w:sectPr w:rsidR="003171F9" w:rsidRPr="00241EAD" w:rsidSect="003966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F9"/>
    <w:rsid w:val="00097E7A"/>
    <w:rsid w:val="00241EAD"/>
    <w:rsid w:val="003171F9"/>
    <w:rsid w:val="00396666"/>
    <w:rsid w:val="004079EE"/>
    <w:rsid w:val="00BF5B48"/>
    <w:rsid w:val="00E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6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6666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171F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17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666"/>
    <w:rPr>
      <w:rFonts w:eastAsia="Times New Roman"/>
      <w:b/>
      <w:bCs/>
      <w:szCs w:val="20"/>
      <w:lang w:eastAsia="ru-RU"/>
    </w:rPr>
  </w:style>
  <w:style w:type="paragraph" w:styleId="a3">
    <w:name w:val="caption"/>
    <w:basedOn w:val="a"/>
    <w:next w:val="a"/>
    <w:qFormat/>
    <w:rsid w:val="00396666"/>
    <w:pPr>
      <w:autoSpaceDE w:val="0"/>
      <w:autoSpaceDN w:val="0"/>
      <w:adjustRightInd w:val="0"/>
      <w:spacing w:before="8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407772FE1F333AFAC769F7B63BAABE26E529D75BD541F83662636A576F29B4012398EFCA294AC49F747BA8EF599600BC9D9B9751AED64D6C5C2kFY7E" TargetMode="External"/><Relationship Id="rId13" Type="http://schemas.openxmlformats.org/officeDocument/2006/relationships/hyperlink" Target="consultantplus://offline/ref=BBD407772FE1F333AFAC68926D0FE4A4E165049871BE5D49DA397D6BF27FF8CC075D60CCB8AF95AE4BFC13EEC1F4C52457DAD9B27518EF78kDY6E" TargetMode="External"/><Relationship Id="rId18" Type="http://schemas.openxmlformats.org/officeDocument/2006/relationships/hyperlink" Target="consultantplus://offline/ref=BBD407772FE1F333AFAC68926D0FE4A4E165049871BE5D49DA397D6BF27FF8CC075D60CCB8AF95AE4BFC13EEC1F4C52457DAD9B27518EF78kDY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D407772FE1F333AFAC68926D0FE4A4E0670C9171BA5D49DA397D6BF27FF8CC075D60CCB8AF95AE4EFC13EEC1F4C52457DAD9B27518EF78kDY6E" TargetMode="External"/><Relationship Id="rId7" Type="http://schemas.openxmlformats.org/officeDocument/2006/relationships/hyperlink" Target="consultantplus://offline/ref=BBD407772FE1F333AFAC769F7B63BAABE26E529D73B1541A85662636A576F29B4012398EFCA294AC49F747BA8EF599600BC9D9B9751AED64D6C5C2kFY7E" TargetMode="External"/><Relationship Id="rId12" Type="http://schemas.openxmlformats.org/officeDocument/2006/relationships/hyperlink" Target="consultantplus://offline/ref=BBD407772FE1F333AFAC68926D0FE4A4E665099873BB5D49DA397D6BF27FF8CC155D38C0B8A68BAC4BE945BF87kAY3E" TargetMode="External"/><Relationship Id="rId17" Type="http://schemas.openxmlformats.org/officeDocument/2006/relationships/hyperlink" Target="consultantplus://offline/ref=BBD407772FE1F333AFAC769F7B63BAABE26E529D73BA5E1785662636A576F29B4012399CFCFA98AC40E947BD9BA3C826k5Y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407772FE1F333AFAC769F7B63BAABE26E529D73BD561C81662636A576F29B4012399CFCFA98AC40E947BD9BA3C826k5YCE" TargetMode="External"/><Relationship Id="rId20" Type="http://schemas.openxmlformats.org/officeDocument/2006/relationships/hyperlink" Target="consultantplus://offline/ref=BBD407772FE1F333AFAC68926D0FE4A4E0670C9171BA5D49DA397D6BF27FF8CC075D60CCB8AF95AE4EFC13EEC1F4C52457DAD9B27518EF78kDY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407772FE1F333AFAC769F7B63BAABE26E529D73BE501E82662636A576F29B4012398EFCA294AC49F747BA8EF599600BC9D9B9751AED64D6C5C2kFY7E" TargetMode="External"/><Relationship Id="rId11" Type="http://schemas.openxmlformats.org/officeDocument/2006/relationships/hyperlink" Target="consultantplus://offline/ref=BBD407772FE1F333AFAC769F7B63BAABE26E529D71BD5018836A7B3CAD2FFE99471D6699FBEB98AD49F747BF83AA9C751A91D4B06204EF78CAC7C0F7kDYBE" TargetMode="External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BD407772FE1F333AFAC769F7B63BAABE26E529D71BF501C8E697B3CAD2FFE99471D6699E9EBC0A149FE59BF87BFCA245CkCY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D407772FE1F333AFAC769F7B63BAABE26E529D76B8571680662636A576F29B4012398EFCA294AC49F747BA8EF599600BC9D9B9751AED64D6C5C2kFY7E" TargetMode="External"/><Relationship Id="rId19" Type="http://schemas.openxmlformats.org/officeDocument/2006/relationships/hyperlink" Target="consultantplus://offline/ref=BBD407772FE1F333AFAC68926D0FE4A4E0670C9171BA5D49DA397D6BF27FF8CC155D38C0B8A68BAC4BE945BF87kAY3E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BD407772FE1F333AFAC769F7B63BAABE26E529D75B1511F8F662636A576F29B4012398EFCA294AC49F747BA8EF599600BC9D9B9751AED64D6C5C2kFY7E" TargetMode="External"/><Relationship Id="rId14" Type="http://schemas.openxmlformats.org/officeDocument/2006/relationships/hyperlink" Target="consultantplus://offline/ref=BBD407772FE1F333AFAC68926D0FE4A4E0670C9171BA5D49DA397D6BF27FF8CC155D38C0B8A68BAC4BE945BF87kAY3E" TargetMode="External"/><Relationship Id="rId22" Type="http://schemas.openxmlformats.org/officeDocument/2006/relationships/hyperlink" Target="consultantplus://offline/ref=BBD407772FE1F333AFAC68926D0FE4A4E0670C9171BA5D49DA397D6BF27FF8CC075D60CCB8AF95AE4EFC13EEC1F4C52457DAD9B27518EF78kD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2</cp:revision>
  <dcterms:created xsi:type="dcterms:W3CDTF">2022-02-09T04:24:00Z</dcterms:created>
  <dcterms:modified xsi:type="dcterms:W3CDTF">2022-02-14T01:58:00Z</dcterms:modified>
</cp:coreProperties>
</file>