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5" w:rsidRPr="000917C5" w:rsidRDefault="000917C5" w:rsidP="00091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>Приложение</w:t>
      </w:r>
    </w:p>
    <w:p w:rsidR="000917C5" w:rsidRPr="000917C5" w:rsidRDefault="000917C5" w:rsidP="00091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  <w:t xml:space="preserve">                      к решению Думы городского </w:t>
      </w:r>
    </w:p>
    <w:p w:rsidR="000917C5" w:rsidRPr="000917C5" w:rsidRDefault="000917C5" w:rsidP="00091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C5" w:rsidRPr="000917C5" w:rsidRDefault="000917C5" w:rsidP="00091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</w:r>
      <w:r w:rsidRPr="000917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17C5">
        <w:rPr>
          <w:rFonts w:ascii="Times New Roman" w:hAnsi="Times New Roman" w:cs="Times New Roman"/>
          <w:sz w:val="24"/>
          <w:szCs w:val="24"/>
        </w:rPr>
        <w:tab/>
        <w:t xml:space="preserve">         от 01.11.2019  г. № 35-НПА</w:t>
      </w: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C5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приватизации  </w:t>
      </w:r>
    </w:p>
    <w:p w:rsidR="000917C5" w:rsidRPr="000917C5" w:rsidRDefault="000917C5" w:rsidP="0009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C5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городского округа  </w:t>
      </w:r>
      <w:proofErr w:type="spellStart"/>
      <w:r w:rsidRPr="000917C5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</w:p>
    <w:p w:rsidR="000917C5" w:rsidRPr="000917C5" w:rsidRDefault="000917C5" w:rsidP="000917C5">
      <w:pPr>
        <w:tabs>
          <w:tab w:val="center" w:pos="4808"/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C5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0917C5" w:rsidRPr="000917C5" w:rsidRDefault="000917C5" w:rsidP="000917C5">
      <w:pPr>
        <w:tabs>
          <w:tab w:val="center" w:pos="4808"/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17C5" w:rsidRPr="000917C5" w:rsidRDefault="000917C5" w:rsidP="00091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 xml:space="preserve">1.1. Прогнозный план (программа) приватизации муниципального имущества городского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 разработан на основании ст. 217 Гражданского кодекса Российской Федерации, в соответствии с Федеральными законами Российской Федерации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 и определяет цели, задачи и порядок приватизации муниципального имущества  городского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управления и распоряжения имуществом, находящимся в муниципальной собственности городского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городского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 от 31 июля 2012 года № 67.</w:t>
      </w:r>
    </w:p>
    <w:p w:rsidR="000917C5" w:rsidRPr="000917C5" w:rsidRDefault="000917C5" w:rsidP="00091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 xml:space="preserve">1.2. Приватизацию объектов муниципальной собственности на территории городского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, размещение информации о приватизации муниципального имущества организует и осуществляет Администрация городского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 в лице управления земельных и имущественных отношений Администрации городского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(программой) приватизации.</w:t>
      </w:r>
    </w:p>
    <w:p w:rsidR="000917C5" w:rsidRPr="000917C5" w:rsidRDefault="000917C5" w:rsidP="0009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>Информация о приватизации муниципального имущества размещается на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hyperlink r:id="rId5" w:history="1">
        <w:r w:rsidRPr="000917C5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0917C5">
          <w:rPr>
            <w:rStyle w:val="a7"/>
            <w:rFonts w:ascii="Times New Roman" w:hAnsi="Times New Roman" w:cs="Times New Roman"/>
            <w:bCs/>
            <w:sz w:val="24"/>
            <w:szCs w:val="24"/>
          </w:rPr>
          <w:t>://torgi.gov.ru</w:t>
        </w:r>
      </w:hyperlink>
      <w:r w:rsidRPr="000917C5">
        <w:rPr>
          <w:rFonts w:ascii="Times New Roman" w:hAnsi="Times New Roman" w:cs="Times New Roman"/>
          <w:bCs/>
          <w:sz w:val="24"/>
          <w:szCs w:val="24"/>
        </w:rPr>
        <w:t>),</w:t>
      </w:r>
      <w:r w:rsidRPr="000917C5">
        <w:rPr>
          <w:rFonts w:ascii="Times New Roman" w:hAnsi="Times New Roman" w:cs="Times New Roman"/>
          <w:sz w:val="24"/>
          <w:szCs w:val="24"/>
        </w:rPr>
        <w:t xml:space="preserve"> на универсальной торговой площадке ЗАО «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 xml:space="preserve">», размещенной на сайте http://utp.sberbank-ast.ru в сети Интернет (торговая секция «Приватизация, аренда и продажа прав»), а также на официальном сайте Администрации городского округа </w:t>
      </w: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sz w:val="24"/>
          <w:szCs w:val="24"/>
        </w:rPr>
        <w:t>.</w:t>
      </w:r>
    </w:p>
    <w:p w:rsidR="000917C5" w:rsidRPr="000917C5" w:rsidRDefault="000917C5" w:rsidP="00091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>1.3. Муниципальное имущество отчуждается в собственность физических  или юридических лиц исключительно на возмездной основе.</w:t>
      </w:r>
    </w:p>
    <w:p w:rsidR="000917C5" w:rsidRPr="000917C5" w:rsidRDefault="000917C5" w:rsidP="00091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17C5" w:rsidRPr="000917C5" w:rsidRDefault="000917C5" w:rsidP="000917C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C5">
        <w:rPr>
          <w:rFonts w:ascii="Times New Roman" w:hAnsi="Times New Roman" w:cs="Times New Roman"/>
          <w:b/>
          <w:sz w:val="24"/>
          <w:szCs w:val="24"/>
        </w:rPr>
        <w:t>Основные цели и задачи  приватизации муниципального имущества</w:t>
      </w:r>
    </w:p>
    <w:p w:rsidR="000917C5" w:rsidRPr="000917C5" w:rsidRDefault="000917C5" w:rsidP="000917C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pStyle w:val="a5"/>
        <w:ind w:firstLine="720"/>
      </w:pPr>
      <w:r w:rsidRPr="000917C5">
        <w:t xml:space="preserve">2.1. Разработка прогнозного плана приватизации муниципального имущества городского округа </w:t>
      </w:r>
      <w:proofErr w:type="spellStart"/>
      <w:r w:rsidRPr="000917C5">
        <w:t>Спасск-Дальний</w:t>
      </w:r>
      <w:proofErr w:type="spellEnd"/>
      <w:r w:rsidRPr="000917C5">
        <w:t xml:space="preserve"> на очередной финансовый год осуществляется Администрацией городского округа </w:t>
      </w:r>
      <w:proofErr w:type="spellStart"/>
      <w:r w:rsidRPr="000917C5">
        <w:t>Спасск-Дальний</w:t>
      </w:r>
      <w:proofErr w:type="spellEnd"/>
      <w:r w:rsidRPr="000917C5">
        <w:t xml:space="preserve"> в целях углубления экономических реформ и обеспечения стабильности правовых основ единого рынка объектов приватизации в Российской Федерации.</w:t>
      </w:r>
    </w:p>
    <w:p w:rsidR="000917C5" w:rsidRPr="000917C5" w:rsidRDefault="000917C5" w:rsidP="000917C5">
      <w:pPr>
        <w:pStyle w:val="a5"/>
        <w:ind w:firstLine="720"/>
      </w:pPr>
      <w:r w:rsidRPr="000917C5">
        <w:t xml:space="preserve">2.2. Прогнозный план направлен на расширение хозяйственной инициативы будущих собственников, повышение эффективности функционирования экономики городского округа </w:t>
      </w:r>
      <w:proofErr w:type="spellStart"/>
      <w:r w:rsidRPr="000917C5">
        <w:t>Спасск-Дальний</w:t>
      </w:r>
      <w:proofErr w:type="spellEnd"/>
      <w:r w:rsidRPr="000917C5">
        <w:t xml:space="preserve"> и содержит перечень муниципального имущества, которое планируется приватизировать в 2020 году. В перечне указывается характеристика приватизируемого муниципального имущества и предполагаемые сроки его приватизации.</w:t>
      </w:r>
    </w:p>
    <w:p w:rsidR="000917C5" w:rsidRPr="000917C5" w:rsidRDefault="000917C5" w:rsidP="000917C5">
      <w:pPr>
        <w:pStyle w:val="a5"/>
        <w:ind w:firstLine="720"/>
      </w:pPr>
      <w:r w:rsidRPr="000917C5">
        <w:t xml:space="preserve">2.3. Приватизация муниципального имущества позволяет городскому округу </w:t>
      </w:r>
      <w:proofErr w:type="spellStart"/>
      <w:r w:rsidRPr="000917C5">
        <w:t>Спасск-Дальний</w:t>
      </w:r>
      <w:proofErr w:type="spellEnd"/>
      <w:r w:rsidRPr="000917C5">
        <w:t xml:space="preserve"> решать следующие задачи:</w:t>
      </w:r>
    </w:p>
    <w:p w:rsidR="000917C5" w:rsidRPr="000917C5" w:rsidRDefault="000917C5" w:rsidP="000917C5">
      <w:pPr>
        <w:pStyle w:val="a5"/>
        <w:ind w:firstLine="708"/>
      </w:pPr>
      <w:r w:rsidRPr="000917C5">
        <w:lastRenderedPageBreak/>
        <w:t>- пополнение городского бюджета за счет средств, поступающих от приватизации муниципального имущества;</w:t>
      </w:r>
    </w:p>
    <w:p w:rsidR="000917C5" w:rsidRPr="000917C5" w:rsidRDefault="000917C5" w:rsidP="000917C5">
      <w:pPr>
        <w:pStyle w:val="a5"/>
        <w:ind w:firstLine="708"/>
      </w:pPr>
      <w:r w:rsidRPr="000917C5">
        <w:t>- изменение архитектурного облика города;</w:t>
      </w:r>
    </w:p>
    <w:p w:rsidR="000917C5" w:rsidRPr="000917C5" w:rsidRDefault="000917C5" w:rsidP="000917C5">
      <w:pPr>
        <w:pStyle w:val="a5"/>
        <w:ind w:firstLine="360"/>
      </w:pPr>
      <w:r w:rsidRPr="000917C5">
        <w:t xml:space="preserve">      - дальнейшее улучшение условий для развития малого и среднего предпринимательства на территории городского округа </w:t>
      </w:r>
      <w:proofErr w:type="spellStart"/>
      <w:r w:rsidRPr="000917C5">
        <w:t>Спасск-Дальний</w:t>
      </w:r>
      <w:proofErr w:type="spellEnd"/>
      <w:r w:rsidRPr="000917C5">
        <w:t>.</w:t>
      </w:r>
    </w:p>
    <w:p w:rsidR="000917C5" w:rsidRPr="000917C5" w:rsidRDefault="000917C5" w:rsidP="000917C5">
      <w:pPr>
        <w:pStyle w:val="a5"/>
        <w:ind w:firstLine="360"/>
      </w:pPr>
    </w:p>
    <w:p w:rsidR="000917C5" w:rsidRPr="000917C5" w:rsidRDefault="000917C5" w:rsidP="000917C5">
      <w:pPr>
        <w:pStyle w:val="a5"/>
        <w:numPr>
          <w:ilvl w:val="0"/>
          <w:numId w:val="1"/>
        </w:numPr>
        <w:jc w:val="center"/>
        <w:rPr>
          <w:b/>
        </w:rPr>
      </w:pPr>
      <w:r w:rsidRPr="000917C5">
        <w:rPr>
          <w:b/>
        </w:rPr>
        <w:t>Муниципальное имущество, подлежащее приватизации</w:t>
      </w:r>
    </w:p>
    <w:p w:rsidR="000917C5" w:rsidRPr="000917C5" w:rsidRDefault="000917C5" w:rsidP="000917C5">
      <w:pPr>
        <w:pStyle w:val="a5"/>
        <w:ind w:left="720"/>
        <w:rPr>
          <w:b/>
        </w:rPr>
      </w:pPr>
    </w:p>
    <w:p w:rsidR="000917C5" w:rsidRPr="000917C5" w:rsidRDefault="000917C5" w:rsidP="000917C5">
      <w:pPr>
        <w:pStyle w:val="a5"/>
        <w:ind w:firstLine="720"/>
      </w:pPr>
      <w:r w:rsidRPr="000917C5">
        <w:t xml:space="preserve">3.1. Перечень муниципального имущества городского округа </w:t>
      </w:r>
      <w:proofErr w:type="spellStart"/>
      <w:r w:rsidRPr="000917C5">
        <w:t>Спасск-Дальний</w:t>
      </w:r>
      <w:proofErr w:type="spellEnd"/>
      <w:r w:rsidRPr="000917C5">
        <w:t>, подлежащего приватизации в 2020 году и условия приватизации муниципального имущества изложены в приложении к прогнозному плану (программе) приватизации.</w:t>
      </w:r>
    </w:p>
    <w:p w:rsidR="000917C5" w:rsidRPr="000917C5" w:rsidRDefault="000917C5" w:rsidP="000917C5">
      <w:pPr>
        <w:pStyle w:val="a5"/>
        <w:ind w:firstLine="720"/>
      </w:pPr>
    </w:p>
    <w:p w:rsidR="000917C5" w:rsidRPr="000917C5" w:rsidRDefault="000917C5" w:rsidP="000917C5">
      <w:pPr>
        <w:pStyle w:val="a5"/>
        <w:numPr>
          <w:ilvl w:val="0"/>
          <w:numId w:val="1"/>
        </w:numPr>
        <w:jc w:val="center"/>
        <w:rPr>
          <w:b/>
        </w:rPr>
      </w:pPr>
      <w:r w:rsidRPr="000917C5">
        <w:rPr>
          <w:b/>
        </w:rPr>
        <w:t>Порядок принятия решения об условиях приватизации муниципального имущества</w:t>
      </w:r>
    </w:p>
    <w:p w:rsidR="000917C5" w:rsidRPr="000917C5" w:rsidRDefault="000917C5" w:rsidP="000917C5">
      <w:pPr>
        <w:pStyle w:val="a5"/>
        <w:ind w:left="720"/>
        <w:rPr>
          <w:b/>
        </w:rPr>
      </w:pPr>
    </w:p>
    <w:p w:rsidR="000917C5" w:rsidRPr="000917C5" w:rsidRDefault="000917C5" w:rsidP="00091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4.1. Решение об условиях приватизации муниципального имущества принимается в виде распоряжения Администрации городского округа </w:t>
      </w:r>
      <w:proofErr w:type="spellStart"/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Спасск-Дальний</w:t>
      </w:r>
      <w:proofErr w:type="spellEnd"/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соответствии с прогнозным планом (программой) приватизации муниципального имущества по каждому объекту.</w:t>
      </w:r>
    </w:p>
    <w:p w:rsidR="000917C5" w:rsidRPr="000917C5" w:rsidRDefault="000917C5" w:rsidP="00091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4.2. В распоряжении об условиях приватизации муниципального имущества должны содержаться следующие сведения:</w:t>
      </w:r>
    </w:p>
    <w:p w:rsidR="000917C5" w:rsidRPr="000917C5" w:rsidRDefault="000917C5" w:rsidP="00091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наименование имущества и иные позволяющие его индивидуализировать данные (характеристики имущества);</w:t>
      </w:r>
    </w:p>
    <w:p w:rsidR="000917C5" w:rsidRPr="000917C5" w:rsidRDefault="000917C5" w:rsidP="00091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способ приватизации имущества;</w:t>
      </w:r>
    </w:p>
    <w:p w:rsidR="000917C5" w:rsidRPr="000917C5" w:rsidRDefault="000917C5" w:rsidP="00091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начальная цена имущества;</w:t>
      </w:r>
    </w:p>
    <w:p w:rsidR="000917C5" w:rsidRPr="000917C5" w:rsidRDefault="000917C5" w:rsidP="00091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0917C5" w:rsidRPr="000917C5" w:rsidRDefault="000917C5" w:rsidP="00091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иные необходимые для приватизации имущества сведения.</w:t>
      </w:r>
    </w:p>
    <w:p w:rsidR="000917C5" w:rsidRPr="000917C5" w:rsidRDefault="000917C5" w:rsidP="00091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17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4.3.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0917C5" w:rsidRPr="000917C5" w:rsidRDefault="000917C5" w:rsidP="0009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7C5" w:rsidRPr="000917C5" w:rsidRDefault="000917C5" w:rsidP="000917C5">
      <w:pPr>
        <w:pStyle w:val="a5"/>
        <w:numPr>
          <w:ilvl w:val="0"/>
          <w:numId w:val="1"/>
        </w:numPr>
        <w:jc w:val="center"/>
        <w:rPr>
          <w:b/>
        </w:rPr>
      </w:pPr>
      <w:r w:rsidRPr="000917C5">
        <w:rPr>
          <w:b/>
        </w:rPr>
        <w:t>Распределение денежных средств от приватизации имущества</w:t>
      </w:r>
    </w:p>
    <w:p w:rsidR="000917C5" w:rsidRPr="000917C5" w:rsidRDefault="000917C5" w:rsidP="000917C5">
      <w:pPr>
        <w:pStyle w:val="a5"/>
        <w:ind w:left="720"/>
        <w:rPr>
          <w:b/>
        </w:rPr>
      </w:pPr>
    </w:p>
    <w:p w:rsidR="000917C5" w:rsidRPr="000917C5" w:rsidRDefault="000917C5" w:rsidP="000917C5">
      <w:pPr>
        <w:pStyle w:val="a5"/>
        <w:ind w:firstLine="720"/>
      </w:pPr>
      <w:r w:rsidRPr="000917C5">
        <w:t>Денежные средства, полученные от приватизации муниципального имущества, в установленные законодательством Российской Федерации сроки перечисляются в местный бюджет.</w:t>
      </w: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br w:type="page"/>
      </w:r>
      <w:r w:rsidRPr="000917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17C5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0917C5" w:rsidRPr="000917C5" w:rsidRDefault="000917C5" w:rsidP="000917C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>к прогнозному плану (программе)</w:t>
      </w:r>
    </w:p>
    <w:p w:rsidR="000917C5" w:rsidRPr="000917C5" w:rsidRDefault="000917C5" w:rsidP="000917C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>приватизации муниципального</w:t>
      </w:r>
    </w:p>
    <w:p w:rsidR="000917C5" w:rsidRPr="000917C5" w:rsidRDefault="000917C5" w:rsidP="000917C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917C5">
        <w:rPr>
          <w:rFonts w:ascii="Times New Roman" w:hAnsi="Times New Roman" w:cs="Times New Roman"/>
          <w:sz w:val="24"/>
          <w:szCs w:val="24"/>
        </w:rPr>
        <w:t>имущества городского округа</w:t>
      </w:r>
    </w:p>
    <w:p w:rsidR="000917C5" w:rsidRPr="000917C5" w:rsidRDefault="000917C5" w:rsidP="000917C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917C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</w:p>
    <w:p w:rsidR="000917C5" w:rsidRPr="000917C5" w:rsidRDefault="000917C5" w:rsidP="0009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C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17C5" w:rsidRPr="000917C5" w:rsidRDefault="000917C5" w:rsidP="0009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C5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городского округа </w:t>
      </w:r>
      <w:proofErr w:type="spellStart"/>
      <w:r w:rsidRPr="000917C5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r w:rsidRPr="000917C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917C5" w:rsidRPr="000917C5" w:rsidRDefault="000917C5" w:rsidP="0009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C5">
        <w:rPr>
          <w:rFonts w:ascii="Times New Roman" w:hAnsi="Times New Roman" w:cs="Times New Roman"/>
          <w:b/>
          <w:sz w:val="24"/>
          <w:szCs w:val="24"/>
        </w:rPr>
        <w:t>подлежащего приватизации в 2020 году</w:t>
      </w:r>
    </w:p>
    <w:p w:rsidR="000917C5" w:rsidRPr="000917C5" w:rsidRDefault="000917C5" w:rsidP="0009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7500"/>
        <w:gridCol w:w="1902"/>
        <w:gridCol w:w="14"/>
      </w:tblGrid>
      <w:tr w:rsidR="000917C5" w:rsidRPr="000917C5" w:rsidTr="000917C5">
        <w:trPr>
          <w:trHeight w:val="1210"/>
        </w:trPr>
        <w:tc>
          <w:tcPr>
            <w:tcW w:w="356" w:type="pct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9" w:type="pct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имущества, место нахождения, характеристика</w:t>
            </w:r>
          </w:p>
        </w:tc>
        <w:tc>
          <w:tcPr>
            <w:tcW w:w="945" w:type="pct"/>
            <w:gridSpan w:val="2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 предполагаемый срок</w:t>
            </w:r>
          </w:p>
        </w:tc>
      </w:tr>
      <w:tr w:rsidR="000917C5" w:rsidRPr="000917C5" w:rsidTr="000917C5">
        <w:tc>
          <w:tcPr>
            <w:tcW w:w="356" w:type="pct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pct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gridSpan w:val="2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7C5" w:rsidRPr="000917C5" w:rsidTr="000917C5">
        <w:trPr>
          <w:gridAfter w:val="1"/>
          <w:wAfter w:w="7" w:type="pct"/>
          <w:trHeight w:val="10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Сооружение технологической линии, назначение: нежилое, площадь 17, 1 кв.м, количество этажей: 1, местонахождение объекта: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ул. Госпитальная, д. 14/3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Казарма, назначение: нежилое, площадь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1 591,7кв.м, количество этажей: 3, местонахождение объекта: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 ул. Госпитальная, д. 20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- IV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Здание – клуб, назначение: нежилое, 3 – этажное (подземных этажей – 1), площадь 1 718,3 кв.м, местонахождение объекта: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  ул. Суворовская,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  <w:trHeight w:val="83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Здание контрольно-пропускного пункта, назначение: нежилое, площадь 8,8 кв.м, количество этажей: 1, местонахождение объекта: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ул. Суворовская, д. 19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Здание аккумуляторной, назначение:  нежилое, 2- этажное, площадь 310,9 кв.м, местонахождение объекта: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Приморский край, г. Спасск - Дальний,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ул. Суворовская,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  <w:trHeight w:val="104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Здание КПП, назначение: нежилое, 1-этажное, площадь 41,9 кв.м,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 д. 46/5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- IV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  <w:trHeight w:val="131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производственное, назначение: нежилое, количество этажей: 1, площадь 378,2 кв.м,местонахождение объекта: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 ул. Госпитальная, д. 22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административное, назначение: нежилое, количество этажей: 4, в том числе подземных: 1, площадь 2 222,4 кв.м,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 д. 46/4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строительства, общая площадь 5 697 кв.м., Степень готовности 18%, адрес (местонахождение) объекта: находится примерно в 170 метрах по направлению на юго-восток от ориентира – жилой дом, расположенного за пределами границ участка по адресу: Приморский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, ул. Олега Кошевого,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9  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хранилища, назначение: нежилое, 1- этажное, площадь 261,4 кв.м, местонахождение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объекта:Приморский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ул. Суворовская, д. 25(на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Здание овощехранилища, назначение: нежилое,  1- этажное, площадь 353,4 кв.м, местонахождение объекта: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 ул. Суворовская, д. 24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открытого склада, назначение: иные сооружения производственного назначения, этажность 1, местонахождение объекта: примерно в 77 метрах по направлению на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– запад от ориентира – жилой дом, расположенного за пределами участка по адресу: Приморский край,       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 пер. Кирпичный,10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Здание – вечерняя школа, назначение: нежилое,        2- этажное, площадь 789,7 кв.м,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05420:002:000031320, лит. А,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объекта: Приморский край,          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 ул. Октябрьская, д. 14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Нежилое здание, 1- этажное,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общая площадь 202,1 кв.м,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объекта: Приморский край, </w:t>
            </w:r>
          </w:p>
          <w:p w:rsidR="000917C5" w:rsidRPr="000917C5" w:rsidRDefault="000917C5" w:rsidP="000917C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 ул. 3-я Загородная, 1/17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- IV 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917C5" w:rsidRPr="000917C5" w:rsidTr="000917C5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Здание гаража, назначение: нежилое, площадь 136,7 кв.м., количество этажей: 1, местонахождение объекта: Приморский край,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, д. 25 «б»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0917C5" w:rsidRPr="000917C5" w:rsidRDefault="000917C5" w:rsidP="000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7C5">
              <w:rPr>
                <w:rFonts w:ascii="Times New Roman" w:hAnsi="Times New Roman" w:cs="Times New Roman"/>
                <w:sz w:val="24"/>
                <w:szCs w:val="24"/>
              </w:rPr>
              <w:t>- IV квартал</w:t>
            </w:r>
          </w:p>
          <w:p w:rsidR="000917C5" w:rsidRPr="000917C5" w:rsidRDefault="000917C5" w:rsidP="000917C5">
            <w:pPr>
              <w:spacing w:after="0" w:line="240" w:lineRule="auto"/>
              <w:ind w:right="-1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C5" w:rsidRPr="000917C5" w:rsidRDefault="000917C5" w:rsidP="000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F82" w:rsidRPr="000917C5" w:rsidRDefault="009D3F82" w:rsidP="0009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F82" w:rsidRPr="000917C5" w:rsidSect="000917C5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B"/>
    <w:multiLevelType w:val="hybridMultilevel"/>
    <w:tmpl w:val="F912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8A3"/>
    <w:rsid w:val="00055DED"/>
    <w:rsid w:val="000748A3"/>
    <w:rsid w:val="000917C5"/>
    <w:rsid w:val="009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91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17C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91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1368</Words>
  <Characters>7803</Characters>
  <Application>Microsoft Office Word</Application>
  <DocSecurity>0</DocSecurity>
  <Lines>65</Lines>
  <Paragraphs>18</Paragraphs>
  <ScaleCrop>false</ScaleCrop>
  <Company>АГО Спасск-Дальний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bezzabarova_uv</dc:creator>
  <cp:keywords/>
  <dc:description/>
  <cp:lastModifiedBy>trocenko_ta</cp:lastModifiedBy>
  <cp:revision>4</cp:revision>
  <dcterms:created xsi:type="dcterms:W3CDTF">2020-02-03T05:45:00Z</dcterms:created>
  <dcterms:modified xsi:type="dcterms:W3CDTF">2020-02-03T06:53:00Z</dcterms:modified>
</cp:coreProperties>
</file>