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F8" w:rsidRDefault="00734EF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4EF8" w:rsidRDefault="00734EF8">
      <w:pPr>
        <w:pStyle w:val="ConsPlusNormal"/>
        <w:jc w:val="both"/>
        <w:outlineLvl w:val="0"/>
      </w:pPr>
    </w:p>
    <w:p w:rsidR="00734EF8" w:rsidRDefault="00734EF8">
      <w:pPr>
        <w:pStyle w:val="ConsPlusTitle"/>
        <w:jc w:val="center"/>
        <w:outlineLvl w:val="0"/>
      </w:pPr>
      <w:r>
        <w:t>ПРАВИТЕЛЬСТВО ПРИМОРСКОГО КРАЯ</w:t>
      </w:r>
    </w:p>
    <w:p w:rsidR="00734EF8" w:rsidRDefault="00734EF8">
      <w:pPr>
        <w:pStyle w:val="ConsPlusTitle"/>
        <w:jc w:val="both"/>
      </w:pPr>
    </w:p>
    <w:p w:rsidR="00734EF8" w:rsidRDefault="00734EF8">
      <w:pPr>
        <w:pStyle w:val="ConsPlusTitle"/>
        <w:jc w:val="center"/>
      </w:pPr>
      <w:r>
        <w:t xml:space="preserve">ПОСТАНОВЛЕНИЕ </w:t>
      </w:r>
    </w:p>
    <w:p w:rsidR="00734EF8" w:rsidRDefault="00734EF8">
      <w:pPr>
        <w:pStyle w:val="ConsPlusTitle"/>
        <w:jc w:val="center"/>
      </w:pPr>
      <w:r>
        <w:t>от 3 апреля 2020 г. N 289-пп</w:t>
      </w:r>
    </w:p>
    <w:p w:rsidR="00734EF8" w:rsidRDefault="00734EF8">
      <w:pPr>
        <w:pStyle w:val="ConsPlusTitle"/>
        <w:jc w:val="both"/>
      </w:pPr>
    </w:p>
    <w:p w:rsidR="00734EF8" w:rsidRDefault="00734EF8">
      <w:pPr>
        <w:pStyle w:val="ConsPlusTitle"/>
        <w:jc w:val="center"/>
      </w:pPr>
      <w:r>
        <w:t>ОБ УТВЕРЖДЕНИИ ПЕРЕЧНЯ ИНЫХ ОРГАНИЗАЦИЙ</w:t>
      </w:r>
    </w:p>
    <w:p w:rsidR="00734EF8" w:rsidRDefault="00734EF8">
      <w:pPr>
        <w:pStyle w:val="ConsPlusTitle"/>
        <w:jc w:val="center"/>
      </w:pPr>
      <w:r>
        <w:t>(ИНДИВИДУАЛЬНЫХ ПРЕДПРИНИМАТЕЛЕЙ), НА КОТОРЫЕ</w:t>
      </w:r>
    </w:p>
    <w:p w:rsidR="00734EF8" w:rsidRDefault="00734EF8">
      <w:pPr>
        <w:pStyle w:val="ConsPlusTitle"/>
        <w:jc w:val="center"/>
      </w:pPr>
      <w:r>
        <w:t>НЕ РАСПРОСТРАНЯЕТСЯ ДЕЙСТВИЕ УКАЗА ПРЕЗИДЕНТА</w:t>
      </w:r>
    </w:p>
    <w:p w:rsidR="00734EF8" w:rsidRDefault="00734EF8">
      <w:pPr>
        <w:pStyle w:val="ConsPlusTitle"/>
        <w:jc w:val="center"/>
      </w:pPr>
      <w:r>
        <w:t>РОССИЙСКОЙ ФЕДЕРАЦИИ ОТ 2 АПРЕЛЯ 2020 ГОДА N 239</w:t>
      </w:r>
    </w:p>
    <w:p w:rsidR="00734EF8" w:rsidRDefault="00734EF8">
      <w:pPr>
        <w:pStyle w:val="ConsPlusTitle"/>
        <w:jc w:val="center"/>
      </w:pPr>
      <w:r>
        <w:t xml:space="preserve">"О МЕРАХ ПО ОБЕСПЕЧЕНИЮ </w:t>
      </w:r>
      <w:proofErr w:type="gramStart"/>
      <w:r>
        <w:t>САНИТАРНО-ЭПИДЕМИОЛОГИЧЕСКОГО</w:t>
      </w:r>
      <w:proofErr w:type="gramEnd"/>
    </w:p>
    <w:p w:rsidR="00734EF8" w:rsidRDefault="00734EF8">
      <w:pPr>
        <w:pStyle w:val="ConsPlusTitle"/>
        <w:jc w:val="center"/>
      </w:pPr>
      <w:r>
        <w:t>БЛАГОПОЛУЧИЯ НАСЕЛЕНИЯ В СВЯЗИ С РАСПРОСТРАНЕНИЕМ</w:t>
      </w:r>
    </w:p>
    <w:p w:rsidR="00734EF8" w:rsidRDefault="00734EF8">
      <w:pPr>
        <w:pStyle w:val="ConsPlusTitle"/>
        <w:jc w:val="center"/>
      </w:pPr>
      <w:r>
        <w:t>КОРОНАВИРУСНОЙ ИНФЕКЦИИ"</w:t>
      </w:r>
    </w:p>
    <w:p w:rsidR="00734EF8" w:rsidRDefault="00734E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4E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EF8" w:rsidRDefault="00734E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EF8" w:rsidRDefault="00734E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Приморского края</w:t>
            </w:r>
            <w:proofErr w:type="gramEnd"/>
          </w:p>
          <w:p w:rsidR="00734EF8" w:rsidRDefault="00734E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5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 xml:space="preserve">, от 17.04.2020 </w:t>
            </w:r>
            <w:hyperlink r:id="rId6" w:history="1">
              <w:r>
                <w:rPr>
                  <w:color w:val="0000FF"/>
                </w:rPr>
                <w:t>N 357-пп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EF8" w:rsidRDefault="00734EF8">
      <w:pPr>
        <w:pStyle w:val="ConsPlusNormal"/>
        <w:jc w:val="both"/>
      </w:pPr>
    </w:p>
    <w:p w:rsidR="00734EF8" w:rsidRDefault="00734EF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2020 года N 239 "О мерах по обеспечению санитарно-эпидемиологического благополучия населения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инфекции", 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иных организаций (индивидуальных предпринимателей), на которых не распространяется действие Указа Президента Российской Федерации от 2 апреля 2020 года N 239 "О мерах по обеспечению санитарно-эпидемиологического благополучия населения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инфекции".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2. Установить, что действие настоящего постановления распространяется на организации независимо от организационно-правовой формы и формы собственности, а также на индивидуальных предпринимателей при соблюдении требований, предусмотренных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18 марта 2020 года N 21-пг "О мерах по предотвращению распространения на территории Приморского края новой </w:t>
      </w:r>
      <w:proofErr w:type="spellStart"/>
      <w:r>
        <w:t>коронавирусной</w:t>
      </w:r>
      <w:proofErr w:type="spellEnd"/>
      <w:r>
        <w:t xml:space="preserve"> инфекции (COVID-2019)".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734EF8" w:rsidRDefault="00734EF8">
      <w:pPr>
        <w:pStyle w:val="ConsPlusNormal"/>
        <w:jc w:val="both"/>
      </w:pPr>
    </w:p>
    <w:p w:rsidR="00734EF8" w:rsidRDefault="00734EF8">
      <w:pPr>
        <w:pStyle w:val="ConsPlusNormal"/>
        <w:jc w:val="right"/>
      </w:pPr>
      <w:r>
        <w:t>Первый вице-губернатор</w:t>
      </w:r>
    </w:p>
    <w:p w:rsidR="00734EF8" w:rsidRDefault="00734EF8">
      <w:pPr>
        <w:pStyle w:val="ConsPlusNormal"/>
        <w:jc w:val="right"/>
      </w:pPr>
      <w:r>
        <w:t>Приморского края -</w:t>
      </w:r>
    </w:p>
    <w:p w:rsidR="00734EF8" w:rsidRDefault="00734EF8">
      <w:pPr>
        <w:pStyle w:val="ConsPlusNormal"/>
        <w:jc w:val="right"/>
      </w:pPr>
      <w:r>
        <w:t>председатель Правительства</w:t>
      </w:r>
    </w:p>
    <w:p w:rsidR="00734EF8" w:rsidRDefault="00734EF8">
      <w:pPr>
        <w:pStyle w:val="ConsPlusNormal"/>
        <w:jc w:val="right"/>
      </w:pPr>
      <w:r>
        <w:t>Приморского края</w:t>
      </w:r>
    </w:p>
    <w:p w:rsidR="00734EF8" w:rsidRDefault="00734EF8">
      <w:pPr>
        <w:pStyle w:val="ConsPlusNormal"/>
        <w:jc w:val="right"/>
      </w:pPr>
      <w:r>
        <w:t>В.Г.ЩЕРБИНА</w:t>
      </w:r>
    </w:p>
    <w:p w:rsidR="00734EF8" w:rsidRDefault="00734EF8">
      <w:pPr>
        <w:pStyle w:val="ConsPlusNormal"/>
        <w:jc w:val="both"/>
      </w:pPr>
    </w:p>
    <w:p w:rsidR="00734EF8" w:rsidRDefault="00734EF8">
      <w:pPr>
        <w:pStyle w:val="ConsPlusNormal"/>
        <w:jc w:val="both"/>
      </w:pPr>
    </w:p>
    <w:p w:rsidR="00734EF8" w:rsidRDefault="00734EF8">
      <w:pPr>
        <w:pStyle w:val="ConsPlusNormal"/>
        <w:jc w:val="both"/>
      </w:pPr>
    </w:p>
    <w:p w:rsidR="00734EF8" w:rsidRDefault="00734EF8">
      <w:pPr>
        <w:pStyle w:val="ConsPlusNormal"/>
        <w:jc w:val="both"/>
      </w:pPr>
    </w:p>
    <w:p w:rsidR="00734EF8" w:rsidRDefault="00734EF8">
      <w:pPr>
        <w:pStyle w:val="ConsPlusNormal"/>
        <w:jc w:val="both"/>
      </w:pPr>
    </w:p>
    <w:p w:rsidR="00734EF8" w:rsidRDefault="00734EF8">
      <w:pPr>
        <w:pStyle w:val="ConsPlusNormal"/>
        <w:jc w:val="right"/>
        <w:outlineLvl w:val="0"/>
      </w:pPr>
      <w:r>
        <w:t>Утвержден</w:t>
      </w:r>
    </w:p>
    <w:p w:rsidR="00734EF8" w:rsidRDefault="00734EF8">
      <w:pPr>
        <w:pStyle w:val="ConsPlusNormal"/>
        <w:jc w:val="right"/>
      </w:pPr>
      <w:r>
        <w:t>постановлением</w:t>
      </w:r>
    </w:p>
    <w:p w:rsidR="00734EF8" w:rsidRDefault="00734EF8">
      <w:pPr>
        <w:pStyle w:val="ConsPlusNormal"/>
        <w:jc w:val="right"/>
      </w:pPr>
      <w:r>
        <w:t>Правительства</w:t>
      </w:r>
    </w:p>
    <w:p w:rsidR="00734EF8" w:rsidRDefault="00734EF8">
      <w:pPr>
        <w:pStyle w:val="ConsPlusNormal"/>
        <w:jc w:val="right"/>
      </w:pPr>
      <w:r>
        <w:lastRenderedPageBreak/>
        <w:t>Приморского края</w:t>
      </w:r>
    </w:p>
    <w:p w:rsidR="00734EF8" w:rsidRDefault="00734EF8">
      <w:pPr>
        <w:pStyle w:val="ConsPlusNormal"/>
        <w:jc w:val="right"/>
      </w:pPr>
      <w:r>
        <w:t>от 03.04.2020 N 289-пп</w:t>
      </w:r>
    </w:p>
    <w:p w:rsidR="00734EF8" w:rsidRDefault="00734EF8">
      <w:pPr>
        <w:pStyle w:val="ConsPlusNormal"/>
        <w:jc w:val="both"/>
      </w:pPr>
    </w:p>
    <w:p w:rsidR="00734EF8" w:rsidRDefault="00734EF8">
      <w:pPr>
        <w:pStyle w:val="ConsPlusTitle"/>
        <w:jc w:val="center"/>
      </w:pPr>
      <w:bookmarkStart w:id="0" w:name="P38"/>
      <w:bookmarkEnd w:id="0"/>
      <w:r>
        <w:t>ПЕРЕЧЕНЬ</w:t>
      </w:r>
    </w:p>
    <w:p w:rsidR="00734EF8" w:rsidRDefault="00734EF8">
      <w:pPr>
        <w:pStyle w:val="ConsPlusTitle"/>
        <w:jc w:val="center"/>
      </w:pPr>
      <w:r>
        <w:t>ИНЫХ ОРГАНИЗАЦИЙ (ИНДИВИДУАЛЬНЫХ ПРЕДПРИНИМАТЕЛЕЙ),</w:t>
      </w:r>
    </w:p>
    <w:p w:rsidR="00734EF8" w:rsidRDefault="00734EF8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НЕ РАСПРОСТРАНЯЕТСЯ ДЕЙСТВИЕ УКАЗА ПРЕЗИДЕНТА</w:t>
      </w:r>
    </w:p>
    <w:p w:rsidR="00734EF8" w:rsidRDefault="00734EF8">
      <w:pPr>
        <w:pStyle w:val="ConsPlusTitle"/>
        <w:jc w:val="center"/>
      </w:pPr>
      <w:r>
        <w:t>РОССИЙСКОЙ ФЕДЕРАЦИИ ОТ 2 АПРЕЛЯ 2020 ГОДА N 239 "О МЕРАХ</w:t>
      </w:r>
    </w:p>
    <w:p w:rsidR="00734EF8" w:rsidRDefault="00734EF8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734EF8" w:rsidRDefault="00734EF8">
      <w:pPr>
        <w:pStyle w:val="ConsPlusTitle"/>
        <w:jc w:val="center"/>
      </w:pPr>
      <w:r>
        <w:t>НАСЕЛЕНИЯ В СВЯЗИ С РАСПРОСТРАНЕНИЕМ</w:t>
      </w:r>
    </w:p>
    <w:p w:rsidR="00734EF8" w:rsidRDefault="00734EF8">
      <w:pPr>
        <w:pStyle w:val="ConsPlusTitle"/>
        <w:jc w:val="center"/>
      </w:pPr>
      <w:r>
        <w:t>КОРОНАВИРУСНОЙ ИНФЕКЦИИ"</w:t>
      </w:r>
    </w:p>
    <w:p w:rsidR="00734EF8" w:rsidRDefault="00734E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4E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EF8" w:rsidRDefault="00734E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EF8" w:rsidRDefault="00734E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Приморского края</w:t>
            </w:r>
            <w:proofErr w:type="gramEnd"/>
          </w:p>
          <w:p w:rsidR="00734EF8" w:rsidRDefault="00734E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0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 xml:space="preserve">, от 17.04.2020 </w:t>
            </w:r>
            <w:hyperlink r:id="rId11" w:history="1">
              <w:r>
                <w:rPr>
                  <w:color w:val="0000FF"/>
                </w:rPr>
                <w:t>N 357-пп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EF8" w:rsidRDefault="00734EF8">
      <w:pPr>
        <w:pStyle w:val="ConsPlusNormal"/>
        <w:jc w:val="both"/>
      </w:pPr>
    </w:p>
    <w:p w:rsidR="00734EF8" w:rsidRDefault="00734EF8">
      <w:pPr>
        <w:pStyle w:val="ConsPlusNormal"/>
        <w:ind w:firstLine="540"/>
        <w:jc w:val="both"/>
      </w:pPr>
      <w:r>
        <w:t>1. Сельскохозяйственные товаропроизводители, поставщики минеральных удобрений и (или) средств защиты растений; поставщики семян сельскохозяйственных культур; поставщики запасных частей и сельскохозяйственных машин; поставщики ветеринарных препаратов; организации, оказывающие услуги по сервисному обслуживанию животноводства;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2. Организации, осуществляющие строительство объектов, в том числе автомобильных и железных дорог, мостов, а также обеспечивающие поставки строительных материалов;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3. Рыбодобывающие и </w:t>
      </w:r>
      <w:proofErr w:type="spellStart"/>
      <w:r>
        <w:t>рыбоперерабатывающие</w:t>
      </w:r>
      <w:proofErr w:type="spellEnd"/>
      <w:r>
        <w:t xml:space="preserve"> организации;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4. Горнодобывающие и </w:t>
      </w:r>
      <w:proofErr w:type="spellStart"/>
      <w:r>
        <w:t>горнохимические</w:t>
      </w:r>
      <w:proofErr w:type="spellEnd"/>
      <w:r>
        <w:t xml:space="preserve"> организации;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5. Оптово-распределительные центры, осуществляющие хранение и продажу продуктов питания, товаров первой необходимости;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6. Организации, включенные в перечень </w:t>
      </w:r>
      <w:proofErr w:type="spellStart"/>
      <w:r>
        <w:t>системообразующих</w:t>
      </w:r>
      <w:proofErr w:type="spellEnd"/>
      <w:r>
        <w:t xml:space="preserve"> организаций, имеющих краевое значение и оказывающих существенное влияние на занятость населения и социальную стабильность для Приморского края, по состоянию на 2020 год;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7. Организации химической промышленности;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8. Судостроительные и судоремонтные заводы;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9. Организации, на базе которых развернуты </w:t>
      </w:r>
      <w:proofErr w:type="spellStart"/>
      <w:r>
        <w:t>обсерваторы</w:t>
      </w:r>
      <w:proofErr w:type="spellEnd"/>
      <w:r>
        <w:t>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10. Организации, осуществляющие обслуживание медицинских организаций, а также </w:t>
      </w:r>
      <w:proofErr w:type="spellStart"/>
      <w:r>
        <w:t>обсерваторов</w:t>
      </w:r>
      <w:proofErr w:type="spellEnd"/>
      <w:r>
        <w:t>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11. Организации, осуществляющие деятельность по уборке и дезинфекции помещений;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12. Организации, осуществляющие уход за пожилыми людьми на дому и в стационарах;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13. Организации лесопромышленного комплекса;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14. Организации, осуществляющие услуги по </w:t>
      </w:r>
      <w:proofErr w:type="spellStart"/>
      <w:r>
        <w:t>авторемонту</w:t>
      </w:r>
      <w:proofErr w:type="spellEnd"/>
      <w:r>
        <w:t xml:space="preserve"> и сервисному обслуживанию транспортных средств;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15. Организации, осуществляющие дистанционную торговлю продовольственными и непродовольственными товарами;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lastRenderedPageBreak/>
        <w:t>16. Союз "Приморская торгово-промышленная палата" (в части оказания услуг по выдаче сертификатов происхождения товаров, заключений об обстоятельствах непреодолимой силы);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17. Организации инфраструктуры поддержки малого и среднего предпринимательства;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18. Организации, обеспечивающие граждан непродовольственными товарами первой необходимости в соответствии с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 марта 2020 года N 762-р,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18 марта 2020 года N 21-пг "О мерах по предотвращению распространения на территории Приморского края новой </w:t>
      </w:r>
      <w:proofErr w:type="spellStart"/>
      <w:r>
        <w:t>коронавирусной</w:t>
      </w:r>
      <w:proofErr w:type="spellEnd"/>
      <w:r>
        <w:t xml:space="preserve"> инфекции (COVID-2019)";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Организации, реализующие программы дошкольного образования (в части организации работы дежурных групп), общего образования (в части организации дистанционного обучения, а для малокомплектных образовательных организаций, реализующих программы общего образования, - в части дистанционного и очного обучения), среднего профессионального образования (в части организации дистанционного обучения);</w:t>
      </w:r>
      <w:proofErr w:type="gramEnd"/>
    </w:p>
    <w:p w:rsidR="00734EF8" w:rsidRDefault="00734EF8">
      <w:pPr>
        <w:pStyle w:val="ConsPlusNormal"/>
        <w:jc w:val="both"/>
      </w:pPr>
      <w:r>
        <w:t xml:space="preserve">(п. 19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17.04.2020 N 357-пп)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20. Организации, осуществляющие социальную реабилитацию несовершеннолетних;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21. Организации, осуществляющие предоставление мер социальной поддержки населению;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22. Организации, предоставляющие услуги в сфере занятости населения;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23. Организации, осуществляющие перевозки грузов, пассажиров и багажа, при условии обязательного прохождения дезинфекционной обработки транспортных средств;</w:t>
      </w:r>
    </w:p>
    <w:p w:rsidR="00734EF8" w:rsidRDefault="00734EF8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24. Организации, осуществляющие деятельность в сфере складского хозяйства и вспомогательной транспортной деятельности;</w:t>
      </w:r>
    </w:p>
    <w:p w:rsidR="00734EF8" w:rsidRDefault="00734EF8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25. Организации, осуществляющие государственную строительную экспертизу;</w:t>
      </w:r>
    </w:p>
    <w:p w:rsidR="00734EF8" w:rsidRDefault="00734EF8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Зоопарки и иные организации, осуществляющие содержание и уход за животными на постоянной основе (за исключением деятельности, связанной с очным присутствием посетителей), а также ветеринарные клиники в части оказания неотложных услуг и организации, осуществляющие мероприятия по обращению с безнадзорными животными;</w:t>
      </w:r>
      <w:proofErr w:type="gramEnd"/>
    </w:p>
    <w:p w:rsidR="00734EF8" w:rsidRDefault="00734EF8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27. Организации, оказывающие услуги по погребению и иные ритуальные услуги;</w:t>
      </w:r>
    </w:p>
    <w:p w:rsidR="00734EF8" w:rsidRDefault="00734EF8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Страховые организации в части реализации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средств", а также выполнения обязательств в связи с наступлением страховых случаев по заключенным договорам страхования, а также организации, обеспечивающие проведение оценки ущерба;</w:t>
      </w:r>
      <w:proofErr w:type="gramEnd"/>
    </w:p>
    <w:p w:rsidR="00734EF8" w:rsidRDefault="00734EF8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29. Негосударственная некоммерческая организация "Адвокатская палата Приморского края", адвокатские образования (адвокатские бюро, коллегии адвокатов, адвокатские кабинеты);</w:t>
      </w:r>
    </w:p>
    <w:p w:rsidR="00734EF8" w:rsidRDefault="00734EF8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30. Нотариальная палата Приморского края;</w:t>
      </w:r>
    </w:p>
    <w:p w:rsidR="00734EF8" w:rsidRDefault="00734EF8">
      <w:pPr>
        <w:pStyle w:val="ConsPlusNormal"/>
        <w:jc w:val="both"/>
      </w:pPr>
      <w:r>
        <w:lastRenderedPageBreak/>
        <w:t xml:space="preserve">(п. 30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31. Частные охранные организации;</w:t>
      </w:r>
    </w:p>
    <w:p w:rsidR="00734EF8" w:rsidRDefault="00734EF8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32. Организации, обеспечивающие расчеты за жилищно-коммунальные услуги и энергоресурсы;</w:t>
      </w:r>
    </w:p>
    <w:p w:rsidR="00734EF8" w:rsidRDefault="00734EF8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33. Организации, осуществляющие розничную продажу строительных материалов;</w:t>
      </w:r>
    </w:p>
    <w:p w:rsidR="00734EF8" w:rsidRDefault="00734EF8">
      <w:pPr>
        <w:pStyle w:val="ConsPlusNormal"/>
        <w:jc w:val="both"/>
      </w:pPr>
      <w:r>
        <w:t xml:space="preserve">(п. 33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34. Организации, осуществляющие розничную продажу садового инвентаря, семян и саженцев;</w:t>
      </w:r>
    </w:p>
    <w:p w:rsidR="00734EF8" w:rsidRDefault="00734EF8">
      <w:pPr>
        <w:pStyle w:val="ConsPlusNormal"/>
        <w:jc w:val="both"/>
      </w:pPr>
      <w:r>
        <w:t xml:space="preserve">(п. 34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17.04.2020 N 357-пп)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35. Предприятия оборонно-промышленного комплекса, а также предприятия, задействованные в выполнении государственного оборонного заказа в качестве контрагентов и соисполнителей;</w:t>
      </w:r>
    </w:p>
    <w:p w:rsidR="00734EF8" w:rsidRDefault="00734EF8">
      <w:pPr>
        <w:pStyle w:val="ConsPlusNormal"/>
        <w:jc w:val="both"/>
      </w:pPr>
      <w:r>
        <w:t xml:space="preserve">(п. 35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36. Организации и объекты, создающие условия для функционирования товаропроводящей сети, а также объекты, связанные с осуществлением </w:t>
      </w:r>
      <w:proofErr w:type="spellStart"/>
      <w:r>
        <w:t>интернет-торговли</w:t>
      </w:r>
      <w:proofErr w:type="spellEnd"/>
      <w:r>
        <w:t>;</w:t>
      </w:r>
    </w:p>
    <w:p w:rsidR="00734EF8" w:rsidRDefault="00734EF8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37. Строительные, ремонтные, сервисные организации, задействованные в строительстве, оснащении, переоснащении, оборудовании и ремонте магазинов, распределительных центров и иных объектов торговой инфраструктуры;</w:t>
      </w:r>
    </w:p>
    <w:p w:rsidR="00734EF8" w:rsidRDefault="00734EF8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38. Производители фасовочных и упаковочных материалов, в том числе соответствующих полиграфических комплексов;</w:t>
      </w:r>
    </w:p>
    <w:p w:rsidR="00734EF8" w:rsidRDefault="00734EF8">
      <w:pPr>
        <w:pStyle w:val="ConsPlusNormal"/>
        <w:jc w:val="both"/>
      </w:pPr>
      <w:r>
        <w:t xml:space="preserve">(п. 38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39. Организации, обслуживающие контрольно-кассовую технику и весовое оборудование;</w:t>
      </w:r>
    </w:p>
    <w:p w:rsidR="00734EF8" w:rsidRDefault="00734EF8">
      <w:pPr>
        <w:pStyle w:val="ConsPlusNormal"/>
        <w:jc w:val="both"/>
      </w:pPr>
      <w:r>
        <w:t xml:space="preserve">(п. 39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40. Организации, осуществляющие производство защищенной от подделок полиграфической продукции;</w:t>
      </w:r>
    </w:p>
    <w:p w:rsidR="00734EF8" w:rsidRDefault="00734EF8">
      <w:pPr>
        <w:pStyle w:val="ConsPlusNormal"/>
        <w:jc w:val="both"/>
      </w:pPr>
      <w:r>
        <w:t xml:space="preserve">(п. 40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41. Операторы связи, в том числе почтовой, сотовой (включая места продажи сим-карт и мобильных устройств), фиксированной, спутниковой, организации, обеспечивающие бесперебойную работу телекоммуникационных сетей, центры обработки данных, организации, предоставляющие услуги в сфере информационных технологий, массовых коммуникаций;</w:t>
      </w:r>
    </w:p>
    <w:p w:rsidR="00734EF8" w:rsidRDefault="00734EF8">
      <w:pPr>
        <w:pStyle w:val="ConsPlusNormal"/>
        <w:jc w:val="both"/>
      </w:pPr>
      <w:r>
        <w:t xml:space="preserve">(п. 41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42. Организации, реализующие программы высшего образования с учетом положений </w:t>
      </w:r>
      <w:hyperlink r:id="rId35" w:history="1">
        <w:r>
          <w:rPr>
            <w:color w:val="0000FF"/>
          </w:rPr>
          <w:t>пункта 5</w:t>
        </w:r>
      </w:hyperlink>
      <w:r>
        <w:t xml:space="preserve"> Указа Президента Российской Федерации от 2 апреля 2020 года N 239 "О мерах по обеспечению санитарно-эпидемиологического благополучия населения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инфекции";</w:t>
      </w:r>
    </w:p>
    <w:p w:rsidR="00734EF8" w:rsidRDefault="00734EF8">
      <w:pPr>
        <w:pStyle w:val="ConsPlusNormal"/>
        <w:jc w:val="both"/>
      </w:pPr>
      <w:r>
        <w:t xml:space="preserve">(п. 42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 xml:space="preserve">Средства массовой информации, включая организации, осуществляющие производство и выпуск средств массовой информации с учетом положений </w:t>
      </w:r>
      <w:hyperlink r:id="rId37" w:history="1">
        <w:r>
          <w:rPr>
            <w:color w:val="0000FF"/>
          </w:rPr>
          <w:t>пункта 8</w:t>
        </w:r>
      </w:hyperlink>
      <w:r>
        <w:t xml:space="preserve"> Указа Президента Российской Федерации от 2 апреля 2020 года N 239 "О мерах по обеспечению санитарно-</w:t>
      </w:r>
      <w:r>
        <w:lastRenderedPageBreak/>
        <w:t xml:space="preserve">эпидемиологического благополучия населения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инфекции";</w:t>
      </w:r>
      <w:proofErr w:type="gramEnd"/>
    </w:p>
    <w:p w:rsidR="00734EF8" w:rsidRDefault="00734EF8">
      <w:pPr>
        <w:pStyle w:val="ConsPlusNormal"/>
        <w:jc w:val="both"/>
      </w:pPr>
      <w:r>
        <w:t xml:space="preserve">(п. 43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Организации, осуществляющие ремонт компьютеров, предметов личного потребления и хозяйственно-бытового назначения, за исключением расположенных в торговых центрах и на розничных рынках;</w:t>
      </w:r>
      <w:proofErr w:type="gramEnd"/>
    </w:p>
    <w:p w:rsidR="00734EF8" w:rsidRDefault="00734EF8">
      <w:pPr>
        <w:pStyle w:val="ConsPlusNormal"/>
        <w:jc w:val="both"/>
      </w:pPr>
      <w:r>
        <w:t xml:space="preserve">(п. 44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17.04.2020 N 357-пп)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Парикмахерские, за исключением расположенных в торговых центрах и на розничных рынках;</w:t>
      </w:r>
      <w:proofErr w:type="gramEnd"/>
    </w:p>
    <w:p w:rsidR="00734EF8" w:rsidRDefault="00734EF8">
      <w:pPr>
        <w:pStyle w:val="ConsPlusNormal"/>
        <w:jc w:val="both"/>
      </w:pPr>
      <w:r>
        <w:t xml:space="preserve">(п. 45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17.04.2020 N 357-пп)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46. Организации, осуществляющие деятельность, связанную с пожарной безопасностью и охраной труда;</w:t>
      </w:r>
    </w:p>
    <w:p w:rsidR="00734EF8" w:rsidRDefault="00734EF8">
      <w:pPr>
        <w:pStyle w:val="ConsPlusNormal"/>
        <w:jc w:val="both"/>
      </w:pPr>
      <w:r>
        <w:t xml:space="preserve">(п. 46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47. Организации, выполняющие проектные и изыскательские работы;</w:t>
      </w:r>
    </w:p>
    <w:p w:rsidR="00734EF8" w:rsidRDefault="00734EF8">
      <w:pPr>
        <w:pStyle w:val="ConsPlusNormal"/>
        <w:jc w:val="both"/>
      </w:pPr>
      <w:r>
        <w:t xml:space="preserve">(п. 47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48. Организации, оказывающие рекламные услуги, услуги в сфере информационных технологий, осуществляющие деятельность в дистанционном режиме;</w:t>
      </w:r>
    </w:p>
    <w:p w:rsidR="00734EF8" w:rsidRDefault="00734EF8">
      <w:pPr>
        <w:pStyle w:val="ConsPlusNormal"/>
        <w:jc w:val="both"/>
      </w:pPr>
      <w:r>
        <w:t xml:space="preserve">(п. 48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49. Организации, осуществляющие деятельность по таможенному оформлению грузов;</w:t>
      </w:r>
    </w:p>
    <w:p w:rsidR="00734EF8" w:rsidRDefault="00734EF8">
      <w:pPr>
        <w:pStyle w:val="ConsPlusNormal"/>
        <w:jc w:val="both"/>
      </w:pPr>
      <w:r>
        <w:t xml:space="preserve">(п. 49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50. Фотосалоны (в части оказания услуг по изготовлению фотографий для документов), за исключением расположенных в торговых центрах и на розничных рынках;</w:t>
      </w:r>
    </w:p>
    <w:p w:rsidR="00734EF8" w:rsidRDefault="00734EF8">
      <w:pPr>
        <w:pStyle w:val="ConsPlusNormal"/>
        <w:jc w:val="both"/>
      </w:pPr>
      <w:r>
        <w:t xml:space="preserve">(п. 50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17.04.2020 N 357-пп)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51. Организации, оказывающие услуги химчисток и прачечных;</w:t>
      </w:r>
    </w:p>
    <w:p w:rsidR="00734EF8" w:rsidRDefault="00734EF8">
      <w:pPr>
        <w:pStyle w:val="ConsPlusNormal"/>
        <w:jc w:val="both"/>
      </w:pPr>
      <w:r>
        <w:t xml:space="preserve">(п. 51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17.04.2020 N 357-пп)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52. Организации, осуществляющие услуги по выполнению землеустроительных работ, а также организации, осуществляющие кадастровую деятельность;</w:t>
      </w:r>
    </w:p>
    <w:p w:rsidR="00734EF8" w:rsidRDefault="00734EF8">
      <w:pPr>
        <w:pStyle w:val="ConsPlusNormal"/>
        <w:jc w:val="both"/>
      </w:pPr>
      <w:r>
        <w:t xml:space="preserve">(п. 52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17.04.2020 N 357-пп)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53. Организации, предоставляющие услуги автомобильных стоянок;</w:t>
      </w:r>
    </w:p>
    <w:p w:rsidR="00734EF8" w:rsidRDefault="00734EF8">
      <w:pPr>
        <w:pStyle w:val="ConsPlusNormal"/>
        <w:jc w:val="both"/>
      </w:pPr>
      <w:r>
        <w:t xml:space="preserve">(п. 53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17.04.2020 N 357-пп)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54. Лизинговые организации, а также организации, предоставляющие услуги аренды недвижимого имущества, транспорта и спецтехники;</w:t>
      </w:r>
    </w:p>
    <w:p w:rsidR="00734EF8" w:rsidRDefault="00734EF8">
      <w:pPr>
        <w:pStyle w:val="ConsPlusNormal"/>
        <w:jc w:val="both"/>
      </w:pPr>
      <w:r>
        <w:t xml:space="preserve">(п. 54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17.04.2020 N 357-пп)</w:t>
      </w:r>
    </w:p>
    <w:p w:rsidR="00734EF8" w:rsidRDefault="00734EF8">
      <w:pPr>
        <w:pStyle w:val="ConsPlusNormal"/>
        <w:spacing w:before="220"/>
        <w:ind w:firstLine="540"/>
        <w:jc w:val="both"/>
      </w:pPr>
      <w:r>
        <w:t>55. Организации, осуществляющие торговлю транспортными средствами.</w:t>
      </w:r>
    </w:p>
    <w:p w:rsidR="00734EF8" w:rsidRDefault="00734E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55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17.04.2020 N 357-пп)</w:t>
      </w:r>
    </w:p>
    <w:p w:rsidR="00734EF8" w:rsidRDefault="00734EF8">
      <w:pPr>
        <w:pStyle w:val="ConsPlusNormal"/>
        <w:ind w:firstLine="540"/>
        <w:jc w:val="both"/>
      </w:pPr>
    </w:p>
    <w:p w:rsidR="00734EF8" w:rsidRDefault="00734EF8">
      <w:pPr>
        <w:pStyle w:val="ConsPlusNormal"/>
        <w:jc w:val="both"/>
      </w:pPr>
    </w:p>
    <w:p w:rsidR="00734EF8" w:rsidRDefault="00734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7C0" w:rsidRDefault="001A17C0"/>
    <w:sectPr w:rsidR="001A17C0" w:rsidSect="00F7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4EF8"/>
    <w:rsid w:val="001A17C0"/>
    <w:rsid w:val="0073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3D02D04AE22DBB55465415D3F5856237F783A022AE524D00A889353A7F887D0E348502E41B5F50B3DD8FD90C439CE1D4m6uBC" TargetMode="External"/><Relationship Id="rId18" Type="http://schemas.openxmlformats.org/officeDocument/2006/relationships/hyperlink" Target="consultantplus://offline/ref=0E3D02D04AE22DBB55465415D3F5856237F783A022AE524D01A589353A7F887D0E348502F61B075CB3DB91D90056CAB0923E39359A3F31CBB459EF32m0uAC" TargetMode="External"/><Relationship Id="rId26" Type="http://schemas.openxmlformats.org/officeDocument/2006/relationships/hyperlink" Target="consultantplus://offline/ref=0E3D02D04AE22DBB55465415D3F5856237F783A022AE524D01A589353A7F887D0E348502F61B075CB3DB91D80F56CAB0923E39359A3F31CBB459EF32m0uAC" TargetMode="External"/><Relationship Id="rId39" Type="http://schemas.openxmlformats.org/officeDocument/2006/relationships/hyperlink" Target="consultantplus://offline/ref=0E3D02D04AE22DBB55465415D3F5856237F783A022AE524D01A589353A7F887D0E348502F61B075CB3DB91DB0E56CAB0923E39359A3F31CBB459EF32m0u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3D02D04AE22DBB55465415D3F5856237F783A022AE524D01A589353A7F887D0E348502F61B075CB3DB91D80856CAB0923E39359A3F31CBB459EF32m0uAC" TargetMode="External"/><Relationship Id="rId34" Type="http://schemas.openxmlformats.org/officeDocument/2006/relationships/hyperlink" Target="consultantplus://offline/ref=0E3D02D04AE22DBB55465415D3F5856237F783A022AE524D01A589353A7F887D0E348502F61B075CB3DB91DB0D56CAB0923E39359A3F31CBB459EF32m0uAC" TargetMode="External"/><Relationship Id="rId42" Type="http://schemas.openxmlformats.org/officeDocument/2006/relationships/hyperlink" Target="consultantplus://offline/ref=0E3D02D04AE22DBB55465415D3F5856237F783A022AE524D01A589353A7F887D0E348502F61B075CB3DB91DB0056CAB0923E39359A3F31CBB459EF32m0uAC" TargetMode="External"/><Relationship Id="rId47" Type="http://schemas.openxmlformats.org/officeDocument/2006/relationships/hyperlink" Target="consultantplus://offline/ref=0E3D02D04AE22DBB55465415D3F5856237F783A022AE524908A989353A7F887D0E348502F61B075CB3DB91D80C56CAB0923E39359A3F31CBB459EF32m0uAC" TargetMode="External"/><Relationship Id="rId50" Type="http://schemas.openxmlformats.org/officeDocument/2006/relationships/hyperlink" Target="consultantplus://offline/ref=0E3D02D04AE22DBB55465415D3F5856237F783A022AE524908A989353A7F887D0E348502F61B075CB3DB91D80156CAB0923E39359A3F31CBB459EF32m0uAC" TargetMode="External"/><Relationship Id="rId7" Type="http://schemas.openxmlformats.org/officeDocument/2006/relationships/hyperlink" Target="consultantplus://offline/ref=0E3D02D04AE22DBB55464A18C599DB6D34F8D4AF22AD5A195CF98F62652F8E284E748357B55F0A5FB3D0C5884D0893E1D0753430822331CCmAuAC" TargetMode="External"/><Relationship Id="rId12" Type="http://schemas.openxmlformats.org/officeDocument/2006/relationships/hyperlink" Target="consultantplus://offline/ref=0E3D02D04AE22DBB55464A18C599DB6D34F9DDAA24AF5A195CF98F62652F8E285C74DB5BB559145DB6C593D90Bm5uDC" TargetMode="External"/><Relationship Id="rId17" Type="http://schemas.openxmlformats.org/officeDocument/2006/relationships/hyperlink" Target="consultantplus://offline/ref=0E3D02D04AE22DBB55465415D3F5856237F783A022AE524D01A589353A7F887D0E348502F61B075CB3DB91D90156CAB0923E39359A3F31CBB459EF32m0uAC" TargetMode="External"/><Relationship Id="rId25" Type="http://schemas.openxmlformats.org/officeDocument/2006/relationships/hyperlink" Target="consultantplus://offline/ref=0E3D02D04AE22DBB55465415D3F5856237F783A022AE524D01A589353A7F887D0E348502F61B075CB3DB91D80C56CAB0923E39359A3F31CBB459EF32m0uAC" TargetMode="External"/><Relationship Id="rId33" Type="http://schemas.openxmlformats.org/officeDocument/2006/relationships/hyperlink" Target="consultantplus://offline/ref=0E3D02D04AE22DBB55465415D3F5856237F783A022AE524D01A589353A7F887D0E348502F61B075CB3DB91DB0A56CAB0923E39359A3F31CBB459EF32m0uAC" TargetMode="External"/><Relationship Id="rId38" Type="http://schemas.openxmlformats.org/officeDocument/2006/relationships/hyperlink" Target="consultantplus://offline/ref=0E3D02D04AE22DBB55465415D3F5856237F783A022AE524D01A589353A7F887D0E348502F61B075CB3DB91DB0F56CAB0923E39359A3F31CBB459EF32m0uAC" TargetMode="External"/><Relationship Id="rId46" Type="http://schemas.openxmlformats.org/officeDocument/2006/relationships/hyperlink" Target="consultantplus://offline/ref=0E3D02D04AE22DBB55465415D3F5856237F783A022AE524908A989353A7F887D0E348502F61B075CB3DB91D80A56CAB0923E39359A3F31CBB459EF32m0u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3D02D04AE22DBB55465415D3F5856237F783A022AE524D01A589353A7F887D0E348502F61B075CB3DB91D90E56CAB0923E39359A3F31CBB459EF32m0uAC" TargetMode="External"/><Relationship Id="rId20" Type="http://schemas.openxmlformats.org/officeDocument/2006/relationships/hyperlink" Target="consultantplus://offline/ref=0E3D02D04AE22DBB55464A18C599DB6D34FDDAAE22A35A195CF98F62652F8E285C74DB5BB559145DB6C593D90Bm5uDC" TargetMode="External"/><Relationship Id="rId29" Type="http://schemas.openxmlformats.org/officeDocument/2006/relationships/hyperlink" Target="consultantplus://offline/ref=0E3D02D04AE22DBB55465415D3F5856237F783A022AE524D01A589353A7F887D0E348502F61B075CB3DB91D80056CAB0923E39359A3F31CBB459EF32m0uAC" TargetMode="External"/><Relationship Id="rId41" Type="http://schemas.openxmlformats.org/officeDocument/2006/relationships/hyperlink" Target="consultantplus://offline/ref=0E3D02D04AE22DBB55465415D3F5856237F783A022AE524908A989353A7F887D0E348502F61B075CB3DB91D80856CAB0923E39359A3F31CBB459EF32m0u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D02D04AE22DBB55465415D3F5856237F783A022AE524908A989353A7F887D0E348502F61B075CB3DB91D90C56CAB0923E39359A3F31CBB459EF32m0uAC" TargetMode="External"/><Relationship Id="rId11" Type="http://schemas.openxmlformats.org/officeDocument/2006/relationships/hyperlink" Target="consultantplus://offline/ref=0E3D02D04AE22DBB55465415D3F5856237F783A022AE524908A989353A7F887D0E348502F61B075CB3DB91D90C56CAB0923E39359A3F31CBB459EF32m0uAC" TargetMode="External"/><Relationship Id="rId24" Type="http://schemas.openxmlformats.org/officeDocument/2006/relationships/hyperlink" Target="consultantplus://offline/ref=0E3D02D04AE22DBB55465415D3F5856237F783A022AE524D01A589353A7F887D0E348502F61B075CB3DB91D80D56CAB0923E39359A3F31CBB459EF32m0uAC" TargetMode="External"/><Relationship Id="rId32" Type="http://schemas.openxmlformats.org/officeDocument/2006/relationships/hyperlink" Target="consultantplus://offline/ref=0E3D02D04AE22DBB55465415D3F5856237F783A022AE524D01A589353A7F887D0E348502F61B075CB3DB91DB0B56CAB0923E39359A3F31CBB459EF32m0uAC" TargetMode="External"/><Relationship Id="rId37" Type="http://schemas.openxmlformats.org/officeDocument/2006/relationships/hyperlink" Target="consultantplus://offline/ref=0E3D02D04AE22DBB55464A18C599DB6D34F8D4AF22AD5A195CF98F62652F8E284E748357B55F0A5FB7D0C5884D0893E1D0753430822331CCmAuAC" TargetMode="External"/><Relationship Id="rId40" Type="http://schemas.openxmlformats.org/officeDocument/2006/relationships/hyperlink" Target="consultantplus://offline/ref=0E3D02D04AE22DBB55465415D3F5856237F783A022AE524908A989353A7F887D0E348502F61B075CB3DB91D80956CAB0923E39359A3F31CBB459EF32m0uAC" TargetMode="External"/><Relationship Id="rId45" Type="http://schemas.openxmlformats.org/officeDocument/2006/relationships/hyperlink" Target="consultantplus://offline/ref=0E3D02D04AE22DBB55465415D3F5856237F783A022AE524D01A589353A7F887D0E348502F61B075CB3DB91DA0B56CAB0923E39359A3F31CBB459EF32m0uAC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0E3D02D04AE22DBB55465415D3F5856237F783A022AE524D01A589353A7F887D0E348502F61B075CB3DB91D90C56CAB0923E39359A3F31CBB459EF32m0uAC" TargetMode="External"/><Relationship Id="rId15" Type="http://schemas.openxmlformats.org/officeDocument/2006/relationships/hyperlink" Target="consultantplus://offline/ref=0E3D02D04AE22DBB55465415D3F5856237F783A022AE524D01A589353A7F887D0E348502F61B075CB3DB91D90C56CAB0923E39359A3F31CBB459EF32m0uAC" TargetMode="External"/><Relationship Id="rId23" Type="http://schemas.openxmlformats.org/officeDocument/2006/relationships/hyperlink" Target="consultantplus://offline/ref=0E3D02D04AE22DBB55465415D3F5856237F783A022AE524D01A589353A7F887D0E348502F61B075CB3DB91D80A56CAB0923E39359A3F31CBB459EF32m0uAC" TargetMode="External"/><Relationship Id="rId28" Type="http://schemas.openxmlformats.org/officeDocument/2006/relationships/hyperlink" Target="consultantplus://offline/ref=0E3D02D04AE22DBB55465415D3F5856237F783A022AE524D01A589353A7F887D0E348502F61B075CB3DB91D80156CAB0923E39359A3F31CBB459EF32m0uAC" TargetMode="External"/><Relationship Id="rId36" Type="http://schemas.openxmlformats.org/officeDocument/2006/relationships/hyperlink" Target="consultantplus://offline/ref=0E3D02D04AE22DBB55465415D3F5856237F783A022AE524D01A589353A7F887D0E348502F61B075CB3DB91DB0C56CAB0923E39359A3F31CBB459EF32m0uAC" TargetMode="External"/><Relationship Id="rId49" Type="http://schemas.openxmlformats.org/officeDocument/2006/relationships/hyperlink" Target="consultantplus://offline/ref=0E3D02D04AE22DBB55465415D3F5856237F783A022AE524908A989353A7F887D0E348502F61B075CB3DB91D80E56CAB0923E39359A3F31CBB459EF32m0uAC" TargetMode="External"/><Relationship Id="rId10" Type="http://schemas.openxmlformats.org/officeDocument/2006/relationships/hyperlink" Target="consultantplus://offline/ref=0E3D02D04AE22DBB55465415D3F5856237F783A022AE524D01A589353A7F887D0E348502F61B075CB3DB91D90C56CAB0923E39359A3F31CBB459EF32m0uAC" TargetMode="External"/><Relationship Id="rId19" Type="http://schemas.openxmlformats.org/officeDocument/2006/relationships/hyperlink" Target="consultantplus://offline/ref=0E3D02D04AE22DBB55465415D3F5856237F783A022AE524D01A589353A7F887D0E348502F61B075CB3DB91D80956CAB0923E39359A3F31CBB459EF32m0uAC" TargetMode="External"/><Relationship Id="rId31" Type="http://schemas.openxmlformats.org/officeDocument/2006/relationships/hyperlink" Target="consultantplus://offline/ref=0E3D02D04AE22DBB55465415D3F5856237F783A022AE524D01A589353A7F887D0E348502F61B075CB3DB91DB0856CAB0923E39359A3F31CBB459EF32m0uAC" TargetMode="External"/><Relationship Id="rId44" Type="http://schemas.openxmlformats.org/officeDocument/2006/relationships/hyperlink" Target="consultantplus://offline/ref=0E3D02D04AE22DBB55465415D3F5856237F783A022AE524D01A589353A7F887D0E348502F61B075CB3DB91DA0856CAB0923E39359A3F31CBB459EF32m0uAC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3D02D04AE22DBB55465415D3F5856237F783A022AE524D00A889353A7F887D0E348502E41B5F50B3DD8FD90C439CE1D4m6uBC" TargetMode="External"/><Relationship Id="rId14" Type="http://schemas.openxmlformats.org/officeDocument/2006/relationships/hyperlink" Target="consultantplus://offline/ref=0E3D02D04AE22DBB55465415D3F5856237F783A022AE524908A989353A7F887D0E348502F61B075CB3DB91D90F56CAB0923E39359A3F31CBB459EF32m0uAC" TargetMode="External"/><Relationship Id="rId22" Type="http://schemas.openxmlformats.org/officeDocument/2006/relationships/hyperlink" Target="consultantplus://offline/ref=0E3D02D04AE22DBB55465415D3F5856237F783A022AE524D01A589353A7F887D0E348502F61B075CB3DB91D80B56CAB0923E39359A3F31CBB459EF32m0uAC" TargetMode="External"/><Relationship Id="rId27" Type="http://schemas.openxmlformats.org/officeDocument/2006/relationships/hyperlink" Target="consultantplus://offline/ref=0E3D02D04AE22DBB55465415D3F5856237F783A022AE524908A989353A7F887D0E348502F61B075CB3DB91D90156CAB0923E39359A3F31CBB459EF32m0uAC" TargetMode="External"/><Relationship Id="rId30" Type="http://schemas.openxmlformats.org/officeDocument/2006/relationships/hyperlink" Target="consultantplus://offline/ref=0E3D02D04AE22DBB55465415D3F5856237F783A022AE524D01A589353A7F887D0E348502F61B075CB3DB91DB0956CAB0923E39359A3F31CBB459EF32m0uAC" TargetMode="External"/><Relationship Id="rId35" Type="http://schemas.openxmlformats.org/officeDocument/2006/relationships/hyperlink" Target="consultantplus://offline/ref=0E3D02D04AE22DBB55464A18C599DB6D34F8D4AF22AD5A195CF98F62652F8E284E748357B55F0A5FB2D0C5884D0893E1D0753430822331CCmAuAC" TargetMode="External"/><Relationship Id="rId43" Type="http://schemas.openxmlformats.org/officeDocument/2006/relationships/hyperlink" Target="consultantplus://offline/ref=0E3D02D04AE22DBB55465415D3F5856237F783A022AE524D01A589353A7F887D0E348502F61B075CB3DB91DA0956CAB0923E39359A3F31CBB459EF32m0uAC" TargetMode="External"/><Relationship Id="rId48" Type="http://schemas.openxmlformats.org/officeDocument/2006/relationships/hyperlink" Target="consultantplus://offline/ref=0E3D02D04AE22DBB55465415D3F5856237F783A022AE524908A989353A7F887D0E348502F61B075CB3DB91D80F56CAB0923E39359A3F31CBB459EF32m0uAC" TargetMode="External"/><Relationship Id="rId8" Type="http://schemas.openxmlformats.org/officeDocument/2006/relationships/hyperlink" Target="consultantplus://offline/ref=0E3D02D04AE22DBB55465415D3F5856237F783A022A9534903A589353A7F887D0E348502E41B5F50B3DD8FD90C439CE1D4m6uBC" TargetMode="External"/><Relationship Id="rId51" Type="http://schemas.openxmlformats.org/officeDocument/2006/relationships/hyperlink" Target="consultantplus://offline/ref=0E3D02D04AE22DBB55465415D3F5856237F783A022AE524908A989353A7F887D0E348502F61B075CB3DB91D80056CAB0923E39359A3F31CBB459EF32m0u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3080</Words>
  <Characters>17561</Characters>
  <Application>Microsoft Office Word</Application>
  <DocSecurity>0</DocSecurity>
  <Lines>146</Lines>
  <Paragraphs>41</Paragraphs>
  <ScaleCrop>false</ScaleCrop>
  <Company>Адм</Company>
  <LinksUpToDate>false</LinksUpToDate>
  <CharactersWithSpaces>20600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sklyar_un</dc:creator>
  <cp:keywords/>
  <dc:description/>
  <cp:lastModifiedBy>sklyar_un</cp:lastModifiedBy>
  <cp:revision>1</cp:revision>
  <dcterms:created xsi:type="dcterms:W3CDTF">2020-05-06T02:46:00Z</dcterms:created>
  <dcterms:modified xsi:type="dcterms:W3CDTF">2020-05-06T02:47:00Z</dcterms:modified>
</cp:coreProperties>
</file>